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Test cases will be graded as follows: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2 points for correct output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1-2 points for mostly correct output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0-1 points for partially correct output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ab/>
        <w:t xml:space="preserve">0 points for no output / can not run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Test1.txt - USAGE ERROR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simple test case with a .txt extension to test that your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compiler only accepts .mkd files. Should produce an informative error message without "compiling" and/or generating an html file.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Test2.mkd - LEXICAL ERROR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simple test case containing invalid markdown annotations (i.e., #PARAGRAPH) to test that the lexical analzyer recognizes unknown lexemes and reports them as lexical errors. Should produce an informative lexical error message without "compiling" and/or generating an html file.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Test3.mkd - SYNTAX ERROR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simple test case with legal annotations not following the grammar to test that the parser is enforcing the grammar rules. Should produce an informative syntax error message without "compiling" and/or generating an html file.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Test4.mkd - SEMANTIC ERROR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simple test case containing the use of a single, undefined variable to test that the compiler detects this error. Should produce an informative semantic error message without "compiling" and/or generating an html file.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Test5.mkd - SEMANTIC ERROR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simple test case containing the use of a single, defined variable used out of scope to test that the compiler detects this error. Should produce an informative semantic error message without "compiling" and/or generating an html file.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Test6.mkd - SIMPLE LEGAL TEST CASE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simple test case containing only markdown annotations (i.e.,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 variables) to test that the compiler works properly for 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simple case. Should produce and open a valid html file, named Test6.html.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Test7.mkd - SIMPLE LEGAL TEST CASE WITH A VARIABLE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simple test case containing a single, defined variable 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test that the compiler works properly for a variable in 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simple case. Should produce and open a valid html file, named Test7.html.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Test8.mkd - SIMPLE LEGAL TEST CASE WITH SEVERAL VARIABLES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simple test case containing a single, defined variable 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test that the compiler works properly for a variable in 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simple case. Should produce and open a valid html file, named Test8.html.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Test9.mkd - LEGAL TEST CASE WITH SEVERAL SCOPED VARIABLES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test case containing multiple variable definitions to test the scoping of multiple variables. Should produce and open a valid html file, named Test9.html.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Test10.mkd - LEGAL TEST CASE WITH ALL POSSIBLE SYNTAX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test case containing legal uses of all possible syntax in our markdown language. Should produce and open a valid html file, named Test10.html.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