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Solara Optima Platform — Beginner's Tutorial</w:t>
      </w:r>
    </w:p>
    <w:p>
      <w:r>
        <w:t>This guide walks you through the web app from the moment you start it until you get your first optimization result. No programming knowledge needed — every step happens in the browser, and each step tells you what you should see before moving on.</w:t>
      </w:r>
    </w:p>
    <w:p>
      <w:r>
        <w:rPr>
          <w:b/>
        </w:rPr>
        <w:t xml:space="preserve">What the app does, in plain words: </w:t>
      </w:r>
      <w:r>
        <w:t>you describe a small power system — solar panels, a battery, and one or more fuel generators — plus how much electricity you need each hour of the day. The app then calculates the cheapest way to run everything: when to use solar, when to charge or discharge the battery, and when to turn generators on or off.</w:t>
      </w:r>
    </w:p>
    <w:p>
      <w:pPr>
        <w:pStyle w:val="Heading2"/>
      </w:pPr>
      <w:r>
        <w:t>1. Start the web app</w:t>
      </w:r>
    </w:p>
    <w:p>
      <w:pPr>
        <w:shd w:val="clear" w:fill="EEF3FA"/>
        <w:ind w:left="240"/>
      </w:pPr>
      <w:r>
        <w:t xml:space="preserve">Not installed yet? Follow the install steps in </w:t>
      </w:r>
      <w:r>
        <w:rPr>
          <w:rFonts w:ascii="Consolas" w:hAnsi="Consolas"/>
          <w:sz w:val="20"/>
        </w:rPr>
        <w:t>QUICKSTART.md</w:t>
      </w:r>
      <w:r>
        <w:t xml:space="preserve"> first (clone, backend pip install, frontend npm install). You only do that once.</w:t>
      </w:r>
    </w:p>
    <w:p>
      <w:r>
        <w:t>Open two terminals in the project folder.</w:t>
      </w:r>
    </w:p>
    <w:p>
      <w:r>
        <w:rPr>
          <w:b/>
        </w:rPr>
        <w:t>Terminal 1 — the engine (backend):</w:t>
      </w:r>
    </w:p>
    <w:p>
      <w:pPr>
        <w:spacing w:after="0"/>
        <w:ind w:left="240"/>
        <w:shd w:val="clear" w:fill="F2F2F2"/>
      </w:pPr>
      <w:r>
        <w:rPr>
          <w:rFonts w:ascii="Consolas" w:hAnsi="Consolas"/>
          <w:sz w:val="19"/>
        </w:rPr>
        <w:t>cd backend</w:t>
      </w:r>
    </w:p>
    <w:p>
      <w:pPr>
        <w:spacing w:after="0"/>
        <w:ind w:left="240"/>
        <w:shd w:val="clear" w:fill="F2F2F2"/>
      </w:pPr>
      <w:r>
        <w:rPr>
          <w:rFonts w:ascii="Consolas" w:hAnsi="Consolas"/>
          <w:sz w:val="19"/>
        </w:rPr>
        <w:t>source venv/bin/activate</w:t>
      </w:r>
    </w:p>
    <w:p>
      <w:pPr>
        <w:spacing w:after="0"/>
        <w:ind w:left="240"/>
        <w:shd w:val="clear" w:fill="F2F2F2"/>
      </w:pPr>
      <w:r>
        <w:rPr>
          <w:rFonts w:ascii="Consolas" w:hAnsi="Consolas"/>
          <w:sz w:val="19"/>
        </w:rPr>
        <w:t>uvicorn app.main:app --host 0.0.0.0 --port 8000</w:t>
      </w:r>
    </w:p>
    <w:p>
      <w:pPr>
        <w:spacing w:after="40"/>
      </w:pPr>
    </w:p>
    <w:p>
      <w:r>
        <w:t xml:space="preserve">Wait for the line: </w:t>
      </w:r>
      <w:r>
        <w:rPr>
          <w:rFonts w:ascii="Consolas" w:hAnsi="Consolas"/>
          <w:sz w:val="20"/>
        </w:rPr>
        <w:t>Application startup complete.</w:t>
      </w:r>
    </w:p>
    <w:p>
      <w:r>
        <w:rPr>
          <w:b/>
        </w:rPr>
        <w:t>Terminal 2 — the website (frontend):</w:t>
      </w:r>
    </w:p>
    <w:p>
      <w:pPr>
        <w:spacing w:after="0"/>
        <w:ind w:left="240"/>
        <w:shd w:val="clear" w:fill="F2F2F2"/>
      </w:pPr>
      <w:r>
        <w:rPr>
          <w:rFonts w:ascii="Consolas" w:hAnsi="Consolas"/>
          <w:sz w:val="19"/>
        </w:rPr>
        <w:t>cd frontend</w:t>
      </w:r>
    </w:p>
    <w:p>
      <w:pPr>
        <w:spacing w:after="0"/>
        <w:ind w:left="240"/>
        <w:shd w:val="clear" w:fill="F2F2F2"/>
      </w:pPr>
      <w:r>
        <w:rPr>
          <w:rFonts w:ascii="Consolas" w:hAnsi="Consolas"/>
          <w:sz w:val="19"/>
        </w:rPr>
        <w:t>npm run dev</w:t>
      </w:r>
    </w:p>
    <w:p>
      <w:pPr>
        <w:spacing w:after="40"/>
      </w:pPr>
    </w:p>
    <w:p>
      <w:r>
        <w:t xml:space="preserve">Wait for: </w:t>
      </w:r>
      <w:r>
        <w:rPr>
          <w:rFonts w:ascii="Consolas" w:hAnsi="Consolas"/>
          <w:sz w:val="20"/>
        </w:rPr>
        <w:t>Local: http://localhost:3000/</w:t>
      </w:r>
    </w:p>
    <w:p>
      <w:r>
        <w:t xml:space="preserve">Now open </w:t>
      </w:r>
      <w:r>
        <w:rPr>
          <w:b/>
        </w:rPr>
        <w:t>http://localhost:3000</w:t>
      </w:r>
      <w:r>
        <w:t xml:space="preserve"> in your browser. You should see the </w:t>
      </w:r>
      <w:r>
        <w:rPr>
          <w:b/>
        </w:rPr>
        <w:t>Dashboard</w:t>
      </w:r>
      <w:r>
        <w:t xml:space="preserve"> with a "System Ready" badge, a Solar Resource Assessment for Bandung, and a monthly irradiance chart. If the panels show errors instead, the backend isn't running — check Terminal 1.</w:t>
      </w:r>
    </w:p>
    <w:p>
      <w:pPr>
        <w:pStyle w:val="Heading2"/>
      </w:pPr>
      <w:r>
        <w:t>2. Know your way around</w:t>
      </w:r>
    </w:p>
    <w:p>
      <w:r>
        <w:t>The sidebar has six pages. You will use them in this order:</w:t>
      </w:r>
    </w:p>
    <w:tbl>
      <w:tblPr>
        <w:tblStyle w:val="LightGrid-Accent1"/>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What it's for</w:t>
            </w:r>
          </w:p>
        </w:tc>
      </w:tr>
      <w:tr>
        <w:tc>
          <w:tcPr>
            <w:tcW w:type="dxa" w:w="4320"/>
          </w:tcPr>
          <w:p>
            <w:r>
              <w:rPr>
                <w:sz w:val="20"/>
              </w:rPr>
              <w:t>Dashboard</w:t>
            </w:r>
          </w:p>
        </w:tc>
        <w:tc>
          <w:tcPr>
            <w:tcW w:type="dxa" w:w="4320"/>
          </w:tcPr>
          <w:p>
            <w:r>
              <w:rPr>
                <w:sz w:val="20"/>
              </w:rPr>
              <w:t>Overview: solar resource at your location, quick links</w:t>
            </w:r>
          </w:p>
        </w:tc>
      </w:tr>
      <w:tr>
        <w:tc>
          <w:tcPr>
            <w:tcW w:type="dxa" w:w="4320"/>
          </w:tcPr>
          <w:p>
            <w:r>
              <w:rPr>
                <w:sz w:val="20"/>
              </w:rPr>
              <w:t>Settings</w:t>
            </w:r>
          </w:p>
        </w:tc>
        <w:tc>
          <w:tcPr>
            <w:tcW w:type="dxa" w:w="4320"/>
          </w:tcPr>
          <w:p>
            <w:r>
              <w:rPr>
                <w:sz w:val="20"/>
              </w:rPr>
              <w:t>Where your site is (city, coordinates) and market prices</w:t>
            </w:r>
          </w:p>
        </w:tc>
      </w:tr>
      <w:tr>
        <w:tc>
          <w:tcPr>
            <w:tcW w:type="dxa" w:w="4320"/>
          </w:tcPr>
          <w:p>
            <w:r>
              <w:rPr>
                <w:sz w:val="20"/>
              </w:rPr>
              <w:t>Solar Forecast</w:t>
            </w:r>
          </w:p>
        </w:tc>
        <w:tc>
          <w:tcPr>
            <w:tcW w:type="dxa" w:w="4320"/>
          </w:tcPr>
          <w:p>
            <w:r>
              <w:rPr>
                <w:sz w:val="20"/>
              </w:rPr>
              <w:t>Preview how much energy your solar panels would make</w:t>
            </w:r>
          </w:p>
        </w:tc>
      </w:tr>
      <w:tr>
        <w:tc>
          <w:tcPr>
            <w:tcW w:type="dxa" w:w="4320"/>
          </w:tcPr>
          <w:p>
            <w:r>
              <w:rPr>
                <w:sz w:val="20"/>
              </w:rPr>
              <w:t>Generators</w:t>
            </w:r>
          </w:p>
        </w:tc>
        <w:tc>
          <w:tcPr>
            <w:tcW w:type="dxa" w:w="4320"/>
          </w:tcPr>
          <w:p>
            <w:r>
              <w:rPr>
                <w:sz w:val="20"/>
              </w:rPr>
              <w:t>Build your equipment list: solar size, battery, generators</w:t>
            </w:r>
          </w:p>
        </w:tc>
      </w:tr>
      <w:tr>
        <w:tc>
          <w:tcPr>
            <w:tcW w:type="dxa" w:w="4320"/>
          </w:tcPr>
          <w:p>
            <w:r>
              <w:rPr>
                <w:sz w:val="20"/>
              </w:rPr>
              <w:t>Optimization</w:t>
            </w:r>
          </w:p>
        </w:tc>
        <w:tc>
          <w:tcPr>
            <w:tcW w:type="dxa" w:w="4320"/>
          </w:tcPr>
          <w:p>
            <w:r>
              <w:rPr>
                <w:sz w:val="20"/>
              </w:rPr>
              <w:t>Run the calculation and see the results</w:t>
            </w:r>
          </w:p>
        </w:tc>
      </w:tr>
      <w:tr>
        <w:tc>
          <w:tcPr>
            <w:tcW w:type="dxa" w:w="4320"/>
          </w:tcPr>
          <w:p>
            <w:r>
              <w:rPr>
                <w:sz w:val="20"/>
              </w:rPr>
              <w:t>Marketplace</w:t>
            </w:r>
          </w:p>
        </w:tc>
        <w:tc>
          <w:tcPr>
            <w:tcW w:type="dxa" w:w="4320"/>
          </w:tcPr>
          <w:p>
            <w:r>
              <w:rPr>
                <w:sz w:val="20"/>
              </w:rPr>
              <w:t>Bonus: rooftop solar cost estimate for your electricity bill</w:t>
            </w:r>
          </w:p>
        </w:tc>
      </w:tr>
    </w:tbl>
    <w:p/>
    <w:p>
      <w:pPr>
        <w:pStyle w:val="Heading2"/>
      </w:pPr>
      <w:r>
        <w:t>3. Set your location (Settings)</w:t>
      </w:r>
    </w:p>
    <w:p>
      <w:pPr>
        <w:pStyle w:val="ListNumber"/>
      </w:pPr>
      <w:r>
        <w:t xml:space="preserve">Click </w:t>
      </w:r>
      <w:r>
        <w:rPr>
          <w:b/>
        </w:rPr>
        <w:t>Settings</w:t>
      </w:r>
      <w:r>
        <w:t xml:space="preserve"> in the sidebar.</w:t>
      </w:r>
    </w:p>
    <w:p>
      <w:pPr>
        <w:pStyle w:val="ListNumber"/>
      </w:pPr>
      <w:r>
        <w:t xml:space="preserve">The app comes pre-configured for </w:t>
      </w:r>
      <w:r>
        <w:rPr>
          <w:b/>
        </w:rPr>
        <w:t>Bandung, Indonesia</w:t>
      </w:r>
      <w:r>
        <w:t>. If that's fine, skip to step 4.</w:t>
      </w:r>
    </w:p>
    <w:p>
      <w:pPr>
        <w:pStyle w:val="ListNumber"/>
      </w:pPr>
      <w:r>
        <w:t xml:space="preserve">To change it: type a city name in the location search box, pick a result, and the </w:t>
      </w:r>
      <w:r>
        <w:rPr>
          <w:b/>
        </w:rPr>
        <w:t>Latitude</w:t>
      </w:r>
      <w:r>
        <w:t xml:space="preserve">, </w:t>
      </w:r>
      <w:r>
        <w:rPr>
          <w:b/>
        </w:rPr>
        <w:t>Longitude</w:t>
      </w:r>
      <w:r>
        <w:t xml:space="preserve">, </w:t>
      </w:r>
      <w:r>
        <w:rPr>
          <w:b/>
        </w:rPr>
        <w:t>Altitude</w:t>
      </w:r>
      <w:r>
        <w:t xml:space="preserve"> and timezone fill in automatically. Click </w:t>
      </w:r>
      <w:r>
        <w:rPr>
          <w:b/>
        </w:rPr>
        <w:t>Save</w:t>
      </w:r>
      <w:r>
        <w:t>.</w:t>
      </w:r>
    </w:p>
    <w:p>
      <w:pPr>
        <w:pStyle w:val="ListNumber"/>
      </w:pPr>
      <w:r>
        <w:t xml:space="preserve">Notice the </w:t>
      </w:r>
      <w:r>
        <w:rPr>
          <w:b/>
        </w:rPr>
        <w:t>Optimal PV Tilt</w:t>
      </w:r>
      <w:r>
        <w:t xml:space="preserve"> and </w:t>
      </w:r>
      <w:r>
        <w:rPr>
          <w:b/>
        </w:rPr>
        <w:t>Optimal PV Azimuth</w:t>
      </w:r>
      <w:r>
        <w:t xml:space="preserve"> hints — the app knows that in the southern hemisphere panels should face north (azimuth 0°).</w:t>
      </w:r>
    </w:p>
    <w:p>
      <w:r>
        <w:t>You can leave everything else (currency, solver) at its defaults: prices in Indonesian Rupiah and the free CBC solver.</w:t>
      </w:r>
    </w:p>
    <w:p>
      <w:pPr>
        <w:pStyle w:val="Heading2"/>
      </w:pPr>
      <w:r>
        <w:t>4. Configure the PV system (solar panels + battery)</w:t>
      </w:r>
    </w:p>
    <w:p>
      <w:r>
        <w:t xml:space="preserve">Go to the </w:t>
      </w:r>
      <w:r>
        <w:rPr>
          <w:b/>
        </w:rPr>
        <w:t>Generators</w:t>
      </w:r>
      <w:r>
        <w:t xml:space="preserve"> page. Despite the name, this page holds your whole equipment list, including solar and battery. Find the </w:t>
      </w:r>
      <w:r>
        <w:rPr>
          <w:b/>
        </w:rPr>
        <w:t>System Configuration</w:t>
      </w:r>
      <w:r>
        <w:t xml:space="preserv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Meaning</w:t>
            </w:r>
          </w:p>
        </w:tc>
        <w:tc>
          <w:tcPr>
            <w:tcW w:type="dxa" w:w="2880"/>
          </w:tcPr>
          <w:p>
            <w:r>
              <w:rPr>
                <w:b/>
              </w:rPr>
              <w:t>Good starter value</w:t>
            </w:r>
          </w:p>
        </w:tc>
      </w:tr>
      <w:tr>
        <w:tc>
          <w:tcPr>
            <w:tcW w:type="dxa" w:w="2880"/>
          </w:tcPr>
          <w:p>
            <w:r>
              <w:rPr>
                <w:sz w:val="20"/>
              </w:rPr>
              <w:t>Solar PV (kW)</w:t>
            </w:r>
          </w:p>
        </w:tc>
        <w:tc>
          <w:tcPr>
            <w:tcW w:type="dxa" w:w="2880"/>
          </w:tcPr>
          <w:p>
            <w:r>
              <w:rPr>
                <w:sz w:val="20"/>
              </w:rPr>
              <w:t>Total size of your solar array. 1 kW ≈ 2 large panels.</w:t>
            </w:r>
          </w:p>
        </w:tc>
        <w:tc>
          <w:tcPr>
            <w:tcW w:type="dxa" w:w="2880"/>
          </w:tcPr>
          <w:p>
            <w:r>
              <w:rPr>
                <w:sz w:val="20"/>
              </w:rPr>
              <w:t>100</w:t>
            </w:r>
          </w:p>
        </w:tc>
      </w:tr>
      <w:tr>
        <w:tc>
          <w:tcPr>
            <w:tcW w:type="dxa" w:w="2880"/>
          </w:tcPr>
          <w:p>
            <w:r>
              <w:rPr>
                <w:sz w:val="20"/>
              </w:rPr>
              <w:t>Battery (kWh)</w:t>
            </w:r>
          </w:p>
        </w:tc>
        <w:tc>
          <w:tcPr>
            <w:tcW w:type="dxa" w:w="2880"/>
          </w:tcPr>
          <w:p>
            <w:r>
              <w:rPr>
                <w:sz w:val="20"/>
              </w:rPr>
              <w:t>How much energy the battery can store.</w:t>
            </w:r>
          </w:p>
        </w:tc>
        <w:tc>
          <w:tcPr>
            <w:tcW w:type="dxa" w:w="2880"/>
          </w:tcPr>
          <w:p>
            <w:r>
              <w:rPr>
                <w:sz w:val="20"/>
              </w:rPr>
              <w:t>50</w:t>
            </w:r>
          </w:p>
        </w:tc>
      </w:tr>
      <w:tr>
        <w:tc>
          <w:tcPr>
            <w:tcW w:type="dxa" w:w="2880"/>
          </w:tcPr>
          <w:p>
            <w:r>
              <w:rPr>
                <w:sz w:val="20"/>
              </w:rPr>
              <w:t>Battery Power (kW)</w:t>
            </w:r>
          </w:p>
        </w:tc>
        <w:tc>
          <w:tcPr>
            <w:tcW w:type="dxa" w:w="2880"/>
          </w:tcPr>
          <w:p>
            <w:r>
              <w:rPr>
                <w:sz w:val="20"/>
              </w:rPr>
              <w:t>How fast the battery can charge/discharge.</w:t>
            </w:r>
          </w:p>
        </w:tc>
        <w:tc>
          <w:tcPr>
            <w:tcW w:type="dxa" w:w="2880"/>
          </w:tcPr>
          <w:p>
            <w:r>
              <w:rPr>
                <w:sz w:val="20"/>
              </w:rPr>
              <w:t>25</w:t>
            </w:r>
          </w:p>
        </w:tc>
      </w:tr>
    </w:tbl>
    <w:p/>
    <w:p>
      <w:r>
        <w:rPr>
          <w:b/>
        </w:rPr>
        <w:t xml:space="preserve">Optional — preview your solar production first. </w:t>
      </w:r>
      <w:r>
        <w:t xml:space="preserve">Open the </w:t>
      </w:r>
      <w:r>
        <w:rPr>
          <w:b/>
        </w:rPr>
        <w:t>Solar Forecast</w:t>
      </w:r>
      <w:r>
        <w:t xml:space="preserve"> page, set </w:t>
      </w:r>
      <w:r>
        <w:rPr>
          <w:b/>
        </w:rPr>
        <w:t>PV Capacity (kW)</w:t>
      </w:r>
      <w:r>
        <w:t xml:space="preserve"> to the same number, and click the forecast button. You'll see a curve that is zero at night, rises after sunrise, and peaks around midday.</w:t>
      </w:r>
    </w:p>
    <w:p>
      <w:r>
        <w:t xml:space="preserve">Expected for 100 kW in Bandung on a clear day: roughly </w:t>
      </w:r>
      <w:r>
        <w:rPr>
          <w:b/>
        </w:rPr>
        <w:t>500–540 kWh</w:t>
      </w:r>
      <w:r>
        <w:t xml:space="preserve"> over the day with a midday peak near </w:t>
      </w:r>
      <w:r>
        <w:rPr>
          <w:b/>
        </w:rPr>
        <w:t>73 kW</w:t>
      </w:r>
      <w:r>
        <w:t xml:space="preserve">. You can also browse real panel models under </w:t>
      </w:r>
      <w:r>
        <w:rPr>
          <w:b/>
        </w:rPr>
        <w:t>PV Module Selection</w:t>
      </w:r>
      <w:r>
        <w:t xml:space="preserve"> (by manufacturer or technology) — for a first run the defaults are fine.</w:t>
      </w:r>
    </w:p>
    <w:p>
      <w:pPr>
        <w:pStyle w:val="Heading2"/>
      </w:pPr>
      <w:r>
        <w:t>5. Configure the generators</w:t>
      </w:r>
    </w:p>
    <w:p>
      <w:r>
        <w:t xml:space="preserve">Still on the </w:t>
      </w:r>
      <w:r>
        <w:rPr>
          <w:b/>
        </w:rPr>
        <w:t>Generators</w:t>
      </w:r>
      <w:r>
        <w:t xml:space="preserve"> page. Your </w:t>
      </w:r>
      <w:r>
        <w:rPr>
          <w:b/>
        </w:rPr>
        <w:t>Generator Fleet</w:t>
      </w:r>
      <w:r>
        <w:t xml:space="preserve"> list is what the optimizer will schedule — it needs at least one generator, because solar alone can't cover the night.</w:t>
      </w:r>
    </w:p>
    <w:p>
      <w:r>
        <w:t>The easy way — use a ready-made setup:</w:t>
      </w:r>
    </w:p>
    <w:p>
      <w:pPr>
        <w:pStyle w:val="ListNumber"/>
      </w:pPr>
      <w:r>
        <w:t xml:space="preserve">Look at </w:t>
      </w:r>
      <w:r>
        <w:rPr>
          <w:b/>
        </w:rPr>
        <w:t>Indonesian Market Presets</w:t>
      </w:r>
      <w:r>
        <w:t xml:space="preserve"> (typical PLN configurations, e.g. small island or industrial microgrids) or </w:t>
      </w:r>
      <w:r>
        <w:rPr>
          <w:b/>
        </w:rPr>
        <w:t>Generator Templates</w:t>
      </w:r>
      <w:r>
        <w:t xml:space="preserve"> (Diesel, Natural Gas, Coal, Biomass, Biogas).</w:t>
      </w:r>
    </w:p>
    <w:p>
      <w:pPr>
        <w:pStyle w:val="ListNumber"/>
      </w:pPr>
      <w:r>
        <w:t>Click one to add it to your fleet.</w:t>
      </w:r>
    </w:p>
    <w:p>
      <w:r>
        <w:t xml:space="preserve">Or click </w:t>
      </w:r>
      <w:r>
        <w:rPr>
          <w:b/>
        </w:rPr>
        <w:t>Add Custom Generator</w:t>
      </w:r>
      <w:r>
        <w:t xml:space="preserve"> and fill in the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Plain-language meaning</w:t>
            </w:r>
          </w:p>
        </w:tc>
      </w:tr>
      <w:tr>
        <w:tc>
          <w:tcPr>
            <w:tcW w:type="dxa" w:w="4320"/>
          </w:tcPr>
          <w:p>
            <w:r>
              <w:rPr>
                <w:sz w:val="20"/>
              </w:rPr>
              <w:t>Generator Name</w:t>
            </w:r>
          </w:p>
        </w:tc>
        <w:tc>
          <w:tcPr>
            <w:tcW w:type="dxa" w:w="4320"/>
          </w:tcPr>
          <w:p>
            <w:r>
              <w:rPr>
                <w:sz w:val="20"/>
              </w:rPr>
              <w:t>Any label, e.g. "Gas Turbine 1"</w:t>
            </w:r>
          </w:p>
        </w:tc>
      </w:tr>
      <w:tr>
        <w:tc>
          <w:tcPr>
            <w:tcW w:type="dxa" w:w="4320"/>
          </w:tcPr>
          <w:p>
            <w:r>
              <w:rPr>
                <w:sz w:val="20"/>
              </w:rPr>
              <w:t>Fuel Type</w:t>
            </w:r>
          </w:p>
        </w:tc>
        <w:tc>
          <w:tcPr>
            <w:tcW w:type="dxa" w:w="4320"/>
          </w:tcPr>
          <w:p>
            <w:r>
              <w:rPr>
                <w:sz w:val="20"/>
              </w:rPr>
              <w:t>Diesel, natural gas, coal, biomass, biogas</w:t>
            </w:r>
          </w:p>
        </w:tc>
      </w:tr>
      <w:tr>
        <w:tc>
          <w:tcPr>
            <w:tcW w:type="dxa" w:w="4320"/>
          </w:tcPr>
          <w:p>
            <w:r>
              <w:rPr>
                <w:sz w:val="20"/>
              </w:rPr>
              <w:t>Min / Max Output (kW)</w:t>
            </w:r>
          </w:p>
        </w:tc>
        <w:tc>
          <w:tcPr>
            <w:tcW w:type="dxa" w:w="4320"/>
          </w:tcPr>
          <w:p>
            <w:r>
              <w:rPr>
                <w:sz w:val="20"/>
              </w:rPr>
              <w:t>The range it can run at while on</w:t>
            </w:r>
          </w:p>
        </w:tc>
      </w:tr>
      <w:tr>
        <w:tc>
          <w:tcPr>
            <w:tcW w:type="dxa" w:w="4320"/>
          </w:tcPr>
          <w:p>
            <w:r>
              <w:rPr>
                <w:sz w:val="20"/>
              </w:rPr>
              <w:t>Ramp Rate</w:t>
            </w:r>
          </w:p>
        </w:tc>
        <w:tc>
          <w:tcPr>
            <w:tcW w:type="dxa" w:w="4320"/>
          </w:tcPr>
          <w:p>
            <w:r>
              <w:rPr>
                <w:sz w:val="20"/>
              </w:rPr>
              <w:t>How fast it can change output per hour</w:t>
            </w:r>
          </w:p>
        </w:tc>
      </w:tr>
      <w:tr>
        <w:tc>
          <w:tcPr>
            <w:tcW w:type="dxa" w:w="4320"/>
          </w:tcPr>
          <w:p>
            <w:r>
              <w:rPr>
                <w:sz w:val="20"/>
              </w:rPr>
              <w:t>Fuel Cost (Rp/kWh)</w:t>
            </w:r>
          </w:p>
        </w:tc>
        <w:tc>
          <w:tcPr>
            <w:tcW w:type="dxa" w:w="4320"/>
          </w:tcPr>
          <w:p>
            <w:r>
              <w:rPr>
                <w:sz w:val="20"/>
              </w:rPr>
              <w:t>What one kWh of its electricity costs</w:t>
            </w:r>
          </w:p>
        </w:tc>
      </w:tr>
      <w:tr>
        <w:tc>
          <w:tcPr>
            <w:tcW w:type="dxa" w:w="4320"/>
          </w:tcPr>
          <w:p>
            <w:r>
              <w:rPr>
                <w:sz w:val="20"/>
              </w:rPr>
              <w:t>Emissions</w:t>
            </w:r>
          </w:p>
        </w:tc>
        <w:tc>
          <w:tcPr>
            <w:tcW w:type="dxa" w:w="4320"/>
          </w:tcPr>
          <w:p>
            <w:r>
              <w:rPr>
                <w:sz w:val="20"/>
              </w:rPr>
              <w:t>CO2 per kWh, used for the emissions total</w:t>
            </w:r>
          </w:p>
        </w:tc>
      </w:tr>
    </w:tbl>
    <w:p/>
    <w:p>
      <w:pPr>
        <w:shd w:val="clear" w:fill="EEF3FA"/>
        <w:ind w:left="240"/>
      </w:pPr>
      <w:r>
        <w:rPr>
          <w:b/>
        </w:rPr>
        <w:t xml:space="preserve">One rule of thumb before you continue: </w:t>
      </w:r>
      <w:r>
        <w:t xml:space="preserve">add up the </w:t>
      </w:r>
      <w:r>
        <w:rPr>
          <w:b/>
        </w:rPr>
        <w:t>Max Output</w:t>
      </w:r>
      <w:r>
        <w:t xml:space="preserve"> of all your generators. It must cover your highest evening demand on its own, because the sun is down then and the battery only helps a little. For the default load (peak 170 kW), make sure your fleet totals </w:t>
      </w:r>
      <w:r>
        <w:rPr>
          <w:b/>
        </w:rPr>
        <w:t>at least ~180 kW</w:t>
      </w:r>
      <w:r>
        <w:t xml:space="preserve"> — e.g. one gas turbine of 200 kW, or a 100 kW turbine plus an 80 kW diesel.</w:t>
      </w:r>
    </w:p>
    <w:p>
      <w:pPr>
        <w:pStyle w:val="Heading2"/>
      </w:pPr>
      <w:r>
        <w:t>6. Run the optimization and read the results</w:t>
      </w:r>
    </w:p>
    <w:p>
      <w:pPr>
        <w:pStyle w:val="ListNumber"/>
      </w:pPr>
      <w:r>
        <w:t xml:space="preserve">Open the </w:t>
      </w:r>
      <w:r>
        <w:rPr>
          <w:b/>
        </w:rPr>
        <w:t>Optimization</w:t>
      </w:r>
      <w:r>
        <w:t xml:space="preserve"> page. Under </w:t>
      </w:r>
      <w:r>
        <w:rPr>
          <w:b/>
        </w:rPr>
        <w:t>System Configuration</w:t>
      </w:r>
      <w:r>
        <w:t xml:space="preserve"> you'll see the location, solver (CBC MILP), and the PV/battery values you set — they carry over from the Generators page automatically.</w:t>
      </w:r>
    </w:p>
    <w:p>
      <w:pPr>
        <w:pStyle w:val="ListNumber"/>
      </w:pPr>
      <w:r>
        <w:t xml:space="preserve">Check the </w:t>
      </w:r>
      <w:r>
        <w:rPr>
          <w:b/>
        </w:rPr>
        <w:t>Hourly Load Editor (kW)</w:t>
      </w:r>
      <w:r>
        <w:t xml:space="preserve"> — 24 bars, one per hour, showing how much electricity you need. The default profile is a typical day: low at night, a morning rise, and an evening peak. Drag or type to edit, or keep the defaults.</w:t>
      </w:r>
    </w:p>
    <w:p>
      <w:pPr>
        <w:pStyle w:val="ListNumber"/>
      </w:pPr>
      <w:r>
        <w:t xml:space="preserve">Click </w:t>
      </w:r>
      <w:r>
        <w:rPr>
          <w:b/>
        </w:rPr>
        <w:t>Run Optimization</w:t>
      </w:r>
      <w:r>
        <w:t>.</w:t>
      </w:r>
    </w:p>
    <w:p>
      <w:r>
        <w:t>After a moment (usually under a second) the results appear:</w:t>
      </w:r>
    </w:p>
    <w:p>
      <w:pPr>
        <w:pStyle w:val="ListBullet"/>
      </w:pPr>
      <w:r>
        <w:rPr>
          <w:b/>
        </w:rPr>
        <w:t>Status: Optimal</w:t>
      </w:r>
      <w:r>
        <w:t xml:space="preserve"> — this word matters. Optimal means the app found the cheapest possible plan.</w:t>
      </w:r>
    </w:p>
    <w:p>
      <w:pPr>
        <w:pStyle w:val="ListBullet"/>
      </w:pPr>
      <w:r>
        <w:rPr>
          <w:b/>
        </w:rPr>
        <w:t>Total Cost</w:t>
      </w:r>
      <w:r>
        <w:t xml:space="preserve"> — the full day's running cost. For the default setup expect roughly </w:t>
      </w:r>
      <w:r>
        <w:rPr>
          <w:b/>
        </w:rPr>
        <w:t>Rp 3–4 million</w:t>
      </w:r>
      <w:r>
        <w:t>.</w:t>
      </w:r>
    </w:p>
    <w:p>
      <w:pPr>
        <w:pStyle w:val="ListBullet"/>
      </w:pPr>
      <w:r>
        <w:rPr>
          <w:b/>
        </w:rPr>
        <w:t>Solve Time</w:t>
      </w:r>
      <w:r>
        <w:t xml:space="preserve"> — how long the math took.</w:t>
      </w:r>
    </w:p>
    <w:p>
      <w:r>
        <w:t>Then three charts, hour by hour:</w:t>
      </w:r>
    </w:p>
    <w:p>
      <w:pPr>
        <w:pStyle w:val="ListBullet"/>
      </w:pPr>
      <w:r>
        <w:rPr>
          <w:b/>
        </w:rPr>
        <w:t>Generation Stack</w:t>
      </w:r>
      <w:r>
        <w:t xml:space="preserve"> — colored bars showing which generator produces how much, each hour. You should see generators throttle down around midday (solar takes over) and ramp up for the evening peak.</w:t>
      </w:r>
    </w:p>
    <w:p>
      <w:pPr>
        <w:pStyle w:val="ListBullet"/>
      </w:pPr>
      <w:r>
        <w:rPr>
          <w:b/>
        </w:rPr>
        <w:t>Solar Generation</w:t>
      </w:r>
      <w:r>
        <w:t xml:space="preserve"> — the solar curve; zero at night, peak near noon.</w:t>
      </w:r>
    </w:p>
    <w:p>
      <w:pPr>
        <w:pStyle w:val="ListBullet"/>
      </w:pPr>
      <w:r>
        <w:rPr>
          <w:b/>
        </w:rPr>
        <w:t>Battery Storage</w:t>
      </w:r>
      <w:r>
        <w:t xml:space="preserve"> — charging (usually midday, from cheap solar) and discharging (usually evening, to shave the expensive peak).</w:t>
      </w:r>
    </w:p>
    <w:p>
      <w:r>
        <w:rPr>
          <w:b/>
        </w:rPr>
        <w:t xml:space="preserve">Reading the story in the numbers: </w:t>
      </w:r>
      <w:r>
        <w:t>the optimizer uses free solar whenever it can, stores the midday surplus in the battery, releases it in the evening, and only burns fuel for what's left. That's the whole point of the platform — and you can now test "what if" scenarios: bigger battery? More solar? Cheaper fuel? Change a number and run again.</w:t>
      </w:r>
    </w:p>
    <w:p>
      <w:pPr>
        <w:pStyle w:val="Heading3"/>
      </w:pPr>
      <w:r>
        <w:t>If the status says "Infeasible"</w:t>
      </w:r>
    </w:p>
    <w:p>
      <w:r>
        <w:rPr>
          <w:i/>
        </w:rPr>
        <w:t>Infeasible</w:t>
      </w:r>
      <w:r>
        <w:t xml:space="preserve"> means: with this equipment, the demand physically cannot be met in some hour — usually the evening peak. Fix it by raising a generator's </w:t>
      </w:r>
      <w:r>
        <w:rPr>
          <w:b/>
        </w:rPr>
        <w:t>Max Output</w:t>
      </w:r>
      <w:r>
        <w:t>, adding another generator, or lowering the evening bars in the load editor. Then run again.</w:t>
      </w:r>
    </w:p>
    <w:p>
      <w:pPr>
        <w:pStyle w:val="Heading2"/>
      </w:pPr>
      <w:r>
        <w:t>7. Bonus: what would rooftop solar cost me? (Marketplace)</w:t>
      </w:r>
    </w:p>
    <w:p>
      <w:pPr>
        <w:pStyle w:val="ListNumber"/>
      </w:pPr>
      <w:r>
        <w:t xml:space="preserve">Open the </w:t>
      </w:r>
      <w:r>
        <w:rPr>
          <w:b/>
        </w:rPr>
        <w:t>Marketplace</w:t>
      </w:r>
      <w:r>
        <w:t xml:space="preserve"> page.</w:t>
      </w:r>
    </w:p>
    <w:p>
      <w:pPr>
        <w:pStyle w:val="ListNumber"/>
      </w:pPr>
      <w:r>
        <w:t xml:space="preserve">Enter a monthly PLN electricity bill — try </w:t>
      </w:r>
      <w:r>
        <w:rPr>
          <w:b/>
        </w:rPr>
        <w:t>Rp 1,500,000</w:t>
      </w:r>
      <w:r>
        <w:t xml:space="preserve"> with the residential tariff — and click </w:t>
      </w:r>
      <w:r>
        <w:rPr>
          <w:b/>
        </w:rPr>
        <w:t>Estimate</w:t>
      </w:r>
      <w:r>
        <w:t>.</w:t>
      </w:r>
    </w:p>
    <w:p>
      <w:r>
        <w:t xml:space="preserve">Expected result: a recommended system around </w:t>
      </w:r>
      <w:r>
        <w:rPr>
          <w:b/>
        </w:rPr>
        <w:t>4.8 kWp</w:t>
      </w:r>
      <w:r>
        <w:t xml:space="preserve">, investment of about </w:t>
      </w:r>
      <w:r>
        <w:rPr>
          <w:b/>
        </w:rPr>
        <w:t>Rp 72 million</w:t>
      </w:r>
      <w:r>
        <w:t>, the yearly savings, payback time (~ 7–8 years), and three ways to pay (cash, green loan, or a zero-upfront-cost PPA), plus matched installers and the CO2 you'd avoid.</w:t>
      </w:r>
    </w:p>
    <w:p>
      <w:pPr>
        <w:pStyle w:val="Heading2"/>
      </w:pPr>
      <w:r>
        <w:t>8. Quick fixes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rPr>
                <w:sz w:val="20"/>
              </w:rPr>
              <w:t>Every panel shows an error</w:t>
            </w:r>
          </w:p>
        </w:tc>
        <w:tc>
          <w:tcPr>
            <w:tcW w:type="dxa" w:w="2880"/>
          </w:tcPr>
          <w:p>
            <w:r>
              <w:rPr>
                <w:sz w:val="20"/>
              </w:rPr>
              <w:t>The backend (Terminal 1) isn't running</w:t>
            </w:r>
          </w:p>
        </w:tc>
        <w:tc>
          <w:tcPr>
            <w:tcW w:type="dxa" w:w="2880"/>
          </w:tcPr>
          <w:p>
            <w:r>
              <w:rPr>
                <w:sz w:val="20"/>
              </w:rPr>
              <w:t>Start it, then refresh the browser</w:t>
            </w:r>
          </w:p>
        </w:tc>
      </w:tr>
      <w:tr>
        <w:tc>
          <w:tcPr>
            <w:tcW w:type="dxa" w:w="2880"/>
          </w:tcPr>
          <w:p>
            <w:r>
              <w:rPr>
                <w:sz w:val="20"/>
              </w:rPr>
              <w:t>"No generators in fleet" when you click Run</w:t>
            </w:r>
          </w:p>
        </w:tc>
        <w:tc>
          <w:tcPr>
            <w:tcW w:type="dxa" w:w="2880"/>
          </w:tcPr>
          <w:p>
            <w:r>
              <w:rPr>
                <w:sz w:val="20"/>
              </w:rPr>
              <w:t>The optimizer has nothing to schedule</w:t>
            </w:r>
          </w:p>
        </w:tc>
        <w:tc>
          <w:tcPr>
            <w:tcW w:type="dxa" w:w="2880"/>
          </w:tcPr>
          <w:p>
            <w:r>
              <w:rPr>
                <w:sz w:val="20"/>
              </w:rPr>
              <w:t>Add a generator on the Generators page (step 5)</w:t>
            </w:r>
          </w:p>
        </w:tc>
      </w:tr>
      <w:tr>
        <w:tc>
          <w:tcPr>
            <w:tcW w:type="dxa" w:w="2880"/>
          </w:tcPr>
          <w:p>
            <w:r>
              <w:rPr>
                <w:sz w:val="20"/>
              </w:rPr>
              <w:t>Status: Infeasible</w:t>
            </w:r>
          </w:p>
        </w:tc>
        <w:tc>
          <w:tcPr>
            <w:tcW w:type="dxa" w:w="2880"/>
          </w:tcPr>
          <w:p>
            <w:r>
              <w:rPr>
                <w:sz w:val="20"/>
              </w:rPr>
              <w:t>Equipment can't cover the demand peak</w:t>
            </w:r>
          </w:p>
        </w:tc>
        <w:tc>
          <w:tcPr>
            <w:tcW w:type="dxa" w:w="2880"/>
          </w:tcPr>
          <w:p>
            <w:r>
              <w:rPr>
                <w:sz w:val="20"/>
              </w:rPr>
              <w:t>See the fix box in step 6</w:t>
            </w:r>
          </w:p>
        </w:tc>
      </w:tr>
      <w:tr>
        <w:tc>
          <w:tcPr>
            <w:tcW w:type="dxa" w:w="2880"/>
          </w:tcPr>
          <w:p>
            <w:r>
              <w:rPr>
                <w:sz w:val="20"/>
              </w:rPr>
              <w:t>Solar forecast is all zeros</w:t>
            </w:r>
          </w:p>
        </w:tc>
        <w:tc>
          <w:tcPr>
            <w:tcW w:type="dxa" w:w="2880"/>
          </w:tcPr>
          <w:p>
            <w:r>
              <w:rPr>
                <w:sz w:val="20"/>
              </w:rPr>
              <w:t>Forecast window is at night</w:t>
            </w:r>
          </w:p>
        </w:tc>
        <w:tc>
          <w:tcPr>
            <w:tcW w:type="dxa" w:w="2880"/>
          </w:tcPr>
          <w:p>
            <w:r>
              <w:rPr>
                <w:sz w:val="20"/>
              </w:rPr>
              <w:t>Use a 24 h horizon</w:t>
            </w:r>
          </w:p>
        </w:tc>
      </w:tr>
      <w:tr>
        <w:tc>
          <w:tcPr>
            <w:tcW w:type="dxa" w:w="2880"/>
          </w:tcPr>
          <w:p>
            <w:r>
              <w:rPr>
                <w:sz w:val="20"/>
              </w:rPr>
              <w:t>Page won't load at :3000</w:t>
            </w:r>
          </w:p>
        </w:tc>
        <w:tc>
          <w:tcPr>
            <w:tcW w:type="dxa" w:w="2880"/>
          </w:tcPr>
          <w:p>
            <w:r>
              <w:rPr>
                <w:sz w:val="20"/>
              </w:rPr>
              <w:t>Frontend (Terminal 2) isn't running</w:t>
            </w:r>
          </w:p>
        </w:tc>
        <w:tc>
          <w:tcPr>
            <w:tcW w:type="dxa" w:w="2880"/>
          </w:tcPr>
          <w:p>
            <w:r>
              <w:rPr>
                <w:sz w:val="20"/>
              </w:rPr>
              <w:t>Start it and wait for the "Local:" line</w:t>
            </w:r>
          </w:p>
        </w:tc>
      </w:tr>
    </w:tbl>
    <w:p/>
    <w:p>
      <w:r>
        <w:rPr>
          <w:i/>
        </w:rPr>
        <w:t>Tested end-to-end on Linux, Python 3.14, Node 22 — July 2026. For installation, API examples, and Docker deployment, see QUICKSTART.md.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