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384C" w14:textId="0F7C510C" w:rsidR="00B66B28" w:rsidRPr="00DD7134" w:rsidRDefault="00DD7134">
      <w:pPr>
        <w:rPr>
          <w:lang w:val="mi-NZ"/>
        </w:rPr>
      </w:pPr>
      <w:r>
        <w:rPr>
          <w:lang w:val="mi-NZ"/>
        </w:rPr>
        <w:t xml:space="preserve">Group </w:t>
      </w:r>
      <w:r w:rsidR="00757BB4">
        <w:rPr>
          <w:lang w:val="mi-NZ"/>
        </w:rPr>
        <w:t>3</w:t>
      </w:r>
      <w:r>
        <w:rPr>
          <w:lang w:val="mi-NZ"/>
        </w:rPr>
        <w:t xml:space="preserve">: Model </w:t>
      </w:r>
      <w:r w:rsidR="00B436C6">
        <w:rPr>
          <w:lang w:val="mi-NZ"/>
        </w:rPr>
        <w:t>c</w:t>
      </w:r>
      <w:r>
        <w:rPr>
          <w:lang w:val="mi-NZ"/>
        </w:rPr>
        <w:t xml:space="preserve">ard for </w:t>
      </w:r>
      <w:r w:rsidR="00F31B84">
        <w:rPr>
          <w:lang w:val="mi-NZ"/>
        </w:rPr>
        <w:t>p</w:t>
      </w:r>
      <w:r w:rsidR="00F31B84" w:rsidRPr="00F31B84">
        <w:rPr>
          <w:lang w:val="mi-NZ"/>
        </w:rPr>
        <w:t>ersonalised product recommendations for an online retailer.</w:t>
      </w:r>
    </w:p>
    <w:sectPr w:rsidR="00B66B28" w:rsidRPr="00DD7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34"/>
    <w:rsid w:val="000065FB"/>
    <w:rsid w:val="00074DC4"/>
    <w:rsid w:val="003C4808"/>
    <w:rsid w:val="00757BB4"/>
    <w:rsid w:val="00830969"/>
    <w:rsid w:val="00B436C6"/>
    <w:rsid w:val="00B66B28"/>
    <w:rsid w:val="00DD7134"/>
    <w:rsid w:val="00F3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EA850"/>
  <w15:chartTrackingRefBased/>
  <w15:docId w15:val="{EA5DEDFA-FD38-A642-9AA1-3AA6A246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Varty, Zak</dc:creator>
  <cp:keywords/>
  <dc:description/>
  <cp:lastModifiedBy>Varty, Zak</cp:lastModifiedBy>
  <cp:revision>5</cp:revision>
  <dcterms:created xsi:type="dcterms:W3CDTF">2023-11-29T08:51:00Z</dcterms:created>
  <dcterms:modified xsi:type="dcterms:W3CDTF">2023-11-29T08:57:00Z</dcterms:modified>
</cp:coreProperties>
</file>