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13" w:rsidRDefault="006A7513" w:rsidP="006A7513">
      <w:r>
        <w:t>What We Do:-</w:t>
      </w:r>
      <w:bookmarkStart w:id="0" w:name="_GoBack"/>
      <w:bookmarkEnd w:id="0"/>
    </w:p>
    <w:p w:rsidR="006A7513" w:rsidRDefault="006A7513" w:rsidP="006A7513"/>
    <w:p w:rsidR="00494C3F" w:rsidRDefault="006A7513" w:rsidP="006A7513">
      <w:r>
        <w:t>Eco Impact Digital Solution</w:t>
      </w:r>
      <w:r>
        <w:t xml:space="preserve"> is dedicated to driving sustainable change through innovative digital solutions and community engagement. Our mission is to raise awareness about environmental issues and empower individuals and organizations to make eco-friendly choices. We offer educational campaigns, develop impactful digital tools, and foster partnerships to promote sustainability. Join us on our journey toward a greener future as we harness technology to create lasting positive change for our planet. Together, we can make a meaningful difference!</w:t>
      </w:r>
    </w:p>
    <w:sectPr w:rsidR="0049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13"/>
    <w:rsid w:val="00494C3F"/>
    <w:rsid w:val="006A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2024-09-28T06:31:00Z</dcterms:created>
  <dcterms:modified xsi:type="dcterms:W3CDTF">2024-09-28T06:32:00Z</dcterms:modified>
</cp:coreProperties>
</file>