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EC90F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544A0">
        <w:rPr>
          <w:rFonts w:ascii="Times New Roman" w:hAnsi="Times New Roman" w:cs="Times New Roman"/>
          <w:b/>
          <w:bCs/>
          <w:sz w:val="36"/>
          <w:szCs w:val="36"/>
        </w:rPr>
        <w:t>20 Project Topics (to choose from, 2–3 students per group):</w:t>
      </w:r>
    </w:p>
    <w:p w14:paraId="08E4247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1. Medical institution automation (appointments, reception, billing)</w:t>
      </w:r>
    </w:p>
    <w:p w14:paraId="335683F3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2. Campus schedule planner (classrooms, groups)</w:t>
      </w:r>
    </w:p>
    <w:p w14:paraId="1910E203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3. Library / book recommendation system (by tags/genres)</w:t>
      </w:r>
    </w:p>
    <w:p w14:paraId="37BB53AC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4. “Smart parking” (spots, events, fines)</w:t>
      </w:r>
    </w:p>
    <w:p w14:paraId="2885CB5F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5. Online store analytics (catalog, cart, reports)</w:t>
      </w:r>
    </w:p>
    <w:p w14:paraId="2FD7C5D8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6. Health tracker / fitness journal (metrics, plans)</w:t>
      </w:r>
    </w:p>
    <w:p w14:paraId="03CDAA24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7. Financial manager (expenses, budgets, categories)</w:t>
      </w:r>
    </w:p>
    <w:p w14:paraId="0404E32D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8. Climate/IoT sensor dashboard (temperature, humidity)</w:t>
      </w:r>
    </w:p>
    <w:p w14:paraId="4A8BDC63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9. Hotel/room booking (filters, prices)</w:t>
      </w:r>
    </w:p>
    <w:p w14:paraId="72928DCA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10. Food delivery optimization (routes, time slots)</w:t>
      </w:r>
    </w:p>
    <w:p w14:paraId="7B5677B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11. Traffic accident/traffic analytics (filters, maps, reports)</w:t>
      </w:r>
    </w:p>
    <w:p w14:paraId="3F3A9E23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12. News aggregator with event streams (FRP)</w:t>
      </w:r>
    </w:p>
    <w:p w14:paraId="46D180A7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13. Review/sentiment analysis (function pipelines)</w:t>
      </w:r>
    </w:p>
    <w:p w14:paraId="6E415BA2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14. Plagiarism detection (simple heuristics)</w:t>
      </w:r>
    </w:p>
    <w:p w14:paraId="5C65554E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15. Educational platform with quizzes (generation/assessment)</w:t>
      </w:r>
    </w:p>
    <w:p w14:paraId="36866A2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16. Logistics/routing (route search, queues)</w:t>
      </w:r>
    </w:p>
    <w:p w14:paraId="5DA230D4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17. Greenhouse management (mode control, alerts)</w:t>
      </w:r>
    </w:p>
    <w:p w14:paraId="323821BD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18. Event management system (tickets, visitor flows)</w:t>
      </w:r>
    </w:p>
    <w:p w14:paraId="2E7318A4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19. Candidate/resume matching (parsing, filters)</w:t>
      </w:r>
    </w:p>
    <w:p w14:paraId="10852246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20. Task tracker / bug tracker (statuses, priorities)</w:t>
      </w:r>
    </w:p>
    <w:p w14:paraId="6AF786E4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5E8090F9" w14:textId="7703E1BA" w:rsidR="00F544A0" w:rsidRPr="00F544A0" w:rsidRDefault="00F544A0" w:rsidP="00F544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44A0">
        <w:rPr>
          <w:rFonts w:ascii="Times New Roman" w:hAnsi="Times New Roman" w:cs="Times New Roman"/>
          <w:b/>
          <w:bCs/>
          <w:sz w:val="32"/>
          <w:szCs w:val="32"/>
        </w:rPr>
        <w:t>Project Format (common for all topics)</w:t>
      </w:r>
    </w:p>
    <w:p w14:paraId="05468D7B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Product: a single web page (SPA) with a burger menu; the menu items are the</w:t>
      </w:r>
    </w:p>
    <w:p w14:paraId="7EAE662C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logical parts/screens of the project.</w:t>
      </w:r>
    </w:p>
    <w:p w14:paraId="27B987B0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0392928F" w14:textId="7D224B8E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Tech stack (suggested):</w:t>
      </w:r>
    </w:p>
    <w:p w14:paraId="290D3312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Backend: Python (FastAPI) or no backend at all (Streamlit/Gradio) — faster</w:t>
      </w:r>
    </w:p>
    <w:p w14:paraId="7A6CF913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for demos.</w:t>
      </w:r>
    </w:p>
    <w:p w14:paraId="419C4F4E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Frontend: simple HTML/JS or Streamlit widgets.</w:t>
      </w:r>
    </w:p>
    <w:p w14:paraId="249B317D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Tests: pytest. (independent work / SRS)</w:t>
      </w:r>
    </w:p>
    <w:p w14:paraId="70C64D31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Code style: ruff/flake8, black.</w:t>
      </w:r>
    </w:p>
    <w:p w14:paraId="028C4744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Repository: GitHub/GitLab.</w:t>
      </w:r>
    </w:p>
    <w:p w14:paraId="2D085A09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5A96B5EC" w14:textId="13974395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Example menu structure:</w:t>
      </w:r>
    </w:p>
    <w:p w14:paraId="138C5F28" w14:textId="7E4C3314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Overview · Data · Functional Core · Pipelines · Async/FRP · Reports · Tests ·About</w:t>
      </w:r>
    </w:p>
    <w:p w14:paraId="351D083E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0B2B420C" w14:textId="3472D9DF" w:rsidR="00F544A0" w:rsidRPr="00F544A0" w:rsidRDefault="00F544A0" w:rsidP="00F544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44A0">
        <w:rPr>
          <w:rFonts w:ascii="Times New Roman" w:hAnsi="Times New Roman" w:cs="Times New Roman"/>
          <w:b/>
          <w:bCs/>
          <w:sz w:val="32"/>
          <w:szCs w:val="32"/>
        </w:rPr>
        <w:t>Laboratory Works</w:t>
      </w:r>
    </w:p>
    <w:p w14:paraId="159188E6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544A0">
        <w:rPr>
          <w:rFonts w:ascii="Times New Roman" w:hAnsi="Times New Roman" w:cs="Times New Roman"/>
          <w:b/>
          <w:bCs/>
          <w:sz w:val="32"/>
          <w:szCs w:val="32"/>
        </w:rPr>
        <w:t>1st Assessment</w:t>
      </w:r>
    </w:p>
    <w:p w14:paraId="0B3D9E6C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#1 (4 points): Pure functions + immutability + HOF (Lectures 1–4)</w:t>
      </w:r>
    </w:p>
    <w:p w14:paraId="55F357EB" w14:textId="4C507768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2E26F994" w14:textId="1ACAA331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Describe domain entities as immutable structures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(tuples/NamedTuple/dataclass(frozen=True)).</w:t>
      </w:r>
    </w:p>
    <w:p w14:paraId="28417051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Implement pure transformation functions.</w:t>
      </w:r>
    </w:p>
    <w:p w14:paraId="717EAD3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lastRenderedPageBreak/>
        <w:t>• Build simple map/filter/reduce pipelines over the project’s collections.</w:t>
      </w:r>
    </w:p>
    <w:p w14:paraId="14DA1EAB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3C6FB82" w14:textId="77E12F22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#2 (4 points): Lambdas and closures + recursion (Lectures 5–6)</w:t>
      </w:r>
    </w:p>
    <w:p w14:paraId="23AB6173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529BB1BC" w14:textId="49BB29A0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Configurator-closures (e.g., a predicate/filter generator “by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category/date/price”).</w:t>
      </w:r>
    </w:p>
    <w:p w14:paraId="6DD95690" w14:textId="035A878B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At least 2 recursive algorithms in the domain (tree search, aggregation,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parsing nested structures).</w:t>
      </w:r>
    </w:p>
    <w:p w14:paraId="74EE500A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45DAC22E" w14:textId="0ED74E95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#3 (4 points): Advanced recursion + memoization (Lecture 7)</w:t>
      </w:r>
    </w:p>
    <w:p w14:paraId="74583FE4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Tasks:</w:t>
      </w:r>
    </w:p>
    <w:p w14:paraId="7A0095DD" w14:textId="18645EA9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A function with expensive computations + memoization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(functools.lru_cache or a custom approach).</w:t>
      </w:r>
    </w:p>
    <w:p w14:paraId="0382324E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Show the benefit (before/after) on the project’s real data.</w:t>
      </w:r>
    </w:p>
    <w:p w14:paraId="46091B37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34D086EB" w14:textId="6DC552DF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#4 (4 points): Functional patterns and structures (Lecture 8)</w:t>
      </w:r>
    </w:p>
    <w:p w14:paraId="3ED4C222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400DAE02" w14:textId="5FD53490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Introduce Option/Maybe/Either (simple monad-like containers) to handle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errors/empty values.</w:t>
      </w:r>
    </w:p>
    <w:p w14:paraId="67D95F9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Demonstrate composition of transformations over these containers.</w:t>
      </w:r>
    </w:p>
    <w:p w14:paraId="0494453D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19340A2E" w14:textId="114E515E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color w:val="EE0000"/>
        </w:rPr>
      </w:pPr>
      <w:r w:rsidRPr="00F544A0">
        <w:rPr>
          <w:rFonts w:ascii="Times New Roman" w:hAnsi="Times New Roman" w:cs="Times New Roman"/>
          <w:color w:val="EE0000"/>
        </w:rPr>
        <w:t>Independent work (SRS)(4 points): pytest (at least 5 tests per lab)</w:t>
      </w:r>
    </w:p>
    <w:p w14:paraId="10AEDEEA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7C774BA4" w14:textId="76BECC41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544A0">
        <w:rPr>
          <w:rFonts w:ascii="Times New Roman" w:hAnsi="Times New Roman" w:cs="Times New Roman"/>
          <w:b/>
          <w:bCs/>
          <w:sz w:val="32"/>
          <w:szCs w:val="32"/>
        </w:rPr>
        <w:t>2nd Assessment</w:t>
      </w:r>
    </w:p>
    <w:p w14:paraId="079DD6FB" w14:textId="6665DD8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#5 (4 points): Lazy evaluation (Lecture 9)</w:t>
      </w:r>
    </w:p>
    <w:p w14:paraId="4D4D0D29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0ABE8EC1" w14:textId="22206102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Stream processing via generators/iterators, “lazy” pipelines, deferred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computations.</w:t>
      </w:r>
    </w:p>
    <w:p w14:paraId="402FD00B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4B7748D8" w14:textId="7A3E3979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#6 (4 points): FRP/event handling (Lecture 10)</w:t>
      </w:r>
    </w:p>
    <w:p w14:paraId="3A32724B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3C576955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Mini event bus (timers/input events) + subscriber/handler functions.</w:t>
      </w:r>
    </w:p>
    <w:p w14:paraId="75B37573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0070C3AA" w14:textId="054CFDDB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#7 (4 points): Composition/modularity + integration with OOP</w:t>
      </w:r>
    </w:p>
    <w:p w14:paraId="010F05D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(Lectures 11–12)</w:t>
      </w:r>
    </w:p>
    <w:p w14:paraId="385EA0C1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2B36EA37" w14:textId="22E48A31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A service “wrapper” class whose methods are compositions of pure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functions; DI via factory functions.</w:t>
      </w:r>
    </w:p>
    <w:p w14:paraId="053081F9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1F7EBD3A" w14:textId="30F6DB6D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544A0">
        <w:rPr>
          <w:rFonts w:ascii="Times New Roman" w:hAnsi="Times New Roman" w:cs="Times New Roman"/>
          <w:sz w:val="32"/>
          <w:szCs w:val="32"/>
        </w:rPr>
        <w:t>Lab Work #8 (4 points): Parallelism/asynchrony + final integration (Lectures 13–14)</w:t>
      </w:r>
    </w:p>
    <w:p w14:paraId="5C2E1257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Tasks:</w:t>
      </w:r>
    </w:p>
    <w:p w14:paraId="6E827D40" w14:textId="77777777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t>• asyncio/executor pools: parallel processing of large datasets.</w:t>
      </w:r>
    </w:p>
    <w:p w14:paraId="2B20EC63" w14:textId="732693E6" w:rsidR="00F544A0" w:rsidRP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  <w:r w:rsidRPr="00F544A0">
        <w:rPr>
          <w:rFonts w:ascii="Times New Roman" w:hAnsi="Times New Roman" w:cs="Times New Roman"/>
        </w:rPr>
        <w:lastRenderedPageBreak/>
        <w:t>• An end-to-end scenario (menu demo: load → process →</w:t>
      </w:r>
      <w:r>
        <w:rPr>
          <w:rFonts w:ascii="Times New Roman" w:hAnsi="Times New Roman" w:cs="Times New Roman"/>
        </w:rPr>
        <w:t xml:space="preserve"> </w:t>
      </w:r>
      <w:r w:rsidRPr="00F544A0">
        <w:rPr>
          <w:rFonts w:ascii="Times New Roman" w:hAnsi="Times New Roman" w:cs="Times New Roman"/>
        </w:rPr>
        <w:t>report/visualization).</w:t>
      </w:r>
    </w:p>
    <w:p w14:paraId="16615B8E" w14:textId="77777777" w:rsidR="00F544A0" w:rsidRDefault="00F544A0" w:rsidP="00F544A0">
      <w:pPr>
        <w:spacing w:after="0" w:line="240" w:lineRule="auto"/>
        <w:rPr>
          <w:rFonts w:ascii="Times New Roman" w:hAnsi="Times New Roman" w:cs="Times New Roman"/>
        </w:rPr>
      </w:pPr>
    </w:p>
    <w:p w14:paraId="3B27925F" w14:textId="2A04D4B8" w:rsidR="0013733F" w:rsidRPr="00F544A0" w:rsidRDefault="00F544A0" w:rsidP="00F544A0">
      <w:pPr>
        <w:spacing w:after="0" w:line="240" w:lineRule="auto"/>
        <w:rPr>
          <w:rFonts w:ascii="Times New Roman" w:hAnsi="Times New Roman" w:cs="Times New Roman"/>
          <w:color w:val="EE0000"/>
        </w:rPr>
      </w:pPr>
      <w:r w:rsidRPr="00F544A0">
        <w:rPr>
          <w:rFonts w:ascii="Times New Roman" w:hAnsi="Times New Roman" w:cs="Times New Roman"/>
          <w:color w:val="EE0000"/>
        </w:rPr>
        <w:t>Independent work(SRS) (4 points): pytest (at least 5 tests per lab)</w:t>
      </w:r>
    </w:p>
    <w:sectPr w:rsidR="0013733F" w:rsidRPr="00F54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11"/>
    <w:rsid w:val="0013733F"/>
    <w:rsid w:val="00260E11"/>
    <w:rsid w:val="00925081"/>
    <w:rsid w:val="00A62F2E"/>
    <w:rsid w:val="00B1158E"/>
    <w:rsid w:val="00DB310A"/>
    <w:rsid w:val="00F544A0"/>
    <w:rsid w:val="00F76B71"/>
    <w:rsid w:val="00F8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A3265E"/>
  <w15:chartTrackingRefBased/>
  <w15:docId w15:val="{746017C2-7235-4541-B504-A44555CE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F3B175DDE6743B6CDFAF4F6E64A46" ma:contentTypeVersion="0" ma:contentTypeDescription="Create a new document." ma:contentTypeScope="" ma:versionID="1423d9bcb08ca0e1949c57bc9b05a0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4EA1F9-DFE5-4159-8023-FA25C782739A}"/>
</file>

<file path=customXml/itemProps2.xml><?xml version="1.0" encoding="utf-8"?>
<ds:datastoreItem xmlns:ds="http://schemas.openxmlformats.org/officeDocument/2006/customXml" ds:itemID="{256CCEB5-34A0-4F14-8C96-8BA6DF99D04C}"/>
</file>

<file path=customXml/itemProps3.xml><?xml version="1.0" encoding="utf-8"?>
<ds:datastoreItem xmlns:ds="http://schemas.openxmlformats.org/officeDocument/2006/customXml" ds:itemID="{C2CC1C25-9C9F-4561-BBF6-D01DA841A2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437</Words>
  <Characters>3135</Characters>
  <Application>Microsoft Office Word</Application>
  <DocSecurity>0</DocSecurity>
  <Lines>42</Lines>
  <Paragraphs>19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 Kassenkhan</dc:creator>
  <cp:keywords/>
  <dc:description/>
  <cp:lastModifiedBy>Aray Kassenkhan</cp:lastModifiedBy>
  <cp:revision>2</cp:revision>
  <dcterms:created xsi:type="dcterms:W3CDTF">2026-09-09T03:12:00Z</dcterms:created>
  <dcterms:modified xsi:type="dcterms:W3CDTF">2026-09-09T03:20:00Z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0x010100B3AF3B175DDE6743B6CDFAF4F6E64A46</vt:lpwstr>
  </property>
</Properties>
</file>