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Согласие на распространение данных НаТреню</w:t>
      </w:r>
    </w:p>
    <w:p>
      <w:r>
        <w:t xml:space="preserve">Редакция от 24 сентября 2026 года. Версия CONSENT-PUBLIC-2026-09-24 (в системе — PROFILE_VISIBILITY_CONSENT_VERSION «2026-09-24»). Текст опубликован по адресу </w:t>
      </w:r>
      <w:hyperlink r:id="rId11">
        <w:r>
          <w:rPr>
            <w:color w:val="1F4D70"/>
            <w:u w:val="single"/>
          </w:rPr>
          <w:t>https://sportsearch.shop/legal/profile-visibility</w:t>
        </w:r>
      </w:hyperlink>
      <w:r>
        <w:t xml:space="preserve"> и открывается по ссылке с экрана согласия. Форма оформляется отдельно от соглашения и остальных согласий.</w:t>
      </w:r>
    </w:p>
    <w:p>
      <w:pPr>
        <w:pStyle w:val="Heading1"/>
      </w:pPr>
      <w:r>
        <w:t>Как форма выглядит в приложении</w:t>
      </w:r>
    </w:p>
    <w:p>
      <w:r>
        <w:t>Экран «Показывать вашу анкету?» появляется после заполнения анкеты. Аккаунтам, созданным до 24 сентября 2026 года, он показывается при следующем открытии приложения под заголовком «Мы обновили правила»; до ответа такие анкеты видны как прежде. На экране показано превью карточки, поле «Фамилия и имя» с пояснением, что они не публикуются, и ссылка «Настроить, что и кому видно». Согласие даётся нажатием кнопки «Показывать анкету» (для прежних аккаунтов — «Оставить анкету видимой»). Под кнопкой — ссылка на этот текст. Кнопка «Пока не показывать» (или «Скрыть анкету») означает отказ: анкета скрыта, поиск партнёров, переписка и игры остаются доступны.</w:t>
      </w:r>
    </w:p>
    <w:p>
      <w:r>
        <w:t>В разделе «Настроить» анкета показывается всегда, если человек согласился на показ. Отдельно выключаются описание, фото, видео, точка района на карте, игровые поиски и показ гостям без входа. До первого ответа все переключатели включены: человек соглашается кнопкой на то, что видит в превью, а настройка позволяет только сузить показ. Это решение требует подтверждения юристом.</w:t>
      </w:r>
    </w:p>
    <w:p>
      <w:r>
        <w:t>В разделе профиля «Видимость и согласия» можно в любой момент изменить набор сведений и аудиторию или скрыть анкету. Каждое изменение сохраняется отдельной записью.</w:t>
      </w:r>
    </w:p>
    <w:p>
      <w:pPr>
        <w:pStyle w:val="Heading1"/>
      </w:pPr>
      <w:r>
        <w:t>1 Кто даёт согласие и кому</w:t>
      </w:r>
    </w:p>
    <w:p>
      <w:r>
        <w:t>Я, пользователь НаТреню, указавший свои фамилию и имя в форме этого согласия, с контактным email моего аккаунта, свободно, своей волей и в своём интересе даю согласие на обработку моих персональных данных, разрешённых мной для распространения, в соответствии со статьёй 10.1 закона № 152-ФЗ.</w:t>
      </w:r>
    </w:p>
    <w:p>
      <w:r>
        <w:t>Оператор: Захаров Матвей Владимирович, ИНН 471803649801, адрес места жительства: 187420, Россия, г. Сясьстрой, ул. Космонавтов, д. 8, кв. 15, email: support@sportsearch.shop.</w:t>
      </w:r>
    </w:p>
    <w:p>
      <w:r>
        <w:t>Согласие оформляется отдельно от пользовательского соглашения и других согласий. Фамилия, имя и email из формы согласия не публикуются на его основании.</w:t>
      </w:r>
    </w:p>
    <w:p>
      <w:pPr>
        <w:pStyle w:val="Heading1"/>
      </w:pPr>
      <w:r>
        <w:t>2 Цель</w:t>
      </w:r>
    </w:p>
    <w:p>
      <w:r>
        <w:t>Сделать выбранные мной сведения доступными другим людям для поиска спортивных партнёров: показ моей анкеты в поиске, на карте, в каталоге спортивных центров и показ моих игровых поисков.</w:t>
      </w:r>
    </w:p>
    <w:p>
      <w:pPr>
        <w:pStyle w:val="Heading1"/>
      </w:pPr>
      <w:r>
        <w:t>3 Какие сведения я разрешаю показывать</w:t>
      </w:r>
    </w:p>
    <w:p>
      <w:r>
        <w:t>Категория: иные персональные данные. Специальные категории и биометрические персональные данные не распространяются. Показываются только группы сведений, включённые мной на экране согласия; для выключенных групп разрешения нет.</w:t>
      </w:r>
    </w:p>
    <w:p>
      <w:pPr>
        <w:pStyle w:val="ListBullet"/>
      </w:pPr>
      <w:r>
        <w:t>Анкета: имя для показа, возраст, город, район и выбранные районы игры, виды спорта и мой уровень, формат и покрытие, дни и время, когда я готов играть, отметка «ищу игру», отметка о недавней активности, приблизительное расстояние и причины совпадения, рассчитанные сервисом.</w:t>
      </w:r>
    </w:p>
    <w:p>
      <w:pPr>
        <w:pStyle w:val="ListBullet"/>
      </w:pPr>
      <w:r>
        <w:t>Описание профиля.</w:t>
      </w:r>
    </w:p>
    <w:p>
      <w:pPr>
        <w:pStyle w:val="ListBullet"/>
      </w:pPr>
      <w:r>
        <w:t>Фотографии профиля.</w:t>
      </w:r>
    </w:p>
    <w:p>
      <w:pPr>
        <w:pStyle w:val="ListBullet"/>
      </w:pPr>
      <w:r>
        <w:t>Видео профиля.</w:t>
      </w:r>
    </w:p>
    <w:p>
      <w:pPr>
        <w:pStyle w:val="ListBullet"/>
      </w:pPr>
      <w:r>
        <w:t>Точка района на карте — условная отметка города или района, а не моё местоположение.</w:t>
      </w:r>
    </w:p>
    <w:p>
      <w:pPr>
        <w:pStyle w:val="ListBullet"/>
      </w:pPr>
      <w:r>
        <w:t>Мои игровые поиски: вид спорта, уровень, дата, время, площадка или адрес, маршрут, комментарий и статус поиска.</w:t>
      </w:r>
    </w:p>
    <w:p>
      <w:pPr>
        <w:pStyle w:val="Heading1"/>
      </w:pPr>
      <w:r>
        <w:t>4 Кому и где</w:t>
      </w:r>
    </w:p>
    <w:p>
      <w:r>
        <w:t>Аудитория выбирается на экране согласия: только пользователи, вошедшие в аккаунт НаТреню, либо также гости без входа. Круг зарегистрированных пользователей заранее не определён.</w:t>
      </w:r>
    </w:p>
    <w:p>
      <w:r>
        <w:t xml:space="preserve">Информационные ресурсы оператора: </w:t>
      </w:r>
      <w:hyperlink r:id="rId12">
        <w:r>
          <w:rPr>
            <w:color w:val="1F4D70"/>
            <w:u w:val="single"/>
          </w:rPr>
          <w:t>https://sportsearch.shop/discover</w:t>
        </w:r>
      </w:hyperlink>
      <w:r>
        <w:t>,</w:t>
      </w:r>
      <w:r>
        <w:t xml:space="preserve"> </w:t>
      </w:r>
      <w:hyperlink r:id="rId13">
        <w:r>
          <w:rPr>
            <w:color w:val="1F4D70"/>
            <w:u w:val="single"/>
          </w:rPr>
          <w:t>https://sportsearch.shop/play/courts</w:t>
        </w:r>
      </w:hyperlink>
      <w:r>
        <w:t>,</w:t>
      </w:r>
      <w:r>
        <w:t xml:space="preserve"> </w:t>
      </w:r>
      <w:hyperlink r:id="rId14">
        <w:r>
          <w:rPr>
            <w:color w:val="1F4D70"/>
            <w:u w:val="single"/>
          </w:rPr>
          <w:t>https://sportsearch.shop/play/searches</w:t>
        </w:r>
      </w:hyperlink>
      <w:r>
        <w:t>,</w:t>
      </w:r>
      <w:r>
        <w:t xml:space="preserve"> приложение НаТреню для iOS (</w:t>
      </w:r>
      <w:hyperlink r:id="rId15">
        <w:r>
          <w:rPr>
            <w:color w:val="1F4D70"/>
            <w:u w:val="single"/>
          </w:rPr>
          <w:t>https://apps.apple.com/app/id6768862885)</w:t>
        </w:r>
      </w:hyperlink>
      <w:r>
        <w:t xml:space="preserve"> и приложение НаТреню для Android, получающие данные с </w:t>
      </w:r>
      <w:hyperlink r:id="rId16">
        <w:r>
          <w:rPr>
            <w:color w:val="1F4D70"/>
            <w:u w:val="single"/>
          </w:rPr>
          <w:t>https://sportsearch.shop</w:t>
        </w:r>
      </w:hyperlink>
      <w:r>
        <w:t>.</w:t>
      </w:r>
      <w:r>
        <w:t xml:space="preserve"> Передача выполняется по информационно-телекоммуникационным сетям только на этих ресурсах.</w:t>
      </w:r>
    </w:p>
    <w:p>
      <w:pPr>
        <w:pStyle w:val="Heading1"/>
      </w:pPr>
      <w:r>
        <w:t>5 Условия и запреты</w:t>
      </w:r>
    </w:p>
    <w:p>
      <w:r>
        <w:t>Я запрещаю передачу моих данных оператором за пределы перечисленных ресурсов, а также их сбор, копирование в сторонние базы и использование для рекламы неограниченным кругом лиц. Этот запрет не распространяется на получение доступа к данным на ресурсах сервиса и на обработку в государственных, общественных и иных публичных интересах, определённых законом.</w:t>
      </w:r>
    </w:p>
    <w:p>
      <w:r>
        <w:t>Иные условия и запреты я могу установить, написав на support@sportsearch.shop. Оператор не вправе отказать в их установлении и публикует сведения об условиях и запретах не позднее трёх рабочих дней с момента получения.</w:t>
      </w:r>
    </w:p>
    <w:p>
      <w:r>
        <w:t>Примечание для юриста: запрет из первого абзаца установлен одинаково для всех пользователей и опубликован в политике конфиденциальности (раздел 5). Отдельной галочки для него в интерфейсе нет. Нужно подтвердить, что такой способ установления запрета допустим.</w:t>
      </w:r>
    </w:p>
    <w:p>
      <w:pPr>
        <w:pStyle w:val="Heading1"/>
      </w:pPr>
      <w:r>
        <w:t>6 Срок, изменение и отзыв</w:t>
      </w:r>
    </w:p>
    <w:p>
      <w:r>
        <w:t>Согласие действует с момента нажатия кнопки «Показывать анкету» (или «Оставить анкету видимой») до его отзыва, удаления аккаунта или прекращения цели.</w:t>
      </w:r>
    </w:p>
    <w:p>
      <w:r>
        <w:t>Я могу в любой момент изменить набор сведений и аудиторию или скрыть анкету в настройках профиля, а также потребовать прекратить распространение, написав на support@sportsearch.shop с указанием фамилии, имени, контакта и сведений, показ которых нужно прекратить. Согласие в соответствующей части прекращается с момента получения требования.</w:t>
      </w:r>
    </w:p>
    <w:p>
      <w:r>
        <w:t>Отказ от этого согласия не ограничивает поиск партнёров, переписку и участие в играх: без него мои сведения получают только те участники, с которыми я взаимодействую.</w:t>
      </w:r>
    </w:p>
    <w:p>
      <w:pPr>
        <w:pStyle w:val="Heading1"/>
      </w:pPr>
      <w:r>
        <w:t>7 Что сохраняется как экземпляр согласия</w:t>
      </w:r>
    </w:p>
    <w:p>
      <w:r>
        <w:t>Для каждого ответа сохраняется отдельная запись: аккаунт, версия текста, дата и время, дано или отозвано согласие, выбранные группы сведений и аудитория, фамилия и имя, канал (web, iOS, Android, настройки профиля), IP-адрес и user-agent запроса. Бумажная подпись не имитируется.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НаТреню  |  Комплект документов  |  Проект 08.09.2026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ortsearch.shop/legal/profile-visibility" TargetMode="External"/><Relationship Id="rId12" Type="http://schemas.openxmlformats.org/officeDocument/2006/relationships/hyperlink" Target="https://sportsearch.shop/discover" TargetMode="External"/><Relationship Id="rId13" Type="http://schemas.openxmlformats.org/officeDocument/2006/relationships/hyperlink" Target="https://sportsearch.shop/play/courts" TargetMode="External"/><Relationship Id="rId14" Type="http://schemas.openxmlformats.org/officeDocument/2006/relationships/hyperlink" Target="https://sportsearch.shop/play/searches" TargetMode="External"/><Relationship Id="rId15" Type="http://schemas.openxmlformats.org/officeDocument/2006/relationships/hyperlink" Target="https://apps.apple.com/app/id6768862885)" TargetMode="External"/><Relationship Id="rId16" Type="http://schemas.openxmlformats.org/officeDocument/2006/relationships/hyperlink" Target="https://sportsearch.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распространение данных НаТреню</dc:title>
  <dc:subject>Бесплатное приложение НаТреню без рекламы</dc:subject>
  <dc:creator>НаТреню</dc:creator>
  <cp:keywords>Проект; персональные данные; самозанятый; НаТреню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</cp:coreProperties>
</file>