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D8" w:rsidRPr="00C9023B" w:rsidRDefault="007D1856" w:rsidP="00C137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 по применению и испытанию средств защиты, используемых в электроустановках СО 153-34.03.603-2003</w:t>
      </w:r>
      <w:r w:rsidR="00C902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E3A" w:rsidRPr="00EB790D" w:rsidRDefault="00296E3A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№1</w:t>
      </w:r>
      <w:r w:rsidR="00C13792"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7D1856">
        <w:rPr>
          <w:rFonts w:ascii="Times New Roman" w:hAnsi="Times New Roman" w:cs="Times New Roman"/>
          <w:sz w:val="28"/>
          <w:szCs w:val="28"/>
        </w:rPr>
        <w:t>Что обязан сделать персонал перед каждым применением средств защиты</w:t>
      </w:r>
      <w:r w:rsidR="00EB790D">
        <w:rPr>
          <w:rFonts w:ascii="Times New Roman" w:hAnsi="Times New Roman" w:cs="Times New Roman"/>
          <w:sz w:val="28"/>
          <w:szCs w:val="28"/>
        </w:rPr>
        <w:t>?</w:t>
      </w:r>
    </w:p>
    <w:p w:rsidR="00533F69" w:rsidRPr="00533F69" w:rsidRDefault="00296E3A" w:rsidP="00533F6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533F69" w:rsidRPr="00533F69">
        <w:rPr>
          <w:rFonts w:ascii="Times New Roman" w:hAnsi="Times New Roman"/>
          <w:sz w:val="28"/>
          <w:szCs w:val="28"/>
        </w:rPr>
        <w:t>Перед каждым применением средства защиты персонал обязан проверить его исправность, отсутствие внешних повреждений и загрязнений, а также проверить по штампу срок годности.</w:t>
      </w:r>
    </w:p>
    <w:p w:rsidR="00296E3A" w:rsidRDefault="00533F69" w:rsidP="00533F69">
      <w:pPr>
        <w:spacing w:after="0"/>
        <w:jc w:val="both"/>
        <w:rPr>
          <w:rFonts w:ascii="Times New Roman" w:hAnsi="Times New Roman" w:cs="Times New Roman"/>
        </w:rPr>
      </w:pPr>
      <w:r w:rsidRPr="00533F69">
        <w:rPr>
          <w:rFonts w:ascii="Times New Roman" w:hAnsi="Times New Roman"/>
          <w:sz w:val="28"/>
          <w:szCs w:val="28"/>
        </w:rPr>
        <w:t>Не допускается пользоваться средствами за</w:t>
      </w:r>
      <w:r>
        <w:rPr>
          <w:rFonts w:ascii="Times New Roman" w:hAnsi="Times New Roman"/>
          <w:sz w:val="28"/>
          <w:szCs w:val="28"/>
        </w:rPr>
        <w:t>щиты с истекшим сроком годности</w:t>
      </w:r>
      <w:r w:rsidR="00653C1C" w:rsidRPr="00533F69">
        <w:rPr>
          <w:rFonts w:ascii="Times New Roman" w:hAnsi="Times New Roman" w:cs="Times New Roman"/>
          <w:sz w:val="28"/>
          <w:szCs w:val="28"/>
        </w:rPr>
        <w:t>.</w:t>
      </w:r>
      <w:r w:rsidR="005A407D">
        <w:rPr>
          <w:rFonts w:ascii="Times New Roman" w:hAnsi="Times New Roman" w:cs="Times New Roman"/>
        </w:rPr>
        <w:t xml:space="preserve"> </w:t>
      </w:r>
      <w:r w:rsidR="00653C1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Инструкция по применению и испытанию средств защиты, используемых в электроустановках</w:t>
      </w:r>
      <w:r w:rsidR="005A407D">
        <w:rPr>
          <w:rFonts w:ascii="Times New Roman" w:hAnsi="Times New Roman" w:cs="Times New Roman"/>
        </w:rPr>
        <w:t xml:space="preserve"> </w:t>
      </w:r>
      <w:r w:rsidR="00653C1C">
        <w:rPr>
          <w:rFonts w:ascii="Times New Roman" w:hAnsi="Times New Roman" w:cs="Times New Roman"/>
        </w:rPr>
        <w:t>п.1.</w:t>
      </w:r>
      <w:r w:rsidR="005A407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.8</w:t>
      </w:r>
      <w:r w:rsidR="00C13792" w:rsidRPr="002C1891">
        <w:rPr>
          <w:rFonts w:ascii="Times New Roman" w:hAnsi="Times New Roman" w:cs="Times New Roman"/>
        </w:rPr>
        <w:t>)</w:t>
      </w:r>
    </w:p>
    <w:p w:rsidR="00533F69" w:rsidRDefault="00533F69" w:rsidP="00533F69">
      <w:pPr>
        <w:spacing w:after="0"/>
        <w:jc w:val="both"/>
        <w:rPr>
          <w:rFonts w:ascii="Times New Roman" w:hAnsi="Times New Roman" w:cs="Times New Roman"/>
        </w:rPr>
      </w:pPr>
    </w:p>
    <w:p w:rsidR="00533F69" w:rsidRPr="00EB790D" w:rsidRDefault="00533F69" w:rsidP="00533F69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должна ограничиваться изолирующая часть электрозащитных средств со стороны рукоятки?</w:t>
      </w:r>
    </w:p>
    <w:p w:rsidR="007E3B92" w:rsidRPr="007E3B92" w:rsidRDefault="00533F69" w:rsidP="007E3B9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7E3B92" w:rsidRPr="007E3B92">
        <w:rPr>
          <w:rFonts w:ascii="Times New Roman" w:hAnsi="Times New Roman"/>
          <w:sz w:val="28"/>
          <w:szCs w:val="28"/>
        </w:rPr>
        <w:t>Изолирующая часть электрозащитных средств, содержащих диэлектрические штанги или рукоятки, должна ограничиваться кольцом или упором из электроизоляционного материала со стороны рукоятки.</w:t>
      </w:r>
    </w:p>
    <w:p w:rsidR="007E3B92" w:rsidRPr="007E3B92" w:rsidRDefault="007E3B92" w:rsidP="007E3B9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E3B92">
        <w:rPr>
          <w:rFonts w:ascii="Times New Roman" w:hAnsi="Times New Roman"/>
          <w:sz w:val="28"/>
          <w:szCs w:val="28"/>
        </w:rPr>
        <w:t>У электрозащитных средств для электроустановок выше 1000</w:t>
      </w:r>
      <w:proofErr w:type="gramStart"/>
      <w:r w:rsidRPr="007E3B92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7E3B92">
        <w:rPr>
          <w:rFonts w:ascii="Times New Roman" w:hAnsi="Times New Roman"/>
          <w:sz w:val="28"/>
          <w:szCs w:val="28"/>
        </w:rPr>
        <w:t xml:space="preserve"> высота ограничительного кольца или упора должна быть не менее 5 мм.</w:t>
      </w:r>
    </w:p>
    <w:p w:rsidR="007E3B92" w:rsidRPr="007E3B92" w:rsidRDefault="007E3B92" w:rsidP="007E3B9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E3B92">
        <w:rPr>
          <w:rFonts w:ascii="Times New Roman" w:hAnsi="Times New Roman"/>
          <w:sz w:val="28"/>
          <w:szCs w:val="28"/>
        </w:rPr>
        <w:t>У электрозащитных средств для электроустановок до 1000</w:t>
      </w:r>
      <w:proofErr w:type="gramStart"/>
      <w:r w:rsidRPr="007E3B92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7E3B92">
        <w:rPr>
          <w:rFonts w:ascii="Times New Roman" w:hAnsi="Times New Roman"/>
          <w:sz w:val="28"/>
          <w:szCs w:val="28"/>
        </w:rPr>
        <w:t xml:space="preserve"> (кроме изолированного инструмента) высота ограничительного кольца или упора должна быть не менее 3 мм.</w:t>
      </w:r>
    </w:p>
    <w:p w:rsidR="00533F69" w:rsidRDefault="007E3B92" w:rsidP="007E3B92">
      <w:pPr>
        <w:spacing w:after="0"/>
        <w:jc w:val="both"/>
        <w:rPr>
          <w:rFonts w:ascii="Times New Roman" w:hAnsi="Times New Roman" w:cs="Times New Roman"/>
        </w:rPr>
      </w:pPr>
      <w:r w:rsidRPr="007E3B92">
        <w:rPr>
          <w:rFonts w:ascii="Times New Roman" w:hAnsi="Times New Roman"/>
          <w:sz w:val="28"/>
          <w:szCs w:val="28"/>
        </w:rPr>
        <w:t>При использовании электрозащитных средств запрещается прикасаться к их рабочей части, а также к изолирующей части за огр</w:t>
      </w:r>
      <w:r>
        <w:rPr>
          <w:rFonts w:ascii="Times New Roman" w:hAnsi="Times New Roman"/>
          <w:sz w:val="28"/>
          <w:szCs w:val="28"/>
        </w:rPr>
        <w:t>аничительным кольцом или упором</w:t>
      </w:r>
      <w:r w:rsidR="00533F69" w:rsidRPr="00533F69">
        <w:rPr>
          <w:rFonts w:ascii="Times New Roman" w:hAnsi="Times New Roman" w:cs="Times New Roman"/>
          <w:sz w:val="28"/>
          <w:szCs w:val="28"/>
        </w:rPr>
        <w:t>.</w:t>
      </w:r>
      <w:r w:rsidR="00533F69"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</w:t>
      </w:r>
      <w:r>
        <w:rPr>
          <w:rFonts w:ascii="Times New Roman" w:hAnsi="Times New Roman" w:cs="Times New Roman"/>
        </w:rPr>
        <w:t>2</w:t>
      </w:r>
      <w:r w:rsidR="00533F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533F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533F69" w:rsidRPr="002C1891">
        <w:rPr>
          <w:rFonts w:ascii="Times New Roman" w:hAnsi="Times New Roman" w:cs="Times New Roman"/>
        </w:rPr>
        <w:t>)</w:t>
      </w:r>
    </w:p>
    <w:p w:rsidR="007E3B92" w:rsidRDefault="007E3B92" w:rsidP="007E3B92">
      <w:pPr>
        <w:spacing w:after="0"/>
        <w:jc w:val="both"/>
        <w:rPr>
          <w:rFonts w:ascii="Times New Roman" w:hAnsi="Times New Roman" w:cs="Times New Roman"/>
        </w:rPr>
      </w:pPr>
    </w:p>
    <w:p w:rsidR="007E3B92" w:rsidRPr="00EB790D" w:rsidRDefault="007E3B92" w:rsidP="007E3B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Какая должна быть длинна диэлектрических перчаток?</w:t>
      </w:r>
    </w:p>
    <w:p w:rsidR="007E3B92" w:rsidRPr="007E3B92" w:rsidRDefault="007E3B92" w:rsidP="007E3B9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7E3B92">
        <w:rPr>
          <w:rFonts w:ascii="Times New Roman" w:hAnsi="Times New Roman"/>
          <w:sz w:val="28"/>
          <w:szCs w:val="28"/>
        </w:rPr>
        <w:t>Длина перчаток должна быть не менее 350 мм.</w:t>
      </w:r>
    </w:p>
    <w:p w:rsidR="007E3B92" w:rsidRPr="007E3B92" w:rsidRDefault="007E3B92" w:rsidP="007E3B9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E3B92">
        <w:rPr>
          <w:rFonts w:ascii="Times New Roman" w:hAnsi="Times New Roman"/>
          <w:sz w:val="28"/>
          <w:szCs w:val="28"/>
        </w:rPr>
        <w:t xml:space="preserve">Размер диэлектрических перчаток должен позволять надевать </w:t>
      </w:r>
      <w:proofErr w:type="gramStart"/>
      <w:r w:rsidRPr="007E3B92">
        <w:rPr>
          <w:rFonts w:ascii="Times New Roman" w:hAnsi="Times New Roman"/>
          <w:sz w:val="28"/>
          <w:szCs w:val="28"/>
        </w:rPr>
        <w:t>под них трикотажные перчатки для защиты рук от пониженных температур при работе в холодную погоду</w:t>
      </w:r>
      <w:proofErr w:type="gramEnd"/>
      <w:r w:rsidRPr="007E3B92">
        <w:rPr>
          <w:rFonts w:ascii="Times New Roman" w:hAnsi="Times New Roman"/>
          <w:sz w:val="28"/>
          <w:szCs w:val="28"/>
        </w:rPr>
        <w:t>.</w:t>
      </w:r>
    </w:p>
    <w:p w:rsidR="007E3B92" w:rsidRDefault="007E3B92" w:rsidP="007E3B92">
      <w:pPr>
        <w:spacing w:after="0"/>
        <w:jc w:val="both"/>
        <w:rPr>
          <w:rFonts w:ascii="Times New Roman" w:hAnsi="Times New Roman" w:cs="Times New Roman"/>
        </w:rPr>
      </w:pPr>
      <w:r w:rsidRPr="007E3B92">
        <w:rPr>
          <w:rFonts w:ascii="Times New Roman" w:hAnsi="Times New Roman"/>
          <w:sz w:val="28"/>
          <w:szCs w:val="28"/>
        </w:rPr>
        <w:t>Ширина по нижнему краю перчаток должна позволять натягивать их на рукава верхней одежды.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п.2.10.3</w:t>
      </w:r>
      <w:r w:rsidRPr="002C1891">
        <w:rPr>
          <w:rFonts w:ascii="Times New Roman" w:hAnsi="Times New Roman" w:cs="Times New Roman"/>
        </w:rPr>
        <w:t>)</w:t>
      </w:r>
    </w:p>
    <w:p w:rsidR="007E3B92" w:rsidRDefault="007E3B92" w:rsidP="007E3B92">
      <w:pPr>
        <w:spacing w:after="0"/>
        <w:jc w:val="both"/>
        <w:rPr>
          <w:rFonts w:ascii="Times New Roman" w:hAnsi="Times New Roman" w:cs="Times New Roman"/>
        </w:rPr>
      </w:pPr>
    </w:p>
    <w:p w:rsidR="007E3B92" w:rsidRPr="00EB790D" w:rsidRDefault="007E3B92" w:rsidP="007E3B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защиты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каких вредных факторов предназначены каски?</w:t>
      </w:r>
    </w:p>
    <w:p w:rsidR="007E3B92" w:rsidRPr="00AF394C" w:rsidRDefault="007E3B92" w:rsidP="007E3B92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881CF0" w:rsidRPr="00881CF0">
        <w:rPr>
          <w:rFonts w:ascii="Times New Roman" w:hAnsi="Times New Roman"/>
          <w:sz w:val="28"/>
          <w:szCs w:val="28"/>
        </w:rPr>
        <w:t>Каски предназначены для защиты головы работающего от механических повреждений, от воды и агрессивных жидкостей, а также от поражения электрическим током при случайном касании токоведущих частей, находящихся под напряжением до 1000 В.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</w:t>
      </w:r>
      <w:r w:rsidR="00881CF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.1.</w:t>
      </w:r>
      <w:r w:rsidR="00881CF0">
        <w:rPr>
          <w:rFonts w:ascii="Times New Roman" w:hAnsi="Times New Roman" w:cs="Times New Roman"/>
        </w:rPr>
        <w:t>1</w:t>
      </w:r>
      <w:r w:rsidRPr="002C1891">
        <w:rPr>
          <w:rFonts w:ascii="Times New Roman" w:hAnsi="Times New Roman" w:cs="Times New Roman"/>
        </w:rPr>
        <w:t>)</w:t>
      </w:r>
    </w:p>
    <w:p w:rsidR="00AF394C" w:rsidRDefault="00AF394C" w:rsidP="007E3B9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AF394C" w:rsidRPr="00EB790D" w:rsidRDefault="00AF394C" w:rsidP="00AF394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 w:rsidRPr="00AF394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 образом можно определить, что электрозащитные средства прошли эксплуатационные испытания и пригодны для применения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F394C" w:rsidRDefault="00AF394C" w:rsidP="00A2322E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A2322E" w:rsidRPr="00A2322E">
        <w:rPr>
          <w:rFonts w:ascii="Times New Roman" w:hAnsi="Times New Roman"/>
          <w:sz w:val="28"/>
          <w:szCs w:val="28"/>
        </w:rPr>
        <w:t xml:space="preserve">Электрозащитные средства, кроме изолирующих подставок, диэлектрических ковров, переносных заземлений, защитных ограждений, плакатов и знаков </w:t>
      </w:r>
      <w:r w:rsidR="00A2322E" w:rsidRPr="00A2322E">
        <w:rPr>
          <w:rFonts w:ascii="Times New Roman" w:hAnsi="Times New Roman"/>
          <w:sz w:val="28"/>
          <w:szCs w:val="28"/>
        </w:rPr>
        <w:lastRenderedPageBreak/>
        <w:t>безопасности, а также предохранительные монтерские пояса и страховочные канаты, полученные для эксплуатации от заводов-изготовителей или со складов, должны быть проверены по но</w:t>
      </w:r>
      <w:r w:rsidR="00A2322E">
        <w:rPr>
          <w:rFonts w:ascii="Times New Roman" w:hAnsi="Times New Roman"/>
          <w:sz w:val="28"/>
          <w:szCs w:val="28"/>
        </w:rPr>
        <w:t>рмам эксплуатационных испытаний</w:t>
      </w:r>
      <w:r w:rsidRPr="00A232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</w:t>
      </w:r>
      <w:r w:rsidR="00A232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="00A232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A2322E">
        <w:rPr>
          <w:rFonts w:ascii="Times New Roman" w:hAnsi="Times New Roman" w:cs="Times New Roman"/>
        </w:rPr>
        <w:t>4</w:t>
      </w:r>
      <w:r w:rsidRPr="002C1891">
        <w:rPr>
          <w:rFonts w:ascii="Times New Roman" w:hAnsi="Times New Roman" w:cs="Times New Roman"/>
        </w:rPr>
        <w:t>)</w:t>
      </w:r>
    </w:p>
    <w:p w:rsidR="00A2322E" w:rsidRPr="00A2322E" w:rsidRDefault="00A2322E" w:rsidP="00A2322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2322E">
        <w:rPr>
          <w:rFonts w:ascii="Times New Roman" w:hAnsi="Times New Roman"/>
          <w:sz w:val="28"/>
          <w:szCs w:val="28"/>
        </w:rPr>
        <w:t>На выдержавшие испытания средства защиты, применение которых зависит от напряжения электроустановки, ставится штамп</w:t>
      </w:r>
      <w:r w:rsidRPr="00A2322E">
        <w:rPr>
          <w:rFonts w:ascii="Times New Roman" w:hAnsi="Times New Roman"/>
          <w:sz w:val="28"/>
          <w:szCs w:val="28"/>
        </w:rPr>
        <w:t xml:space="preserve">. </w:t>
      </w:r>
      <w:r w:rsidRPr="00A2322E">
        <w:rPr>
          <w:rFonts w:ascii="Times New Roman" w:hAnsi="Times New Roman"/>
          <w:sz w:val="28"/>
          <w:szCs w:val="28"/>
        </w:rPr>
        <w:t>Штамп должен быть отчетливо виден. Он должен наноситься несмываемой краской или наклеиваться на изолирующей части около ограничительного кольца изолирующих электрозащитных средств и устрой</w:t>
      </w:r>
      <w:proofErr w:type="gramStart"/>
      <w:r w:rsidRPr="00A2322E">
        <w:rPr>
          <w:rFonts w:ascii="Times New Roman" w:hAnsi="Times New Roman"/>
          <w:sz w:val="28"/>
          <w:szCs w:val="28"/>
        </w:rPr>
        <w:t>ств дл</w:t>
      </w:r>
      <w:proofErr w:type="gramEnd"/>
      <w:r w:rsidRPr="00A2322E">
        <w:rPr>
          <w:rFonts w:ascii="Times New Roman" w:hAnsi="Times New Roman"/>
          <w:sz w:val="28"/>
          <w:szCs w:val="28"/>
        </w:rPr>
        <w:t>я работы под напряжением или у края резиновых изделий и предохранительных приспособлений. Если средство защиты состоит из нескольких частей, штамп ставят только на одной части. Способ нанесения штампа и его размеры не должны ухудшать изоляционных характеристик средств защиты.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(Инструкция по применению и испытанию средств защиты, используемых в электроустановках п.1.4.</w:t>
      </w:r>
      <w:r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</w:p>
    <w:p w:rsidR="00A2322E" w:rsidRPr="00A2322E" w:rsidRDefault="00A2322E" w:rsidP="00A2322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2322E">
        <w:rPr>
          <w:rFonts w:ascii="Times New Roman" w:hAnsi="Times New Roman"/>
          <w:sz w:val="28"/>
          <w:szCs w:val="28"/>
        </w:rPr>
        <w:t xml:space="preserve">При испытаниях диэлектрических перчаток, бот и галош должна быть произведена маркировка по их защитным свойствам </w:t>
      </w:r>
      <w:proofErr w:type="spellStart"/>
      <w:r w:rsidRPr="00A2322E">
        <w:rPr>
          <w:rFonts w:ascii="Times New Roman" w:hAnsi="Times New Roman"/>
          <w:sz w:val="28"/>
          <w:szCs w:val="28"/>
        </w:rPr>
        <w:t>Эв</w:t>
      </w:r>
      <w:proofErr w:type="spellEnd"/>
      <w:r w:rsidRPr="00A2322E">
        <w:rPr>
          <w:rFonts w:ascii="Times New Roman" w:hAnsi="Times New Roman"/>
          <w:sz w:val="28"/>
          <w:szCs w:val="28"/>
        </w:rPr>
        <w:t xml:space="preserve"> и Эн, если заводская маркировка утрачена.</w:t>
      </w:r>
    </w:p>
    <w:p w:rsidR="00A2322E" w:rsidRPr="00A2322E" w:rsidRDefault="00A2322E" w:rsidP="00A2322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2322E">
        <w:rPr>
          <w:rFonts w:ascii="Times New Roman" w:hAnsi="Times New Roman"/>
          <w:sz w:val="28"/>
          <w:szCs w:val="28"/>
        </w:rPr>
        <w:t>На средствах защиты, не выдержавших испытания, штамп должен быть перечеркнут красной краской.</w:t>
      </w:r>
    </w:p>
    <w:p w:rsidR="00A2322E" w:rsidRPr="00A2322E" w:rsidRDefault="00A2322E" w:rsidP="00A2322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2322E">
        <w:rPr>
          <w:rFonts w:ascii="Times New Roman" w:hAnsi="Times New Roman"/>
          <w:sz w:val="28"/>
          <w:szCs w:val="28"/>
        </w:rPr>
        <w:t>Изолированный инструмент, указатели напряжения до 1000</w:t>
      </w:r>
      <w:proofErr w:type="gramStart"/>
      <w:r w:rsidRPr="00A2322E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A2322E">
        <w:rPr>
          <w:rFonts w:ascii="Times New Roman" w:hAnsi="Times New Roman"/>
          <w:sz w:val="28"/>
          <w:szCs w:val="28"/>
        </w:rPr>
        <w:t>, а также предохранительные пояса и страховочные канаты разрешается маркировать доступными средствами</w:t>
      </w:r>
      <w:r>
        <w:rPr>
          <w:rFonts w:ascii="Times New Roman" w:hAnsi="Times New Roman"/>
          <w:sz w:val="28"/>
          <w:szCs w:val="28"/>
        </w:rPr>
        <w:t>.</w:t>
      </w:r>
      <w:r w:rsidRPr="00A2322E">
        <w:rPr>
          <w:rFonts w:ascii="Times New Roman" w:hAnsi="Times New Roman"/>
          <w:sz w:val="28"/>
          <w:szCs w:val="28"/>
        </w:rPr>
        <w:t xml:space="preserve"> </w:t>
      </w:r>
    </w:p>
    <w:p w:rsidR="00A2322E" w:rsidRPr="00A2322E" w:rsidRDefault="00A2322E" w:rsidP="00A232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22E">
        <w:rPr>
          <w:rFonts w:ascii="Times New Roman" w:hAnsi="Times New Roman"/>
          <w:sz w:val="28"/>
          <w:szCs w:val="28"/>
        </w:rPr>
        <w:t>Результаты эксплуатационных испытаний средств защиты регистрируются в спе</w:t>
      </w:r>
      <w:r>
        <w:rPr>
          <w:rFonts w:ascii="Times New Roman" w:hAnsi="Times New Roman"/>
          <w:sz w:val="28"/>
          <w:szCs w:val="28"/>
        </w:rPr>
        <w:t>циальных журналах</w:t>
      </w:r>
      <w:r w:rsidRPr="00A2322E">
        <w:rPr>
          <w:rFonts w:ascii="Times New Roman" w:hAnsi="Times New Roman"/>
          <w:sz w:val="28"/>
          <w:szCs w:val="28"/>
        </w:rPr>
        <w:t>. На средства защиты, принадлежащие сторонним организациям, кроме того, должны оформляться протоколы испытаний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</w:rPr>
        <w:t>(Инструкция по применению и испытанию средств защиты, используемых в электроустановках п.1.4.</w:t>
      </w:r>
      <w:r>
        <w:rPr>
          <w:rFonts w:ascii="Times New Roman" w:hAnsi="Times New Roman" w:cs="Times New Roman"/>
        </w:rPr>
        <w:t>6</w:t>
      </w:r>
      <w:r w:rsidRPr="002C1891">
        <w:rPr>
          <w:rFonts w:ascii="Times New Roman" w:hAnsi="Times New Roman" w:cs="Times New Roman"/>
        </w:rPr>
        <w:t>)</w:t>
      </w:r>
    </w:p>
    <w:p w:rsidR="005A407D" w:rsidRDefault="005A407D" w:rsidP="005A407D">
      <w:pPr>
        <w:spacing w:after="0"/>
        <w:jc w:val="both"/>
        <w:rPr>
          <w:rFonts w:ascii="Times New Roman" w:hAnsi="Times New Roman" w:cs="Times New Roman"/>
        </w:rPr>
      </w:pPr>
    </w:p>
    <w:p w:rsidR="00A2322E" w:rsidRPr="00EB790D" w:rsidRDefault="00A2322E" w:rsidP="00A2322E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 образом диэлектрические перчатки проверяются на наличие проколов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2322E" w:rsidRDefault="00A2322E" w:rsidP="00A2322E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A2322E">
        <w:rPr>
          <w:rFonts w:ascii="Times New Roman" w:hAnsi="Times New Roman"/>
          <w:sz w:val="28"/>
          <w:szCs w:val="28"/>
        </w:rPr>
        <w:t>Перед применением перчатки следует осмотреть, обратив внимание на отсутствие механических повреждений, загрязнения и увлажнения, а также проверить наличие проколов путем скручивания перчаток в сторону пальцев.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2C1891">
        <w:rPr>
          <w:rFonts w:ascii="Times New Roman" w:hAnsi="Times New Roman" w:cs="Times New Roman"/>
        </w:rPr>
        <w:t>)</w:t>
      </w:r>
    </w:p>
    <w:p w:rsidR="00A2322E" w:rsidRDefault="00A2322E" w:rsidP="00A2322E">
      <w:pPr>
        <w:spacing w:after="0"/>
        <w:jc w:val="both"/>
        <w:rPr>
          <w:rFonts w:ascii="Times New Roman" w:hAnsi="Times New Roman" w:cs="Times New Roman"/>
        </w:rPr>
      </w:pPr>
    </w:p>
    <w:p w:rsidR="00A2322E" w:rsidRPr="00EB790D" w:rsidRDefault="00A2322E" w:rsidP="00A2322E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каких случаях применяются предупреждающие, запрещающие, </w:t>
      </w:r>
      <w:r w:rsidR="0066049D">
        <w:rPr>
          <w:rFonts w:ascii="Times New Roman" w:hAnsi="Times New Roman" w:cs="Times New Roman"/>
          <w:sz w:val="28"/>
          <w:szCs w:val="28"/>
        </w:rPr>
        <w:t>предписывающие, указательные плакаты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6049D" w:rsidRPr="0066049D" w:rsidRDefault="00A2322E" w:rsidP="0066049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66049D" w:rsidRPr="0066049D">
        <w:rPr>
          <w:rFonts w:ascii="Times New Roman" w:hAnsi="Times New Roman"/>
          <w:sz w:val="28"/>
          <w:szCs w:val="28"/>
        </w:rPr>
        <w:t>Плакаты и знаки безопасности предназначены:</w:t>
      </w:r>
    </w:p>
    <w:p w:rsidR="0066049D" w:rsidRPr="0066049D" w:rsidRDefault="0066049D" w:rsidP="0066049D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66049D">
        <w:rPr>
          <w:rFonts w:ascii="Times New Roman" w:hAnsi="Times New Roman"/>
          <w:sz w:val="28"/>
          <w:szCs w:val="28"/>
        </w:rPr>
        <w:t>- для запрещения действий с коммутационными аппаратами, при ошибочном включении которых может быть подано напряжение на место работы (запрещающие плакаты);</w:t>
      </w:r>
      <w:proofErr w:type="gramEnd"/>
    </w:p>
    <w:p w:rsidR="0066049D" w:rsidRPr="0066049D" w:rsidRDefault="0066049D" w:rsidP="0066049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6049D">
        <w:rPr>
          <w:rFonts w:ascii="Times New Roman" w:hAnsi="Times New Roman"/>
          <w:sz w:val="28"/>
          <w:szCs w:val="28"/>
        </w:rPr>
        <w:t xml:space="preserve">- для предупреждения об опасности приближения к токоведущим частям, находящимся под напряжением, и передвижения без средств защиты в ОРУ 330 </w:t>
      </w:r>
      <w:proofErr w:type="spellStart"/>
      <w:r w:rsidRPr="0066049D">
        <w:rPr>
          <w:rFonts w:ascii="Times New Roman" w:hAnsi="Times New Roman"/>
          <w:sz w:val="28"/>
          <w:szCs w:val="28"/>
        </w:rPr>
        <w:t>кВ</w:t>
      </w:r>
      <w:proofErr w:type="spellEnd"/>
      <w:r w:rsidRPr="0066049D">
        <w:rPr>
          <w:rFonts w:ascii="Times New Roman" w:hAnsi="Times New Roman"/>
          <w:sz w:val="28"/>
          <w:szCs w:val="28"/>
        </w:rPr>
        <w:t xml:space="preserve"> и выше с напряженностью электрического поля выше допустимой (предупреждающие знаки и плакаты);</w:t>
      </w:r>
    </w:p>
    <w:p w:rsidR="0066049D" w:rsidRPr="0066049D" w:rsidRDefault="0066049D" w:rsidP="0066049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6049D">
        <w:rPr>
          <w:rFonts w:ascii="Times New Roman" w:hAnsi="Times New Roman"/>
          <w:sz w:val="28"/>
          <w:szCs w:val="28"/>
        </w:rPr>
        <w:lastRenderedPageBreak/>
        <w:t>- для разрешения конкретных действий только при выполнении определенных требований безопасности (предписывающие плакаты);</w:t>
      </w:r>
    </w:p>
    <w:p w:rsidR="00A2322E" w:rsidRDefault="0066049D" w:rsidP="0066049D">
      <w:pPr>
        <w:spacing w:after="0"/>
        <w:jc w:val="both"/>
        <w:rPr>
          <w:rFonts w:ascii="Times New Roman" w:hAnsi="Times New Roman" w:cs="Times New Roman"/>
        </w:rPr>
      </w:pPr>
      <w:r w:rsidRPr="0066049D">
        <w:rPr>
          <w:rFonts w:ascii="Times New Roman" w:hAnsi="Times New Roman"/>
          <w:sz w:val="28"/>
          <w:szCs w:val="28"/>
        </w:rPr>
        <w:t xml:space="preserve">- для указания местонахождения различных объектов и </w:t>
      </w:r>
      <w:r>
        <w:rPr>
          <w:rFonts w:ascii="Times New Roman" w:hAnsi="Times New Roman"/>
          <w:sz w:val="28"/>
          <w:szCs w:val="28"/>
        </w:rPr>
        <w:t>устройств (указательный плакат)</w:t>
      </w:r>
      <w:r w:rsidR="00A2322E" w:rsidRPr="00A2322E">
        <w:rPr>
          <w:rFonts w:ascii="Times New Roman" w:hAnsi="Times New Roman"/>
          <w:sz w:val="28"/>
          <w:szCs w:val="28"/>
        </w:rPr>
        <w:t>.</w:t>
      </w:r>
      <w:r w:rsidR="00A2322E"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п.2.1</w:t>
      </w:r>
      <w:r>
        <w:rPr>
          <w:rFonts w:ascii="Times New Roman" w:hAnsi="Times New Roman" w:cs="Times New Roman"/>
        </w:rPr>
        <w:t>8</w:t>
      </w:r>
      <w:r w:rsidR="00A2322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A2322E" w:rsidRPr="002C1891">
        <w:rPr>
          <w:rFonts w:ascii="Times New Roman" w:hAnsi="Times New Roman" w:cs="Times New Roman"/>
        </w:rPr>
        <w:t>)</w:t>
      </w:r>
    </w:p>
    <w:p w:rsidR="0066049D" w:rsidRDefault="0066049D" w:rsidP="0066049D">
      <w:pPr>
        <w:spacing w:after="0"/>
        <w:jc w:val="both"/>
        <w:rPr>
          <w:rFonts w:ascii="Times New Roman" w:hAnsi="Times New Roman" w:cs="Times New Roman"/>
        </w:rPr>
      </w:pPr>
    </w:p>
    <w:p w:rsidR="0066049D" w:rsidRPr="00EB790D" w:rsidRDefault="0066049D" w:rsidP="0066049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изолирующие электрозащитные средства в электроустановках напряжением до 1000В являются основными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428CC" w:rsidRPr="00B428CC" w:rsidRDefault="0066049D" w:rsidP="00B428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B428CC" w:rsidRPr="00B428CC">
        <w:rPr>
          <w:rFonts w:ascii="Times New Roman" w:hAnsi="Times New Roman"/>
          <w:sz w:val="28"/>
          <w:szCs w:val="28"/>
        </w:rPr>
        <w:t>К основным изолирующим электрозащитным средствам для электроустановок напряжением до 1000</w:t>
      </w:r>
      <w:proofErr w:type="gramStart"/>
      <w:r w:rsidR="00B428CC" w:rsidRPr="00B428C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="00B428CC" w:rsidRPr="00B428CC">
        <w:rPr>
          <w:rFonts w:ascii="Times New Roman" w:hAnsi="Times New Roman"/>
          <w:sz w:val="28"/>
          <w:szCs w:val="28"/>
        </w:rPr>
        <w:t xml:space="preserve"> относятся:</w:t>
      </w:r>
    </w:p>
    <w:p w:rsidR="00B428CC" w:rsidRPr="00B428CC" w:rsidRDefault="00B428CC" w:rsidP="00B428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изолирующие штанги всех видов;</w:t>
      </w:r>
    </w:p>
    <w:p w:rsidR="00B428CC" w:rsidRPr="00B428CC" w:rsidRDefault="00B428CC" w:rsidP="00B428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изолирующие клещи;</w:t>
      </w:r>
    </w:p>
    <w:p w:rsidR="00B428CC" w:rsidRPr="00B428CC" w:rsidRDefault="00B428CC" w:rsidP="00B428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указатели напряжения;</w:t>
      </w:r>
    </w:p>
    <w:p w:rsidR="00B428CC" w:rsidRPr="00B428CC" w:rsidRDefault="00B428CC" w:rsidP="00B428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электроизмерительные клещи;</w:t>
      </w:r>
    </w:p>
    <w:p w:rsidR="00B428CC" w:rsidRPr="00B428CC" w:rsidRDefault="00B428CC" w:rsidP="00B428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диэлектрические перчатки;</w:t>
      </w:r>
    </w:p>
    <w:p w:rsidR="0066049D" w:rsidRDefault="00B428CC" w:rsidP="00B428C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- ручной изолирующий инструмент</w:t>
      </w:r>
      <w:r w:rsidR="0066049D" w:rsidRPr="00A2322E">
        <w:rPr>
          <w:rFonts w:ascii="Times New Roman" w:hAnsi="Times New Roman"/>
          <w:sz w:val="28"/>
          <w:szCs w:val="28"/>
        </w:rPr>
        <w:t>.</w:t>
      </w:r>
      <w:r w:rsidR="0066049D">
        <w:rPr>
          <w:rFonts w:ascii="Times New Roman" w:hAnsi="Times New Roman" w:cs="Times New Roman"/>
        </w:rPr>
        <w:t xml:space="preserve"> </w:t>
      </w:r>
      <w:proofErr w:type="gramStart"/>
      <w:r w:rsidR="0066049D">
        <w:rPr>
          <w:rFonts w:ascii="Times New Roman" w:hAnsi="Times New Roman" w:cs="Times New Roman"/>
        </w:rPr>
        <w:t>(</w:t>
      </w:r>
      <w:proofErr w:type="gramEnd"/>
      <w:r w:rsidR="0066049D">
        <w:rPr>
          <w:rFonts w:ascii="Times New Roman" w:hAnsi="Times New Roman" w:cs="Times New Roman"/>
        </w:rPr>
        <w:t>Инструкция по применению и испытанию средств защиты, используемых в электроустановках п.</w:t>
      </w:r>
      <w:r>
        <w:rPr>
          <w:rFonts w:ascii="Times New Roman" w:hAnsi="Times New Roman" w:cs="Times New Roman"/>
        </w:rPr>
        <w:t>1</w:t>
      </w:r>
      <w:r w:rsidR="0066049D">
        <w:rPr>
          <w:rFonts w:ascii="Times New Roman" w:hAnsi="Times New Roman" w:cs="Times New Roman"/>
        </w:rPr>
        <w:t>.1.</w:t>
      </w:r>
      <w:r>
        <w:rPr>
          <w:rFonts w:ascii="Times New Roman" w:hAnsi="Times New Roman" w:cs="Times New Roman"/>
        </w:rPr>
        <w:t>6</w:t>
      </w:r>
      <w:r w:rsidR="0066049D" w:rsidRPr="002C1891">
        <w:rPr>
          <w:rFonts w:ascii="Times New Roman" w:hAnsi="Times New Roman" w:cs="Times New Roman"/>
        </w:rPr>
        <w:t>)</w:t>
      </w:r>
    </w:p>
    <w:p w:rsidR="00B428CC" w:rsidRDefault="00B428CC" w:rsidP="00B428CC">
      <w:pPr>
        <w:spacing w:after="0"/>
        <w:jc w:val="both"/>
        <w:rPr>
          <w:rFonts w:ascii="Times New Roman" w:hAnsi="Times New Roman" w:cs="Times New Roman"/>
        </w:rPr>
      </w:pPr>
    </w:p>
    <w:p w:rsidR="00B428CC" w:rsidRPr="00EB790D" w:rsidRDefault="00B428CC" w:rsidP="00B428C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изолирующие электрозащитные средства в электроустановках напряжением до 1000В являются дополнительными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428CC" w:rsidRPr="00B428CC" w:rsidRDefault="00B428CC" w:rsidP="00B428CC">
      <w:pPr>
        <w:spacing w:after="0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B428CC">
        <w:rPr>
          <w:rFonts w:ascii="Times New Roman" w:hAnsi="Times New Roman"/>
          <w:sz w:val="28"/>
          <w:szCs w:val="28"/>
        </w:rPr>
        <w:t>К дополнительным изолирующим электрозащитным средствам для электроустановок напряжением до 1000</w:t>
      </w:r>
      <w:proofErr w:type="gramStart"/>
      <w:r w:rsidRPr="00B428C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B428CC">
        <w:rPr>
          <w:rFonts w:ascii="Times New Roman" w:hAnsi="Times New Roman"/>
          <w:sz w:val="28"/>
          <w:szCs w:val="28"/>
        </w:rPr>
        <w:t xml:space="preserve"> относятся:</w:t>
      </w:r>
    </w:p>
    <w:p w:rsidR="00B428CC" w:rsidRPr="00B428CC" w:rsidRDefault="00B428CC" w:rsidP="00B428CC">
      <w:pPr>
        <w:spacing w:after="0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диэлектрические галоши;</w:t>
      </w:r>
    </w:p>
    <w:p w:rsidR="00B428CC" w:rsidRPr="00B428CC" w:rsidRDefault="00B428CC" w:rsidP="00B428CC">
      <w:pPr>
        <w:spacing w:after="0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диэлектрические ковры и изолирующие подставки;</w:t>
      </w:r>
    </w:p>
    <w:p w:rsidR="00B428CC" w:rsidRPr="00B428CC" w:rsidRDefault="00B428CC" w:rsidP="00B428CC">
      <w:pPr>
        <w:spacing w:after="0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изолирующие колпаки, покрытия и накладки;</w:t>
      </w:r>
    </w:p>
    <w:p w:rsidR="00B428CC" w:rsidRDefault="00B428CC" w:rsidP="00B428CC">
      <w:pPr>
        <w:spacing w:after="0"/>
        <w:jc w:val="both"/>
        <w:rPr>
          <w:rFonts w:ascii="Times New Roman" w:hAnsi="Times New Roman" w:cs="Times New Roman"/>
        </w:rPr>
      </w:pPr>
      <w:r w:rsidRPr="00B428CC">
        <w:rPr>
          <w:rFonts w:ascii="Times New Roman" w:hAnsi="Times New Roman"/>
          <w:sz w:val="28"/>
          <w:szCs w:val="28"/>
        </w:rPr>
        <w:t xml:space="preserve">- лестницы приставные, стремянки </w:t>
      </w:r>
      <w:r>
        <w:rPr>
          <w:rFonts w:ascii="Times New Roman" w:hAnsi="Times New Roman"/>
          <w:sz w:val="28"/>
          <w:szCs w:val="28"/>
        </w:rPr>
        <w:t>изолирующие стеклопластиковые</w:t>
      </w:r>
      <w:r w:rsidRPr="00A232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п.1.1.6</w:t>
      </w:r>
      <w:r w:rsidRPr="002C1891">
        <w:rPr>
          <w:rFonts w:ascii="Times New Roman" w:hAnsi="Times New Roman" w:cs="Times New Roman"/>
        </w:rPr>
        <w:t>)</w:t>
      </w:r>
    </w:p>
    <w:p w:rsidR="00B428CC" w:rsidRDefault="00B428CC" w:rsidP="00B428CC">
      <w:pPr>
        <w:spacing w:after="0"/>
        <w:jc w:val="both"/>
        <w:rPr>
          <w:rFonts w:ascii="Times New Roman" w:hAnsi="Times New Roman" w:cs="Times New Roman"/>
        </w:rPr>
      </w:pPr>
    </w:p>
    <w:p w:rsidR="00B428CC" w:rsidRPr="00EB790D" w:rsidRDefault="00B428CC" w:rsidP="00B428C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означает термин «напряжение шага» согласно Инструкции по применению и испытанию средств защиты, используемых в электроустановках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428CC" w:rsidRDefault="00B428CC" w:rsidP="00B428CC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B428CC">
        <w:rPr>
          <w:rFonts w:ascii="Times New Roman" w:hAnsi="Times New Roman"/>
          <w:sz w:val="28"/>
          <w:szCs w:val="28"/>
        </w:rPr>
        <w:t>Напряжение шага</w:t>
      </w:r>
      <w:r w:rsidRPr="00B428CC">
        <w:rPr>
          <w:rFonts w:ascii="Times New Roman" w:hAnsi="Times New Roman"/>
          <w:sz w:val="28"/>
          <w:szCs w:val="28"/>
        </w:rPr>
        <w:t xml:space="preserve"> - н</w:t>
      </w:r>
      <w:r w:rsidRPr="00B428CC">
        <w:rPr>
          <w:rFonts w:ascii="Times New Roman" w:hAnsi="Times New Roman"/>
          <w:sz w:val="28"/>
          <w:szCs w:val="28"/>
        </w:rPr>
        <w:t>апряжение между двумя точками на поверхности земли, на расстоянии 1 м одна от другой, которое принимается равным длине шага человека.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п.1.1.</w:t>
      </w:r>
      <w:r>
        <w:rPr>
          <w:rFonts w:ascii="Times New Roman" w:hAnsi="Times New Roman" w:cs="Times New Roman"/>
        </w:rPr>
        <w:t>4</w:t>
      </w:r>
      <w:r w:rsidRPr="002C1891">
        <w:rPr>
          <w:rFonts w:ascii="Times New Roman" w:hAnsi="Times New Roman" w:cs="Times New Roman"/>
        </w:rPr>
        <w:t>)</w:t>
      </w:r>
    </w:p>
    <w:p w:rsidR="00B428CC" w:rsidRDefault="00B428CC" w:rsidP="00B428CC">
      <w:pPr>
        <w:spacing w:after="0"/>
        <w:jc w:val="both"/>
        <w:rPr>
          <w:rFonts w:ascii="Times New Roman" w:hAnsi="Times New Roman" w:cs="Times New Roman"/>
        </w:rPr>
      </w:pPr>
    </w:p>
    <w:p w:rsidR="00B428CC" w:rsidRPr="00EB790D" w:rsidRDefault="00B428CC" w:rsidP="00B428C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изолирующие средства защиты для электроустановок напряжением выше 1000В относятся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428CC" w:rsidRPr="00B428CC" w:rsidRDefault="00B428CC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B428CC">
        <w:rPr>
          <w:rFonts w:ascii="Times New Roman" w:hAnsi="Times New Roman"/>
          <w:sz w:val="28"/>
          <w:szCs w:val="28"/>
        </w:rPr>
        <w:t>К основным изолирующим электрозащитным средствам для электроустановок напряжением выше 1000</w:t>
      </w:r>
      <w:proofErr w:type="gramStart"/>
      <w:r w:rsidRPr="00B428C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B428CC">
        <w:rPr>
          <w:rFonts w:ascii="Times New Roman" w:hAnsi="Times New Roman"/>
          <w:sz w:val="28"/>
          <w:szCs w:val="28"/>
        </w:rPr>
        <w:t xml:space="preserve"> относятся:</w:t>
      </w:r>
    </w:p>
    <w:p w:rsidR="00B428CC" w:rsidRPr="00B428CC" w:rsidRDefault="00B428CC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изолирующие штанги всех видов;</w:t>
      </w:r>
    </w:p>
    <w:p w:rsidR="00B428CC" w:rsidRPr="00B428CC" w:rsidRDefault="00B428CC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изолирующие клещи;</w:t>
      </w:r>
    </w:p>
    <w:p w:rsidR="00B428CC" w:rsidRPr="00B428CC" w:rsidRDefault="00B428CC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t>- указатели напряжения;</w:t>
      </w:r>
    </w:p>
    <w:p w:rsidR="00B428CC" w:rsidRPr="00B428CC" w:rsidRDefault="00B428CC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428CC">
        <w:rPr>
          <w:rFonts w:ascii="Times New Roman" w:hAnsi="Times New Roman"/>
          <w:sz w:val="28"/>
          <w:szCs w:val="28"/>
        </w:rPr>
        <w:lastRenderedPageBreak/>
        <w:t>- устройства и приспособления для обеспечения безопасности работ при измерениях и испытаниях в электроустановках (указатели напряжения для проверки совпадения фаз, клещи электроизмерительные, устройства для прокола кабеля и т.п.);</w:t>
      </w:r>
    </w:p>
    <w:p w:rsidR="00B428CC" w:rsidRDefault="00B428CC" w:rsidP="00CA52B0">
      <w:pPr>
        <w:spacing w:after="0"/>
        <w:jc w:val="both"/>
        <w:rPr>
          <w:rFonts w:ascii="Times New Roman" w:hAnsi="Times New Roman" w:cs="Times New Roman"/>
        </w:rPr>
      </w:pPr>
      <w:r w:rsidRPr="00B428CC">
        <w:rPr>
          <w:rFonts w:ascii="Times New Roman" w:hAnsi="Times New Roman"/>
          <w:sz w:val="28"/>
          <w:szCs w:val="28"/>
        </w:rPr>
        <w:t xml:space="preserve">- специальные средства защиты, устройства и </w:t>
      </w:r>
      <w:proofErr w:type="gramStart"/>
      <w:r w:rsidRPr="00B428CC">
        <w:rPr>
          <w:rFonts w:ascii="Times New Roman" w:hAnsi="Times New Roman"/>
          <w:sz w:val="28"/>
          <w:szCs w:val="28"/>
        </w:rPr>
        <w:t>приспособления</w:t>
      </w:r>
      <w:proofErr w:type="gramEnd"/>
      <w:r w:rsidRPr="00B428CC">
        <w:rPr>
          <w:rFonts w:ascii="Times New Roman" w:hAnsi="Times New Roman"/>
          <w:sz w:val="28"/>
          <w:szCs w:val="28"/>
        </w:rPr>
        <w:t xml:space="preserve"> изолирующие для работ под напряжением в электроустановках напряжением 110 </w:t>
      </w:r>
      <w:proofErr w:type="spellStart"/>
      <w:r w:rsidRPr="00B428CC">
        <w:rPr>
          <w:rFonts w:ascii="Times New Roman" w:hAnsi="Times New Roman"/>
          <w:sz w:val="28"/>
          <w:szCs w:val="28"/>
        </w:rPr>
        <w:t>кВ</w:t>
      </w:r>
      <w:proofErr w:type="spellEnd"/>
      <w:r w:rsidRPr="00B428CC">
        <w:rPr>
          <w:rFonts w:ascii="Times New Roman" w:hAnsi="Times New Roman"/>
          <w:sz w:val="28"/>
          <w:szCs w:val="28"/>
        </w:rPr>
        <w:t xml:space="preserve"> и выше (кроме штанг для переноса и выравнивания потенциала).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п.1.1.</w:t>
      </w:r>
      <w:r w:rsidR="00CA52B0">
        <w:rPr>
          <w:rFonts w:ascii="Times New Roman" w:hAnsi="Times New Roman" w:cs="Times New Roman"/>
        </w:rPr>
        <w:t>6</w:t>
      </w:r>
      <w:r w:rsidRPr="002C1891">
        <w:rPr>
          <w:rFonts w:ascii="Times New Roman" w:hAnsi="Times New Roman" w:cs="Times New Roman"/>
        </w:rPr>
        <w:t>)</w:t>
      </w:r>
    </w:p>
    <w:p w:rsidR="00CA52B0" w:rsidRDefault="00CA52B0" w:rsidP="00CA52B0">
      <w:pPr>
        <w:spacing w:after="0"/>
        <w:jc w:val="both"/>
        <w:rPr>
          <w:rFonts w:ascii="Times New Roman" w:hAnsi="Times New Roman" w:cs="Times New Roman"/>
        </w:rPr>
      </w:pPr>
    </w:p>
    <w:p w:rsidR="00CA52B0" w:rsidRPr="00EB790D" w:rsidRDefault="00CA52B0" w:rsidP="00CA52B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изолирующие средства защиты для электроустановок напряжением</w:t>
      </w:r>
      <w:r>
        <w:rPr>
          <w:rFonts w:ascii="Times New Roman" w:hAnsi="Times New Roman" w:cs="Times New Roman"/>
          <w:sz w:val="28"/>
          <w:szCs w:val="28"/>
        </w:rPr>
        <w:t xml:space="preserve"> выше 1000В относятся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дополнительным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A52B0" w:rsidRPr="00CA52B0" w:rsidRDefault="00CA52B0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CA52B0">
        <w:rPr>
          <w:rFonts w:ascii="Times New Roman" w:hAnsi="Times New Roman"/>
          <w:sz w:val="28"/>
          <w:szCs w:val="28"/>
        </w:rPr>
        <w:t>К дополнительным изолирующим электрозащитным средствам для электроустановок напряжением выше 1000</w:t>
      </w:r>
      <w:proofErr w:type="gramStart"/>
      <w:r w:rsidRPr="00CA52B0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CA52B0">
        <w:rPr>
          <w:rFonts w:ascii="Times New Roman" w:hAnsi="Times New Roman"/>
          <w:sz w:val="28"/>
          <w:szCs w:val="28"/>
        </w:rPr>
        <w:t xml:space="preserve"> относятся:</w:t>
      </w:r>
    </w:p>
    <w:p w:rsidR="00CA52B0" w:rsidRPr="00CA52B0" w:rsidRDefault="00CA52B0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A52B0">
        <w:rPr>
          <w:rFonts w:ascii="Times New Roman" w:hAnsi="Times New Roman"/>
          <w:sz w:val="28"/>
          <w:szCs w:val="28"/>
        </w:rPr>
        <w:t>- диэлектрические перчатки и боты;</w:t>
      </w:r>
    </w:p>
    <w:p w:rsidR="00CA52B0" w:rsidRPr="00CA52B0" w:rsidRDefault="00CA52B0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A52B0">
        <w:rPr>
          <w:rFonts w:ascii="Times New Roman" w:hAnsi="Times New Roman"/>
          <w:sz w:val="28"/>
          <w:szCs w:val="28"/>
        </w:rPr>
        <w:t>-диэлектрические ковры и изолирующие подставки;</w:t>
      </w:r>
    </w:p>
    <w:p w:rsidR="00CA52B0" w:rsidRPr="00CA52B0" w:rsidRDefault="00CA52B0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A52B0">
        <w:rPr>
          <w:rFonts w:ascii="Times New Roman" w:hAnsi="Times New Roman"/>
          <w:sz w:val="28"/>
          <w:szCs w:val="28"/>
        </w:rPr>
        <w:t>- изолирующие колпаки и накладки;</w:t>
      </w:r>
    </w:p>
    <w:p w:rsidR="00CA52B0" w:rsidRPr="00CA52B0" w:rsidRDefault="00CA52B0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A52B0">
        <w:rPr>
          <w:rFonts w:ascii="Times New Roman" w:hAnsi="Times New Roman"/>
          <w:sz w:val="28"/>
          <w:szCs w:val="28"/>
        </w:rPr>
        <w:t>- штанги для переноса и выравнивания потенциала;</w:t>
      </w:r>
    </w:p>
    <w:p w:rsidR="00CA52B0" w:rsidRDefault="00CA52B0" w:rsidP="00CA52B0">
      <w:pPr>
        <w:spacing w:after="0"/>
        <w:jc w:val="both"/>
        <w:rPr>
          <w:rFonts w:ascii="Times New Roman" w:hAnsi="Times New Roman" w:cs="Times New Roman"/>
        </w:rPr>
      </w:pPr>
      <w:r w:rsidRPr="00CA52B0">
        <w:rPr>
          <w:rFonts w:ascii="Times New Roman" w:hAnsi="Times New Roman"/>
          <w:sz w:val="28"/>
          <w:szCs w:val="28"/>
        </w:rPr>
        <w:t>- лестницы приставные, стремянки изолирующие стеклопластиковые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(Инструкция по применению и испытанию средств защиты, используемых в электроустановках п.1.1.6</w:t>
      </w:r>
      <w:r w:rsidRPr="002C1891">
        <w:rPr>
          <w:rFonts w:ascii="Times New Roman" w:hAnsi="Times New Roman" w:cs="Times New Roman"/>
        </w:rPr>
        <w:t>)</w:t>
      </w:r>
    </w:p>
    <w:p w:rsidR="00CA52B0" w:rsidRDefault="00CA52B0" w:rsidP="00CA52B0">
      <w:pPr>
        <w:spacing w:after="0"/>
        <w:jc w:val="both"/>
        <w:rPr>
          <w:rFonts w:ascii="Times New Roman" w:hAnsi="Times New Roman" w:cs="Times New Roman"/>
        </w:rPr>
      </w:pPr>
    </w:p>
    <w:p w:rsidR="00CA52B0" w:rsidRPr="00EB790D" w:rsidRDefault="00CA52B0" w:rsidP="00CA52B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отличаются основные от дополнительных электроизолирующих средств защиты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A52B0" w:rsidRPr="00CA52B0" w:rsidRDefault="00CA52B0" w:rsidP="00CA52B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CA52B0">
        <w:rPr>
          <w:rFonts w:ascii="Times New Roman" w:hAnsi="Times New Roman"/>
          <w:sz w:val="28"/>
          <w:szCs w:val="28"/>
        </w:rPr>
        <w:t>Основное изолирующее электрозащитное средство</w:t>
      </w:r>
      <w:r w:rsidRPr="00CA52B0">
        <w:rPr>
          <w:rFonts w:ascii="Times New Roman" w:hAnsi="Times New Roman"/>
          <w:sz w:val="28"/>
          <w:szCs w:val="28"/>
        </w:rPr>
        <w:t xml:space="preserve"> - и</w:t>
      </w:r>
      <w:r w:rsidRPr="00CA52B0">
        <w:rPr>
          <w:rFonts w:ascii="Times New Roman" w:hAnsi="Times New Roman"/>
          <w:sz w:val="28"/>
          <w:szCs w:val="28"/>
        </w:rPr>
        <w:t>золирующее электрозащитное средство, изоляция которого длительно выдерживает рабочее напряжение электроустановки и которое позволяет работать на токоведущих частях, находящихся под напряжением</w:t>
      </w:r>
      <w:r w:rsidRPr="00CA52B0">
        <w:rPr>
          <w:rFonts w:ascii="Times New Roman" w:hAnsi="Times New Roman"/>
          <w:sz w:val="28"/>
          <w:szCs w:val="28"/>
        </w:rPr>
        <w:t>;</w:t>
      </w:r>
    </w:p>
    <w:p w:rsidR="00CA52B0" w:rsidRDefault="00CA52B0" w:rsidP="00CA52B0">
      <w:pPr>
        <w:spacing w:after="0"/>
        <w:jc w:val="both"/>
        <w:rPr>
          <w:rFonts w:ascii="Times New Roman" w:hAnsi="Times New Roman" w:cs="Times New Roman"/>
        </w:rPr>
      </w:pPr>
      <w:r w:rsidRPr="00CA52B0">
        <w:rPr>
          <w:rFonts w:ascii="Times New Roman" w:hAnsi="Times New Roman"/>
          <w:sz w:val="28"/>
          <w:szCs w:val="28"/>
        </w:rPr>
        <w:t>Дополнительное изолирующее электрозащитное средство</w:t>
      </w:r>
      <w:r w:rsidRPr="00CA52B0">
        <w:rPr>
          <w:rFonts w:ascii="Times New Roman" w:hAnsi="Times New Roman"/>
          <w:sz w:val="28"/>
          <w:szCs w:val="28"/>
        </w:rPr>
        <w:t xml:space="preserve"> - и</w:t>
      </w:r>
      <w:r w:rsidRPr="00CA52B0">
        <w:rPr>
          <w:rFonts w:ascii="Times New Roman" w:hAnsi="Times New Roman"/>
          <w:sz w:val="28"/>
          <w:szCs w:val="28"/>
        </w:rPr>
        <w:t>золирующее электрозащитное средство, которое само по себе не может при данном напряжении обеспечить защиту от поражения электрическим током, но дополняет основное средство защиты, а также служит для защиты от напряжения прикосновения и напряжения шага.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п.1.1.</w:t>
      </w:r>
      <w:r>
        <w:rPr>
          <w:rFonts w:ascii="Times New Roman" w:hAnsi="Times New Roman" w:cs="Times New Roman"/>
        </w:rPr>
        <w:t>4</w:t>
      </w:r>
      <w:r w:rsidRPr="002C1891">
        <w:rPr>
          <w:rFonts w:ascii="Times New Roman" w:hAnsi="Times New Roman" w:cs="Times New Roman"/>
        </w:rPr>
        <w:t>)</w:t>
      </w:r>
    </w:p>
    <w:p w:rsidR="00CA52B0" w:rsidRDefault="00CA52B0" w:rsidP="00CA52B0">
      <w:pPr>
        <w:spacing w:after="0"/>
        <w:jc w:val="both"/>
        <w:rPr>
          <w:rFonts w:ascii="Times New Roman" w:hAnsi="Times New Roman" w:cs="Times New Roman"/>
        </w:rPr>
      </w:pPr>
    </w:p>
    <w:p w:rsidR="00CA52B0" w:rsidRPr="00EB790D" w:rsidRDefault="00CA52B0" w:rsidP="00CA52B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средства защиты от поражения электрическим током используются в электроустановках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26FD3" w:rsidRPr="00E26FD3" w:rsidRDefault="00CA52B0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E26FD3" w:rsidRPr="00E26FD3">
        <w:rPr>
          <w:rFonts w:ascii="Times New Roman" w:hAnsi="Times New Roman"/>
          <w:sz w:val="28"/>
          <w:szCs w:val="28"/>
        </w:rPr>
        <w:t>К электрозащитным средствам относятся: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изолирующие штанги всех видов;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изолирующие клещи;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указатели напряжения;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сигнализаторы наличия напряжения индивидуальные и стационарные;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устройства и приспособления для обеспечения безопасности работ при измерениях и испытаниях в электроустановках (указатели напряжения для проверки совпадения фаз, клещи электроизмерительные, устройства для прокола кабеля);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lastRenderedPageBreak/>
        <w:t>- диэлектрические перчатки, галоши, боты;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диэлектрические ковры и изолирующие подставки;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защитные ограждения (щиты и ширмы);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изолирующие накладки и колпаки;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ручной изолирующий инструмент;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переносные заземления;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плакаты и знаки безопасности;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 xml:space="preserve">- специальные средства защиты, устройства и </w:t>
      </w:r>
      <w:proofErr w:type="gramStart"/>
      <w:r w:rsidRPr="00E26FD3">
        <w:rPr>
          <w:rFonts w:ascii="Times New Roman" w:hAnsi="Times New Roman"/>
          <w:sz w:val="28"/>
          <w:szCs w:val="28"/>
        </w:rPr>
        <w:t>приспособления</w:t>
      </w:r>
      <w:proofErr w:type="gramEnd"/>
      <w:r w:rsidRPr="00E26FD3">
        <w:rPr>
          <w:rFonts w:ascii="Times New Roman" w:hAnsi="Times New Roman"/>
          <w:sz w:val="28"/>
          <w:szCs w:val="28"/>
        </w:rPr>
        <w:t xml:space="preserve"> изолирующие для работ под напряжением в электроустановках напряжением 110 </w:t>
      </w:r>
      <w:proofErr w:type="spellStart"/>
      <w:r w:rsidRPr="00E26FD3">
        <w:rPr>
          <w:rFonts w:ascii="Times New Roman" w:hAnsi="Times New Roman"/>
          <w:sz w:val="28"/>
          <w:szCs w:val="28"/>
        </w:rPr>
        <w:t>кВ</w:t>
      </w:r>
      <w:proofErr w:type="spellEnd"/>
      <w:r w:rsidRPr="00E26FD3">
        <w:rPr>
          <w:rFonts w:ascii="Times New Roman" w:hAnsi="Times New Roman"/>
          <w:sz w:val="28"/>
          <w:szCs w:val="28"/>
        </w:rPr>
        <w:t xml:space="preserve"> и выше;</w:t>
      </w:r>
    </w:p>
    <w:p w:rsidR="00E26FD3" w:rsidRPr="00E26FD3" w:rsidRDefault="00E26FD3" w:rsidP="00E26F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6FD3">
        <w:rPr>
          <w:rFonts w:ascii="Times New Roman" w:hAnsi="Times New Roman"/>
          <w:sz w:val="28"/>
          <w:szCs w:val="28"/>
        </w:rPr>
        <w:t>- гибкие изолирующие покрытия и накладки для работ под напряжением в электроустановках напряжением до 1000</w:t>
      </w:r>
      <w:proofErr w:type="gramStart"/>
      <w:r w:rsidRPr="00E26FD3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E26FD3">
        <w:rPr>
          <w:rFonts w:ascii="Times New Roman" w:hAnsi="Times New Roman"/>
          <w:sz w:val="28"/>
          <w:szCs w:val="28"/>
        </w:rPr>
        <w:t>;</w:t>
      </w:r>
    </w:p>
    <w:p w:rsidR="00CA52B0" w:rsidRDefault="00E26FD3" w:rsidP="00E26FD3">
      <w:pPr>
        <w:spacing w:after="0"/>
        <w:jc w:val="both"/>
        <w:rPr>
          <w:rFonts w:ascii="Times New Roman" w:hAnsi="Times New Roman" w:cs="Times New Roman"/>
        </w:rPr>
      </w:pPr>
      <w:r w:rsidRPr="00E26FD3">
        <w:rPr>
          <w:rFonts w:ascii="Times New Roman" w:hAnsi="Times New Roman"/>
          <w:sz w:val="28"/>
          <w:szCs w:val="28"/>
        </w:rPr>
        <w:t>- лестницы приставные и стремянки изолирующие стеклопластиковые.</w:t>
      </w:r>
      <w:r w:rsidR="00CA52B0"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п.1.1.</w:t>
      </w:r>
      <w:r>
        <w:rPr>
          <w:rFonts w:ascii="Times New Roman" w:hAnsi="Times New Roman" w:cs="Times New Roman"/>
        </w:rPr>
        <w:t>5</w:t>
      </w:r>
      <w:r w:rsidR="00CA52B0" w:rsidRPr="002C1891">
        <w:rPr>
          <w:rFonts w:ascii="Times New Roman" w:hAnsi="Times New Roman" w:cs="Times New Roman"/>
        </w:rPr>
        <w:t>)</w:t>
      </w:r>
    </w:p>
    <w:p w:rsidR="00E26FD3" w:rsidRDefault="00E26FD3" w:rsidP="00E26FD3">
      <w:pPr>
        <w:spacing w:after="0"/>
        <w:jc w:val="both"/>
        <w:rPr>
          <w:rFonts w:ascii="Times New Roman" w:hAnsi="Times New Roman" w:cs="Times New Roman"/>
        </w:rPr>
      </w:pPr>
    </w:p>
    <w:p w:rsidR="00E26FD3" w:rsidRPr="00EB790D" w:rsidRDefault="00E26FD3" w:rsidP="00E26FD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средства защиты относятся к средствам защиты от электрических полей повышенной напряженности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26FD3" w:rsidRDefault="00E26FD3" w:rsidP="00E26FD3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E26FD3">
        <w:rPr>
          <w:rFonts w:ascii="Times New Roman" w:hAnsi="Times New Roman"/>
          <w:sz w:val="28"/>
          <w:szCs w:val="28"/>
        </w:rPr>
        <w:t>К средствам защиты от электрических полей повышенной напряженности относятся комплекты индивидуальные экранирующие для работ на потенциале провода воздушной линии электропередачи (</w:t>
      </w:r>
      <w:proofErr w:type="gramStart"/>
      <w:r w:rsidRPr="00E26FD3">
        <w:rPr>
          <w:rFonts w:ascii="Times New Roman" w:hAnsi="Times New Roman"/>
          <w:sz w:val="28"/>
          <w:szCs w:val="28"/>
        </w:rPr>
        <w:t>ВЛ</w:t>
      </w:r>
      <w:proofErr w:type="gramEnd"/>
      <w:r w:rsidRPr="00E26FD3">
        <w:rPr>
          <w:rFonts w:ascii="Times New Roman" w:hAnsi="Times New Roman"/>
          <w:sz w:val="28"/>
          <w:szCs w:val="28"/>
        </w:rPr>
        <w:t>) и на потенциале земли в открытом распределительном устройстве (ОРУ) и на ВЛ, а также съемные и переносные экранирующие ус</w:t>
      </w:r>
      <w:r w:rsidRPr="00E26FD3">
        <w:rPr>
          <w:rFonts w:ascii="Times New Roman" w:hAnsi="Times New Roman"/>
          <w:sz w:val="28"/>
          <w:szCs w:val="28"/>
        </w:rPr>
        <w:t>тройства и плакаты безопасности</w:t>
      </w:r>
      <w:r w:rsidRPr="00E26FD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п.1.1.</w:t>
      </w:r>
      <w:r>
        <w:rPr>
          <w:rFonts w:ascii="Times New Roman" w:hAnsi="Times New Roman" w:cs="Times New Roman"/>
        </w:rPr>
        <w:t>7</w:t>
      </w:r>
      <w:r w:rsidRPr="002C1891">
        <w:rPr>
          <w:rFonts w:ascii="Times New Roman" w:hAnsi="Times New Roman" w:cs="Times New Roman"/>
        </w:rPr>
        <w:t>)</w:t>
      </w:r>
    </w:p>
    <w:p w:rsidR="00E26FD3" w:rsidRDefault="00E26FD3" w:rsidP="00E26FD3">
      <w:pPr>
        <w:spacing w:after="0"/>
        <w:jc w:val="both"/>
        <w:rPr>
          <w:rFonts w:ascii="Times New Roman" w:hAnsi="Times New Roman" w:cs="Times New Roman"/>
        </w:rPr>
      </w:pPr>
    </w:p>
    <w:p w:rsidR="00E26FD3" w:rsidRPr="00EB790D" w:rsidRDefault="00E26FD3" w:rsidP="00E26FD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Относится ли защитная каска к электрозащитным средствам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26FD3" w:rsidRDefault="00E26FD3" w:rsidP="00E26FD3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1517">
        <w:rPr>
          <w:rFonts w:ascii="Times New Roman" w:hAnsi="Times New Roman"/>
          <w:sz w:val="28"/>
          <w:szCs w:val="28"/>
        </w:rPr>
        <w:t>С</w:t>
      </w:r>
      <w:r w:rsidRPr="00E26FD3">
        <w:rPr>
          <w:rFonts w:ascii="Times New Roman" w:hAnsi="Times New Roman"/>
          <w:sz w:val="28"/>
          <w:szCs w:val="28"/>
        </w:rPr>
        <w:t>редства защиты го</w:t>
      </w:r>
      <w:r>
        <w:rPr>
          <w:rFonts w:ascii="Times New Roman" w:hAnsi="Times New Roman"/>
          <w:sz w:val="28"/>
          <w:szCs w:val="28"/>
        </w:rPr>
        <w:t>ловы (каски защитные) относятся к средствам индивидуальной защиты</w:t>
      </w:r>
      <w:r w:rsidRPr="00E26FD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п.1.1.</w:t>
      </w:r>
      <w:r>
        <w:rPr>
          <w:rFonts w:ascii="Times New Roman" w:hAnsi="Times New Roman" w:cs="Times New Roman"/>
        </w:rPr>
        <w:t>8</w:t>
      </w:r>
      <w:r w:rsidRPr="002C1891">
        <w:rPr>
          <w:rFonts w:ascii="Times New Roman" w:hAnsi="Times New Roman" w:cs="Times New Roman"/>
        </w:rPr>
        <w:t>)</w:t>
      </w:r>
    </w:p>
    <w:p w:rsidR="00E26FD3" w:rsidRDefault="00E26FD3" w:rsidP="00E26FD3">
      <w:pPr>
        <w:spacing w:after="0"/>
        <w:jc w:val="both"/>
        <w:rPr>
          <w:rFonts w:ascii="Times New Roman" w:hAnsi="Times New Roman" w:cs="Times New Roman"/>
        </w:rPr>
      </w:pPr>
    </w:p>
    <w:p w:rsidR="00E26FD3" w:rsidRPr="00EB790D" w:rsidRDefault="00E26FD3" w:rsidP="00E26FD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Каков порядок применения дополнительных средств защиты при использовании</w:t>
      </w:r>
      <w:r w:rsidR="00E31517">
        <w:rPr>
          <w:rFonts w:ascii="Times New Roman" w:hAnsi="Times New Roman" w:cs="Times New Roman"/>
          <w:sz w:val="28"/>
          <w:szCs w:val="28"/>
        </w:rPr>
        <w:t xml:space="preserve"> основных изолирующих средств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26FD3" w:rsidRDefault="00E26FD3" w:rsidP="00E26FD3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E73" w:rsidRPr="00E36E73">
        <w:rPr>
          <w:rFonts w:ascii="Times New Roman" w:hAnsi="Times New Roman"/>
          <w:sz w:val="28"/>
          <w:szCs w:val="28"/>
        </w:rPr>
        <w:t>При использовании основных изолирующих электрозащитных средств достаточно применение одного дополнительного, за исключением особо оговоренных случаев.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п.1.1.</w:t>
      </w:r>
      <w:r w:rsidR="00E36E73">
        <w:rPr>
          <w:rFonts w:ascii="Times New Roman" w:hAnsi="Times New Roman" w:cs="Times New Roman"/>
        </w:rPr>
        <w:t>10</w:t>
      </w:r>
      <w:r w:rsidRPr="002C1891">
        <w:rPr>
          <w:rFonts w:ascii="Times New Roman" w:hAnsi="Times New Roman" w:cs="Times New Roman"/>
        </w:rPr>
        <w:t>)</w:t>
      </w:r>
    </w:p>
    <w:p w:rsidR="00E36E73" w:rsidRDefault="00E36E73" w:rsidP="00E26FD3">
      <w:pPr>
        <w:spacing w:after="0"/>
        <w:jc w:val="both"/>
        <w:rPr>
          <w:rFonts w:ascii="Times New Roman" w:hAnsi="Times New Roman" w:cs="Times New Roman"/>
        </w:rPr>
      </w:pPr>
    </w:p>
    <w:p w:rsidR="00E36E73" w:rsidRPr="00EB790D" w:rsidRDefault="00E36E73" w:rsidP="00E36E7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Кто отвечает за правильную эксплуатацию и своевременный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состоянием средств защиты, выданных в индивидуальное пользование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36E73" w:rsidRDefault="00E36E73" w:rsidP="00E36E73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E73">
        <w:rPr>
          <w:rFonts w:ascii="Times New Roman" w:hAnsi="Times New Roman"/>
          <w:sz w:val="28"/>
          <w:szCs w:val="28"/>
        </w:rPr>
        <w:t xml:space="preserve">Работники, получившие средства защиты в индивидуальное пользование, отвечают за их правильную эксплуатацию и своевременный </w:t>
      </w:r>
      <w:proofErr w:type="gramStart"/>
      <w:r w:rsidRPr="00E36E73">
        <w:rPr>
          <w:rFonts w:ascii="Times New Roman" w:hAnsi="Times New Roman"/>
          <w:sz w:val="28"/>
          <w:szCs w:val="28"/>
        </w:rPr>
        <w:t>контроль за</w:t>
      </w:r>
      <w:proofErr w:type="gramEnd"/>
      <w:r w:rsidRPr="00E36E73">
        <w:rPr>
          <w:rFonts w:ascii="Times New Roman" w:hAnsi="Times New Roman"/>
          <w:sz w:val="28"/>
          <w:szCs w:val="28"/>
        </w:rPr>
        <w:t xml:space="preserve"> их </w:t>
      </w:r>
      <w:r>
        <w:rPr>
          <w:rFonts w:ascii="Times New Roman" w:hAnsi="Times New Roman"/>
          <w:sz w:val="28"/>
          <w:szCs w:val="28"/>
        </w:rPr>
        <w:t>состоянием</w:t>
      </w:r>
      <w:r w:rsidRPr="00E36E7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</w:p>
    <w:p w:rsidR="00E36E73" w:rsidRDefault="00E36E73" w:rsidP="00E36E73">
      <w:pPr>
        <w:spacing w:after="0"/>
        <w:jc w:val="both"/>
        <w:rPr>
          <w:rFonts w:ascii="Times New Roman" w:hAnsi="Times New Roman" w:cs="Times New Roman"/>
        </w:rPr>
      </w:pPr>
    </w:p>
    <w:p w:rsidR="00E36E73" w:rsidRPr="00EB790D" w:rsidRDefault="00E36E73" w:rsidP="00E36E7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какой периодичностью производится проверка осмотром наличия и состояния средств защиты, используемых в электроустановках (кроме переносных заземлений)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36E73" w:rsidRDefault="00E36E73" w:rsidP="00E36E73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78A3" w:rsidRPr="007678A3">
        <w:rPr>
          <w:rFonts w:ascii="Times New Roman" w:hAnsi="Times New Roman"/>
          <w:sz w:val="28"/>
          <w:szCs w:val="28"/>
        </w:rPr>
        <w:t>Наличие и состояние средств защиты проверяется периодическим осмотром, который проводится не реже 1 раза в 6 мес. (для переносных заземлений - не реже 1 раза в 3 мес.) работником, ответственным за их состояние, с записью результатов осмотра в журнал.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</w:t>
      </w:r>
      <w:r w:rsidR="007678A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7678A3">
        <w:rPr>
          <w:rFonts w:ascii="Times New Roman" w:hAnsi="Times New Roman" w:cs="Times New Roman"/>
        </w:rPr>
        <w:t>3</w:t>
      </w:r>
      <w:r w:rsidRPr="002C1891">
        <w:rPr>
          <w:rFonts w:ascii="Times New Roman" w:hAnsi="Times New Roman" w:cs="Times New Roman"/>
        </w:rPr>
        <w:t>)</w:t>
      </w:r>
    </w:p>
    <w:p w:rsidR="007678A3" w:rsidRDefault="007678A3" w:rsidP="00E36E73">
      <w:pPr>
        <w:spacing w:after="0"/>
        <w:jc w:val="both"/>
        <w:rPr>
          <w:rFonts w:ascii="Times New Roman" w:hAnsi="Times New Roman" w:cs="Times New Roman"/>
        </w:rPr>
      </w:pPr>
    </w:p>
    <w:p w:rsidR="007678A3" w:rsidRPr="00EB790D" w:rsidRDefault="007678A3" w:rsidP="007678A3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Каков порядок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состоянием средств защиты?</w:t>
      </w:r>
    </w:p>
    <w:p w:rsidR="009E61B2" w:rsidRPr="009E61B2" w:rsidRDefault="007678A3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61B2" w:rsidRPr="009E61B2">
        <w:rPr>
          <w:rFonts w:ascii="Times New Roman" w:hAnsi="Times New Roman"/>
          <w:sz w:val="28"/>
          <w:szCs w:val="28"/>
        </w:rPr>
        <w:t>1.4.1. Все находящиеся в эксплуатации электрозащитные средства и средства индивидуальной защиты должны быть пронумерованы, за исключением касок защитных, диэлектрических ковров, изолирующих подставок, плакатов безопасности, защитных ограждений, штанг для переноса и выравнивания потенциала. Допускается использование заводских номеров.</w:t>
      </w:r>
      <w:r w:rsidR="009E61B2">
        <w:rPr>
          <w:rFonts w:ascii="Times New Roman" w:hAnsi="Times New Roman"/>
          <w:sz w:val="28"/>
          <w:szCs w:val="28"/>
        </w:rPr>
        <w:t xml:space="preserve"> </w:t>
      </w:r>
      <w:r w:rsidR="009E61B2" w:rsidRPr="009E61B2">
        <w:rPr>
          <w:rFonts w:ascii="Times New Roman" w:hAnsi="Times New Roman"/>
          <w:sz w:val="28"/>
          <w:szCs w:val="28"/>
        </w:rPr>
        <w:t>Нумерация устанавливается отдельно для каждого вида средств защиты с учетом принятой системы организации эксплуатации и местных условий.</w:t>
      </w:r>
      <w:r w:rsidR="009E61B2">
        <w:rPr>
          <w:rFonts w:ascii="Times New Roman" w:hAnsi="Times New Roman"/>
          <w:sz w:val="28"/>
          <w:szCs w:val="28"/>
        </w:rPr>
        <w:t xml:space="preserve"> </w:t>
      </w:r>
      <w:r w:rsidR="009E61B2" w:rsidRPr="009E61B2">
        <w:rPr>
          <w:rFonts w:ascii="Times New Roman" w:hAnsi="Times New Roman"/>
          <w:sz w:val="28"/>
          <w:szCs w:val="28"/>
        </w:rPr>
        <w:t>Инвентарный номер наносят, как правило, непосредственно на средство защиты краской или выбивают на металлических деталях. Возможно также нанесение номера на прикрепленную к средству защиты специальную бирку.</w:t>
      </w:r>
      <w:r w:rsidR="009E61B2">
        <w:rPr>
          <w:rFonts w:ascii="Times New Roman" w:hAnsi="Times New Roman"/>
          <w:sz w:val="28"/>
          <w:szCs w:val="28"/>
        </w:rPr>
        <w:t xml:space="preserve"> </w:t>
      </w:r>
      <w:r w:rsidR="009E61B2" w:rsidRPr="009E61B2">
        <w:rPr>
          <w:rFonts w:ascii="Times New Roman" w:hAnsi="Times New Roman"/>
          <w:sz w:val="28"/>
          <w:szCs w:val="28"/>
        </w:rPr>
        <w:t>Если средство защиты состоит из нескольких частей, общий для него номер необходимо ставить на каждой части.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1.4.2. В подразделениях предприятий и организаций необходимо вести журналы учета и содержания средств защиты.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61B2">
        <w:rPr>
          <w:rFonts w:ascii="Times New Roman" w:hAnsi="Times New Roman"/>
          <w:sz w:val="28"/>
          <w:szCs w:val="28"/>
        </w:rPr>
        <w:t>Средства защиты, выданные в индивидуальное пользование, также должны быть зарегистрированы в журнале.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1.4.3. Наличие и состояние средств защиты проверяется периодическим осмотром, который проводится не реже 1 раза в 6 мес. (для переносных заземлений - не реже 1 раза в 3 мес.) работником, ответственным за их состояние, с записью результатов осмотра в журнал.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1.4.4. Электрозащитные средства, кроме изолирующих подставок, диэлектрических ковров, переносных заземлений, защитных ограждений, плакатов и знаков безопасности, а также предохранительные монтерские пояса и страховочные канаты, полученные для эксплуатации от заводов-изготовителей или со складов, должны быть проверены по нормам эксплуатационных испытаний.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1.4.5. На выдержавшие испытания средства защиты, применение которых зависит от напряжения электроустановки, ставится штамп следующей формы: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№______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 xml:space="preserve">Годно до ____ </w:t>
      </w:r>
      <w:proofErr w:type="spellStart"/>
      <w:r w:rsidRPr="009E61B2">
        <w:rPr>
          <w:rFonts w:ascii="Times New Roman" w:hAnsi="Times New Roman"/>
          <w:sz w:val="28"/>
          <w:szCs w:val="28"/>
        </w:rPr>
        <w:t>кВ</w:t>
      </w:r>
      <w:proofErr w:type="spellEnd"/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Дата следующего испытания "___" ___________ 20__ г.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_____________________________________________________________________________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(наименование лаборатории)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На средства защиты, применение которых не зависит от напряжения электроустановки (диэлектрические перчатки, галоши, боты и т.п.), ставится штамп следующей формы: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№_________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Дата следующего испытания "___" ____________ 20__ г.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_____________________________________________________________________________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(наименование лаборатории)</w:t>
      </w: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E61B2" w:rsidRPr="009E61B2" w:rsidRDefault="009E61B2" w:rsidP="009E61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61B2">
        <w:rPr>
          <w:rFonts w:ascii="Times New Roman" w:hAnsi="Times New Roman"/>
          <w:sz w:val="28"/>
          <w:szCs w:val="28"/>
        </w:rPr>
        <w:t>Штамп должен быть отчетливо виден. Он должен наноситься несмываемой краской или наклеиваться на изолирующей части около ограничительного кольца изолирующих электрозащитных средств и устрой</w:t>
      </w:r>
      <w:proofErr w:type="gramStart"/>
      <w:r w:rsidRPr="009E61B2">
        <w:rPr>
          <w:rFonts w:ascii="Times New Roman" w:hAnsi="Times New Roman"/>
          <w:sz w:val="28"/>
          <w:szCs w:val="28"/>
        </w:rPr>
        <w:t>ств дл</w:t>
      </w:r>
      <w:proofErr w:type="gramEnd"/>
      <w:r w:rsidRPr="009E61B2">
        <w:rPr>
          <w:rFonts w:ascii="Times New Roman" w:hAnsi="Times New Roman"/>
          <w:sz w:val="28"/>
          <w:szCs w:val="28"/>
        </w:rPr>
        <w:t>я работы под напряжением или у края резиновых изделий и предохранительных приспособлений. Если средство защиты состоит из нескольких частей, штамп ставят только на одной части. Способ нанесения штампа и его размеры не должны ухудшать изоляционных характеристик средств защиты.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61B2">
        <w:rPr>
          <w:rFonts w:ascii="Times New Roman" w:hAnsi="Times New Roman"/>
          <w:sz w:val="28"/>
          <w:szCs w:val="28"/>
        </w:rPr>
        <w:t xml:space="preserve">При испытаниях диэлектрических перчаток, бот и галош должна быть произведена маркировка по их защитным свойствам </w:t>
      </w:r>
      <w:proofErr w:type="spellStart"/>
      <w:r w:rsidRPr="009E61B2">
        <w:rPr>
          <w:rFonts w:ascii="Times New Roman" w:hAnsi="Times New Roman"/>
          <w:sz w:val="28"/>
          <w:szCs w:val="28"/>
        </w:rPr>
        <w:t>Эв</w:t>
      </w:r>
      <w:proofErr w:type="spellEnd"/>
      <w:r w:rsidRPr="009E61B2">
        <w:rPr>
          <w:rFonts w:ascii="Times New Roman" w:hAnsi="Times New Roman"/>
          <w:sz w:val="28"/>
          <w:szCs w:val="28"/>
        </w:rPr>
        <w:t xml:space="preserve"> и Эн, если заводская маркировка утрачена.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61B2">
        <w:rPr>
          <w:rFonts w:ascii="Times New Roman" w:hAnsi="Times New Roman"/>
          <w:sz w:val="28"/>
          <w:szCs w:val="28"/>
        </w:rPr>
        <w:t>На средствах защиты, не выдержавших испытания, штамп должен быть перечеркнут красной краской.</w:t>
      </w:r>
      <w:r w:rsidR="00400C8E">
        <w:rPr>
          <w:rFonts w:ascii="Times New Roman" w:hAnsi="Times New Roman"/>
          <w:sz w:val="28"/>
          <w:szCs w:val="28"/>
        </w:rPr>
        <w:t xml:space="preserve"> </w:t>
      </w:r>
      <w:r w:rsidRPr="009E61B2">
        <w:rPr>
          <w:rFonts w:ascii="Times New Roman" w:hAnsi="Times New Roman"/>
          <w:sz w:val="28"/>
          <w:szCs w:val="28"/>
        </w:rPr>
        <w:t>Изолированный инструмент, указатели напряжения до 1000</w:t>
      </w:r>
      <w:proofErr w:type="gramStart"/>
      <w:r w:rsidRPr="009E61B2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9E61B2">
        <w:rPr>
          <w:rFonts w:ascii="Times New Roman" w:hAnsi="Times New Roman"/>
          <w:sz w:val="28"/>
          <w:szCs w:val="28"/>
        </w:rPr>
        <w:t>, а также предохранительные пояса и страховочные канаты разрешается маркировать доступными средствами.</w:t>
      </w:r>
    </w:p>
    <w:p w:rsidR="007678A3" w:rsidRDefault="009E61B2" w:rsidP="009E61B2">
      <w:pPr>
        <w:spacing w:after="0"/>
        <w:jc w:val="both"/>
        <w:rPr>
          <w:rFonts w:ascii="Times New Roman" w:hAnsi="Times New Roman" w:cs="Times New Roman"/>
        </w:rPr>
      </w:pPr>
      <w:r w:rsidRPr="009E61B2">
        <w:rPr>
          <w:rFonts w:ascii="Times New Roman" w:hAnsi="Times New Roman"/>
          <w:sz w:val="28"/>
          <w:szCs w:val="28"/>
        </w:rPr>
        <w:t>1.4.6. Результаты эксплуатационных испытаний средств защиты регистрируются в специальных журналах. На средства защиты, принадлежащие сторонним организациям, кроме того, должны оформляться протоколы.</w:t>
      </w:r>
      <w:r w:rsidR="007678A3"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п.1.4.</w:t>
      </w:r>
      <w:r w:rsidR="00400C8E">
        <w:rPr>
          <w:rFonts w:ascii="Times New Roman" w:hAnsi="Times New Roman" w:cs="Times New Roman"/>
        </w:rPr>
        <w:t>1-1.4.6</w:t>
      </w:r>
      <w:bookmarkStart w:id="0" w:name="_GoBack"/>
      <w:bookmarkEnd w:id="0"/>
      <w:r w:rsidR="007678A3" w:rsidRPr="002C1891">
        <w:rPr>
          <w:rFonts w:ascii="Times New Roman" w:hAnsi="Times New Roman" w:cs="Times New Roman"/>
        </w:rPr>
        <w:t>)</w:t>
      </w:r>
    </w:p>
    <w:p w:rsidR="00AE614A" w:rsidRDefault="00AE614A" w:rsidP="007678A3">
      <w:pPr>
        <w:spacing w:after="0"/>
        <w:jc w:val="both"/>
        <w:rPr>
          <w:rFonts w:ascii="Times New Roman" w:hAnsi="Times New Roman" w:cs="Times New Roman"/>
        </w:rPr>
      </w:pPr>
    </w:p>
    <w:p w:rsidR="00AE614A" w:rsidRPr="00EB790D" w:rsidRDefault="00AE614A" w:rsidP="00AE614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Какими эксплуатационными испытаниями подвергают средств защиты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32AA6" w:rsidRDefault="00AE614A" w:rsidP="00AE614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A6">
        <w:rPr>
          <w:rFonts w:ascii="Times New Roman" w:hAnsi="Times New Roman"/>
          <w:sz w:val="28"/>
          <w:szCs w:val="28"/>
        </w:rPr>
        <w:t xml:space="preserve">Эксплуатационные испытания делятся </w:t>
      </w:r>
      <w:proofErr w:type="gramStart"/>
      <w:r w:rsidR="00932AA6">
        <w:rPr>
          <w:rFonts w:ascii="Times New Roman" w:hAnsi="Times New Roman"/>
          <w:sz w:val="28"/>
          <w:szCs w:val="28"/>
        </w:rPr>
        <w:t>на</w:t>
      </w:r>
      <w:proofErr w:type="gramEnd"/>
      <w:r w:rsidR="00932AA6">
        <w:rPr>
          <w:rFonts w:ascii="Times New Roman" w:hAnsi="Times New Roman"/>
          <w:sz w:val="28"/>
          <w:szCs w:val="28"/>
        </w:rPr>
        <w:t xml:space="preserve"> механические и электрические. Механические проводят перед электрическими. Нормы и сроки эксплуатационных механических испытаний: </w:t>
      </w: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75"/>
        <w:gridCol w:w="1809"/>
        <w:gridCol w:w="1810"/>
        <w:gridCol w:w="1628"/>
        <w:gridCol w:w="1965"/>
      </w:tblGrid>
      <w:tr w:rsidR="00932AA6" w:rsidRPr="00F25B0C" w:rsidTr="00932AA6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Наименование средства защиты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Испытание статической нагрузкой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Продолжительность испытания, мин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Нагрузка Н (кгс)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Периодичность испытаний</w:t>
            </w: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Гибкая изолирующая лестница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- тетива</w:t>
            </w:r>
          </w:p>
        </w:tc>
        <w:tc>
          <w:tcPr>
            <w:tcW w:w="18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 растяжение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2000 (200)</w:t>
            </w:r>
          </w:p>
        </w:tc>
        <w:tc>
          <w:tcPr>
            <w:tcW w:w="1965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То же</w:t>
            </w: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- ступенька</w:t>
            </w:r>
          </w:p>
        </w:tc>
        <w:tc>
          <w:tcPr>
            <w:tcW w:w="180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 изгиб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1250 (125)</w:t>
            </w:r>
          </w:p>
        </w:tc>
        <w:tc>
          <w:tcPr>
            <w:tcW w:w="1965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Жесткая изолирующая лестница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- тетива</w:t>
            </w:r>
          </w:p>
        </w:tc>
        <w:tc>
          <w:tcPr>
            <w:tcW w:w="18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 растяжение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2000 (200)</w:t>
            </w:r>
          </w:p>
        </w:tc>
        <w:tc>
          <w:tcPr>
            <w:tcW w:w="1965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То же</w:t>
            </w: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nil"/>
              <w:left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- ступенька</w:t>
            </w:r>
          </w:p>
        </w:tc>
        <w:tc>
          <w:tcPr>
            <w:tcW w:w="1809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 изгиб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1250 (125)</w:t>
            </w:r>
          </w:p>
        </w:tc>
        <w:tc>
          <w:tcPr>
            <w:tcW w:w="1965" w:type="dxa"/>
            <w:tcBorders>
              <w:top w:val="nil"/>
              <w:left w:val="single" w:sz="6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- лестница под углом 45</w:t>
            </w:r>
            <w:r w:rsidRPr="00932AA6">
              <w:rPr>
                <w:rFonts w:ascii="Times New Roman" w:hAnsi="Times New Roman"/>
                <w:sz w:val="24"/>
                <w:szCs w:val="24"/>
              </w:rPr>
              <w:sym w:font="Symbol" w:char="F0B0"/>
            </w:r>
          </w:p>
        </w:tc>
        <w:tc>
          <w:tcPr>
            <w:tcW w:w="180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 изгиб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1250 (125)</w:t>
            </w:r>
          </w:p>
        </w:tc>
        <w:tc>
          <w:tcPr>
            <w:tcW w:w="1965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Изолирующие вставки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 сжатие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2200 (220)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То же</w:t>
            </w: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телескопических вышек</w:t>
            </w:r>
          </w:p>
        </w:tc>
        <w:tc>
          <w:tcPr>
            <w:tcW w:w="180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 изгиб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250 (25)</w:t>
            </w:r>
          </w:p>
        </w:tc>
        <w:tc>
          <w:tcPr>
            <w:tcW w:w="1965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Предохранительные пояса</w:t>
            </w:r>
            <w:proofErr w:type="gramStart"/>
            <w:r w:rsidRPr="00932AA6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proofErr w:type="gramEnd"/>
            <w:r w:rsidRPr="00932AA6">
              <w:rPr>
                <w:rFonts w:ascii="Times New Roman" w:hAnsi="Times New Roman"/>
                <w:sz w:val="24"/>
                <w:szCs w:val="24"/>
                <w:vertAlign w:val="superscript"/>
              </w:rPr>
              <w:t>)</w:t>
            </w:r>
            <w:r w:rsidRPr="00932AA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932AA6">
              <w:rPr>
                <w:rFonts w:ascii="Times New Roman" w:hAnsi="Times New Roman"/>
                <w:sz w:val="24"/>
                <w:szCs w:val="24"/>
              </w:rPr>
              <w:lastRenderedPageBreak/>
              <w:t>страховочные канаты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lastRenderedPageBreak/>
              <w:t>На разрыв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4000 (400)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 раз в 6 мес.</w:t>
            </w: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lastRenderedPageBreak/>
              <w:t>Приставные изолирующие лестницы и стремянки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 xml:space="preserve">1 раз в 6 </w:t>
            </w:r>
            <w:proofErr w:type="spellStart"/>
            <w:proofErr w:type="gramStart"/>
            <w:r w:rsidRPr="00932AA6">
              <w:rPr>
                <w:rFonts w:ascii="Times New Roman" w:hAnsi="Times New Roman"/>
                <w:sz w:val="24"/>
                <w:szCs w:val="24"/>
              </w:rPr>
              <w:t>мес</w:t>
            </w:r>
            <w:proofErr w:type="spellEnd"/>
            <w:proofErr w:type="gramEnd"/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- тетива</w:t>
            </w:r>
          </w:p>
        </w:tc>
        <w:tc>
          <w:tcPr>
            <w:tcW w:w="18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 изгиб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1000 (100)</w:t>
            </w:r>
          </w:p>
        </w:tc>
        <w:tc>
          <w:tcPr>
            <w:tcW w:w="1965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2AA6" w:rsidRPr="00F25B0C" w:rsidTr="00932AA6">
        <w:tblPrEx>
          <w:tblCellMar>
            <w:top w:w="0" w:type="dxa"/>
            <w:bottom w:w="0" w:type="dxa"/>
          </w:tblCellMar>
        </w:tblPrEx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- ступенька</w:t>
            </w:r>
          </w:p>
        </w:tc>
        <w:tc>
          <w:tcPr>
            <w:tcW w:w="180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На изгиб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2AA6">
              <w:rPr>
                <w:rFonts w:ascii="Times New Roman" w:hAnsi="Times New Roman"/>
                <w:sz w:val="24"/>
                <w:szCs w:val="24"/>
              </w:rPr>
              <w:t>1200 (120)</w:t>
            </w:r>
          </w:p>
        </w:tc>
        <w:tc>
          <w:tcPr>
            <w:tcW w:w="1965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614A" w:rsidRDefault="00AE614A" w:rsidP="00AE614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</w:t>
      </w:r>
      <w:r w:rsidR="00932AA6">
        <w:rPr>
          <w:rFonts w:ascii="Times New Roman" w:hAnsi="Times New Roman" w:cs="Times New Roman"/>
        </w:rPr>
        <w:t>пользуемых в электроустановках, приложение 6</w:t>
      </w:r>
      <w:r w:rsidRPr="002C1891">
        <w:rPr>
          <w:rFonts w:ascii="Times New Roman" w:hAnsi="Times New Roman" w:cs="Times New Roman"/>
        </w:rPr>
        <w:t>)</w:t>
      </w:r>
    </w:p>
    <w:p w:rsidR="00932AA6" w:rsidRDefault="00932AA6" w:rsidP="00AE614A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47"/>
        <w:gridCol w:w="1417"/>
        <w:gridCol w:w="2552"/>
        <w:gridCol w:w="850"/>
        <w:gridCol w:w="1383"/>
        <w:gridCol w:w="1338"/>
      </w:tblGrid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Наименование средства защиты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</w:p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электроуста-новок</w:t>
            </w:r>
            <w:proofErr w:type="spellEnd"/>
            <w:proofErr w:type="gramEnd"/>
            <w:r w:rsidRPr="00932A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 xml:space="preserve">Испытательное напряжение, </w:t>
            </w:r>
            <w:proofErr w:type="spellStart"/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Продолжительность испытания, мин.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Ток, протекающий через изделие, мА, не более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Периодич-ность</w:t>
            </w:r>
            <w:proofErr w:type="spellEnd"/>
            <w:proofErr w:type="gramEnd"/>
            <w:r w:rsidRPr="00932AA6">
              <w:rPr>
                <w:rFonts w:ascii="Times New Roman" w:hAnsi="Times New Roman" w:cs="Times New Roman"/>
                <w:sz w:val="24"/>
                <w:szCs w:val="24"/>
              </w:rPr>
              <w:t xml:space="preserve"> испытаний</w:t>
            </w: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Указатели напряжения до 1000</w:t>
            </w:r>
            <w:proofErr w:type="gramStart"/>
            <w:r w:rsidRPr="00932AA6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 раз в 12 мес.</w:t>
            </w: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 изоляция корпусов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0,5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Выше 0,5 до 1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 проверка повышенным напряжением: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 однополюсные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 xml:space="preserve">1,1 </w:t>
            </w:r>
            <w:proofErr w:type="gramStart"/>
            <w:r w:rsidRPr="0093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gramEnd"/>
            <w:r w:rsidRPr="00932A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раб. наиб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 двухполюсные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 xml:space="preserve">1,1 </w:t>
            </w:r>
            <w:proofErr w:type="gramStart"/>
            <w:r w:rsidRPr="0093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gramEnd"/>
            <w:r w:rsidRPr="00932A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раб. наиб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 проверка тока через указатель: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однополюсные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932A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раб. наиб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двухполюсные</w:t>
            </w:r>
            <w:proofErr w:type="gramStart"/>
            <w:r w:rsidRPr="00932A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932A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932A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раб. наиб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 напряжение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выше 0,05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индикации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Указатели напряжения для проверки совпадения фаз: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 раз в 12 мес.</w:t>
            </w: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 изолирующая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10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Выше 10 до 20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 рабочая часть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10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 xml:space="preserve">- напряжение индикации: 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по схеме согласного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менее 7,6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включения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 </w:t>
            </w: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менее 12,7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 </w:t>
            </w: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менее 20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менее 28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менее 40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менее 100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по схеме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выше 1,5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встречного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выше 2,5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включения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выше 3,5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выше 5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выше 17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Не выше 50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 соединительный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20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провод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35-110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Перчатки диэлектрические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Все-напряжения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 раз в 6 мес.</w:t>
            </w: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Боты диэлектрические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Все напряжения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 раз в 36 мес.</w:t>
            </w: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Галоши диэлектрические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 раз в 12 мес.</w:t>
            </w: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Изолирующий инструмент с однослойной изоляцией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То же</w:t>
            </w:r>
          </w:p>
        </w:tc>
      </w:tr>
      <w:tr w:rsidR="00932AA6" w:rsidRPr="00932AA6" w:rsidTr="00932AA6">
        <w:tblPrEx>
          <w:tblCellMar>
            <w:top w:w="0" w:type="dxa"/>
            <w:bottom w:w="0" w:type="dxa"/>
          </w:tblCellMar>
        </w:tblPrEx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Приставные изолирующие лестницы и стремянки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До и выше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 на 1 см длины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32AA6" w:rsidRPr="00932AA6" w:rsidRDefault="00932AA6" w:rsidP="00932A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AA6">
              <w:rPr>
                <w:rFonts w:ascii="Times New Roman" w:hAnsi="Times New Roman" w:cs="Times New Roman"/>
                <w:sz w:val="24"/>
                <w:szCs w:val="24"/>
              </w:rPr>
              <w:t>1 раз в 6 мес.</w:t>
            </w:r>
          </w:p>
        </w:tc>
      </w:tr>
    </w:tbl>
    <w:p w:rsidR="00932AA6" w:rsidRDefault="00E35D62" w:rsidP="00AE614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(Инструкция по применению и испытанию средств защиты, используемых в электроустановках, приложение </w:t>
      </w:r>
      <w:r>
        <w:rPr>
          <w:rFonts w:ascii="Times New Roman" w:hAnsi="Times New Roman" w:cs="Times New Roman"/>
        </w:rPr>
        <w:t>7</w:t>
      </w:r>
      <w:r w:rsidRPr="002C1891">
        <w:rPr>
          <w:rFonts w:ascii="Times New Roman" w:hAnsi="Times New Roman" w:cs="Times New Roman"/>
        </w:rPr>
        <w:t>)</w:t>
      </w:r>
    </w:p>
    <w:p w:rsidR="00B428CC" w:rsidRDefault="00B428CC" w:rsidP="00B428CC">
      <w:pPr>
        <w:spacing w:after="0"/>
        <w:jc w:val="both"/>
        <w:rPr>
          <w:rFonts w:ascii="Times New Roman" w:hAnsi="Times New Roman" w:cs="Times New Roman"/>
        </w:rPr>
      </w:pPr>
    </w:p>
    <w:p w:rsidR="00E35D62" w:rsidRPr="00EB790D" w:rsidRDefault="00E35D62" w:rsidP="00E35D6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каких целей предназначены клещи изолирующие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428CC" w:rsidRDefault="00E35D62" w:rsidP="00E35D62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D62">
        <w:rPr>
          <w:rFonts w:ascii="Times New Roman" w:hAnsi="Times New Roman"/>
          <w:sz w:val="28"/>
          <w:szCs w:val="28"/>
        </w:rPr>
        <w:t>Клещи изолирующие предназначены для замены предохранителей в электроустановках до и выше 1000</w:t>
      </w:r>
      <w:proofErr w:type="gramStart"/>
      <w:r w:rsidRPr="00E35D62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E35D62">
        <w:rPr>
          <w:rFonts w:ascii="Times New Roman" w:hAnsi="Times New Roman"/>
          <w:sz w:val="28"/>
          <w:szCs w:val="28"/>
        </w:rPr>
        <w:t>, а также для снятия накладок, ограждений и других аналогичных работ в электроус</w:t>
      </w:r>
      <w:r>
        <w:rPr>
          <w:rFonts w:ascii="Times New Roman" w:hAnsi="Times New Roman"/>
          <w:sz w:val="28"/>
          <w:szCs w:val="28"/>
        </w:rPr>
        <w:t xml:space="preserve">тановках до 35 </w:t>
      </w:r>
      <w:proofErr w:type="spellStart"/>
      <w:r>
        <w:rPr>
          <w:rFonts w:ascii="Times New Roman" w:hAnsi="Times New Roman"/>
          <w:sz w:val="28"/>
          <w:szCs w:val="28"/>
        </w:rPr>
        <w:t>кВ</w:t>
      </w:r>
      <w:proofErr w:type="spellEnd"/>
      <w:r>
        <w:rPr>
          <w:rFonts w:ascii="Times New Roman" w:hAnsi="Times New Roman"/>
          <w:sz w:val="28"/>
          <w:szCs w:val="28"/>
        </w:rPr>
        <w:t xml:space="preserve"> включительно. </w:t>
      </w:r>
      <w:r w:rsidRPr="00E35D62">
        <w:rPr>
          <w:rFonts w:ascii="Times New Roman" w:hAnsi="Times New Roman"/>
          <w:sz w:val="28"/>
          <w:szCs w:val="28"/>
        </w:rPr>
        <w:t xml:space="preserve">Вместо клещей при необходимости допускается применять изолирующие </w:t>
      </w:r>
      <w:r>
        <w:rPr>
          <w:rFonts w:ascii="Times New Roman" w:hAnsi="Times New Roman"/>
          <w:sz w:val="28"/>
          <w:szCs w:val="28"/>
        </w:rPr>
        <w:t>штанги с универсальной головкой</w:t>
      </w:r>
      <w:r w:rsidRPr="007678A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2C1891">
        <w:rPr>
          <w:rFonts w:ascii="Times New Roman" w:hAnsi="Times New Roman" w:cs="Times New Roman"/>
        </w:rPr>
        <w:t>)</w:t>
      </w:r>
    </w:p>
    <w:p w:rsidR="00E35D62" w:rsidRDefault="00E35D62" w:rsidP="00E35D62">
      <w:pPr>
        <w:spacing w:after="0"/>
        <w:jc w:val="both"/>
        <w:rPr>
          <w:rFonts w:ascii="Times New Roman" w:hAnsi="Times New Roman" w:cs="Times New Roman"/>
        </w:rPr>
      </w:pPr>
    </w:p>
    <w:p w:rsidR="00E35D62" w:rsidRPr="00EB790D" w:rsidRDefault="00E35D62" w:rsidP="00E35D6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Каковы требования к указателям напряжения до 1000В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35D62" w:rsidRDefault="00E35D62" w:rsidP="00F86A16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4A0" w:rsidRPr="00DD34A0">
        <w:rPr>
          <w:rFonts w:ascii="Times New Roman" w:hAnsi="Times New Roman"/>
          <w:sz w:val="28"/>
          <w:szCs w:val="28"/>
        </w:rPr>
        <w:t>Общие технические требования к указателям напряжения до 1000</w:t>
      </w:r>
      <w:proofErr w:type="gramStart"/>
      <w:r w:rsidR="00DD34A0" w:rsidRPr="00DD34A0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="00DD34A0" w:rsidRPr="00DD34A0">
        <w:rPr>
          <w:rFonts w:ascii="Times New Roman" w:hAnsi="Times New Roman"/>
          <w:sz w:val="28"/>
          <w:szCs w:val="28"/>
        </w:rPr>
        <w:t xml:space="preserve"> излож</w:t>
      </w:r>
      <w:r w:rsidR="00DD34A0">
        <w:rPr>
          <w:rFonts w:ascii="Times New Roman" w:hAnsi="Times New Roman"/>
          <w:sz w:val="28"/>
          <w:szCs w:val="28"/>
        </w:rPr>
        <w:t>ены в государственном стандарте</w:t>
      </w:r>
      <w:r w:rsidRPr="007678A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</w:t>
      </w:r>
      <w:r w:rsidR="00DD34A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DD34A0">
        <w:rPr>
          <w:rFonts w:ascii="Times New Roman" w:hAnsi="Times New Roman" w:cs="Times New Roman"/>
        </w:rPr>
        <w:t>23</w:t>
      </w:r>
      <w:r w:rsidRPr="002C1891">
        <w:rPr>
          <w:rFonts w:ascii="Times New Roman" w:hAnsi="Times New Roman" w:cs="Times New Roman"/>
        </w:rPr>
        <w:t>)</w:t>
      </w:r>
    </w:p>
    <w:p w:rsidR="00DD34A0" w:rsidRPr="00DD34A0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5.8.1 Указатели напряжения до 1000</w:t>
      </w:r>
      <w:proofErr w:type="gramStart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двух типов: однополюсные, работающие при протекании емкостного тока через тело оператора, и двухполюсные, работающие при протекании активного тока.</w:t>
      </w:r>
    </w:p>
    <w:p w:rsidR="00DD34A0" w:rsidRPr="00DD34A0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5.8.2 Электрическая схема однополюсного указателя напряжения должна содержать элемент индикации, контакт-наконечник и контакт на корпусе, с которым соприкасается рука оператора.</w:t>
      </w:r>
    </w:p>
    <w:p w:rsidR="00DD34A0" w:rsidRPr="00DD34A0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Электрическая схема двухполюсного указателя напряжения должна содержать контакты-наконечники и элементы, обеспечивающие световую или светозвуковую индикацию напряжения.</w:t>
      </w:r>
    </w:p>
    <w:p w:rsidR="00DD34A0" w:rsidRPr="00DD34A0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i533622"/>
      <w:bookmarkEnd w:id="1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5.8.3 Однополюсный указатель напряжения размещают в одном корпусе. Двухполюсный указатель напряжения должен состоять из двух корпусов, содержащих элементы электрической схемы. Корпуса должны быть соединены гибким изолированным проводом, не теряющим эластичности при отрицательных температурах. Соединительный провод в местах ввода в корпуса должен иметь амортизационные втулки или утолщенную изоляцию. Длина соединительного провода должна быть не менее 1 м.</w:t>
      </w:r>
    </w:p>
    <w:p w:rsidR="00DD34A0" w:rsidRPr="00DD34A0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i555879"/>
      <w:bookmarkEnd w:id="2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5.8.4 Напряжение индикации однополюсных и двухполюсных указателей напряжения должно быть не выше 90 В.</w:t>
      </w:r>
    </w:p>
    <w:p w:rsidR="00F86A16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i573765"/>
      <w:bookmarkEnd w:id="3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5.8.5</w:t>
      </w:r>
      <w:proofErr w:type="gramStart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указателях напряжения без автономного источника питания, в которых предусмотрен режим проверки целостности цепей, напряжение на контактах-наконечниках (в данном режиме) не должно превышать 12 В.</w:t>
      </w:r>
      <w:bookmarkStart w:id="4" w:name="i592627"/>
      <w:bookmarkEnd w:id="4"/>
    </w:p>
    <w:p w:rsidR="00DD34A0" w:rsidRPr="00DD34A0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5.8.6 Испытательное напряжение при проверке исправности указателя должно превышать наибольшее значение рабочего напряжения не менее чем на 10 %. Продолжительность испытания - 1 мин.</w:t>
      </w:r>
    </w:p>
    <w:p w:rsidR="00DD34A0" w:rsidRPr="00DD34A0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i612786"/>
      <w:bookmarkEnd w:id="5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5.8.7 Значение тока, протекающего через указатель напряжения при наибольшем значении рабочего напряжения, не должно превышать:</w:t>
      </w:r>
    </w:p>
    <w:p w:rsidR="00DD34A0" w:rsidRPr="00DD34A0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0,6 мА - для однополюсных указателей напряжения;</w:t>
      </w:r>
    </w:p>
    <w:p w:rsidR="00DD34A0" w:rsidRPr="00DD34A0" w:rsidRDefault="00DD34A0" w:rsidP="00F86A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10 мА - для двухполюсных указателей напряжения.</w:t>
      </w:r>
    </w:p>
    <w:p w:rsidR="00DD34A0" w:rsidRDefault="00DD34A0" w:rsidP="00F86A16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6" w:name="i675715"/>
      <w:bookmarkEnd w:id="6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5.8.8 Изоляция указателей напряжения до 1000</w:t>
      </w:r>
      <w:proofErr w:type="gramStart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выдерживать испытательное напряжение 2 </w:t>
      </w:r>
      <w:proofErr w:type="spellStart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>кВ.</w:t>
      </w:r>
      <w:proofErr w:type="spellEnd"/>
      <w:r w:rsidRPr="00DD3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Продолжительность испытания - 1 мин.</w:t>
      </w:r>
      <w:r w:rsidR="00F86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6A16">
        <w:rPr>
          <w:rFonts w:ascii="Times New Roman" w:hAnsi="Times New Roman" w:cs="Times New Roman"/>
        </w:rPr>
        <w:t>(</w:t>
      </w:r>
      <w:r w:rsidR="00F86A16">
        <w:rPr>
          <w:rFonts w:ascii="Times New Roman" w:hAnsi="Times New Roman" w:cs="Times New Roman"/>
        </w:rPr>
        <w:t>Межгосударственный стандарт - указатели напряжения ГОСТ 20493-2001</w:t>
      </w:r>
      <w:r w:rsidR="00F86A16">
        <w:rPr>
          <w:rFonts w:ascii="Times New Roman" w:hAnsi="Times New Roman" w:cs="Times New Roman"/>
        </w:rPr>
        <w:t xml:space="preserve"> п.</w:t>
      </w:r>
      <w:r w:rsidR="00F86A16">
        <w:rPr>
          <w:rFonts w:ascii="Times New Roman" w:hAnsi="Times New Roman" w:cs="Times New Roman"/>
        </w:rPr>
        <w:t>5</w:t>
      </w:r>
      <w:r w:rsidR="00F86A16">
        <w:rPr>
          <w:rFonts w:ascii="Times New Roman" w:hAnsi="Times New Roman" w:cs="Times New Roman"/>
        </w:rPr>
        <w:t>.</w:t>
      </w:r>
      <w:r w:rsidR="00F86A16">
        <w:rPr>
          <w:rFonts w:ascii="Times New Roman" w:hAnsi="Times New Roman" w:cs="Times New Roman"/>
        </w:rPr>
        <w:t>8</w:t>
      </w:r>
      <w:r w:rsidR="00F86A16">
        <w:rPr>
          <w:rFonts w:ascii="Times New Roman" w:hAnsi="Times New Roman" w:cs="Times New Roman"/>
        </w:rPr>
        <w:t>.</w:t>
      </w:r>
      <w:r w:rsidR="00F86A16">
        <w:rPr>
          <w:rFonts w:ascii="Times New Roman" w:hAnsi="Times New Roman" w:cs="Times New Roman"/>
        </w:rPr>
        <w:t>1-5.8.8</w:t>
      </w:r>
      <w:r w:rsidR="00F86A16" w:rsidRPr="002C1891">
        <w:rPr>
          <w:rFonts w:ascii="Times New Roman" w:hAnsi="Times New Roman" w:cs="Times New Roman"/>
        </w:rPr>
        <w:t>)</w:t>
      </w:r>
    </w:p>
    <w:p w:rsidR="00F86A16" w:rsidRDefault="00F86A16" w:rsidP="00F86A1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86A16" w:rsidRPr="00EB790D" w:rsidRDefault="00F86A16" w:rsidP="00F86A16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 образом проверяется исправность указателя напряжения перед началом работы с ним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86A16" w:rsidRPr="00F86A16" w:rsidRDefault="00F86A16" w:rsidP="00F86A16">
      <w:pPr>
        <w:spacing w:after="0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A16">
        <w:rPr>
          <w:rFonts w:ascii="Times New Roman" w:hAnsi="Times New Roman"/>
          <w:sz w:val="28"/>
          <w:szCs w:val="28"/>
        </w:rPr>
        <w:t>Перед началом работы с указателем необходимо проверить его исправность.</w:t>
      </w:r>
    </w:p>
    <w:p w:rsidR="00F86A16" w:rsidRPr="00F86A16" w:rsidRDefault="00F86A16" w:rsidP="00F86A16">
      <w:pPr>
        <w:spacing w:after="0"/>
        <w:rPr>
          <w:rFonts w:ascii="Times New Roman" w:hAnsi="Times New Roman"/>
          <w:sz w:val="28"/>
          <w:szCs w:val="28"/>
        </w:rPr>
      </w:pPr>
      <w:r w:rsidRPr="00F86A16">
        <w:rPr>
          <w:rFonts w:ascii="Times New Roman" w:hAnsi="Times New Roman"/>
          <w:sz w:val="28"/>
          <w:szCs w:val="28"/>
        </w:rPr>
        <w:t>Исправность указателей, не имеющих встроенного органа контроля, проверяется при помощи специальных приспособлений, представляющих собой малогабаритные источники повышенного напряжения, либо путем кратковременного прикосновения электродом-наконечником указателя к токоведущим частям, заведомо находящимся под напряжением.</w:t>
      </w:r>
    </w:p>
    <w:p w:rsidR="00F86A16" w:rsidRDefault="00F86A16" w:rsidP="00F86A1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6A16">
        <w:rPr>
          <w:rFonts w:ascii="Times New Roman" w:hAnsi="Times New Roman"/>
          <w:sz w:val="28"/>
          <w:szCs w:val="28"/>
        </w:rPr>
        <w:t xml:space="preserve">Исправность указателей, имеющих встроенный узел контроля, проверяется в соответствии </w:t>
      </w:r>
      <w:r w:rsidR="009E5075">
        <w:rPr>
          <w:rFonts w:ascii="Times New Roman" w:hAnsi="Times New Roman"/>
          <w:sz w:val="28"/>
          <w:szCs w:val="28"/>
        </w:rPr>
        <w:t>с руководствами по эксплуатации</w:t>
      </w:r>
      <w:r w:rsidRPr="007678A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20</w:t>
      </w:r>
      <w:r w:rsidRPr="002C1891">
        <w:rPr>
          <w:rFonts w:ascii="Times New Roman" w:hAnsi="Times New Roman" w:cs="Times New Roman"/>
        </w:rPr>
        <w:t>)</w:t>
      </w:r>
    </w:p>
    <w:p w:rsidR="00F86A16" w:rsidRDefault="00F86A16" w:rsidP="00F86A1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86A16" w:rsidRPr="00EB790D" w:rsidRDefault="00F86A16" w:rsidP="00F86A16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6157FF">
        <w:rPr>
          <w:rFonts w:ascii="Times New Roman" w:hAnsi="Times New Roman" w:cs="Times New Roman"/>
          <w:sz w:val="28"/>
          <w:szCs w:val="28"/>
        </w:rPr>
        <w:t>Каковы правила пользования  диэлектрическими перчатками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B7353" w:rsidRPr="000B7353" w:rsidRDefault="00F86A16" w:rsidP="000B735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075">
        <w:rPr>
          <w:rFonts w:ascii="Times New Roman" w:hAnsi="Times New Roman" w:cs="Times New Roman"/>
          <w:sz w:val="28"/>
          <w:szCs w:val="28"/>
        </w:rPr>
        <w:t>2.10.7</w:t>
      </w:r>
      <w:proofErr w:type="gramStart"/>
      <w:r w:rsidR="009E5075">
        <w:rPr>
          <w:rFonts w:ascii="Times New Roman" w:hAnsi="Times New Roman" w:cs="Times New Roman"/>
          <w:sz w:val="28"/>
          <w:szCs w:val="28"/>
        </w:rPr>
        <w:t xml:space="preserve"> </w:t>
      </w:r>
      <w:r w:rsidR="000B7353" w:rsidRPr="000B7353">
        <w:rPr>
          <w:rFonts w:ascii="Times New Roman" w:hAnsi="Times New Roman"/>
          <w:sz w:val="28"/>
          <w:szCs w:val="28"/>
        </w:rPr>
        <w:t>П</w:t>
      </w:r>
      <w:proofErr w:type="gramEnd"/>
      <w:r w:rsidR="000B7353" w:rsidRPr="000B7353">
        <w:rPr>
          <w:rFonts w:ascii="Times New Roman" w:hAnsi="Times New Roman"/>
          <w:sz w:val="28"/>
          <w:szCs w:val="28"/>
        </w:rPr>
        <w:t>еред применением перчатки следует осмотреть, обратив внимание на отсутствие механических повреждений, загрязнения и увлажнения, а также проверить наличие проколов путем скручивания перчаток в сторону пальцев.</w:t>
      </w:r>
    </w:p>
    <w:p w:rsidR="000B7353" w:rsidRPr="000B7353" w:rsidRDefault="000B7353" w:rsidP="000B735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B7353">
        <w:rPr>
          <w:rFonts w:ascii="Times New Roman" w:hAnsi="Times New Roman"/>
          <w:sz w:val="28"/>
          <w:szCs w:val="28"/>
        </w:rPr>
        <w:t>2.10.8. При работе в перчатках их края не допускается подвертывать. Для защиты от механических повреждений разрешается надевать поверх перчаток кожаные или брезентовые перчатки и рукавицы.</w:t>
      </w:r>
    </w:p>
    <w:p w:rsidR="00F86A16" w:rsidRDefault="000B7353" w:rsidP="000B7353">
      <w:pPr>
        <w:spacing w:after="0"/>
        <w:jc w:val="both"/>
        <w:rPr>
          <w:rFonts w:ascii="Times New Roman" w:hAnsi="Times New Roman" w:cs="Times New Roman"/>
        </w:rPr>
      </w:pPr>
      <w:r w:rsidRPr="000B7353">
        <w:rPr>
          <w:rFonts w:ascii="Times New Roman" w:hAnsi="Times New Roman"/>
          <w:sz w:val="28"/>
          <w:szCs w:val="28"/>
        </w:rPr>
        <w:t>2.10.9. Перчатки, находящиеся в эксплуатации, следует периодически, по мере необходимости, промывать содовым или мыльным раствором с последующей сушкой.</w:t>
      </w:r>
      <w:r w:rsidR="00F86A16"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</w:t>
      </w:r>
      <w:r>
        <w:rPr>
          <w:rFonts w:ascii="Times New Roman" w:hAnsi="Times New Roman" w:cs="Times New Roman"/>
        </w:rPr>
        <w:t>10</w:t>
      </w:r>
      <w:r w:rsidR="00F86A1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7-2.10.9</w:t>
      </w:r>
      <w:r w:rsidR="00F86A16" w:rsidRPr="002C1891">
        <w:rPr>
          <w:rFonts w:ascii="Times New Roman" w:hAnsi="Times New Roman" w:cs="Times New Roman"/>
        </w:rPr>
        <w:t>)</w:t>
      </w:r>
    </w:p>
    <w:p w:rsidR="009E5075" w:rsidRDefault="009E5075" w:rsidP="000B7353">
      <w:pPr>
        <w:spacing w:after="0"/>
        <w:jc w:val="both"/>
        <w:rPr>
          <w:rFonts w:ascii="Times New Roman" w:hAnsi="Times New Roman" w:cs="Times New Roman"/>
        </w:rPr>
      </w:pPr>
    </w:p>
    <w:p w:rsidR="009E5075" w:rsidRPr="00EB790D" w:rsidRDefault="009E5075" w:rsidP="009E5075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требования предъявляются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щитам (ширмам), применяемого для временного ограждения токоведущих частей, находящихся под напряжением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E5075" w:rsidRPr="009E5075" w:rsidRDefault="009E5075" w:rsidP="009E507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075">
        <w:rPr>
          <w:rFonts w:ascii="Times New Roman" w:hAnsi="Times New Roman"/>
          <w:sz w:val="28"/>
          <w:szCs w:val="28"/>
        </w:rPr>
        <w:t>2.13.1. Щиты (ширмы) применяются для временного ограждения токоведущих частей, находящихся под напряжением.</w:t>
      </w:r>
    </w:p>
    <w:p w:rsidR="009E5075" w:rsidRPr="009E5075" w:rsidRDefault="009E5075" w:rsidP="009E507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5075">
        <w:rPr>
          <w:rFonts w:ascii="Times New Roman" w:hAnsi="Times New Roman"/>
          <w:sz w:val="28"/>
          <w:szCs w:val="28"/>
        </w:rPr>
        <w:t>2.13.2. Щиты следует изготовлять из сухого дерева, пропитанного олифой и окрашенного бесцветным лаком, или других прочных электроизоляционных материалов без применения металлических крепежных деталей.</w:t>
      </w:r>
    </w:p>
    <w:p w:rsidR="009E5075" w:rsidRPr="009E5075" w:rsidRDefault="009E5075" w:rsidP="009E507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5075">
        <w:rPr>
          <w:rFonts w:ascii="Times New Roman" w:hAnsi="Times New Roman"/>
          <w:sz w:val="28"/>
          <w:szCs w:val="28"/>
        </w:rPr>
        <w:t>2.13.3. Поверхность щитов может быть сплошной или решетчатой.</w:t>
      </w:r>
    </w:p>
    <w:p w:rsidR="009E5075" w:rsidRPr="009E5075" w:rsidRDefault="009E5075" w:rsidP="009E507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5075">
        <w:rPr>
          <w:rFonts w:ascii="Times New Roman" w:hAnsi="Times New Roman"/>
          <w:sz w:val="28"/>
          <w:szCs w:val="28"/>
        </w:rPr>
        <w:t>2.13.4. Конструкция щита должна быть прочной и устойчивой, исключающей его деформацию и опрокидывание.</w:t>
      </w:r>
    </w:p>
    <w:p w:rsidR="009E5075" w:rsidRPr="009E5075" w:rsidRDefault="009E5075" w:rsidP="009E507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5075">
        <w:rPr>
          <w:rFonts w:ascii="Times New Roman" w:hAnsi="Times New Roman"/>
          <w:sz w:val="28"/>
          <w:szCs w:val="28"/>
        </w:rPr>
        <w:t>2.13.5. Масса щита должна позволять его переноску одним человеком.</w:t>
      </w:r>
    </w:p>
    <w:p w:rsidR="009E5075" w:rsidRPr="009E5075" w:rsidRDefault="009E5075" w:rsidP="009E507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5075">
        <w:rPr>
          <w:rFonts w:ascii="Times New Roman" w:hAnsi="Times New Roman"/>
          <w:sz w:val="28"/>
          <w:szCs w:val="28"/>
        </w:rPr>
        <w:t>2.13.6. Высота щита должна быть не менее 1,7 м, а расстояние от нижней кромки до пола - не более 100 мм.</w:t>
      </w:r>
    </w:p>
    <w:p w:rsidR="009E5075" w:rsidRDefault="009E5075" w:rsidP="009E5075">
      <w:pPr>
        <w:spacing w:after="0"/>
        <w:jc w:val="both"/>
        <w:rPr>
          <w:rFonts w:ascii="Times New Roman" w:hAnsi="Times New Roman" w:cs="Times New Roman"/>
        </w:rPr>
      </w:pPr>
      <w:r w:rsidRPr="009E5075">
        <w:rPr>
          <w:rFonts w:ascii="Times New Roman" w:hAnsi="Times New Roman"/>
          <w:sz w:val="28"/>
          <w:szCs w:val="28"/>
        </w:rPr>
        <w:lastRenderedPageBreak/>
        <w:t>2.13.7. На щитах должны быть жестко укреплены предупреждающие плакаты «СТОЙ! НАПРЯЖЕНИЕ» или н</w:t>
      </w:r>
      <w:r>
        <w:rPr>
          <w:rFonts w:ascii="Times New Roman" w:hAnsi="Times New Roman"/>
          <w:sz w:val="28"/>
          <w:szCs w:val="28"/>
        </w:rPr>
        <w:t>анесены соответствующие надписи</w:t>
      </w:r>
      <w:r w:rsidRPr="009E507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Инструкция по применению и испытанию средств защиты, используемых в электроустановках п.2.1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-2.1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2C1891">
        <w:rPr>
          <w:rFonts w:ascii="Times New Roman" w:hAnsi="Times New Roman" w:cs="Times New Roman"/>
        </w:rPr>
        <w:t>)</w:t>
      </w:r>
    </w:p>
    <w:p w:rsidR="009E5075" w:rsidRDefault="009E5075" w:rsidP="009E5075">
      <w:pPr>
        <w:spacing w:after="0"/>
        <w:jc w:val="both"/>
        <w:rPr>
          <w:rFonts w:ascii="Times New Roman" w:hAnsi="Times New Roman" w:cs="Times New Roman"/>
        </w:rPr>
      </w:pPr>
    </w:p>
    <w:p w:rsidR="009E5075" w:rsidRPr="00EB790D" w:rsidRDefault="009E5075" w:rsidP="009E5075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 образом производится установка накладок на токоведущие части электроустановок напряжением выше 1000В (до 1000В) и их снятие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F11FD" w:rsidRPr="006F11FD" w:rsidRDefault="009E5075" w:rsidP="006F11F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1FD" w:rsidRPr="006F11FD">
        <w:rPr>
          <w:rFonts w:ascii="Times New Roman" w:hAnsi="Times New Roman"/>
          <w:sz w:val="28"/>
          <w:szCs w:val="28"/>
        </w:rPr>
        <w:t>2.14.9. Установка накладок на токоведущие части электроустановок напряжением выше 1000</w:t>
      </w:r>
      <w:proofErr w:type="gramStart"/>
      <w:r w:rsidR="006F11FD" w:rsidRPr="006F11FD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="006F11FD" w:rsidRPr="006F11FD">
        <w:rPr>
          <w:rFonts w:ascii="Times New Roman" w:hAnsi="Times New Roman"/>
          <w:sz w:val="28"/>
          <w:szCs w:val="28"/>
        </w:rPr>
        <w:t xml:space="preserve"> и их снятие должны производиться двумя работниками с применением диэлектрических перчаток и изолирующих штанг либо клещей.</w:t>
      </w:r>
    </w:p>
    <w:p w:rsidR="006F11FD" w:rsidRPr="006F11FD" w:rsidRDefault="006F11FD" w:rsidP="006F11F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F11FD">
        <w:rPr>
          <w:rFonts w:ascii="Times New Roman" w:hAnsi="Times New Roman"/>
          <w:sz w:val="28"/>
          <w:szCs w:val="28"/>
        </w:rPr>
        <w:t>Установка и снятие накладок в электроустановках до 1000</w:t>
      </w:r>
      <w:proofErr w:type="gramStart"/>
      <w:r w:rsidRPr="006F11FD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6F11FD">
        <w:rPr>
          <w:rFonts w:ascii="Times New Roman" w:hAnsi="Times New Roman"/>
          <w:sz w:val="28"/>
          <w:szCs w:val="28"/>
        </w:rPr>
        <w:t xml:space="preserve"> могут производиться одним работником с применением диэлектрических перчаток.</w:t>
      </w:r>
    </w:p>
    <w:p w:rsidR="006F11FD" w:rsidRPr="006F11FD" w:rsidRDefault="006F11FD" w:rsidP="006F11F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F11FD">
        <w:rPr>
          <w:rFonts w:ascii="Times New Roman" w:hAnsi="Times New Roman"/>
          <w:sz w:val="28"/>
          <w:szCs w:val="28"/>
        </w:rPr>
        <w:t>2.14.10. В процессе эксплуатации накладки осматривают не реже 1 раза в 6 мес. (п. 1.4.3). При обнаружении механических дефектов накладки изымают из эксплуатации и заменяют новыми.</w:t>
      </w:r>
    </w:p>
    <w:p w:rsidR="009E5075" w:rsidRDefault="006F11FD" w:rsidP="009E5075">
      <w:pPr>
        <w:spacing w:after="0"/>
        <w:jc w:val="both"/>
        <w:rPr>
          <w:rFonts w:ascii="Times New Roman" w:hAnsi="Times New Roman" w:cs="Times New Roman"/>
        </w:rPr>
      </w:pPr>
      <w:r w:rsidRPr="006F11FD">
        <w:rPr>
          <w:rFonts w:ascii="Times New Roman" w:hAnsi="Times New Roman"/>
          <w:sz w:val="28"/>
          <w:szCs w:val="28"/>
        </w:rPr>
        <w:t>Перед применением накладки очищают от загрязнения и проверяют на отсутствие трещин</w:t>
      </w:r>
      <w:r>
        <w:rPr>
          <w:rFonts w:ascii="Times New Roman" w:hAnsi="Times New Roman"/>
          <w:sz w:val="28"/>
          <w:szCs w:val="28"/>
        </w:rPr>
        <w:t>, разрывов и других повреждений</w:t>
      </w:r>
      <w:r w:rsidR="009E5075" w:rsidRPr="009E5075">
        <w:rPr>
          <w:rFonts w:ascii="Times New Roman" w:hAnsi="Times New Roman"/>
          <w:sz w:val="28"/>
          <w:szCs w:val="28"/>
        </w:rPr>
        <w:t>.</w:t>
      </w:r>
      <w:r w:rsidR="009E5075"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п.2.1</w:t>
      </w:r>
      <w:r>
        <w:rPr>
          <w:rFonts w:ascii="Times New Roman" w:hAnsi="Times New Roman" w:cs="Times New Roman"/>
        </w:rPr>
        <w:t>4</w:t>
      </w:r>
      <w:r w:rsidR="009E50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</w:t>
      </w:r>
      <w:r w:rsidR="009E5075">
        <w:rPr>
          <w:rFonts w:ascii="Times New Roman" w:hAnsi="Times New Roman" w:cs="Times New Roman"/>
        </w:rPr>
        <w:t>-2.1</w:t>
      </w:r>
      <w:r>
        <w:rPr>
          <w:rFonts w:ascii="Times New Roman" w:hAnsi="Times New Roman" w:cs="Times New Roman"/>
        </w:rPr>
        <w:t>4</w:t>
      </w:r>
      <w:r w:rsidR="009E50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10</w:t>
      </w:r>
      <w:r w:rsidR="009E5075" w:rsidRPr="002C1891">
        <w:rPr>
          <w:rFonts w:ascii="Times New Roman" w:hAnsi="Times New Roman" w:cs="Times New Roman"/>
        </w:rPr>
        <w:t>)</w:t>
      </w:r>
    </w:p>
    <w:p w:rsidR="006F11FD" w:rsidRDefault="006F11FD" w:rsidP="009E5075">
      <w:pPr>
        <w:spacing w:after="0"/>
        <w:jc w:val="both"/>
        <w:rPr>
          <w:rFonts w:ascii="Times New Roman" w:hAnsi="Times New Roman" w:cs="Times New Roman"/>
        </w:rPr>
      </w:pPr>
    </w:p>
    <w:p w:rsidR="006F11FD" w:rsidRPr="00EB790D" w:rsidRDefault="006F11FD" w:rsidP="006F11F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каких целей предназначены переносные заземления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F11FD" w:rsidRDefault="006F11FD" w:rsidP="006F11FD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1FD">
        <w:rPr>
          <w:rFonts w:ascii="Times New Roman" w:hAnsi="Times New Roman"/>
          <w:sz w:val="28"/>
          <w:szCs w:val="28"/>
        </w:rPr>
        <w:t>Заземления переносные предназначены для защиты работающих на отключенных токоведущих частях электроустановок от ошибочно поданного или наведенного напряжения при отсутствии стационарных заземляющих ножей.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2C1891">
        <w:rPr>
          <w:rFonts w:ascii="Times New Roman" w:hAnsi="Times New Roman" w:cs="Times New Roman"/>
        </w:rPr>
        <w:t>)</w:t>
      </w:r>
    </w:p>
    <w:p w:rsidR="006F11FD" w:rsidRDefault="006F11FD" w:rsidP="006F11FD">
      <w:pPr>
        <w:spacing w:after="0"/>
        <w:jc w:val="both"/>
        <w:rPr>
          <w:rFonts w:ascii="Times New Roman" w:hAnsi="Times New Roman" w:cs="Times New Roman"/>
        </w:rPr>
      </w:pPr>
    </w:p>
    <w:p w:rsidR="006F11FD" w:rsidRPr="00EB790D" w:rsidRDefault="006F11FD" w:rsidP="006F11F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Каковы правила эксплуатации переносных заземлений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F11FD" w:rsidRPr="006F11FD" w:rsidRDefault="006F11FD" w:rsidP="006F11F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1FD">
        <w:rPr>
          <w:rFonts w:ascii="Times New Roman" w:hAnsi="Times New Roman"/>
          <w:sz w:val="28"/>
          <w:szCs w:val="28"/>
        </w:rPr>
        <w:t xml:space="preserve">2.17.13. Места для присоединения заземлений должны иметь свободный и безопасный доступ. Переносные заземления для проводов </w:t>
      </w:r>
      <w:proofErr w:type="gramStart"/>
      <w:r w:rsidRPr="006F11FD">
        <w:rPr>
          <w:rFonts w:ascii="Times New Roman" w:hAnsi="Times New Roman"/>
          <w:sz w:val="28"/>
          <w:szCs w:val="28"/>
        </w:rPr>
        <w:t>ВЛ</w:t>
      </w:r>
      <w:proofErr w:type="gramEnd"/>
      <w:r w:rsidRPr="006F11FD">
        <w:rPr>
          <w:rFonts w:ascii="Times New Roman" w:hAnsi="Times New Roman"/>
          <w:sz w:val="28"/>
          <w:szCs w:val="28"/>
        </w:rPr>
        <w:t xml:space="preserve"> могут присоединяться к металлоконструкциям опоры, заземляющему спуску деревянной опоры или к специальному временному заземлителю (штырю, забитому в землю).</w:t>
      </w:r>
    </w:p>
    <w:p w:rsidR="006F11FD" w:rsidRPr="006F11FD" w:rsidRDefault="006F11FD" w:rsidP="006F11F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F11FD">
        <w:rPr>
          <w:rFonts w:ascii="Times New Roman" w:hAnsi="Times New Roman"/>
          <w:sz w:val="28"/>
          <w:szCs w:val="28"/>
        </w:rPr>
        <w:t>2.17.14. Установка и снятие переносных заземлений должны выполняться в диэлектрических перчатках с применением в электроустановках выше 1000</w:t>
      </w:r>
      <w:proofErr w:type="gramStart"/>
      <w:r w:rsidRPr="006F11FD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6F11FD">
        <w:rPr>
          <w:rFonts w:ascii="Times New Roman" w:hAnsi="Times New Roman"/>
          <w:sz w:val="28"/>
          <w:szCs w:val="28"/>
        </w:rPr>
        <w:t xml:space="preserve"> изолирующей штанги. Закреплять зажимы переносных заземлений следует этой же штангой или непосредственно руками в диэлектрических перчатках.</w:t>
      </w:r>
    </w:p>
    <w:p w:rsidR="006F11FD" w:rsidRPr="006F11FD" w:rsidRDefault="006F11FD" w:rsidP="006F11F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F11FD">
        <w:rPr>
          <w:rFonts w:ascii="Times New Roman" w:hAnsi="Times New Roman"/>
          <w:sz w:val="28"/>
          <w:szCs w:val="28"/>
        </w:rPr>
        <w:t>2.17.15. В оперативной документации электроустановок должен проводиться учет всех установленных заземлений.</w:t>
      </w:r>
    </w:p>
    <w:p w:rsidR="006F11FD" w:rsidRDefault="006F11FD" w:rsidP="006F11FD">
      <w:pPr>
        <w:spacing w:after="0"/>
        <w:jc w:val="both"/>
        <w:rPr>
          <w:rFonts w:ascii="Times New Roman" w:hAnsi="Times New Roman" w:cs="Times New Roman"/>
        </w:rPr>
      </w:pPr>
      <w:r w:rsidRPr="006F11FD">
        <w:rPr>
          <w:rFonts w:ascii="Times New Roman" w:hAnsi="Times New Roman"/>
          <w:sz w:val="28"/>
          <w:szCs w:val="28"/>
        </w:rPr>
        <w:t>2.17.16. В процессе эксплуатации заземления осматривают не реже 1 раза в 3 месяца, а также непосредственно перед применением и после воздействия токов короткого замыкания. При обнаружении механических дефектов контактных соединений, обрыве более 5% проводников, их расплавлении заземления должны быть изъяты из эксплуатации.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п.2.17.1</w:t>
      </w:r>
      <w:r>
        <w:rPr>
          <w:rFonts w:ascii="Times New Roman" w:hAnsi="Times New Roman" w:cs="Times New Roman"/>
        </w:rPr>
        <w:t>3-2.17.16</w:t>
      </w:r>
      <w:r w:rsidRPr="002C1891">
        <w:rPr>
          <w:rFonts w:ascii="Times New Roman" w:hAnsi="Times New Roman" w:cs="Times New Roman"/>
        </w:rPr>
        <w:t>)</w:t>
      </w:r>
    </w:p>
    <w:p w:rsidR="006F11FD" w:rsidRDefault="006F11FD" w:rsidP="006F11FD">
      <w:pPr>
        <w:spacing w:after="0"/>
        <w:jc w:val="both"/>
        <w:rPr>
          <w:rFonts w:ascii="Times New Roman" w:hAnsi="Times New Roman" w:cs="Times New Roman"/>
        </w:rPr>
      </w:pPr>
    </w:p>
    <w:p w:rsidR="006F11FD" w:rsidRPr="00EB790D" w:rsidRDefault="006F11FD" w:rsidP="006F11F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Каковы требования к конструкции переносных заземлений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702CE" w:rsidRPr="004702CE" w:rsidRDefault="006F11FD" w:rsidP="004702C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02CE" w:rsidRPr="004702CE">
        <w:rPr>
          <w:rFonts w:ascii="Times New Roman" w:hAnsi="Times New Roman"/>
          <w:sz w:val="28"/>
          <w:szCs w:val="28"/>
        </w:rPr>
        <w:t>Заземления переносные предназначены для защиты работающих на отключенных токоведущих частях электроустановок от ошибочно поданного или наведенного напряжения при отсутствии стационарных заземляющих ножей.</w:t>
      </w:r>
    </w:p>
    <w:p w:rsidR="006F11FD" w:rsidRDefault="005A1FB2" w:rsidP="006F11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*</w:t>
      </w:r>
      <w:r w:rsidR="004702CE" w:rsidRPr="004702CE">
        <w:rPr>
          <w:rFonts w:ascii="Times New Roman" w:hAnsi="Times New Roman"/>
          <w:sz w:val="28"/>
          <w:szCs w:val="28"/>
        </w:rPr>
        <w:t>Заземления должны соответствовать требованиям государственного стандарта.</w:t>
      </w:r>
      <w:r w:rsidR="006F11FD"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п.2.17.1</w:t>
      </w:r>
      <w:r w:rsidR="006F11FD" w:rsidRPr="002C1891">
        <w:rPr>
          <w:rFonts w:ascii="Times New Roman" w:hAnsi="Times New Roman" w:cs="Times New Roman"/>
        </w:rPr>
        <w:t>)</w:t>
      </w:r>
    </w:p>
    <w:p w:rsidR="005A1FB2" w:rsidRPr="00DD34A0" w:rsidRDefault="005A1FB2" w:rsidP="005A1FB2">
      <w:pPr>
        <w:pStyle w:val="1"/>
        <w:rPr>
          <w:sz w:val="28"/>
          <w:szCs w:val="28"/>
        </w:rPr>
      </w:pPr>
      <w:r>
        <w:rPr>
          <w:b w:val="0"/>
          <w:sz w:val="28"/>
          <w:szCs w:val="28"/>
        </w:rPr>
        <w:t>*</w:t>
      </w:r>
      <w:r w:rsidRPr="005A1FB2">
        <w:rPr>
          <w:b w:val="0"/>
          <w:sz w:val="28"/>
          <w:szCs w:val="28"/>
        </w:rPr>
        <w:t>Настоящий стандарт не распространяется на переносные заземления для передвижных лабораторий, грузоподъемных механизмов, транспортных средств, сооружений, зданий и другого оборудования.</w:t>
      </w:r>
      <w:r w:rsidRPr="005A1FB2">
        <w:rPr>
          <w:b w:val="0"/>
        </w:rPr>
        <w:t xml:space="preserve"> </w:t>
      </w:r>
      <w:r w:rsidRPr="005A1FB2">
        <w:rPr>
          <w:b w:val="0"/>
          <w:sz w:val="22"/>
          <w:szCs w:val="22"/>
        </w:rPr>
        <w:t>(</w:t>
      </w:r>
      <w:r w:rsidRPr="005A1FB2">
        <w:rPr>
          <w:b w:val="0"/>
          <w:sz w:val="22"/>
          <w:szCs w:val="22"/>
        </w:rPr>
        <w:t xml:space="preserve">ГОСТ </w:t>
      </w:r>
      <w:proofErr w:type="gramStart"/>
      <w:r w:rsidRPr="005A1FB2">
        <w:rPr>
          <w:b w:val="0"/>
          <w:sz w:val="22"/>
          <w:szCs w:val="22"/>
        </w:rPr>
        <w:t>Р</w:t>
      </w:r>
      <w:proofErr w:type="gramEnd"/>
      <w:r w:rsidRPr="005A1FB2">
        <w:rPr>
          <w:b w:val="0"/>
          <w:sz w:val="22"/>
          <w:szCs w:val="22"/>
        </w:rPr>
        <w:t xml:space="preserve"> 51853-2001. Заземления переносные для электроустановок. </w:t>
      </w:r>
      <w:proofErr w:type="gramStart"/>
      <w:r w:rsidRPr="005A1FB2">
        <w:rPr>
          <w:b w:val="0"/>
          <w:sz w:val="22"/>
          <w:szCs w:val="22"/>
        </w:rPr>
        <w:t>Общие технические условия</w:t>
      </w:r>
      <w:r w:rsidRPr="005A1FB2">
        <w:rPr>
          <w:b w:val="0"/>
          <w:sz w:val="22"/>
          <w:szCs w:val="22"/>
        </w:rPr>
        <w:t>)</w:t>
      </w:r>
      <w:proofErr w:type="gramEnd"/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 xml:space="preserve">2.17.2. Заземления состоят из проводов с зажимами для закрепления их на токоведущих частях и струбцинами для присоединения к заземляющим проводникам. Заземления могут иметь штанговую или </w:t>
      </w:r>
      <w:proofErr w:type="spellStart"/>
      <w:r w:rsidRPr="005A1FB2">
        <w:rPr>
          <w:rFonts w:ascii="Times New Roman" w:hAnsi="Times New Roman"/>
          <w:sz w:val="28"/>
          <w:szCs w:val="28"/>
        </w:rPr>
        <w:t>бесштанговую</w:t>
      </w:r>
      <w:proofErr w:type="spellEnd"/>
      <w:r w:rsidRPr="005A1FB2">
        <w:rPr>
          <w:rFonts w:ascii="Times New Roman" w:hAnsi="Times New Roman"/>
          <w:sz w:val="28"/>
          <w:szCs w:val="28"/>
        </w:rPr>
        <w:t xml:space="preserve"> конструкцию.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>2.17.3. Провода заземлений должны быть гибкими, могут быть медными или алюминиевыми, неизолированными или заключенными в прозрачную защитную оболочку.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 xml:space="preserve">2.17.4. Сечения проводов заземлений должны удовлетворять требованиям термической стойкости при протекании токов трехфазного короткого замыкания, а в электрических сетях с </w:t>
      </w:r>
      <w:proofErr w:type="spellStart"/>
      <w:r w:rsidRPr="005A1FB2">
        <w:rPr>
          <w:rFonts w:ascii="Times New Roman" w:hAnsi="Times New Roman"/>
          <w:sz w:val="28"/>
          <w:szCs w:val="28"/>
        </w:rPr>
        <w:t>глухозаземленной</w:t>
      </w:r>
      <w:proofErr w:type="spellEnd"/>
      <w:r w:rsidRPr="005A1F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1FB2">
        <w:rPr>
          <w:rFonts w:ascii="Times New Roman" w:hAnsi="Times New Roman"/>
          <w:sz w:val="28"/>
          <w:szCs w:val="28"/>
        </w:rPr>
        <w:t>нейтралью</w:t>
      </w:r>
      <w:proofErr w:type="spellEnd"/>
      <w:r w:rsidRPr="005A1FB2">
        <w:rPr>
          <w:rFonts w:ascii="Times New Roman" w:hAnsi="Times New Roman"/>
          <w:sz w:val="28"/>
          <w:szCs w:val="28"/>
        </w:rPr>
        <w:t xml:space="preserve"> - также при протекании токов однофазного короткого замыкания. Провода заземлений должны иметь сечение не менее 16 мм</w:t>
      </w:r>
      <w:r w:rsidRPr="005A1FB2">
        <w:rPr>
          <w:rFonts w:ascii="Times New Roman" w:hAnsi="Times New Roman"/>
          <w:sz w:val="28"/>
          <w:szCs w:val="28"/>
          <w:vertAlign w:val="superscript"/>
        </w:rPr>
        <w:t>2</w:t>
      </w:r>
      <w:r w:rsidRPr="005A1FB2">
        <w:rPr>
          <w:rFonts w:ascii="Times New Roman" w:hAnsi="Times New Roman"/>
          <w:sz w:val="28"/>
          <w:szCs w:val="28"/>
        </w:rPr>
        <w:t xml:space="preserve"> в электроустановках до 1000</w:t>
      </w:r>
      <w:proofErr w:type="gramStart"/>
      <w:r w:rsidRPr="005A1FB2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5A1FB2">
        <w:rPr>
          <w:rFonts w:ascii="Times New Roman" w:hAnsi="Times New Roman"/>
          <w:sz w:val="28"/>
          <w:szCs w:val="28"/>
        </w:rPr>
        <w:t xml:space="preserve"> и не менее 25 мм</w:t>
      </w:r>
      <w:r w:rsidRPr="005A1FB2">
        <w:rPr>
          <w:rFonts w:ascii="Times New Roman" w:hAnsi="Times New Roman"/>
          <w:sz w:val="28"/>
          <w:szCs w:val="28"/>
          <w:vertAlign w:val="superscript"/>
        </w:rPr>
        <w:t>2</w:t>
      </w:r>
      <w:r w:rsidRPr="005A1FB2">
        <w:rPr>
          <w:rFonts w:ascii="Times New Roman" w:hAnsi="Times New Roman"/>
          <w:sz w:val="28"/>
          <w:szCs w:val="28"/>
        </w:rPr>
        <w:t xml:space="preserve"> в электроустановках выше 1000 В.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>Для выбора сечений проводов заземлений по условию термической стойкости рекомендуется пользоваться следующей упрощенной формулой: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position w:val="-20"/>
          <w:sz w:val="28"/>
          <w:szCs w:val="28"/>
        </w:rPr>
        <w:object w:dxaOrig="13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30pt" o:ole="">
            <v:imagedata r:id="rId5" o:title=""/>
          </v:shape>
          <o:OLEObject Type="Embed" ProgID="Equation.DSMT4" ShapeID="_x0000_i1025" DrawAspect="Content" ObjectID="_1578817486" r:id="rId6"/>
        </w:objec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 xml:space="preserve">где: </w:t>
      </w:r>
      <w:r w:rsidRPr="005A1FB2">
        <w:rPr>
          <w:rFonts w:ascii="Times New Roman" w:hAnsi="Times New Roman"/>
          <w:sz w:val="28"/>
          <w:szCs w:val="28"/>
          <w:lang w:val="en-US"/>
        </w:rPr>
        <w:t>S</w:t>
      </w:r>
      <w:r w:rsidRPr="005A1FB2">
        <w:rPr>
          <w:rFonts w:ascii="Times New Roman" w:hAnsi="Times New Roman"/>
          <w:sz w:val="28"/>
          <w:szCs w:val="28"/>
          <w:vertAlign w:val="subscript"/>
        </w:rPr>
        <w:t>мин</w:t>
      </w:r>
      <w:r w:rsidRPr="005A1FB2">
        <w:rPr>
          <w:rFonts w:ascii="Times New Roman" w:hAnsi="Times New Roman"/>
          <w:sz w:val="28"/>
          <w:szCs w:val="28"/>
        </w:rPr>
        <w:t xml:space="preserve"> - минимально допустимое сечение провода, мм</w:t>
      </w:r>
      <w:proofErr w:type="gramStart"/>
      <w:r w:rsidRPr="005A1FB2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Pr="005A1FB2">
        <w:rPr>
          <w:rFonts w:ascii="Times New Roman" w:hAnsi="Times New Roman"/>
          <w:sz w:val="28"/>
          <w:szCs w:val="28"/>
        </w:rPr>
        <w:t>;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  <w:lang w:val="en-US"/>
        </w:rPr>
        <w:t>I</w:t>
      </w:r>
      <w:r w:rsidRPr="005A1FB2">
        <w:rPr>
          <w:rFonts w:ascii="Times New Roman" w:hAnsi="Times New Roman"/>
          <w:sz w:val="28"/>
          <w:szCs w:val="28"/>
          <w:vertAlign w:val="subscript"/>
        </w:rPr>
        <w:t>уст</w:t>
      </w:r>
      <w:r w:rsidRPr="005A1FB2">
        <w:rPr>
          <w:rFonts w:ascii="Times New Roman" w:hAnsi="Times New Roman"/>
          <w:sz w:val="28"/>
          <w:szCs w:val="28"/>
        </w:rPr>
        <w:t xml:space="preserve"> - наибольшее значение установившегося тока короткого замыкания;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5A1FB2">
        <w:rPr>
          <w:rFonts w:ascii="Times New Roman" w:hAnsi="Times New Roman"/>
          <w:sz w:val="28"/>
          <w:szCs w:val="28"/>
          <w:lang w:val="en-US"/>
        </w:rPr>
        <w:t>t</w:t>
      </w:r>
      <w:r w:rsidRPr="005A1FB2">
        <w:rPr>
          <w:rFonts w:ascii="Times New Roman" w:hAnsi="Times New Roman"/>
          <w:sz w:val="28"/>
          <w:szCs w:val="28"/>
          <w:vertAlign w:val="subscript"/>
        </w:rPr>
        <w:t>в</w:t>
      </w:r>
      <w:proofErr w:type="gramEnd"/>
      <w:r w:rsidRPr="005A1FB2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A1FB2">
        <w:rPr>
          <w:rFonts w:ascii="Times New Roman" w:hAnsi="Times New Roman"/>
          <w:sz w:val="28"/>
          <w:szCs w:val="28"/>
        </w:rPr>
        <w:t xml:space="preserve">- время наибольшей выдержки основной релейной защиты, с; </w:t>
      </w:r>
    </w:p>
    <w:p w:rsid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>С - коэффициент, зависящий от материала проводов (для меди</w:t>
      </w:r>
      <w:proofErr w:type="gramStart"/>
      <w:r w:rsidRPr="005A1FB2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5A1FB2">
        <w:rPr>
          <w:rFonts w:ascii="Times New Roman" w:hAnsi="Times New Roman"/>
          <w:sz w:val="28"/>
          <w:szCs w:val="28"/>
        </w:rPr>
        <w:t>=250, а для алюминия С=152).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>2.17.6. Конструкция зажимов для присоединения заземления к токоведущим частям должна допускать его наложение, закрепление и снятие с помощью специальной штанги.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>Зажим для присоединения к заземляющему проводнику должен быть выполнен в виде струбцины или соответствовать конструкции специального зажима на этом проводнике.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 xml:space="preserve">2.17.7. Разборные и неразборные контактные соединения заземления должны быть выполнены методом </w:t>
      </w:r>
      <w:proofErr w:type="spellStart"/>
      <w:r w:rsidRPr="005A1FB2">
        <w:rPr>
          <w:rFonts w:ascii="Times New Roman" w:hAnsi="Times New Roman"/>
          <w:sz w:val="28"/>
          <w:szCs w:val="28"/>
        </w:rPr>
        <w:t>опрессовки</w:t>
      </w:r>
      <w:proofErr w:type="spellEnd"/>
      <w:r w:rsidRPr="005A1FB2">
        <w:rPr>
          <w:rFonts w:ascii="Times New Roman" w:hAnsi="Times New Roman"/>
          <w:sz w:val="28"/>
          <w:szCs w:val="28"/>
        </w:rPr>
        <w:t xml:space="preserve">, сварки или болтами в соответствии с требованиями государственного стандарта по стабилизации электрического переходного сопротивления. Применение пайки для контактных соединений не допускается. Металлические детали зажимов заземления должны выполняться из </w:t>
      </w:r>
      <w:proofErr w:type="gramStart"/>
      <w:r w:rsidRPr="005A1FB2">
        <w:rPr>
          <w:rFonts w:ascii="Times New Roman" w:hAnsi="Times New Roman"/>
          <w:sz w:val="28"/>
          <w:szCs w:val="28"/>
        </w:rPr>
        <w:t>коррозионно-стойкого</w:t>
      </w:r>
      <w:proofErr w:type="gramEnd"/>
      <w:r w:rsidRPr="005A1FB2">
        <w:rPr>
          <w:rFonts w:ascii="Times New Roman" w:hAnsi="Times New Roman"/>
          <w:sz w:val="28"/>
          <w:szCs w:val="28"/>
        </w:rPr>
        <w:t xml:space="preserve"> материала или иметь защитное покрытие в соответствии с государственным стандартом. Необходимость нанесения защитного металлического покрытия на </w:t>
      </w:r>
      <w:r w:rsidRPr="005A1FB2">
        <w:rPr>
          <w:rFonts w:ascii="Times New Roman" w:hAnsi="Times New Roman"/>
          <w:sz w:val="28"/>
          <w:szCs w:val="28"/>
        </w:rPr>
        <w:lastRenderedPageBreak/>
        <w:t>контактные поверхности проводников указывается в стандартах или технических условиях на конкретные исполнения.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>2.17.8. В местах присоединения проводов к зажимам должны быть приняты меры для предотвращения излома жил.</w:t>
      </w:r>
    </w:p>
    <w:p w:rsidR="005A1FB2" w:rsidRP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>2.17.9. Провода переносных заземлений, применяемых для снятия остаточного заряда при проведении испытаний, для заземления испытательной аппаратуры и испытуемого оборудования, должны быть медными, сечением не менее 4 мм</w:t>
      </w:r>
      <w:proofErr w:type="gramStart"/>
      <w:r w:rsidRPr="005A1FB2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Pr="005A1FB2">
        <w:rPr>
          <w:rFonts w:ascii="Times New Roman" w:hAnsi="Times New Roman"/>
          <w:sz w:val="28"/>
          <w:szCs w:val="28"/>
        </w:rPr>
        <w:t>, а применяемых для заземления изолированного от опор грозозащитного троса воздушных линий, а также передвижных установок (лабораторий, мастерских и т.п.) и грузоподъемных машин - медными, сечением не менее 10 мм</w:t>
      </w:r>
      <w:r w:rsidRPr="005A1FB2">
        <w:rPr>
          <w:rFonts w:ascii="Times New Roman" w:hAnsi="Times New Roman"/>
          <w:sz w:val="28"/>
          <w:szCs w:val="28"/>
          <w:vertAlign w:val="superscript"/>
        </w:rPr>
        <w:t>2</w:t>
      </w:r>
      <w:r w:rsidRPr="005A1FB2">
        <w:rPr>
          <w:rFonts w:ascii="Times New Roman" w:hAnsi="Times New Roman"/>
          <w:sz w:val="28"/>
          <w:szCs w:val="28"/>
        </w:rPr>
        <w:t xml:space="preserve"> по условиям механической прочности.</w:t>
      </w:r>
    </w:p>
    <w:p w:rsidR="005A1FB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sz w:val="28"/>
          <w:szCs w:val="28"/>
        </w:rPr>
        <w:t>2.17.10. На каждом заземлении, кроме перечисленных в п. 2.17.9, должны быть обозначены номинальное напряжение электроустановки, сечение проводов и инвентарный номер. Эти данные выбиваются на одном из зажимов или на бирке, закрепленной на заземлении.</w:t>
      </w:r>
    </w:p>
    <w:p w:rsidR="00DD34A0" w:rsidRPr="00E35D62" w:rsidRDefault="005A1FB2" w:rsidP="005A1FB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A1FB2">
        <w:rPr>
          <w:rFonts w:ascii="Times New Roman" w:hAnsi="Times New Roman"/>
          <w:i/>
          <w:sz w:val="28"/>
          <w:szCs w:val="28"/>
        </w:rPr>
        <w:t>2.17.16. В процессе эксплуатации заземления осматривают не реже 1 раза в 3 месяца, а также непосредственно перед применением и после воздействия токов короткого замыкания. При обнаружении механических дефектов контактных соединений, обрыве более 5% проводников, их расплавлении заземления должны быть изъяты из эксплуатации.</w:t>
      </w:r>
      <w:r w:rsidRPr="005A1F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(Инструкция по применению и испытанию средств защиты, используемых в электроустановках п.2.17.</w:t>
      </w:r>
      <w:r>
        <w:rPr>
          <w:rFonts w:ascii="Times New Roman" w:hAnsi="Times New Roman" w:cs="Times New Roman"/>
        </w:rPr>
        <w:t>2-2.17.10</w:t>
      </w:r>
      <w:r w:rsidRPr="002C1891">
        <w:rPr>
          <w:rFonts w:ascii="Times New Roman" w:hAnsi="Times New Roman" w:cs="Times New Roman"/>
        </w:rPr>
        <w:t>)</w:t>
      </w:r>
    </w:p>
    <w:p w:rsidR="00B428CC" w:rsidRDefault="00B428CC" w:rsidP="00B428CC">
      <w:pPr>
        <w:spacing w:after="0"/>
        <w:jc w:val="both"/>
        <w:rPr>
          <w:rFonts w:ascii="Times New Roman" w:hAnsi="Times New Roman" w:cs="Times New Roman"/>
        </w:rPr>
      </w:pPr>
    </w:p>
    <w:p w:rsidR="005A1FB2" w:rsidRPr="00EB790D" w:rsidRDefault="005A1FB2" w:rsidP="005A1FB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 w:rsidR="00F265FC">
        <w:rPr>
          <w:rFonts w:ascii="Times New Roman" w:hAnsi="Times New Roman" w:cs="Times New Roman"/>
          <w:b/>
          <w:sz w:val="28"/>
          <w:szCs w:val="28"/>
        </w:rPr>
        <w:t>31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F265FC">
        <w:rPr>
          <w:rFonts w:ascii="Times New Roman" w:hAnsi="Times New Roman" w:cs="Times New Roman"/>
          <w:sz w:val="28"/>
          <w:szCs w:val="28"/>
        </w:rPr>
        <w:t>Каковы виды плакатов и знаков безопасности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265FC" w:rsidRPr="00F265FC" w:rsidRDefault="005A1FB2" w:rsidP="00F265F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5FC" w:rsidRPr="00F265FC">
        <w:rPr>
          <w:rFonts w:ascii="Times New Roman" w:hAnsi="Times New Roman"/>
          <w:sz w:val="28"/>
          <w:szCs w:val="28"/>
        </w:rPr>
        <w:t>2.18.1. Плакаты и знаки безопасности предназначены:</w:t>
      </w:r>
    </w:p>
    <w:p w:rsidR="00F265FC" w:rsidRPr="00F265FC" w:rsidRDefault="00F265FC" w:rsidP="00F265FC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F265FC">
        <w:rPr>
          <w:rFonts w:ascii="Times New Roman" w:hAnsi="Times New Roman"/>
          <w:sz w:val="28"/>
          <w:szCs w:val="28"/>
        </w:rPr>
        <w:t>- для запрещения действий с коммутационными аппаратами, при ошибочном включении которых может быть подано напряжение на место работы (запрещающие плакаты);</w:t>
      </w:r>
      <w:proofErr w:type="gramEnd"/>
    </w:p>
    <w:p w:rsidR="00F265FC" w:rsidRPr="00F265FC" w:rsidRDefault="00F265FC" w:rsidP="00F265F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265FC">
        <w:rPr>
          <w:rFonts w:ascii="Times New Roman" w:hAnsi="Times New Roman"/>
          <w:sz w:val="28"/>
          <w:szCs w:val="28"/>
        </w:rPr>
        <w:t xml:space="preserve">- для предупреждения об опасности приближения к токоведущим частям, находящимся под напряжением, и передвижения без средств защиты в ОРУ 330 </w:t>
      </w:r>
      <w:proofErr w:type="spellStart"/>
      <w:r w:rsidRPr="00F265FC">
        <w:rPr>
          <w:rFonts w:ascii="Times New Roman" w:hAnsi="Times New Roman"/>
          <w:sz w:val="28"/>
          <w:szCs w:val="28"/>
        </w:rPr>
        <w:t>кВ</w:t>
      </w:r>
      <w:proofErr w:type="spellEnd"/>
      <w:r w:rsidRPr="00F265FC">
        <w:rPr>
          <w:rFonts w:ascii="Times New Roman" w:hAnsi="Times New Roman"/>
          <w:sz w:val="28"/>
          <w:szCs w:val="28"/>
        </w:rPr>
        <w:t xml:space="preserve"> и выше с напряженностью электрического поля выше допустимой (предупреждающие знаки и плакаты);</w:t>
      </w:r>
    </w:p>
    <w:p w:rsidR="00F265FC" w:rsidRPr="00F265FC" w:rsidRDefault="00F265FC" w:rsidP="00F265F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265FC">
        <w:rPr>
          <w:rFonts w:ascii="Times New Roman" w:hAnsi="Times New Roman"/>
          <w:sz w:val="28"/>
          <w:szCs w:val="28"/>
        </w:rPr>
        <w:t>- для разрешения конкретных действий только при выполнении определенных требований безопасности (предписывающие плакаты);</w:t>
      </w:r>
    </w:p>
    <w:p w:rsidR="005A1FB2" w:rsidRDefault="00F265FC" w:rsidP="00F265FC">
      <w:pPr>
        <w:spacing w:after="0"/>
        <w:jc w:val="both"/>
        <w:rPr>
          <w:rFonts w:ascii="Times New Roman" w:hAnsi="Times New Roman" w:cs="Times New Roman"/>
        </w:rPr>
      </w:pPr>
      <w:r w:rsidRPr="00F265FC">
        <w:rPr>
          <w:rFonts w:ascii="Times New Roman" w:hAnsi="Times New Roman"/>
          <w:sz w:val="28"/>
          <w:szCs w:val="28"/>
        </w:rPr>
        <w:t>- для указания местонахождения различных объектов и устройств (указательный плакат).</w:t>
      </w:r>
      <w:r w:rsidR="005A1FB2"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п.2.1</w:t>
      </w:r>
      <w:r w:rsidR="008C2087">
        <w:rPr>
          <w:rFonts w:ascii="Times New Roman" w:hAnsi="Times New Roman" w:cs="Times New Roman"/>
        </w:rPr>
        <w:t>8</w:t>
      </w:r>
      <w:r w:rsidR="005A1FB2">
        <w:rPr>
          <w:rFonts w:ascii="Times New Roman" w:hAnsi="Times New Roman" w:cs="Times New Roman"/>
        </w:rPr>
        <w:t>.1</w:t>
      </w:r>
      <w:r w:rsidR="005A1FB2" w:rsidRPr="002C1891">
        <w:rPr>
          <w:rFonts w:ascii="Times New Roman" w:hAnsi="Times New Roman" w:cs="Times New Roman"/>
        </w:rPr>
        <w:t>)</w:t>
      </w:r>
    </w:p>
    <w:p w:rsidR="00F265FC" w:rsidRDefault="00F265FC" w:rsidP="00F265FC">
      <w:pPr>
        <w:spacing w:after="0"/>
        <w:jc w:val="both"/>
        <w:rPr>
          <w:rFonts w:ascii="Times New Roman" w:hAnsi="Times New Roman" w:cs="Times New Roman"/>
        </w:rPr>
      </w:pPr>
    </w:p>
    <w:p w:rsidR="00F265FC" w:rsidRPr="00EB790D" w:rsidRDefault="00F265FC" w:rsidP="00F265FC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какому виду плакатов безопасности относится плакат с надписью «</w:t>
      </w:r>
      <w:r w:rsidR="008C2087">
        <w:rPr>
          <w:rFonts w:ascii="Times New Roman" w:hAnsi="Times New Roman" w:cs="Times New Roman"/>
          <w:sz w:val="28"/>
          <w:szCs w:val="28"/>
        </w:rPr>
        <w:t>Заземлено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265FC" w:rsidRDefault="00F265FC" w:rsidP="00F265FC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="003D600A">
        <w:rPr>
          <w:rFonts w:ascii="Times New Roman" w:hAnsi="Times New Roman"/>
          <w:sz w:val="28"/>
          <w:szCs w:val="28"/>
        </w:rPr>
        <w:t>указательным</w:t>
      </w:r>
      <w:r w:rsidRPr="00F265F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</w:t>
      </w:r>
      <w:r w:rsidR="003D600A">
        <w:rPr>
          <w:rFonts w:ascii="Times New Roman" w:hAnsi="Times New Roman" w:cs="Times New Roman"/>
        </w:rPr>
        <w:t>приложение 9</w:t>
      </w:r>
      <w:r w:rsidRPr="002C1891">
        <w:rPr>
          <w:rFonts w:ascii="Times New Roman" w:hAnsi="Times New Roman" w:cs="Times New Roman"/>
        </w:rPr>
        <w:t>)</w:t>
      </w:r>
    </w:p>
    <w:p w:rsidR="008C2087" w:rsidRDefault="008C2087" w:rsidP="00F265FC">
      <w:pPr>
        <w:spacing w:after="0"/>
        <w:jc w:val="both"/>
        <w:rPr>
          <w:rFonts w:ascii="Times New Roman" w:hAnsi="Times New Roman" w:cs="Times New Roman"/>
        </w:rPr>
      </w:pPr>
    </w:p>
    <w:p w:rsidR="008C2087" w:rsidRPr="00EB790D" w:rsidRDefault="008C2087" w:rsidP="008C2087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какому виду плакатов безопасности относится плакат с надписью «Не влезай! Убьет»?</w:t>
      </w:r>
    </w:p>
    <w:p w:rsidR="008C2087" w:rsidRDefault="008C2087" w:rsidP="008C2087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 предупреждающим</w:t>
      </w:r>
      <w:r w:rsidRPr="00F265F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</w:t>
      </w:r>
      <w:r w:rsidR="003D600A">
        <w:rPr>
          <w:rFonts w:ascii="Times New Roman" w:hAnsi="Times New Roman" w:cs="Times New Roman"/>
        </w:rPr>
        <w:t>риложение 9</w:t>
      </w:r>
      <w:r w:rsidRPr="002C1891">
        <w:rPr>
          <w:rFonts w:ascii="Times New Roman" w:hAnsi="Times New Roman" w:cs="Times New Roman"/>
        </w:rPr>
        <w:t>)</w:t>
      </w:r>
    </w:p>
    <w:p w:rsidR="003D600A" w:rsidRDefault="003D600A" w:rsidP="008C2087">
      <w:pPr>
        <w:spacing w:after="0"/>
        <w:jc w:val="both"/>
        <w:rPr>
          <w:rFonts w:ascii="Times New Roman" w:hAnsi="Times New Roman" w:cs="Times New Roman"/>
        </w:rPr>
      </w:pPr>
    </w:p>
    <w:p w:rsidR="003D600A" w:rsidRPr="00EB790D" w:rsidRDefault="003D600A" w:rsidP="003D600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каких электроустановках применяют диэлектрические галоши?</w:t>
      </w:r>
    </w:p>
    <w:p w:rsidR="003D600A" w:rsidRDefault="003D600A" w:rsidP="003D600A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00A">
        <w:rPr>
          <w:rFonts w:ascii="Times New Roman" w:hAnsi="Times New Roman"/>
          <w:sz w:val="28"/>
          <w:szCs w:val="28"/>
        </w:rPr>
        <w:t>Галоши применяют в электроустановках напряжением до 1000</w:t>
      </w:r>
      <w:proofErr w:type="gramStart"/>
      <w:r w:rsidRPr="003D600A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3D600A">
        <w:rPr>
          <w:rFonts w:ascii="Times New Roman" w:hAnsi="Times New Roman"/>
          <w:sz w:val="28"/>
          <w:szCs w:val="28"/>
        </w:rPr>
        <w:t>, боты - при всех напряжениях.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</w:t>
      </w:r>
      <w:r>
        <w:rPr>
          <w:rFonts w:ascii="Times New Roman" w:hAnsi="Times New Roman" w:cs="Times New Roman"/>
        </w:rPr>
        <w:t>.2.11.3</w:t>
      </w:r>
      <w:r w:rsidRPr="002C1891">
        <w:rPr>
          <w:rFonts w:ascii="Times New Roman" w:hAnsi="Times New Roman" w:cs="Times New Roman"/>
        </w:rPr>
        <w:t>)</w:t>
      </w:r>
    </w:p>
    <w:p w:rsidR="003D600A" w:rsidRDefault="003D600A" w:rsidP="003D600A">
      <w:pPr>
        <w:spacing w:after="0"/>
        <w:jc w:val="both"/>
        <w:rPr>
          <w:rFonts w:ascii="Times New Roman" w:hAnsi="Times New Roman" w:cs="Times New Roman"/>
        </w:rPr>
      </w:pPr>
    </w:p>
    <w:p w:rsidR="003D600A" w:rsidRPr="00EB790D" w:rsidRDefault="003D600A" w:rsidP="003D600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ли использовать средства защиты с истекшим сроком годности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D600A" w:rsidRPr="003D600A" w:rsidRDefault="003D600A" w:rsidP="003D600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00A">
        <w:rPr>
          <w:rFonts w:ascii="Times New Roman" w:hAnsi="Times New Roman"/>
          <w:sz w:val="28"/>
          <w:szCs w:val="28"/>
        </w:rPr>
        <w:t>Перед каждым применением средства защиты персонал обязан проверить его исправность, отсутствие внешних повреждений и загрязнений, а также проверить по штампу срок годности.</w:t>
      </w:r>
    </w:p>
    <w:p w:rsidR="003D600A" w:rsidRDefault="003D600A" w:rsidP="003D600A">
      <w:pPr>
        <w:spacing w:after="0"/>
        <w:jc w:val="both"/>
        <w:rPr>
          <w:rFonts w:ascii="Times New Roman" w:hAnsi="Times New Roman" w:cs="Times New Roman"/>
        </w:rPr>
      </w:pPr>
      <w:r w:rsidRPr="003D600A">
        <w:rPr>
          <w:rFonts w:ascii="Times New Roman" w:hAnsi="Times New Roman"/>
          <w:sz w:val="28"/>
          <w:szCs w:val="28"/>
        </w:rPr>
        <w:t>Не допускается пользоваться средствами защиты с истекшим сроком годности.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8</w:t>
      </w:r>
      <w:r w:rsidRPr="002C1891">
        <w:rPr>
          <w:rFonts w:ascii="Times New Roman" w:hAnsi="Times New Roman" w:cs="Times New Roman"/>
        </w:rPr>
        <w:t>)</w:t>
      </w:r>
    </w:p>
    <w:p w:rsidR="003D600A" w:rsidRDefault="003D600A" w:rsidP="003D600A">
      <w:pPr>
        <w:spacing w:after="0"/>
        <w:jc w:val="both"/>
        <w:rPr>
          <w:rFonts w:ascii="Times New Roman" w:hAnsi="Times New Roman" w:cs="Times New Roman"/>
        </w:rPr>
      </w:pPr>
    </w:p>
    <w:p w:rsidR="003D600A" w:rsidRPr="00EB790D" w:rsidRDefault="003D600A" w:rsidP="003D600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каких электроустановках </w:t>
      </w:r>
      <w:r w:rsidR="002F2BEA">
        <w:rPr>
          <w:rFonts w:ascii="Times New Roman" w:hAnsi="Times New Roman" w:cs="Times New Roman"/>
          <w:sz w:val="28"/>
          <w:szCs w:val="28"/>
        </w:rPr>
        <w:t>диэлектрические перчатки применяются в качестве основного изолирующего электрозащитного средства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D600A" w:rsidRDefault="003D600A" w:rsidP="003D600A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BEA" w:rsidRPr="002F2BEA">
        <w:rPr>
          <w:rFonts w:ascii="Times New Roman" w:hAnsi="Times New Roman"/>
          <w:sz w:val="28"/>
          <w:szCs w:val="28"/>
        </w:rPr>
        <w:t>Перчатки предназначены для защиты рук от поражения электрическим током. Применяются в электроустановках до 1000</w:t>
      </w:r>
      <w:proofErr w:type="gramStart"/>
      <w:r w:rsidR="002F2BEA" w:rsidRPr="002F2BEA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="002F2BEA" w:rsidRPr="002F2B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2BEA" w:rsidRPr="002F2BEA">
        <w:rPr>
          <w:rFonts w:ascii="Times New Roman" w:hAnsi="Times New Roman"/>
          <w:sz w:val="28"/>
          <w:szCs w:val="28"/>
        </w:rPr>
        <w:t>в</w:t>
      </w:r>
      <w:proofErr w:type="spellEnd"/>
      <w:r w:rsidR="002F2BEA" w:rsidRPr="002F2BEA">
        <w:rPr>
          <w:rFonts w:ascii="Times New Roman" w:hAnsi="Times New Roman"/>
          <w:sz w:val="28"/>
          <w:szCs w:val="28"/>
        </w:rPr>
        <w:t xml:space="preserve"> качестве основного изолирующего электрозащитного средства, а в электроустановках выше 1000 В - дополнительного.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</w:t>
      </w:r>
      <w:r w:rsidR="002F2BE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2F2BE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="002F2BEA">
        <w:rPr>
          <w:rFonts w:ascii="Times New Roman" w:hAnsi="Times New Roman" w:cs="Times New Roman"/>
        </w:rPr>
        <w:t>1</w:t>
      </w:r>
      <w:r w:rsidRPr="002C1891">
        <w:rPr>
          <w:rFonts w:ascii="Times New Roman" w:hAnsi="Times New Roman" w:cs="Times New Roman"/>
        </w:rPr>
        <w:t>)</w:t>
      </w:r>
    </w:p>
    <w:p w:rsidR="002F2BEA" w:rsidRDefault="002F2BEA" w:rsidP="003D600A">
      <w:pPr>
        <w:spacing w:after="0"/>
        <w:jc w:val="both"/>
        <w:rPr>
          <w:rFonts w:ascii="Times New Roman" w:hAnsi="Times New Roman" w:cs="Times New Roman"/>
        </w:rPr>
      </w:pPr>
    </w:p>
    <w:p w:rsidR="002F2BEA" w:rsidRPr="00EB790D" w:rsidRDefault="002F2BEA" w:rsidP="002F2BE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какому виду плакатов безопасности относится плакат с надписью «</w:t>
      </w:r>
      <w:r>
        <w:rPr>
          <w:rFonts w:ascii="Times New Roman" w:hAnsi="Times New Roman" w:cs="Times New Roman"/>
          <w:sz w:val="28"/>
          <w:szCs w:val="28"/>
        </w:rPr>
        <w:t>Осторожно! Электрическое напряжение»?</w:t>
      </w:r>
    </w:p>
    <w:p w:rsidR="002F2BEA" w:rsidRDefault="002F2BEA" w:rsidP="002F2BEA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 предупреждающим</w:t>
      </w:r>
      <w:r w:rsidRPr="00F265F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приложение 9</w:t>
      </w:r>
      <w:r w:rsidRPr="002C1891">
        <w:rPr>
          <w:rFonts w:ascii="Times New Roman" w:hAnsi="Times New Roman" w:cs="Times New Roman"/>
        </w:rPr>
        <w:t>)</w:t>
      </w:r>
    </w:p>
    <w:p w:rsidR="002F2BEA" w:rsidRDefault="002F2BEA" w:rsidP="002F2BEA">
      <w:pPr>
        <w:spacing w:after="0"/>
        <w:jc w:val="both"/>
        <w:rPr>
          <w:rFonts w:ascii="Times New Roman" w:hAnsi="Times New Roman" w:cs="Times New Roman"/>
        </w:rPr>
      </w:pPr>
    </w:p>
    <w:p w:rsidR="002F2BEA" w:rsidRPr="00EB790D" w:rsidRDefault="002F2BEA" w:rsidP="002F2BE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каких электроустановках применяют диэлектрические </w:t>
      </w:r>
      <w:r>
        <w:rPr>
          <w:rFonts w:ascii="Times New Roman" w:hAnsi="Times New Roman" w:cs="Times New Roman"/>
          <w:sz w:val="28"/>
          <w:szCs w:val="28"/>
        </w:rPr>
        <w:t>боты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F2BEA" w:rsidRDefault="002F2BEA" w:rsidP="002F2BEA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00A">
        <w:rPr>
          <w:rFonts w:ascii="Times New Roman" w:hAnsi="Times New Roman"/>
          <w:sz w:val="28"/>
          <w:szCs w:val="28"/>
        </w:rPr>
        <w:t>Галоши применяют в электроустановках напряжением до 1000</w:t>
      </w:r>
      <w:proofErr w:type="gramStart"/>
      <w:r w:rsidRPr="003D600A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3D600A">
        <w:rPr>
          <w:rFonts w:ascii="Times New Roman" w:hAnsi="Times New Roman"/>
          <w:sz w:val="28"/>
          <w:szCs w:val="28"/>
        </w:rPr>
        <w:t>, боты - при всех напряжениях.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п.2.11.3</w:t>
      </w:r>
      <w:r w:rsidRPr="002C1891">
        <w:rPr>
          <w:rFonts w:ascii="Times New Roman" w:hAnsi="Times New Roman" w:cs="Times New Roman"/>
        </w:rPr>
        <w:t>)</w:t>
      </w:r>
    </w:p>
    <w:p w:rsidR="002F2BEA" w:rsidRDefault="002F2BEA" w:rsidP="002F2BEA">
      <w:pPr>
        <w:spacing w:after="0"/>
        <w:jc w:val="both"/>
        <w:rPr>
          <w:rFonts w:ascii="Times New Roman" w:hAnsi="Times New Roman" w:cs="Times New Roman"/>
        </w:rPr>
      </w:pPr>
    </w:p>
    <w:p w:rsidR="002F2BEA" w:rsidRPr="00EB790D" w:rsidRDefault="002F2BEA" w:rsidP="002F2BE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средства индивидуальной защиты  должны применяться от шагового напряжения в электроустановках выше 1000В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F2BEA" w:rsidRDefault="002F2BEA" w:rsidP="002F2BEA">
      <w:pPr>
        <w:spacing w:after="0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61B2">
        <w:rPr>
          <w:rFonts w:ascii="Times New Roman" w:hAnsi="Times New Roman"/>
          <w:sz w:val="28"/>
          <w:szCs w:val="28"/>
        </w:rPr>
        <w:t>Диэлектрические боты</w:t>
      </w:r>
      <w:r w:rsidRPr="003D600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(Инструкция по применению и испытанию средств защиты, используемых в электроустановках п</w:t>
      </w:r>
      <w:r w:rsidR="009E61B2">
        <w:rPr>
          <w:rFonts w:ascii="Times New Roman" w:hAnsi="Times New Roman" w:cs="Times New Roman"/>
        </w:rPr>
        <w:t>.2.11.1, 2.11.3</w:t>
      </w:r>
      <w:r w:rsidRPr="002C1891">
        <w:rPr>
          <w:rFonts w:ascii="Times New Roman" w:hAnsi="Times New Roman" w:cs="Times New Roman"/>
        </w:rPr>
        <w:t>)</w:t>
      </w:r>
    </w:p>
    <w:sectPr w:rsidR="002F2BEA" w:rsidSect="00932AA6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15"/>
    <w:rsid w:val="00071279"/>
    <w:rsid w:val="00077866"/>
    <w:rsid w:val="000B04C8"/>
    <w:rsid w:val="000B7353"/>
    <w:rsid w:val="00111415"/>
    <w:rsid w:val="001667F8"/>
    <w:rsid w:val="001877D6"/>
    <w:rsid w:val="001F3F2E"/>
    <w:rsid w:val="00296E3A"/>
    <w:rsid w:val="002C1891"/>
    <w:rsid w:val="002C5E11"/>
    <w:rsid w:val="002D13EC"/>
    <w:rsid w:val="002F1DF5"/>
    <w:rsid w:val="002F2BEA"/>
    <w:rsid w:val="00383A59"/>
    <w:rsid w:val="00394F24"/>
    <w:rsid w:val="003D600A"/>
    <w:rsid w:val="00400C8E"/>
    <w:rsid w:val="004702CE"/>
    <w:rsid w:val="004A3661"/>
    <w:rsid w:val="004C6EB9"/>
    <w:rsid w:val="00533F69"/>
    <w:rsid w:val="005937F3"/>
    <w:rsid w:val="005A1FB2"/>
    <w:rsid w:val="005A407D"/>
    <w:rsid w:val="005B035C"/>
    <w:rsid w:val="006157FF"/>
    <w:rsid w:val="00645B52"/>
    <w:rsid w:val="00653C1C"/>
    <w:rsid w:val="0066049D"/>
    <w:rsid w:val="00673F4F"/>
    <w:rsid w:val="006F11FD"/>
    <w:rsid w:val="00732634"/>
    <w:rsid w:val="007336DD"/>
    <w:rsid w:val="007678A3"/>
    <w:rsid w:val="007D1856"/>
    <w:rsid w:val="007E3B92"/>
    <w:rsid w:val="007F503F"/>
    <w:rsid w:val="00804231"/>
    <w:rsid w:val="00837385"/>
    <w:rsid w:val="00881CF0"/>
    <w:rsid w:val="008A52B1"/>
    <w:rsid w:val="008C2087"/>
    <w:rsid w:val="008E251E"/>
    <w:rsid w:val="008F7E78"/>
    <w:rsid w:val="009149D8"/>
    <w:rsid w:val="00932AA6"/>
    <w:rsid w:val="00993680"/>
    <w:rsid w:val="009D6705"/>
    <w:rsid w:val="009E5075"/>
    <w:rsid w:val="009E61B2"/>
    <w:rsid w:val="00A01642"/>
    <w:rsid w:val="00A2322E"/>
    <w:rsid w:val="00AE614A"/>
    <w:rsid w:val="00AF0833"/>
    <w:rsid w:val="00AF34EA"/>
    <w:rsid w:val="00AF394C"/>
    <w:rsid w:val="00B428CC"/>
    <w:rsid w:val="00BC19B7"/>
    <w:rsid w:val="00BD7985"/>
    <w:rsid w:val="00C13792"/>
    <w:rsid w:val="00C153F0"/>
    <w:rsid w:val="00C9023B"/>
    <w:rsid w:val="00C908F0"/>
    <w:rsid w:val="00CA3DE3"/>
    <w:rsid w:val="00CA52B0"/>
    <w:rsid w:val="00CB6715"/>
    <w:rsid w:val="00D041AA"/>
    <w:rsid w:val="00D7055B"/>
    <w:rsid w:val="00D81956"/>
    <w:rsid w:val="00DB6E78"/>
    <w:rsid w:val="00DB7E20"/>
    <w:rsid w:val="00DC528B"/>
    <w:rsid w:val="00DD34A0"/>
    <w:rsid w:val="00DF794D"/>
    <w:rsid w:val="00E13966"/>
    <w:rsid w:val="00E26FD3"/>
    <w:rsid w:val="00E31517"/>
    <w:rsid w:val="00E35D62"/>
    <w:rsid w:val="00E36E73"/>
    <w:rsid w:val="00E6107C"/>
    <w:rsid w:val="00E65B82"/>
    <w:rsid w:val="00EB790D"/>
    <w:rsid w:val="00EE3A32"/>
    <w:rsid w:val="00F265FC"/>
    <w:rsid w:val="00F86A16"/>
    <w:rsid w:val="00F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1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53F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1F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1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53F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1F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14</Pages>
  <Words>5002</Words>
  <Characters>28517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Грищенов Сергей Викторович</dc:creator>
  <cp:lastModifiedBy>Грищенов Сергей Викторович</cp:lastModifiedBy>
  <cp:revision>11</cp:revision>
  <dcterms:created xsi:type="dcterms:W3CDTF">2018-01-19T05:07:00Z</dcterms:created>
  <dcterms:modified xsi:type="dcterms:W3CDTF">2018-01-30T02:38:00Z</dcterms:modified>
</cp:coreProperties>
</file>