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56E7BA01" w:rsidR="00F821A4" w:rsidRPr="00AB2A2E" w:rsidRDefault="0028468C" w:rsidP="00133E49">
            <w:pPr>
              <w:pStyle w:val="AuthorName"/>
              <w:rPr>
                <w:sz w:val="48"/>
              </w:rPr>
            </w:pPr>
            <w:r>
              <w:rPr>
                <w:rFonts w:hint="eastAsia"/>
                <w:sz w:val="48"/>
              </w:rPr>
              <w:t>￨</w:t>
            </w:r>
            <w:r w:rsidR="00F821A4" w:rsidRPr="003570F0">
              <w:rPr>
                <w:color w:val="984806" w:themeColor="accent6" w:themeShade="80"/>
                <w:sz w:val="48"/>
              </w:rPr>
              <w:t>Alexander Christian 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54FA4470"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1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1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1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1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1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proofErr w:type="spellStart"/>
                  <w:r>
                    <w:t>QnRL</w:t>
                  </w:r>
                  <w:proofErr w:type="spellEnd"/>
                  <w:r>
                    <w:t>: Quantum-Native Reinforcement Learning</w:t>
                  </w:r>
                </w:p>
              </w:tc>
              <w:tc>
                <w:tcPr>
                  <w:tcW w:w="794" w:type="pct"/>
                </w:tcPr>
                <w:p w14:paraId="71F8F64D" w14:textId="5132CFB7" w:rsidR="00871D26" w:rsidRDefault="0038643C" w:rsidP="00190E78">
                  <w:pPr>
                    <w:pStyle w:val="Dates"/>
                    <w:keepNext w:val="0"/>
                  </w:pPr>
                  <w:r>
                    <w:t xml:space="preserve">[ </w:t>
                  </w:r>
                  <w:r w:rsidR="00871D26">
                    <w:t xml:space="preserve">6 / </w:t>
                  </w:r>
                  <w:proofErr w:type="gramStart"/>
                  <w:r w:rsidR="00871D26">
                    <w:t>2026</w:t>
                  </w:r>
                  <w:r>
                    <w:t xml:space="preserve"> ]</w:t>
                  </w:r>
                  <w:proofErr w:type="gramEnd"/>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w:t>
                  </w:r>
                  <w:proofErr w:type="spellStart"/>
                  <w:r w:rsidR="0017625F" w:rsidRPr="0017625F">
                    <w:rPr>
                      <w:rFonts w:ascii="Helvetica Neue" w:hAnsi="Helvetica Neue"/>
                      <w:b w:val="0"/>
                      <w:bCs w:val="0"/>
                      <w:color w:val="7F7F7F" w:themeColor="text1" w:themeTint="80"/>
                    </w:rPr>
                    <w:t>QnRL</w:t>
                  </w:r>
                  <w:proofErr w:type="spellEnd"/>
                  <w:r w:rsidR="0017625F" w:rsidRPr="0017625F">
                    <w:rPr>
                      <w:rFonts w:ascii="Helvetica Neue" w:hAnsi="Helvetica Neue"/>
                      <w:b w:val="0"/>
                      <w:bCs w:val="0"/>
                      <w:color w:val="7F7F7F" w:themeColor="text1" w:themeTint="80"/>
                    </w:rPr>
                    <w:t>)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w:t>
                  </w:r>
                  <w:proofErr w:type="spellStart"/>
                  <w:r w:rsidR="0017625F" w:rsidRPr="0017625F">
                    <w:rPr>
                      <w:rFonts w:ascii="Helvetica Neue" w:hAnsi="Helvetica Neue"/>
                      <w:b w:val="0"/>
                      <w:bCs w:val="0"/>
                      <w:color w:val="7F7F7F" w:themeColor="text1" w:themeTint="80"/>
                    </w:rPr>
                    <w:t>QuAK</w:t>
                  </w:r>
                  <w:proofErr w:type="spellEnd"/>
                  <w:r w:rsidR="0017625F" w:rsidRPr="0017625F">
                    <w:rPr>
                      <w:rFonts w:ascii="Helvetica Neue" w:hAnsi="Helvetica Neue"/>
                      <w:b w:val="0"/>
                      <w:bCs w:val="0"/>
                      <w:color w:val="7F7F7F" w:themeColor="text1" w:themeTint="80"/>
                    </w:rPr>
                    <w:t>) algorithm that enables comparing the n-</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power of the m-</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 xml:space="preserve">4 / </w:t>
                  </w:r>
                  <w:proofErr w:type="gramStart"/>
                  <w:r w:rsidR="00EB73CC">
                    <w:t>2025</w:t>
                  </w:r>
                  <w:r>
                    <w:t xml:space="preserve"> ]</w:t>
                  </w:r>
                  <w:proofErr w:type="gramEnd"/>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 xml:space="preserve">3 / </w:t>
                  </w:r>
                  <w:proofErr w:type="gramStart"/>
                  <w:r w:rsidR="007C66C6">
                    <w:t>2023</w:t>
                  </w:r>
                  <w:r>
                    <w:t xml:space="preserve"> ]</w:t>
                  </w:r>
                  <w:proofErr w:type="gramEnd"/>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r w:rsidR="009026D2">
                    <w:t xml:space="preserve">PennyLane / </w:t>
                  </w:r>
                  <w:proofErr w:type="spellStart"/>
                  <w:r w:rsidR="00245725">
                    <w:t>Qiskit</w:t>
                  </w:r>
                  <w:proofErr w:type="spellEnd"/>
                  <w:r w:rsidR="00245725">
                    <w:t xml:space="preserve"> / Cirq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w:t>
                  </w:r>
                  <w:proofErr w:type="spellStart"/>
                  <w:r>
                    <w:t>InfluxDB</w:t>
                  </w:r>
                  <w:proofErr w:type="spellEnd"/>
                  <w:r>
                    <w:t xml:space="preserve"> / MongoDB / MySQL / SQLite / </w:t>
                  </w:r>
                  <w:proofErr w:type="spellStart"/>
                  <w:r w:rsidR="00C0060A">
                    <w:t>GraphQL</w:t>
                  </w:r>
                  <w:proofErr w:type="spellEnd"/>
                  <w:r w:rsidR="00C0060A">
                    <w:t xml:space="preserve">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610808DB"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5C001D8C" w:rsidR="00842610" w:rsidRDefault="00842610" w:rsidP="00171DA1">
                  <w:pPr>
                    <w:pStyle w:val="Heading2"/>
                    <w:keepNext w:val="0"/>
                  </w:pPr>
                  <w:r>
                    <w:t>Church A</w:t>
                  </w:r>
                  <w:r w:rsidR="00A4634B">
                    <w:t>udio-</w:t>
                  </w:r>
                  <w:r>
                    <w:t>V</w:t>
                  </w:r>
                  <w:r w:rsidR="00A4634B">
                    <w:t>isual</w:t>
                  </w:r>
                  <w:r w:rsidR="005B7219">
                    <w:t xml:space="preserve"> (AV)</w:t>
                  </w:r>
                  <w:r>
                    <w:t xml:space="preserve">, </w:t>
                  </w:r>
                  <w:r w:rsidR="005B7219">
                    <w:t>Information Technology (IT)</w:t>
                  </w:r>
                  <w:r>
                    <w:t xml:space="preserve">,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00BA5E2C">
                    <w:rPr>
                      <w:b w:val="0"/>
                      <w:bCs w:val="0"/>
                      <w:color w:val="7F7F7F" w:themeColor="text1" w:themeTint="80"/>
                      <w:sz w:val="16"/>
                      <w:szCs w:val="16"/>
                    </w:rPr>
                    <w:t xml:space="preserve">to serve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1171B091" w:rsidR="00F735DD" w:rsidRDefault="00F735DD" w:rsidP="00F735DD">
                  <w:pPr>
                    <w:pStyle w:val="Heading2"/>
                    <w:keepNext w:val="0"/>
                  </w:pPr>
                  <w:r>
                    <w:t>World Travel</w:t>
                  </w:r>
                  <w:r w:rsidR="00671C66">
                    <w:t xml:space="preserve">: </w:t>
                  </w:r>
                  <w:r w:rsidR="001C2FA4">
                    <w:rPr>
                      <w:rFonts w:ascii="Helvetica Neue" w:hAnsi="Helvetica Neue"/>
                      <w:b w:val="0"/>
                      <w:bCs w:val="0"/>
                      <w:color w:val="7F7F7F" w:themeColor="text1" w:themeTint="80"/>
                      <w:sz w:val="16"/>
                      <w:szCs w:val="16"/>
                    </w:rPr>
                    <w:t>Singapore, B</w:t>
                  </w:r>
                  <w:r w:rsidR="00671C66" w:rsidRPr="00671C66">
                    <w:rPr>
                      <w:rFonts w:ascii="Helvetica Neue" w:hAnsi="Helvetica Neue"/>
                      <w:b w:val="0"/>
                      <w:bCs w:val="0"/>
                      <w:color w:val="7F7F7F" w:themeColor="text1" w:themeTint="80"/>
                      <w:sz w:val="16"/>
                      <w:szCs w:val="16"/>
                    </w:rPr>
                    <w:t>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9C2DF" w14:textId="77777777" w:rsidR="00807CEB" w:rsidRDefault="00807CEB" w:rsidP="00DD5AE7">
      <w:r>
        <w:separator/>
      </w:r>
    </w:p>
  </w:endnote>
  <w:endnote w:type="continuationSeparator" w:id="0">
    <w:p w14:paraId="1EF0FC08" w14:textId="77777777" w:rsidR="00807CEB" w:rsidRDefault="00807CEB"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EFE2C" w14:textId="77777777" w:rsidR="00807CEB" w:rsidRDefault="00807CEB" w:rsidP="00DD5AE7">
      <w:r>
        <w:separator/>
      </w:r>
    </w:p>
  </w:footnote>
  <w:footnote w:type="continuationSeparator" w:id="0">
    <w:p w14:paraId="4C2801F9" w14:textId="77777777" w:rsidR="00807CEB" w:rsidRDefault="00807CEB"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C4F"/>
    <w:rsid w:val="009C02B6"/>
    <w:rsid w:val="009C0563"/>
    <w:rsid w:val="009C1CE1"/>
    <w:rsid w:val="009C31B8"/>
    <w:rsid w:val="009C34AD"/>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s://doi.org/10.48550/arXiv.2211.1050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109/WCNC55385.2023.10118601"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8550/arXiv.2405.17486"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48550/arXiv.2606.0827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yperlink" Target="http://hdl.handle.net/10919/11178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1861</Words>
  <Characters>10608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20</cp:revision>
  <cp:lastPrinted>2026-06-10T20:00:00Z</cp:lastPrinted>
  <dcterms:created xsi:type="dcterms:W3CDTF">2026-06-10T19:42:00Z</dcterms:created>
  <dcterms:modified xsi:type="dcterms:W3CDTF">2026-06-10T20:00:00Z</dcterms:modified>
</cp:coreProperties>
</file>