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center"/>
        <w:textAlignment w:val="auto"/>
        <w:rPr>
          <w:rFonts w:hint="eastAsia" w:ascii="黑体-简" w:hAnsi="黑体-简" w:eastAsia="黑体-简" w:cs="黑体-简"/>
          <w:b/>
          <w:bCs/>
          <w:sz w:val="32"/>
          <w:szCs w:val="32"/>
        </w:rPr>
      </w:pPr>
      <w:bookmarkStart w:id="0" w:name="_Ref1688413720"/>
      <w:r>
        <w:rPr>
          <w:rFonts w:hint="eastAsia" w:ascii="黑体-简" w:hAnsi="黑体-简" w:eastAsia="黑体-简" w:cs="黑体-简"/>
          <w:b/>
          <w:bCs/>
          <w:sz w:val="32"/>
          <w:szCs w:val="32"/>
        </w:rPr>
        <w:t>Logistic回归模型</w:t>
      </w:r>
      <w:bookmarkEnd w:id="0"/>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基本原理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ogistic回归是研究因变量为二分类或多分类观察结果与影响因素（自变量）之间关系的一种多变量分析方法，属于概率型非线性回归。在医学领域中，经常遇到根据病人症状和体征进行能否治愈、能否生存、是否发病或者是否得某病的一个预测，这类问题的预测可以归纳为取值只有两个的二值问题，能（是）用1表示，否用0表示。但这类问题中存在对分类结果发生概率有影响的因素往往不止一个，对于这类问题可以使用Logistic回归建立预测模型，用于预测这类问题发生的概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Logistic回归其思想是基于线性回归模型，将线性回归模型函数映射到函数值介于0和1之间的sigmoid函数中，可以表示数据属于某一类型的概率。如用sigmoid函数值大于0.5将数据划分为A类，低于0.5则划分为B类。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Logistic回归模型作logit转换后的公式如下：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3279140" cy="321945"/>
            <wp:effectExtent l="0" t="0" r="22860" b="8255"/>
            <wp:docPr id="1" name="334E55B0-647D-440b-865C-3EC943EB4CBC-1" descr="/private/var/folders/1g/8lh_c5jn4hg4h57799r4hkwr0000gn/T/com.kingsoft.wpsoffice.mac/wpsoffice.OWCuUx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private/var/folders/1g/8lh_c5jn4hg4h57799r4hkwr0000gn/T/com.kingsoft.wpsoffice.mac/wpsoffice.OWCuUxwpsoffice"/>
                    <pic:cNvPicPr>
                      <a:picLocks noChangeAspect="1"/>
                    </pic:cNvPicPr>
                  </pic:nvPicPr>
                  <pic:blipFill>
                    <a:blip r:embed="rId4"/>
                    <a:stretch>
                      <a:fillRect/>
                    </a:stretch>
                  </pic:blipFill>
                  <pic:spPr>
                    <a:xfrm>
                      <a:off x="0" y="0"/>
                      <a:ext cx="3279140" cy="321945"/>
                    </a:xfrm>
                    <a:prstGeom prst="rect">
                      <a:avLst/>
                    </a:prstGeom>
                  </pic:spPr>
                </pic:pic>
              </a:graphicData>
            </a:graphic>
          </wp:inline>
        </w:drawing>
      </w:r>
      <w:r>
        <w:rPr>
          <w:rFonts w:hint="default" w:asciiTheme="minorEastAsia" w:hAnsiTheme="minorEastAsia" w:cstheme="minorEastAsia"/>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sz w:val="21"/>
          <w:szCs w:val="21"/>
        </w:rPr>
      </w:pPr>
      <w:r>
        <w:rPr>
          <w:rFonts w:hint="default" w:asciiTheme="minorEastAsia" w:hAnsiTheme="minorEastAsia" w:eastAsiaTheme="minorEastAsia" w:cstheme="minorEastAsia"/>
          <w:sz w:val="21"/>
          <w:szCs w:val="21"/>
        </w:rPr>
        <w:t>其中</w:t>
      </w:r>
      <w:r>
        <w:rPr>
          <w:rFonts w:hint="default" w:asciiTheme="minorEastAsia" w:hAnsiTheme="minorEastAsia" w:cstheme="minorEastAsia"/>
          <w:sz w:val="21"/>
          <w:szCs w:val="21"/>
        </w:rPr>
        <w:t>，</w:t>
      </w:r>
      <m:oMath>
        <m:func>
          <m:funcPr>
            <m:ctrlPr>
              <w:rPr>
                <w:rFonts w:ascii="Cambria Math" w:hAnsi="Cambria Math" w:cstheme="minorEastAsia"/>
                <w:sz w:val="21"/>
                <w:szCs w:val="21"/>
              </w:rPr>
            </m:ctrlPr>
          </m:funcPr>
          <m:fName>
            <m:r>
              <m:rPr>
                <m:sty m:val="p"/>
              </m:rPr>
              <w:rPr>
                <w:rFonts w:ascii="Cambria Math" w:hAnsi="Cambria Math" w:cstheme="minorEastAsia"/>
                <w:sz w:val="21"/>
                <w:szCs w:val="21"/>
              </w:rPr>
              <m:t>ln</m:t>
            </m:r>
            <m:ctrlPr>
              <w:rPr>
                <w:rFonts w:ascii="Cambria Math" w:hAnsi="Cambria Math" w:cstheme="minorEastAsia"/>
                <w:i/>
                <w:sz w:val="21"/>
                <w:szCs w:val="21"/>
              </w:rPr>
            </m:ctrlPr>
          </m:fName>
          <m:e>
            <m:f>
              <m:fPr>
                <m:ctrlPr>
                  <w:rPr>
                    <w:rFonts w:ascii="Cambria Math" w:hAnsi="Cambria Math" w:cstheme="minorEastAsia"/>
                    <w:i/>
                    <w:sz w:val="21"/>
                    <w:szCs w:val="21"/>
                  </w:rPr>
                </m:ctrlPr>
              </m:fPr>
              <m:num>
                <m:r>
                  <m:rPr/>
                  <w:rPr>
                    <w:rFonts w:ascii="Cambria Math" w:hAnsi="Cambria Math" w:cstheme="minorEastAsia"/>
                    <w:sz w:val="21"/>
                    <w:szCs w:val="21"/>
                    <w:lang w:val="en-US"/>
                  </w:rPr>
                  <m:t>p(y=1)</m:t>
                </m:r>
                <m:ctrlPr>
                  <w:rPr>
                    <w:rFonts w:ascii="Cambria Math" w:hAnsi="Cambria Math" w:cstheme="minorEastAsia"/>
                    <w:i/>
                    <w:sz w:val="21"/>
                    <w:szCs w:val="21"/>
                  </w:rPr>
                </m:ctrlPr>
              </m:num>
              <m:den>
                <m:r>
                  <m:rPr/>
                  <w:rPr>
                    <w:rFonts w:ascii="Cambria Math" w:hAnsi="Cambria Math" w:cstheme="minorEastAsia"/>
                    <w:sz w:val="21"/>
                    <w:szCs w:val="21"/>
                    <w:lang w:val="en-US"/>
                  </w:rPr>
                  <m:t>1−p(y=1)</m:t>
                </m:r>
                <m:ctrlPr>
                  <w:rPr>
                    <w:rFonts w:ascii="Cambria Math" w:hAnsi="Cambria Math" w:cstheme="minorEastAsia"/>
                    <w:i/>
                    <w:sz w:val="21"/>
                    <w:szCs w:val="21"/>
                  </w:rPr>
                </m:ctrlPr>
              </m:den>
            </m:f>
            <m:ctrlPr>
              <w:rPr>
                <w:rFonts w:ascii="Cambria Math" w:hAnsi="Cambria Math" w:cstheme="minorEastAsia"/>
                <w:i/>
                <w:sz w:val="21"/>
                <w:szCs w:val="21"/>
              </w:rPr>
            </m:ctrlPr>
          </m:e>
        </m:func>
      </m:oMath>
      <w:r>
        <w:rPr>
          <w:rFonts w:hint="eastAsia" w:asciiTheme="minorEastAsia" w:hAnsiTheme="minorEastAsia" w:eastAsiaTheme="minorEastAsia" w:cstheme="minorEastAsia"/>
          <w:sz w:val="21"/>
          <w:szCs w:val="21"/>
        </w:rPr>
        <w:t>表示因变量</w:t>
      </w:r>
      <w:r>
        <w:rPr>
          <w:rFonts w:hint="default" w:asciiTheme="minorEastAsia" w:hAnsiTheme="minorEastAsia" w:cstheme="minorEastAsia"/>
          <w:sz w:val="21"/>
          <w:szCs w:val="21"/>
        </w:rPr>
        <w:t>（y）</w:t>
      </w:r>
      <w:r>
        <w:rPr>
          <w:rFonts w:hint="eastAsia" w:asciiTheme="minorEastAsia" w:hAnsiTheme="minorEastAsia" w:eastAsiaTheme="minorEastAsia" w:cstheme="minorEastAsia"/>
          <w:sz w:val="21"/>
          <w:szCs w:val="21"/>
        </w:rPr>
        <w:t>发生的概率与不发生的概率之比的自然对数</w:t>
      </w:r>
      <w:r>
        <w:rPr>
          <w:rFonts w:hint="default" w:asciiTheme="minorEastAsia" w:hAnsiTheme="minorEastAsia" w:cstheme="minorEastAsia"/>
          <w:sz w:val="21"/>
          <w:szCs w:val="21"/>
        </w:rPr>
        <w:t>（也称为风险比率）</w:t>
      </w:r>
      <w:r>
        <w:rPr>
          <w:rFonts w:hint="eastAsia" w:asciiTheme="minorEastAsia" w:hAnsiTheme="minorEastAsia" w:eastAsiaTheme="minorEastAsia" w:cstheme="minorEastAsia"/>
          <w:sz w:val="21"/>
          <w:szCs w:val="21"/>
        </w:rPr>
        <w:t>，</w:t>
      </w:r>
      <m:oMath>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lang w:val="en-US"/>
              </w:rPr>
              <m:t>x</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lang w:val="en-US"/>
              </w:rPr>
              <m:t>1</m:t>
            </m:r>
            <m:ctrlPr>
              <w:rPr>
                <w:rFonts w:hint="eastAsia" w:ascii="Cambria Math" w:hAnsi="Cambria Math" w:eastAsiaTheme="minorEastAsia" w:cstheme="minorEastAsia"/>
                <w:sz w:val="21"/>
                <w:szCs w:val="21"/>
              </w:rPr>
            </m:ctrlPr>
          </m:sub>
        </m:sSub>
      </m:oMath>
      <w:r>
        <w:rPr>
          <w:rFonts w:hint="eastAsia" w:asciiTheme="minorEastAsia" w:hAnsiTheme="minorEastAsia" w:eastAsiaTheme="minorEastAsia" w:cstheme="minorEastAsia"/>
          <w:sz w:val="21"/>
          <w:szCs w:val="21"/>
        </w:rPr>
        <w:t>，</w:t>
      </w:r>
      <m:oMath>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lang w:val="en-US"/>
              </w:rPr>
              <m:t>x</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lang w:val="en-US"/>
              </w:rPr>
              <m:t>2</m:t>
            </m:r>
            <m:ctrlPr>
              <w:rPr>
                <w:rFonts w:hint="eastAsia" w:ascii="Cambria Math" w:hAnsi="Cambria Math" w:eastAsiaTheme="minorEastAsia" w:cstheme="minorEastAsia"/>
                <w:sz w:val="21"/>
                <w:szCs w:val="21"/>
              </w:rPr>
            </m:ctrlPr>
          </m:sub>
        </m:sSub>
      </m:oMath>
      <w:r>
        <w:rPr>
          <w:rFonts w:hint="eastAsia" w:asciiTheme="minorEastAsia" w:hAnsiTheme="minorEastAsia" w:eastAsiaTheme="minorEastAsia" w:cstheme="minorEastAsia"/>
          <w:sz w:val="21"/>
          <w:szCs w:val="21"/>
        </w:rPr>
        <w:t>，…，</w:t>
      </w:r>
      <m:oMath>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lang w:val="en-US"/>
              </w:rPr>
              <m:t>x</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lang w:val="en-US"/>
              </w:rPr>
              <m:t>n</m:t>
            </m:r>
            <m:ctrlPr>
              <w:rPr>
                <w:rFonts w:hint="eastAsia" w:ascii="Cambria Math" w:hAnsi="Cambria Math" w:eastAsiaTheme="minorEastAsia" w:cstheme="minorEastAsia"/>
                <w:sz w:val="21"/>
                <w:szCs w:val="21"/>
              </w:rPr>
            </m:ctrlPr>
          </m:sub>
        </m:sSub>
      </m:oMath>
      <w:r>
        <w:rPr>
          <w:rFonts w:hint="eastAsia" w:asciiTheme="minorEastAsia" w:hAnsiTheme="minorEastAsia" w:eastAsiaTheme="minorEastAsia" w:cstheme="minorEastAsia"/>
          <w:sz w:val="21"/>
          <w:szCs w:val="21"/>
        </w:rPr>
        <w:t>为自变量，</w:t>
      </w:r>
      <m:oMath>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rPr>
              <m:t>α</m:t>
            </m:r>
            <m:ctrlPr>
              <w:rPr>
                <w:rFonts w:hint="eastAsia" w:ascii="Cambria Math" w:hAnsi="Cambria Math" w:eastAsiaTheme="minorEastAsia" w:cstheme="minorEastAsia"/>
                <w:sz w:val="21"/>
                <w:szCs w:val="21"/>
              </w:rPr>
            </m:ctrlPr>
          </m:e>
          <m:sub>
            <m:r>
              <m:rPr>
                <m:sty m:val="p"/>
              </m:rPr>
              <w:rPr>
                <w:rFonts w:hint="eastAsia" w:ascii="Cambria Math" w:hAnsi="Cambria Math" w:cstheme="minorEastAsia"/>
                <w:sz w:val="21"/>
                <w:szCs w:val="21"/>
                <w:lang w:val="en-US"/>
              </w:rPr>
              <m:t>0</m:t>
            </m:r>
            <m:ctrlPr>
              <w:rPr>
                <w:rFonts w:hint="eastAsia" w:ascii="Cambria Math" w:hAnsi="Cambria Math" w:eastAsiaTheme="minorEastAsia" w:cstheme="minorEastAsia"/>
                <w:sz w:val="21"/>
                <w:szCs w:val="21"/>
              </w:rPr>
            </m:ctrlPr>
          </m:sub>
        </m:sSub>
      </m:oMath>
      <w:r>
        <w:rPr>
          <w:rFonts w:hint="default" w:ascii="Cambria Math" w:hAnsi="Cambria Math" w:cstheme="minorEastAsia"/>
          <w:i w:val="0"/>
          <w:sz w:val="21"/>
          <w:szCs w:val="21"/>
        </w:rPr>
        <w:t>称为常数项或截距，</w:t>
      </w:r>
      <m:oMath>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rPr>
              <m:t>α</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lang w:val="en-US"/>
              </w:rPr>
              <m:t>1</m:t>
            </m:r>
            <m:ctrlPr>
              <w:rPr>
                <w:rFonts w:hint="eastAsia" w:ascii="Cambria Math" w:hAnsi="Cambria Math" w:eastAsiaTheme="minorEastAsia" w:cstheme="minorEastAsia"/>
                <w:sz w:val="21"/>
                <w:szCs w:val="21"/>
              </w:rPr>
            </m:ctrlPr>
          </m:sub>
        </m:sSub>
      </m:oMath>
      <w:r>
        <w:rPr>
          <w:rFonts w:hint="eastAsia" w:asciiTheme="minorEastAsia" w:hAnsiTheme="minorEastAsia" w:eastAsiaTheme="minorEastAsia" w:cstheme="minorEastAsia"/>
          <w:sz w:val="21"/>
          <w:szCs w:val="21"/>
        </w:rPr>
        <w:t>，</w:t>
      </w:r>
      <m:oMath>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rPr>
              <m:t>α</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lang w:val="en-US"/>
              </w:rPr>
              <m:t>2</m:t>
            </m:r>
            <m:ctrlPr>
              <w:rPr>
                <w:rFonts w:hint="eastAsia" w:ascii="Cambria Math" w:hAnsi="Cambria Math" w:eastAsiaTheme="minorEastAsia" w:cstheme="minorEastAsia"/>
                <w:sz w:val="21"/>
                <w:szCs w:val="21"/>
              </w:rPr>
            </m:ctrlPr>
          </m:sub>
        </m:sSub>
      </m:oMath>
      <w:r>
        <w:rPr>
          <w:rFonts w:hint="eastAsia" w:asciiTheme="minorEastAsia" w:hAnsiTheme="minorEastAsia" w:eastAsiaTheme="minorEastAsia" w:cstheme="minorEastAsia"/>
          <w:sz w:val="21"/>
          <w:szCs w:val="21"/>
        </w:rPr>
        <w:t>，…，</w:t>
      </w:r>
      <m:oMath>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rPr>
              <m:t>α</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lang w:val="en-US"/>
              </w:rPr>
              <m:t>n</m:t>
            </m:r>
            <m:ctrlPr>
              <w:rPr>
                <w:rFonts w:hint="eastAsia" w:ascii="Cambria Math" w:hAnsi="Cambria Math" w:eastAsiaTheme="minorEastAsia" w:cstheme="minorEastAsia"/>
                <w:sz w:val="21"/>
                <w:szCs w:val="21"/>
              </w:rPr>
            </m:ctrlPr>
          </m:sub>
        </m:sSub>
      </m:oMath>
      <w:r>
        <w:rPr>
          <w:rFonts w:hint="eastAsia" w:asciiTheme="minorEastAsia" w:hAnsiTheme="minorEastAsia" w:eastAsiaTheme="minorEastAsia" w:cstheme="minorEastAsia"/>
          <w:sz w:val="21"/>
          <w:szCs w:val="21"/>
        </w:rPr>
        <w:t>为偏回归系数</w:t>
      </w:r>
      <w:r>
        <w:rPr>
          <w:rFonts w:hint="default" w:asciiTheme="minorEastAsia" w:hAnsiTheme="minorEastAsia" w:cstheme="minorEastAsia"/>
          <w:sz w:val="21"/>
          <w:szCs w:val="21"/>
        </w:rPr>
        <w:t>，在疾病相关二值预测问题中，</w:t>
      </w:r>
      <m:oMath>
        <m:sSub>
          <m:sSubPr>
            <m:ctrlPr>
              <w:rPr>
                <w:rFonts w:ascii="Cambria Math" w:hAnsi="Cambria Math" w:cstheme="minorEastAsia"/>
                <w:i/>
                <w:sz w:val="21"/>
                <w:szCs w:val="21"/>
              </w:rPr>
            </m:ctrlPr>
          </m:sSubPr>
          <m:e>
            <m:r>
              <m:rPr/>
              <w:rPr>
                <w:rFonts w:ascii="Cambria Math" w:hAnsi="Cambria Math" w:cstheme="minorEastAsia"/>
                <w:sz w:val="21"/>
                <w:szCs w:val="21"/>
                <w:lang w:val="en-US"/>
              </w:rPr>
              <m:t>x</m:t>
            </m:r>
            <m:ctrlPr>
              <w:rPr>
                <w:rFonts w:ascii="Cambria Math" w:hAnsi="Cambria Math" w:cstheme="minorEastAsia"/>
                <w:i/>
                <w:sz w:val="21"/>
                <w:szCs w:val="21"/>
              </w:rPr>
            </m:ctrlPr>
          </m:e>
          <m:sub>
            <m:r>
              <m:rPr/>
              <w:rPr>
                <w:rFonts w:ascii="Cambria Math" w:hAnsi="Cambria Math" w:cstheme="minorEastAsia"/>
                <w:sz w:val="21"/>
                <w:szCs w:val="21"/>
                <w:lang w:val="en-US"/>
              </w:rPr>
              <m:t>i</m:t>
            </m:r>
            <m:ctrlPr>
              <w:rPr>
                <w:rFonts w:ascii="Cambria Math" w:hAnsi="Cambria Math" w:cstheme="minorEastAsia"/>
                <w:i/>
                <w:sz w:val="21"/>
                <w:szCs w:val="21"/>
              </w:rPr>
            </m:ctrlPr>
          </m:sub>
        </m:sSub>
      </m:oMath>
      <w:r>
        <w:rPr>
          <w:rFonts w:ascii="Cambria Math" w:hAnsi="Cambria Math" w:cstheme="minorEastAsia"/>
          <w:i w:val="0"/>
          <w:sz w:val="21"/>
          <w:szCs w:val="21"/>
        </w:rPr>
        <w:t>就表示可能导致疾病的因素，通过logistic回归可以求出因变量y发生的概率。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应用介绍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采用logistic回归分析解决二值分类医学实际问题的时候，一般需要经历如下几个步骤：收集病历资料，清洗数据，建立logisitic回归模型，分析评价模型，应用模型。下面我们采用R语言以一个医学实例给大家展示Logisitic回归分析，通过计算，还可以通过建立的模型了解致病因素在疾病诊断中的贡献度，因此这种方法在某种程度上可以对疾病诊断进行定量分析，实现计量诊断。下面我们按从数据准备到分析的过程来说明Logistic回归模型的应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lang w:eastAsia="zh-CN"/>
        </w:rPr>
      </w:pPr>
      <w:r>
        <w:rPr>
          <w:rFonts w:hint="default" w:asciiTheme="minorEastAsia" w:hAnsiTheme="minorEastAsia" w:cstheme="minorEastAsia"/>
          <w:sz w:val="21"/>
          <w:szCs w:val="21"/>
          <w:lang w:eastAsia="zh-CN"/>
        </w:rPr>
        <w:t>数据</w:t>
      </w:r>
      <w:r>
        <w:rPr>
          <w:rFonts w:hint="default" w:asciiTheme="minorEastAsia" w:hAnsiTheme="minorEastAsia" w:cstheme="minorEastAsia"/>
          <w:sz w:val="21"/>
          <w:szCs w:val="21"/>
          <w:lang w:val="en-US" w:eastAsia="zh-CN"/>
        </w:rPr>
        <w:t>准备</w:t>
      </w:r>
      <w:r>
        <w:rPr>
          <w:rFonts w:hint="default" w:asciiTheme="minorEastAsia" w:hAnsiTheme="minorEastAsia" w:cstheme="minorEastAsia"/>
          <w:sz w:val="21"/>
          <w:szCs w:val="21"/>
          <w:lang w:eastAsia="zh-CN"/>
        </w:rPr>
        <w:t>和清洗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lang w:eastAsia="zh-CN"/>
        </w:rPr>
      </w:pPr>
      <w:r>
        <w:rPr>
          <w:rFonts w:hint="default" w:asciiTheme="minorEastAsia" w:hAnsiTheme="minorEastAsia" w:cstheme="minorEastAsia"/>
          <w:sz w:val="21"/>
          <w:szCs w:val="21"/>
          <w:lang w:eastAsia="zh-CN"/>
        </w:rPr>
        <w:t>病历数据的收集可以来自于实际临床，对于中医临床数据的收集可能还存在症状、证型等术语的规范化问题，本文不做讨论。本节实验采用</w:t>
      </w:r>
      <w:r>
        <w:rPr>
          <w:rFonts w:hint="eastAsia" w:asciiTheme="minorEastAsia" w:hAnsiTheme="minorEastAsia" w:cstheme="minorEastAsia"/>
          <w:sz w:val="21"/>
          <w:szCs w:val="21"/>
          <w:lang w:val="en-US" w:eastAsia="zh-CN"/>
        </w:rPr>
        <w:t>加州大学尔湾分校</w:t>
      </w:r>
      <w:r>
        <w:rPr>
          <w:rFonts w:hint="default" w:asciiTheme="minorEastAsia" w:hAnsiTheme="minorEastAsia" w:cstheme="minorEastAsia"/>
          <w:sz w:val="21"/>
          <w:szCs w:val="21"/>
          <w:lang w:eastAsia="zh-CN"/>
        </w:rPr>
        <w:t>机器学习和智能系统中心的心脏病数据。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lang w:eastAsia="zh-CN"/>
        </w:rPr>
      </w:pPr>
      <w:r>
        <w:rPr>
          <w:rFonts w:hint="default" w:asciiTheme="minorEastAsia" w:hAnsiTheme="minorEastAsia" w:cstheme="minorEastAsia"/>
          <w:sz w:val="21"/>
          <w:szCs w:val="21"/>
          <w:lang w:eastAsia="zh-CN"/>
        </w:rPr>
        <w:t>（1）下载数据：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url&lt;-"http://archive.ics.uci.edu/ml/machine-learning-databases/heart-disease/processed.cleveland.data"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data&lt;-read.csv(url,header = FALSE) #读取数据放入data中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head(data) #查看</w:t>
      </w:r>
      <w:r>
        <w:rPr>
          <w:rFonts w:hint="default" w:asciiTheme="minorEastAsia" w:hAnsiTheme="minorEastAsia" w:cstheme="minorEastAsia"/>
          <w:sz w:val="21"/>
          <w:szCs w:val="21"/>
        </w:rPr>
        <w:t>部分</w:t>
      </w:r>
      <w:r>
        <w:rPr>
          <w:rFonts w:hint="default" w:asciiTheme="minorEastAsia" w:hAnsiTheme="minorEastAsia" w:cstheme="minorEastAsia"/>
          <w:sz w:val="21"/>
          <w:szCs w:val="21"/>
        </w:rPr>
        <w:t>数据，此时看到的数据列名默认为V1至V14</w:t>
      </w:r>
      <w:r>
        <w:rPr>
          <w:rFonts w:hint="default" w:asciiTheme="minorEastAsia" w:hAnsiTheme="minorEastAsia" w:cstheme="minorEastAsia"/>
          <w:sz w:val="21"/>
          <w:szCs w:val="21"/>
        </w:rPr>
        <w:t>，如下表所示</w:t>
      </w:r>
    </w:p>
    <w:p>
      <w:pPr>
        <w:pStyle w:val="6"/>
        <w:rPr>
          <w:rFonts w:hint="default" w:asciiTheme="minorEastAsia" w:hAnsiTheme="minorEastAsia" w:cstheme="minorEastAsia"/>
          <w:sz w:val="21"/>
          <w:szCs w:val="21"/>
        </w:rPr>
      </w:pPr>
      <w:r>
        <w:rPr>
          <w:rStyle w:val="7"/>
        </w:rPr>
        <w:t>##   V1 V2 V3  V4  V5 V6 V7  V8 V9 V10 V11 V12 V13 V14</w:t>
      </w:r>
      <w:r>
        <w:br w:type="textWrapping"/>
      </w:r>
      <w:r>
        <w:rPr>
          <w:rStyle w:val="7"/>
        </w:rPr>
        <w:t>## 1 63  1  1 145 233  1  2 150  0 2.3   3 0.0 6.0   0</w:t>
      </w:r>
      <w:r>
        <w:br w:type="textWrapping"/>
      </w:r>
      <w:r>
        <w:rPr>
          <w:rStyle w:val="7"/>
        </w:rPr>
        <w:t>## 2 67  1  4 160 286  0  2 108  1 1.5   2 3.0 3.0   2</w:t>
      </w:r>
      <w:r>
        <w:br w:type="textWrapping"/>
      </w:r>
      <w:r>
        <w:rPr>
          <w:rStyle w:val="7"/>
        </w:rPr>
        <w:t>## 3 67  1  4 120 229  0  2 129  1 2.6   2 2.0 7.0   1</w:t>
      </w:r>
      <w:r>
        <w:br w:type="textWrapping"/>
      </w:r>
      <w:r>
        <w:rPr>
          <w:rStyle w:val="7"/>
        </w:rPr>
        <w:t>## 4 37  1  3 130 250  0  0 187  0 3.5   3 0.0 3.0   0</w:t>
      </w:r>
      <w:r>
        <w:br w:type="textWrapping"/>
      </w:r>
      <w:r>
        <w:rPr>
          <w:rStyle w:val="7"/>
        </w:rPr>
        <w:t>## 5 41  0  2 130 204  0  2 172  0 1.4   1 0.0 3.0   0</w:t>
      </w:r>
      <w:r>
        <w:br w:type="textWrapping"/>
      </w:r>
      <w:r>
        <w:rPr>
          <w:rStyle w:val="7"/>
        </w:rPr>
        <w:t>## 6 56  1  2 120 236  0  0 178  0 0.8   1 0.0 3.0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colnames(data) &lt;- c("age","sex","cp","trestbps","chol","fbs","restecg","thalach","exang","oldpeak","slope","ca","thal","hd")  #将列名根据数据实际属性名进行命名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heme="minorEastAsia" w:hAnsiTheme="minorEastAsia" w:eastAsiaTheme="minorEastAsia" w:cstheme="minorEastAsia"/>
          <w:kern w:val="2"/>
          <w:sz w:val="21"/>
          <w:szCs w:val="21"/>
          <w:lang w:eastAsia="zh-CN" w:bidi="ar-SA"/>
        </w:rPr>
      </w:pPr>
      <w:r>
        <w:rPr>
          <w:rFonts w:hint="default" w:asciiTheme="minorEastAsia" w:hAnsiTheme="minorEastAsia" w:eastAsiaTheme="minorEastAsia" w:cstheme="minorEastAsia"/>
          <w:kern w:val="2"/>
          <w:sz w:val="21"/>
          <w:szCs w:val="21"/>
          <w:lang w:val="en-US" w:eastAsia="zh-CN" w:bidi="ar-SA"/>
        </w:rPr>
        <w:t>str(data)</w:t>
      </w:r>
      <w:r>
        <w:rPr>
          <w:rFonts w:hint="default" w:asciiTheme="minorEastAsia" w:hAnsiTheme="minorEastAsia" w:eastAsiaTheme="minorEastAsia" w:cstheme="minorEastAsia"/>
          <w:kern w:val="2"/>
          <w:sz w:val="21"/>
          <w:szCs w:val="21"/>
          <w:lang w:eastAsia="zh-CN" w:bidi="ar-SA"/>
        </w:rPr>
        <w:t xml:space="preserve">  #列名更名后用str查看每个变量的类型如下</w:t>
      </w:r>
      <w:r>
        <w:rPr>
          <w:rFonts w:hint="default" w:asciiTheme="minorEastAsia" w:hAnsiTheme="minorEastAsia" w:cstheme="minorEastAsia"/>
          <w:kern w:val="2"/>
          <w:sz w:val="21"/>
          <w:szCs w:val="21"/>
          <w:lang w:eastAsia="zh-CN" w:bidi="ar-SA"/>
        </w:rPr>
        <w:t>所示</w:t>
      </w:r>
      <w:r>
        <w:rPr>
          <w:rFonts w:hint="default" w:asciiTheme="minorEastAsia" w:hAnsiTheme="minorEastAsia" w:eastAsiaTheme="minorEastAsia" w:cstheme="minorEastAsia"/>
          <w:kern w:val="2"/>
          <w:sz w:val="21"/>
          <w:szCs w:val="21"/>
          <w:lang w:eastAsia="zh-CN" w:bidi="ar-SA"/>
        </w:rPr>
        <w:t>，发现sex、cp、hd等等都是数值类型。</w:t>
      </w:r>
    </w:p>
    <w:p>
      <w:pPr>
        <w:pStyle w:val="6"/>
      </w:pPr>
      <w:r>
        <w:rPr>
          <w:rStyle w:val="7"/>
        </w:rPr>
        <w:t>## 'data.frame':    303 obs. of  14 variables:</w:t>
      </w:r>
      <w:r>
        <w:br w:type="textWrapping"/>
      </w:r>
      <w:r>
        <w:rPr>
          <w:rStyle w:val="7"/>
        </w:rPr>
        <w:t>##  $ age     : num  63 67 67 37 41 56 62 57 63 53 ...</w:t>
      </w:r>
      <w:r>
        <w:br w:type="textWrapping"/>
      </w:r>
      <w:r>
        <w:rPr>
          <w:rStyle w:val="7"/>
        </w:rPr>
        <w:t>##  $ sex     : num  1 1 1 1 0 1 0 0 1 1 ...</w:t>
      </w:r>
      <w:r>
        <w:br w:type="textWrapping"/>
      </w:r>
      <w:r>
        <w:rPr>
          <w:rStyle w:val="7"/>
        </w:rPr>
        <w:t>##  $ cp      : num  1 4 4 3 2 2 4 4 4 4 ...</w:t>
      </w:r>
      <w:r>
        <w:br w:type="textWrapping"/>
      </w:r>
      <w:r>
        <w:rPr>
          <w:rStyle w:val="7"/>
        </w:rPr>
        <w:t>##  $ trestbps: num  145 160 120 130 130 120 140 120 130 140 ...</w:t>
      </w:r>
      <w:r>
        <w:br w:type="textWrapping"/>
      </w:r>
      <w:r>
        <w:rPr>
          <w:rStyle w:val="7"/>
        </w:rPr>
        <w:t>##  $ chol    : num  233 286 229 250 204 236 268 354 254 203 ...</w:t>
      </w:r>
      <w:r>
        <w:br w:type="textWrapping"/>
      </w:r>
      <w:r>
        <w:rPr>
          <w:rStyle w:val="7"/>
        </w:rPr>
        <w:t>##  $ fbs     : num  1 0 0 0 0 0 0 0 0 1 ...</w:t>
      </w:r>
      <w:r>
        <w:br w:type="textWrapping"/>
      </w:r>
      <w:r>
        <w:rPr>
          <w:rStyle w:val="7"/>
        </w:rPr>
        <w:t>##  $ restecg : num  2 2 2 0 2 0 2 0 2 2 ...</w:t>
      </w:r>
      <w:r>
        <w:br w:type="textWrapping"/>
      </w:r>
      <w:r>
        <w:rPr>
          <w:rStyle w:val="7"/>
        </w:rPr>
        <w:t>##  $ thalach : num  150 108 129 187 172 178 160 163 147 155 ...</w:t>
      </w:r>
      <w:r>
        <w:br w:type="textWrapping"/>
      </w:r>
      <w:r>
        <w:rPr>
          <w:rStyle w:val="7"/>
        </w:rPr>
        <w:t>##  $ exang   : num  0 1 1 0 0 0 0 1 0 1 ...</w:t>
      </w:r>
      <w:r>
        <w:br w:type="textWrapping"/>
      </w:r>
      <w:r>
        <w:rPr>
          <w:rStyle w:val="7"/>
        </w:rPr>
        <w:t>##  $ oldpeak : num  2.3 1.5 2.6 3.5 1.4 0.8 3.6 0.6 1.4 3.1 ...</w:t>
      </w:r>
      <w:r>
        <w:br w:type="textWrapping"/>
      </w:r>
      <w:r>
        <w:rPr>
          <w:rStyle w:val="7"/>
        </w:rPr>
        <w:t>##  $ slope   : num  3 2 2 3 1 1 3 1 2 3 ...</w:t>
      </w:r>
      <w:r>
        <w:br w:type="textWrapping"/>
      </w:r>
      <w:r>
        <w:rPr>
          <w:rStyle w:val="7"/>
        </w:rPr>
        <w:t>##  $ ca      : Factor w/ 5 levels "?","0.0","1.0",..: 2 5 4 2 2 2 4 2 3 2 ...</w:t>
      </w:r>
      <w:r>
        <w:br w:type="textWrapping"/>
      </w:r>
      <w:r>
        <w:rPr>
          <w:rStyle w:val="7"/>
        </w:rPr>
        <w:t>##  $ thal    : Factor w/ 4 levels "?","3.0","6.0",..: 3 2 4 2 2 2 2 2 4 4 ...</w:t>
      </w:r>
      <w:r>
        <w:br w:type="textWrapping"/>
      </w:r>
      <w:r>
        <w:rPr>
          <w:rStyle w:val="7"/>
        </w:rPr>
        <w:t>##  $ hd      : int  0 2 1 0 0 0 3 0 2 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在数据处理过程中</w:t>
      </w:r>
      <w:bookmarkStart w:id="6" w:name="_GoBack"/>
      <w:bookmarkEnd w:id="6"/>
      <w:r>
        <w:rPr>
          <w:rFonts w:hint="default" w:asciiTheme="minorEastAsia" w:hAnsiTheme="minorEastAsia" w:cstheme="minorEastAsia"/>
          <w:sz w:val="21"/>
          <w:szCs w:val="21"/>
        </w:rPr>
        <w:t>，我们发现数据大多是数值型数据，但对于性别、胸痛级别等变量的数值只是表示分类，而没有数值实际意义，因此这类变量就转换为factor类型。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lang w:eastAsia="zh-CN"/>
        </w:rPr>
      </w:pPr>
      <w:r>
        <w:rPr>
          <w:rFonts w:hint="default" w:asciiTheme="minorEastAsia" w:hAnsiTheme="minorEastAsia" w:cstheme="minorEastAsia"/>
          <w:sz w:val="21"/>
          <w:szCs w:val="21"/>
          <w:lang w:eastAsia="zh-CN"/>
        </w:rPr>
        <w:t>（2）根据数据样本查看数据，并对数据进行清洗。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lang w:val="en-US" w:eastAsia="zh-CN"/>
        </w:rPr>
        <w:t xml:space="preserve">1.资料审核（1）资料的性质；（2）样本数量特征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lang w:val="en-US" w:eastAsia="zh-CN"/>
        </w:rPr>
        <w:t xml:space="preserve">2.离散型变量的数量化及其连续型变量的规格化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lang w:val="en-US" w:eastAsia="zh-CN"/>
        </w:rPr>
        <w:t xml:space="preserve">（二）logistic回归方程的建立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lang w:val="en-US" w:eastAsia="zh-CN"/>
        </w:rPr>
        <w:t xml:space="preserve">（三）logistic回归模型的假设检验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lang w:val="en-US" w:eastAsia="zh-CN"/>
        </w:rPr>
        <w:t xml:space="preserve">（四）根据样本资料估计参数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lang w:val="en-US" w:eastAsia="zh-CN"/>
        </w:rPr>
        <w:t>（五）变量的筛选，并对各自变量的作用大小作出评价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url&lt;-"http://archive.ics.uci.edu/ml/machine-learning-databases/heart-disease/processed.cleveland.data"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data&lt;-read.csv(url,header =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str(data)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#cp类型应该用factor类型，因为cp是指chest pain，分为三级1，2，3；4表示没有chest pain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#ca and thal are correctly called factors, but one of the levels is "?" when we need it to be NA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data[data=="?"]&lt;- NA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str(data)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data[data$sex==0,]$sex &lt;- "F"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data[data$sex==1,]$sex &lt;- "M"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data$sex &lt;- as.factor(data$sex)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data$cp &lt;- as.factor(data$cp)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data$fbs &lt;- as.factor(data$fbs)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data$restecg &lt;- as.factor(data$restecg)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data$exang &lt;- as.factor(data$exang)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data$slope &lt;- as.factor(data$slope)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data$ca &lt;- as.integer(data$ca)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data$thal &lt;- as.integer(data$thal)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data$hd &lt;- ifelse(test = data$hd == 0, yes = "Healthy", no = "unhealthy")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data$hd &lt;- as.factor(data$hd)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str(data)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nrow(data[is.na(data$ca) | is.na(data$thal),])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data[is.na(data$ca) | is.na(data$thal),]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nrow(data)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data &lt;- data[!(is.na(data$ca) | is.na(data$thal)),] #删除Na值的行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nrow(data)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xtabs(~hd + age, 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xtabs(~hd + sex, 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xtabs(~hd + cp, 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xtabs(~hd + trestbps, 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xtabs(~hd + chol, 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xtabs(~hd + fbs, 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xtabs(~hd + restecg, 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xtabs(~hd + age, 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logistic &lt;- glm(hd~., data = data, family = binomial(link = "logit"))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summary(logistic)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predicted.data &lt;- data.frame(probability.of.hd= logistic$fitted.values, hd = data$hd)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predicted.data &lt;- predicted.data[order(predicted.data$probability.of.hd,decreasing =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predicted.data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predicted.data$rank &lt;- 1:nrow(predicted.data)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drawing>
          <wp:inline distT="0" distB="0" distL="114300" distR="114300">
            <wp:extent cx="4485640" cy="5012055"/>
            <wp:effectExtent l="0" t="0" r="1016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4485640" cy="50120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#绘制概率图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library(ggplot2)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library(cowplot)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ggplot(data=predicted.data,aes(x=rank, y=probability.of.hd))+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geom_point(aes(color=hd),alpha=1, shape=4, stroke=2)+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 xml:space="preserve">  xlab("Index")+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 xml:space="preserve">  ylab("Predicted probability of getting heart disease")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drawing>
          <wp:inline distT="0" distB="0" distL="114300" distR="114300">
            <wp:extent cx="4505960" cy="2941320"/>
            <wp:effectExtent l="0" t="0" r="15240"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4505960" cy="294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ggsave("heart_disease_probability.pdf")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 testing overall contribution of chol fbs1....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#install.packages("aod")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library(aod)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wald.test(b=coef(logistic), Sigma = vcov(logistic), Terms = 2) #Chi-squared test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 xml:space="preserve">wald.test(b=coef(logistic), Sigma = vcov(logistic), Terms = 4:5)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 xml:space="preserve">wald.test(b=coef(logistic), Sigma = vcov(logistic), Terms = 8:14)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#asses model using cross validation...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install.packages("caret")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library(lattice)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library(caret)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 xml:space="preserve">crossValSettings &lt;- trainControl(method = "repeatedcv",number = 10,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 xml:space="preserve">                                 savePredictions =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crossVal &lt;- train(hd ~ sex + cp + trestbps + slope + ca + thal, data=data,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 xml:space="preserve">                  family = "binomial", method = "glm", trControl = crossValSettings)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pred &lt;- predict(crossVal, newdata =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confusionMatrix(data = pred, data$hd)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针对数据库都是二值变量的情形，采用国际通用的sas6.12统计软件中的非条件Logistic多元逐步回归方法筛选变量，最终获得回归方程数学模型，表达为：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4201795" cy="211455"/>
            <wp:effectExtent l="0" t="0" r="14605" b="17145"/>
            <wp:docPr id="2" name="334E55B0-647D-440b-865C-3EC943EB4CBC-2" descr="/var/folders/1g/8lh_c5jn4hg4h57799r4hkwr0000gn/T/com.kingsoft.wpsoffice.mac/wpsoffice.Rf1159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var/folders/1g/8lh_c5jn4hg4h57799r4hkwr0000gn/T/com.kingsoft.wpsoffice.mac/wpsoffice.Rf1159wpsoffice"/>
                    <pic:cNvPicPr>
                      <a:picLocks noChangeAspect="1"/>
                    </pic:cNvPicPr>
                  </pic:nvPicPr>
                  <pic:blipFill>
                    <a:blip r:embed="rId7"/>
                    <a:stretch>
                      <a:fillRect/>
                    </a:stretch>
                  </pic:blipFill>
                  <pic:spPr>
                    <a:xfrm>
                      <a:off x="0" y="0"/>
                      <a:ext cx="4201795" cy="2114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i w:val="0"/>
          <w:sz w:val="21"/>
          <w:szCs w:val="21"/>
        </w:rPr>
      </w:pPr>
      <w:r>
        <w:rPr>
          <w:rFonts w:hint="eastAsia" w:asciiTheme="minorEastAsia" w:hAnsiTheme="minorEastAsia" w:eastAsiaTheme="minorEastAsia" w:cstheme="minorEastAsia"/>
          <w:sz w:val="21"/>
          <w:szCs w:val="21"/>
        </w:rPr>
        <w:t>这里的“非条件”是针对成组设计的资料进行的分析，Logistic回归是处理二值型变量的回归方法，逐步回归包括两个相反的过程：（1）不断从模型以为的变量中挑选“重要”的引入模型。（2）对引入模型的变量进行综合分析，蒋哪些“不重要”的变量从模型中剔除。在回归方程中，logit(p)表示因变量发生的概率与不发生的概率之比的自然对数，</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lang w:val="en-US"/>
              </w:rPr>
              <m:t>x</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1</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lang w:val="en-US"/>
              </w:rPr>
              <m:t>x</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2</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lang w:val="en-US"/>
              </w:rPr>
              <m:t>x</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n</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为自变量，</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rPr>
              <m:t>α</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1</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rPr>
              <m:t>α</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2</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rPr>
              <m:t>α</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n</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为偏回归系数，</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rPr>
              <m:t>β</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1</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rPr>
              <m:t>β</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2</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w:t>
      </w:r>
      <m:oMath>
        <m:sSub>
          <m:sSubPr>
            <m:ctrlPr>
              <w:rPr>
                <w:rFonts w:hint="eastAsia" w:ascii="Cambria Math" w:hAnsi="Cambria Math" w:eastAsiaTheme="minorEastAsia" w:cstheme="minorEastAsia"/>
                <w:i/>
                <w:sz w:val="21"/>
                <w:szCs w:val="21"/>
              </w:rPr>
            </m:ctrlPr>
          </m:sSubPr>
          <m:e>
            <m:r>
              <m:rPr/>
              <w:rPr>
                <w:rFonts w:hint="eastAsia" w:ascii="Cambria Math" w:hAnsi="Cambria Math" w:eastAsiaTheme="minorEastAsia" w:cstheme="minorEastAsia"/>
                <w:sz w:val="21"/>
                <w:szCs w:val="21"/>
              </w:rPr>
              <m:t>β</m:t>
            </m:r>
            <m:ctrlPr>
              <w:rPr>
                <w:rFonts w:hint="eastAsia" w:ascii="Cambria Math" w:hAnsi="Cambria Math" w:eastAsiaTheme="minorEastAsia" w:cstheme="minorEastAsia"/>
                <w:i/>
                <w:sz w:val="21"/>
                <w:szCs w:val="21"/>
              </w:rPr>
            </m:ctrlPr>
          </m:e>
          <m:sub>
            <m:r>
              <m:rPr/>
              <w:rPr>
                <w:rFonts w:hint="eastAsia" w:ascii="Cambria Math" w:hAnsi="Cambria Math" w:eastAsiaTheme="minorEastAsia" w:cstheme="minorEastAsia"/>
                <w:sz w:val="21"/>
                <w:szCs w:val="21"/>
                <w:lang w:val="en-US"/>
              </w:rPr>
              <m:t>n</m:t>
            </m:r>
            <m:ctrlPr>
              <w:rPr>
                <w:rFonts w:hint="eastAsia" w:ascii="Cambria Math" w:hAnsi="Cambria Math" w:eastAsiaTheme="minorEastAsia" w:cstheme="minorEastAsia"/>
                <w:i/>
                <w:sz w:val="21"/>
                <w:szCs w:val="21"/>
              </w:rPr>
            </m:ctrlPr>
          </m:sub>
        </m:sSub>
      </m:oMath>
      <w:r>
        <w:rPr>
          <w:rFonts w:hint="eastAsia" w:asciiTheme="minorEastAsia" w:hAnsiTheme="minorEastAsia" w:eastAsiaTheme="minorEastAsia" w:cstheme="minorEastAsia"/>
          <w:i w:val="0"/>
          <w:sz w:val="21"/>
          <w:szCs w:val="21"/>
        </w:rPr>
        <w:t>为标准化系数。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sz w:val="21"/>
          <w:szCs w:val="21"/>
        </w:rPr>
        <w:t xml:space="preserve">在变量的筛选中，（1）以某一症状、证型、病位、病因为被研究对象（因变量），从198个常见证型中筛选临床证型（或伴随证型），从80个常见病位中筛选发病部位，从88个常见病因中筛选病因，从817个常见症状中筛选症状（或伴随症状），从781种常用药物中筛选用药，被选中的对象称为自变量。（2）坚持自变量较少而你和优度较高的原则，即简约性。随着被纳入的自变量的数量增加，AIC（Akaike信息标准）减少，表示拟合优度增加。容易发现AIC先快后慢地减少，那么AIC刚进入缓慢减小阶段的自变量组成的模型正是我们寻找的简约模型。见图1.（3）进入模型的自变量在进行Wald </w:t>
      </w:r>
      <m:oMath>
        <m:sSup>
          <m:sSupPr>
            <m:ctrlPr>
              <w:rPr>
                <w:rFonts w:hint="eastAsia" w:ascii="Cambria Math" w:hAnsi="Cambria Math" w:eastAsiaTheme="minorEastAsia" w:cstheme="minorEastAsia"/>
                <w:i/>
                <w:sz w:val="21"/>
                <w:szCs w:val="21"/>
              </w:rPr>
            </m:ctrlPr>
          </m:sSupPr>
          <m:e>
            <m:r>
              <m:rPr/>
              <w:rPr>
                <w:rFonts w:hint="eastAsia" w:ascii="Cambria Math" w:hAnsi="Cambria Math" w:eastAsiaTheme="minorEastAsia" w:cstheme="minorEastAsia"/>
                <w:sz w:val="21"/>
                <w:szCs w:val="21"/>
              </w:rPr>
              <m:t>x</m:t>
            </m:r>
            <m:ctrlPr>
              <w:rPr>
                <w:rFonts w:hint="eastAsia" w:ascii="Cambria Math" w:hAnsi="Cambria Math" w:eastAsiaTheme="minorEastAsia" w:cstheme="minorEastAsia"/>
                <w:i/>
                <w:sz w:val="21"/>
                <w:szCs w:val="21"/>
              </w:rPr>
            </m:ctrlPr>
          </m:e>
          <m:sup>
            <m:r>
              <m:rPr/>
              <w:rPr>
                <w:rFonts w:hint="eastAsia" w:ascii="Cambria Math" w:hAnsi="Cambria Math" w:eastAsiaTheme="minorEastAsia" w:cstheme="minorEastAsia"/>
                <w:sz w:val="21"/>
                <w:szCs w:val="21"/>
              </w:rPr>
              <m:t>2</m:t>
            </m:r>
            <m:ctrlPr>
              <w:rPr>
                <w:rFonts w:hint="eastAsia" w:ascii="Cambria Math" w:hAnsi="Cambria Math" w:eastAsiaTheme="minorEastAsia" w:cstheme="minorEastAsia"/>
                <w:i/>
                <w:sz w:val="21"/>
                <w:szCs w:val="21"/>
              </w:rPr>
            </m:ctrlPr>
          </m:sup>
        </m:sSup>
      </m:oMath>
      <w:r>
        <w:rPr>
          <w:rFonts w:hint="eastAsia" w:asciiTheme="minorEastAsia" w:hAnsiTheme="minorEastAsia" w:eastAsiaTheme="minorEastAsia" w:cstheme="minorEastAsia"/>
          <w:i w:val="0"/>
          <w:sz w:val="21"/>
          <w:szCs w:val="21"/>
        </w:rPr>
        <w:t>检验时，应至少在</w:t>
      </w:r>
      <m:oMath>
        <m:r>
          <m:rPr>
            <m:sty m:val="p"/>
          </m:rPr>
          <w:rPr>
            <w:rFonts w:hint="eastAsia" w:ascii="Cambria Math" w:hAnsi="Cambria Math" w:eastAsiaTheme="minorEastAsia" w:cstheme="minorEastAsia"/>
            <w:sz w:val="21"/>
            <w:szCs w:val="21"/>
          </w:rPr>
          <m:t>α</m:t>
        </m:r>
        <m:r>
          <m:rPr>
            <m:sty m:val="p"/>
          </m:rPr>
          <w:rPr>
            <w:rFonts w:hint="eastAsia" w:ascii="Cambria Math" w:hAnsi="Cambria Math" w:eastAsiaTheme="minorEastAsia" w:cstheme="minorEastAsia"/>
            <w:sz w:val="21"/>
            <w:szCs w:val="21"/>
            <w:lang w:val="en-US"/>
          </w:rPr>
          <m:t>=0.05</m:t>
        </m:r>
      </m:oMath>
      <w:r>
        <w:rPr>
          <w:rFonts w:hint="eastAsia" w:asciiTheme="minorEastAsia" w:hAnsiTheme="minorEastAsia" w:eastAsiaTheme="minorEastAsia" w:cstheme="minorEastAsia"/>
          <w:i w:val="0"/>
          <w:sz w:val="21"/>
          <w:szCs w:val="21"/>
        </w:rPr>
        <w:t>水平上统计显著。（4）对于与因变量在数据结构上产生空单元（Zero Cell Count）或准完全分离（quasi-complete separation）的自变量，则根据计算机提示，将其从数据库中临时删除并留待进一步研究。总之，整个变量筛选过程不做任何中医专业性分析和取舍。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应用要求</w:t>
      </w:r>
    </w:p>
    <w:p>
      <w:pPr>
        <w:keepNext w:val="0"/>
        <w:keepLines w:val="0"/>
        <w:widowControl/>
        <w:numPr>
          <w:ilvl w:val="0"/>
          <w:numId w:val="4"/>
        </w:numPr>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资料的性质</w:t>
      </w:r>
      <w:r>
        <w:rPr>
          <w:rFonts w:hint="default" w:ascii="宋体" w:hAnsi="宋体" w:eastAsia="宋体" w:cs="宋体"/>
          <w:b/>
          <w:bCs/>
          <w:kern w:val="0"/>
          <w:sz w:val="24"/>
          <w:szCs w:val="24"/>
          <w:vertAlign w:val="superscript"/>
          <w:lang w:val="en-US" w:eastAsia="zh-CN" w:bidi="ar"/>
        </w:rPr>
        <w:fldChar w:fldCharType="begin"/>
      </w:r>
      <w:r>
        <w:rPr>
          <w:rFonts w:hint="default" w:ascii="宋体" w:hAnsi="宋体" w:eastAsia="宋体" w:cs="宋体"/>
          <w:b/>
          <w:bCs/>
          <w:kern w:val="0"/>
          <w:sz w:val="24"/>
          <w:szCs w:val="24"/>
          <w:vertAlign w:val="superscript"/>
          <w:lang w:val="en-US" w:eastAsia="zh-CN" w:bidi="ar"/>
        </w:rPr>
        <w:instrText xml:space="preserve"> REF _Ref1112668083 \r \h </w:instrText>
      </w:r>
      <w:r>
        <w:rPr>
          <w:rFonts w:hint="default" w:ascii="宋体" w:hAnsi="宋体" w:eastAsia="宋体" w:cs="宋体"/>
          <w:b/>
          <w:bCs/>
          <w:kern w:val="0"/>
          <w:sz w:val="24"/>
          <w:szCs w:val="24"/>
          <w:vertAlign w:val="superscript"/>
          <w:lang w:val="en-US" w:eastAsia="zh-CN" w:bidi="ar"/>
        </w:rPr>
        <w:fldChar w:fldCharType="separate"/>
      </w:r>
      <w:r>
        <w:rPr>
          <w:rFonts w:hint="default" w:ascii="宋体" w:hAnsi="宋体" w:eastAsia="宋体" w:cs="宋体"/>
          <w:b/>
          <w:bCs/>
          <w:kern w:val="0"/>
          <w:sz w:val="24"/>
          <w:szCs w:val="24"/>
          <w:vertAlign w:val="superscript"/>
          <w:lang w:val="en-US" w:eastAsia="zh-CN" w:bidi="ar"/>
        </w:rPr>
        <w:t>[１]</w:t>
      </w:r>
      <w:r>
        <w:rPr>
          <w:rFonts w:hint="default" w:ascii="宋体" w:hAnsi="宋体" w:eastAsia="宋体" w:cs="宋体"/>
          <w:b/>
          <w:bCs/>
          <w:kern w:val="0"/>
          <w:sz w:val="24"/>
          <w:szCs w:val="24"/>
          <w:vertAlign w:val="superscript"/>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因变量P必须是限于0～1之间的数据或二分类数据（0,1）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自变量的要求则随所用的Logistic回归分析方法不同而有所区别。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若采用Logistic判别法，则要求自变量X1,X2,…,XP服从下列①或②或③或④。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若采用Logistic最大似然法，则要求自变量X1,X2,…,XP服从下列②或③或④或⑤。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①要服从多元正态分布且协方差距阵相同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②自变量X1,X2,…,XP为多元独立的二分类变量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③自变量X1,X2,…,XP都服从对数正态的离散变量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④为①和③两项同时存在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rPr>
      </w:pPr>
      <w:r>
        <w:rPr>
          <w:rFonts w:hint="eastAsia" w:asciiTheme="minorEastAsia" w:hAnsiTheme="minorEastAsia" w:eastAsiaTheme="minorEastAsia" w:cstheme="minorEastAsia"/>
          <w:i w:val="0"/>
          <w:sz w:val="21"/>
          <w:szCs w:val="21"/>
          <w:lang w:val="en-US" w:eastAsia="zh-CN"/>
        </w:rPr>
        <w:t>⑤自变量X1,X2,…,XP不一定符合正态分布</w:t>
      </w:r>
    </w:p>
    <w:p>
      <w:pPr>
        <w:keepNext w:val="0"/>
        <w:keepLines w:val="0"/>
        <w:widowControl/>
        <w:numPr>
          <w:ilvl w:val="0"/>
          <w:numId w:val="4"/>
        </w:numPr>
        <w:suppressLineNumbers w:val="0"/>
        <w:jc w:val="left"/>
        <w:rPr>
          <w:rFonts w:hint="eastAsia" w:asciiTheme="minorEastAsia" w:hAnsiTheme="minorEastAsia" w:eastAsiaTheme="minorEastAsia" w:cstheme="minorEastAsia"/>
          <w:b/>
          <w:bCs/>
          <w:i w:val="0"/>
          <w:sz w:val="21"/>
          <w:szCs w:val="21"/>
          <w:lang w:val="en-US" w:eastAsia="zh-CN"/>
        </w:rPr>
      </w:pPr>
      <w:r>
        <w:rPr>
          <w:rFonts w:hint="eastAsia" w:asciiTheme="minorEastAsia" w:hAnsiTheme="minorEastAsia" w:eastAsiaTheme="minorEastAsia" w:cstheme="minorEastAsia"/>
          <w:b/>
          <w:bCs/>
          <w:i w:val="0"/>
          <w:sz w:val="21"/>
          <w:szCs w:val="21"/>
          <w:lang w:val="en-US" w:eastAsia="zh-CN"/>
        </w:rPr>
        <w:t xml:space="preserve">样本数量特征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①样本含量主要取决于进入模型待分析变量的多少、每个变量 所需分的层数、研究所需的显著性水平三个要素。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②应用非条件Logistic回归分析，要求样本含量大。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 xml:space="preserve">③应用条件Logistic回归分析，所需样本含量一般少于非条件 Logistic回归分析。原则上应多于50对。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r>
        <w:rPr>
          <w:rFonts w:hint="eastAsia" w:asciiTheme="minorEastAsia" w:hAnsiTheme="minorEastAsia" w:eastAsiaTheme="minorEastAsia" w:cstheme="minorEastAsia"/>
          <w:i w:val="0"/>
          <w:sz w:val="21"/>
          <w:szCs w:val="21"/>
          <w:lang w:val="en-US" w:eastAsia="zh-CN"/>
        </w:rPr>
        <w:t>④原则上要保证每个待分析的变量在分层后，每层内的频数数 量以不少于5例为宜。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bCs/>
          <w:i w:val="0"/>
          <w:sz w:val="21"/>
          <w:szCs w:val="21"/>
          <w:lang w:val="en-US" w:eastAsia="zh-CN"/>
        </w:rPr>
      </w:pPr>
      <w:r>
        <w:rPr>
          <w:rFonts w:hint="eastAsia" w:asciiTheme="minorEastAsia" w:hAnsiTheme="minorEastAsia" w:eastAsiaTheme="minorEastAsia" w:cstheme="minorEastAsia"/>
          <w:b/>
          <w:bCs/>
          <w:i w:val="0"/>
          <w:sz w:val="21"/>
          <w:szCs w:val="21"/>
          <w:lang w:val="en-US" w:eastAsia="zh-CN"/>
        </w:rPr>
        <w:t>Logistic回归模型的适用条件</w:t>
      </w:r>
      <w:r>
        <w:rPr>
          <w:rFonts w:hint="default" w:asciiTheme="minorEastAsia" w:hAnsiTheme="minorEastAsia" w:eastAsiaTheme="minorEastAsia" w:cstheme="minorEastAsia"/>
          <w:b/>
          <w:bCs/>
          <w:i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i w:val="0"/>
          <w:sz w:val="21"/>
          <w:szCs w:val="21"/>
        </w:rPr>
      </w:pPr>
      <w:r>
        <w:rPr>
          <w:rFonts w:hint="default" w:asciiTheme="minorEastAsia" w:hAnsiTheme="minorEastAsia" w:eastAsiaTheme="minorEastAsia" w:cstheme="minorEastAsia"/>
          <w:i w:val="0"/>
          <w:sz w:val="21"/>
          <w:szCs w:val="21"/>
          <w:lang w:val="en-US" w:eastAsia="zh-CN"/>
        </w:rPr>
        <w:t>1 因变量为二分类的分类变量或某事件的发生率，并且是数值型变量。但是需要注意，重复计数现象指标不适用于Logistic回归。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default" w:asciiTheme="minorEastAsia" w:hAnsiTheme="minorEastAsia" w:eastAsiaTheme="minorEastAsia" w:cstheme="minorEastAsia"/>
          <w:i w:val="0"/>
          <w:sz w:val="21"/>
          <w:szCs w:val="21"/>
        </w:rPr>
      </w:pPr>
      <w:r>
        <w:rPr>
          <w:rFonts w:hint="default" w:asciiTheme="minorEastAsia" w:hAnsiTheme="minorEastAsia" w:eastAsiaTheme="minorEastAsia" w:cstheme="minorEastAsia"/>
          <w:i w:val="0"/>
          <w:sz w:val="21"/>
          <w:szCs w:val="21"/>
          <w:lang w:val="en-US" w:eastAsia="zh-CN"/>
        </w:rPr>
        <w:t>2 残差和因变量都要服从二项分布。二项分布对应的是分类变量，所以不是正态分布，进而不是用最</w:t>
      </w:r>
      <w:r>
        <w:rPr>
          <w:rFonts w:hint="default" w:asciiTheme="minorEastAsia" w:hAnsiTheme="minorEastAsia" w:cstheme="minorEastAsia"/>
          <w:i w:val="0"/>
          <w:sz w:val="21"/>
          <w:szCs w:val="21"/>
          <w:lang w:eastAsia="zh-CN"/>
        </w:rPr>
        <w:t>ƒ</w:t>
      </w:r>
      <w:r>
        <w:rPr>
          <w:rFonts w:hint="default" w:asciiTheme="minorEastAsia" w:hAnsiTheme="minorEastAsia" w:eastAsiaTheme="minorEastAsia" w:cstheme="minorEastAsia"/>
          <w:i w:val="0"/>
          <w:sz w:val="21"/>
          <w:szCs w:val="21"/>
          <w:lang w:val="en-US" w:eastAsia="zh-CN"/>
        </w:rPr>
        <w:t>小二乘法，而是最大似然法来解决方程估计和检验问题。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default" w:asciiTheme="minorEastAsia" w:hAnsiTheme="minorEastAsia" w:eastAsiaTheme="minorEastAsia" w:cstheme="minorEastAsia"/>
          <w:i w:val="0"/>
          <w:sz w:val="21"/>
          <w:szCs w:val="21"/>
        </w:rPr>
      </w:pPr>
      <w:r>
        <w:rPr>
          <w:rFonts w:hint="default" w:asciiTheme="minorEastAsia" w:hAnsiTheme="minorEastAsia" w:eastAsiaTheme="minorEastAsia" w:cstheme="minorEastAsia"/>
          <w:i w:val="0"/>
          <w:sz w:val="21"/>
          <w:szCs w:val="21"/>
          <w:lang w:val="en-US" w:eastAsia="zh-CN"/>
        </w:rPr>
        <w:t>3 自变量和Logistic概率是线性关系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default" w:asciiTheme="minorEastAsia" w:hAnsiTheme="minorEastAsia" w:eastAsiaTheme="minorEastAsia" w:cstheme="minorEastAsia"/>
          <w:i w:val="0"/>
          <w:sz w:val="21"/>
          <w:szCs w:val="21"/>
        </w:rPr>
      </w:pPr>
      <w:r>
        <w:rPr>
          <w:rFonts w:hint="default" w:asciiTheme="minorEastAsia" w:hAnsiTheme="minorEastAsia" w:eastAsiaTheme="minorEastAsia" w:cstheme="minorEastAsia"/>
          <w:i w:val="0"/>
          <w:sz w:val="21"/>
          <w:szCs w:val="21"/>
          <w:lang w:val="en-US" w:eastAsia="zh-CN"/>
        </w:rPr>
        <w:t>4 各观测对象间相互独立。</w:t>
      </w:r>
    </w:p>
    <w:p>
      <w:pPr>
        <w:keepNext w:val="0"/>
        <w:keepLines w:val="0"/>
        <w:widowControl/>
        <w:numPr>
          <w:ilvl w:val="0"/>
          <w:numId w:val="0"/>
        </w:numPr>
        <w:suppressLineNumbers w:val="0"/>
        <w:jc w:val="left"/>
        <w:rPr>
          <w:rFonts w:ascii="宋体" w:hAnsi="宋体" w:eastAsia="宋体" w:cs="宋体"/>
          <w:kern w:val="0"/>
          <w:sz w:val="24"/>
          <w:szCs w:val="24"/>
          <w:lang w:eastAsia="zh-CN" w:bidi="ar"/>
        </w:rPr>
      </w:pPr>
    </w:p>
    <w:p>
      <w:pPr>
        <w:keepNext w:val="0"/>
        <w:keepLines w:val="0"/>
        <w:widowControl/>
        <w:numPr>
          <w:ilvl w:val="0"/>
          <w:numId w:val="0"/>
        </w:numPr>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参考文献：</w:t>
      </w:r>
    </w:p>
    <w:p>
      <w:pPr>
        <w:keepNext w:val="0"/>
        <w:keepLines w:val="0"/>
        <w:widowControl/>
        <w:numPr>
          <w:ilvl w:val="0"/>
          <w:numId w:val="5"/>
        </w:numPr>
        <w:suppressLineNumbers w:val="0"/>
        <w:ind w:left="425" w:leftChars="0" w:hanging="425" w:firstLineChars="0"/>
        <w:jc w:val="left"/>
      </w:pPr>
      <w:bookmarkStart w:id="1" w:name="_Ref1112668083"/>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"http://cc.shutcm.edu.cn/G2S/eWebEditor/uploadfile/20150301181753287.pdf"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http://cc.shutcm.edu.cn/G2S/eWebEditor/uploadfile/20150301181753287.pdf</w:t>
      </w:r>
      <w:r>
        <w:rPr>
          <w:rFonts w:ascii="宋体" w:hAnsi="宋体" w:eastAsia="宋体" w:cs="宋体"/>
          <w:kern w:val="0"/>
          <w:sz w:val="24"/>
          <w:szCs w:val="24"/>
          <w:lang w:val="en-US" w:eastAsia="zh-CN" w:bidi="ar"/>
        </w:rPr>
        <w:fldChar w:fldCharType="end"/>
      </w:r>
      <w:bookmarkEnd w:id="1"/>
    </w:p>
    <w:p>
      <w:pPr>
        <w:keepNext w:val="0"/>
        <w:keepLines w:val="0"/>
        <w:widowControl/>
        <w:numPr>
          <w:ilvl w:val="0"/>
          <w:numId w:val="0"/>
        </w:numPr>
        <w:suppressLineNumbers w:val="0"/>
        <w:jc w:val="left"/>
        <w:rPr>
          <w:rFonts w:ascii="宋体" w:hAnsi="宋体" w:eastAsia="宋体" w:cs="宋体"/>
          <w:kern w:val="0"/>
          <w:sz w:val="24"/>
          <w:szCs w:val="24"/>
          <w:lang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heme="minorEastAsia" w:hAnsiTheme="minorEastAsia" w:eastAsiaTheme="minorEastAsia" w:cstheme="minorEastAsia"/>
          <w:sz w:val="21"/>
          <w:szCs w:val="21"/>
        </w:rPr>
      </w:pPr>
      <w:r>
        <w:rPr>
          <w:rFonts w:hint="default" w:asciiTheme="minorEastAsia" w:hAnsiTheme="minorEastAsia" w:cstheme="minorEastAsia"/>
          <w:sz w:val="21"/>
          <w:szCs w:val="21"/>
        </w:rPr>
        <w:t>Poisson regression</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center"/>
        <w:textAlignment w:val="auto"/>
        <w:rPr>
          <w:rFonts w:hint="eastAsia" w:ascii="黑体-简" w:hAnsi="黑体-简" w:eastAsia="黑体-简" w:cs="黑体-简"/>
          <w:b/>
          <w:bCs/>
          <w:sz w:val="32"/>
          <w:szCs w:val="32"/>
        </w:rPr>
      </w:pPr>
      <w:r>
        <w:rPr>
          <w:rFonts w:hint="eastAsia" w:ascii="黑体-简" w:hAnsi="黑体-简" w:eastAsia="黑体-简" w:cs="黑体-简"/>
          <w:b/>
          <w:bCs/>
          <w:sz w:val="32"/>
          <w:szCs w:val="32"/>
        </w:rPr>
        <w:t>其他方法（综述形式）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i w:val="0"/>
          <w:sz w:val="21"/>
          <w:szCs w:val="21"/>
          <w:lang w:eastAsia="zh-CN"/>
        </w:rPr>
      </w:pPr>
      <w:r>
        <w:rPr>
          <w:rFonts w:hint="default" w:asciiTheme="minorEastAsia" w:hAnsiTheme="minorEastAsia" w:cstheme="minorEastAsia"/>
          <w:i w:val="0"/>
          <w:sz w:val="21"/>
          <w:szCs w:val="21"/>
          <w:lang w:eastAsia="zh-CN"/>
        </w:rPr>
        <w:t>近年来人工智能发展迅速，概率统计方法在机器学习中的运用越来越广泛，并且不再是单纯的某种方法的应用，往往会结合多种算法提高分类和聚类的效果。除了本章前11节详细介绍的常用的几种可用于中医计量诊断的方法外，还有一些方法也可用于症候分类和症候选择，这些方法都可以在定性的基础上进行一定程度的定量分析。BPML,MLKNN,BSVM,ECC,LIFT等多标记算法，CART和C4.5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i w:val="0"/>
          <w:sz w:val="21"/>
          <w:szCs w:val="21"/>
          <w:lang w:eastAsia="zh-CN"/>
        </w:rPr>
      </w:pPr>
      <w:r>
        <w:rPr>
          <w:rFonts w:hint="default" w:asciiTheme="minorEastAsia" w:hAnsiTheme="minorEastAsia" w:cstheme="minorEastAsia"/>
          <w:i w:val="0"/>
          <w:sz w:val="21"/>
          <w:szCs w:val="21"/>
          <w:lang w:eastAsia="zh-CN"/>
        </w:rPr>
        <w:t>1. 随机森林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i w:val="0"/>
          <w:sz w:val="21"/>
          <w:szCs w:val="21"/>
          <w:lang w:eastAsia="zh-CN"/>
        </w:rPr>
      </w:pPr>
      <w:r>
        <w:rPr>
          <w:rFonts w:hint="default" w:asciiTheme="minorEastAsia" w:hAnsiTheme="minorEastAsia" w:cstheme="minorEastAsia"/>
          <w:i w:val="0"/>
          <w:sz w:val="21"/>
          <w:szCs w:val="21"/>
          <w:lang w:eastAsia="zh-CN"/>
        </w:rPr>
        <w:t>随机森林是一个包含多个决策树的分类器，属于集成学习算法中的Bagging类型，通过组合多个若分类器，通过投票或取均值获得最终结果，具有较高的精度和泛化能力。该算法名称由贝尔实验室Tin Kam Ho提出的随机决策森林而来，由Leo Breinman于2001提出。。由于中医临床证型多样且多兼证，采用随机森林可以得到较好的分类效果，</w:t>
      </w:r>
      <w:r>
        <w:rPr>
          <w:rFonts w:hint="default" w:asciiTheme="minorEastAsia" w:hAnsiTheme="minorEastAsia" w:cstheme="minorEastAsia"/>
          <w:i w:val="0"/>
          <w:color w:val="FF0000"/>
          <w:sz w:val="21"/>
          <w:szCs w:val="21"/>
          <w:lang w:eastAsia="zh-CN"/>
        </w:rPr>
        <w:t>并可获得每个症状/体征在模型中的分值</w:t>
      </w:r>
      <w:r>
        <w:rPr>
          <w:rFonts w:hint="default" w:asciiTheme="minorEastAsia" w:hAnsiTheme="minorEastAsia" w:cstheme="minorEastAsia"/>
          <w:i w:val="0"/>
          <w:sz w:val="21"/>
          <w:szCs w:val="21"/>
          <w:lang w:eastAsia="zh-CN"/>
        </w:rPr>
        <w:t>，同时还具有较好的解释性。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i w:val="0"/>
          <w:sz w:val="21"/>
          <w:szCs w:val="21"/>
          <w:lang w:eastAsia="zh-CN"/>
        </w:rPr>
      </w:pPr>
      <w:r>
        <w:rPr>
          <w:rFonts w:hint="default" w:asciiTheme="minorEastAsia" w:hAnsiTheme="minorEastAsia" w:eastAsiaTheme="minorEastAsia" w:cstheme="minorEastAsia"/>
          <w:i w:val="0"/>
          <w:sz w:val="21"/>
          <w:szCs w:val="21"/>
          <w:lang w:val="en-US" w:eastAsia="zh-CN"/>
        </w:rPr>
        <w:t>洪燕珠</w:t>
      </w:r>
      <w:r>
        <w:rPr>
          <w:rFonts w:hint="default" w:asciiTheme="minorEastAsia" w:hAnsiTheme="minorEastAsia" w:cstheme="minorEastAsia"/>
          <w:i w:val="0"/>
          <w:sz w:val="21"/>
          <w:szCs w:val="21"/>
          <w:lang w:eastAsia="zh-CN"/>
        </w:rPr>
        <w:t>等</w:t>
      </w:r>
      <w:r>
        <w:rPr>
          <w:rFonts w:hint="default" w:asciiTheme="minorEastAsia" w:hAnsiTheme="minorEastAsia" w:cstheme="minorEastAsia"/>
          <w:i w:val="0"/>
          <w:sz w:val="21"/>
          <w:szCs w:val="21"/>
          <w:vertAlign w:val="superscript"/>
          <w:lang w:eastAsia="zh-CN"/>
        </w:rPr>
        <w:fldChar w:fldCharType="begin"/>
      </w:r>
      <w:r>
        <w:rPr>
          <w:rFonts w:hint="default" w:asciiTheme="minorEastAsia" w:hAnsiTheme="minorEastAsia" w:cstheme="minorEastAsia"/>
          <w:i w:val="0"/>
          <w:sz w:val="21"/>
          <w:szCs w:val="21"/>
          <w:vertAlign w:val="superscript"/>
          <w:lang w:eastAsia="zh-CN"/>
        </w:rPr>
        <w:instrText xml:space="preserve"> REF _Ref1687606984 \w \h </w:instrText>
      </w:r>
      <w:r>
        <w:rPr>
          <w:rFonts w:hint="default" w:asciiTheme="minorEastAsia" w:hAnsiTheme="minorEastAsia" w:cstheme="minorEastAsia"/>
          <w:i w:val="0"/>
          <w:sz w:val="21"/>
          <w:szCs w:val="21"/>
          <w:vertAlign w:val="superscript"/>
          <w:lang w:eastAsia="zh-CN"/>
        </w:rPr>
        <w:fldChar w:fldCharType="separate"/>
      </w:r>
      <w:r>
        <w:rPr>
          <w:rFonts w:hint="default" w:asciiTheme="minorEastAsia" w:hAnsiTheme="minorEastAsia" w:cstheme="minorEastAsia"/>
          <w:i w:val="0"/>
          <w:sz w:val="21"/>
          <w:szCs w:val="21"/>
          <w:vertAlign w:val="superscript"/>
          <w:lang w:eastAsia="zh-CN"/>
        </w:rPr>
        <w:t>[1]</w:t>
      </w:r>
      <w:r>
        <w:rPr>
          <w:rFonts w:hint="default" w:asciiTheme="minorEastAsia" w:hAnsiTheme="minorEastAsia" w:cstheme="minorEastAsia"/>
          <w:i w:val="0"/>
          <w:sz w:val="21"/>
          <w:szCs w:val="21"/>
          <w:vertAlign w:val="superscript"/>
          <w:lang w:eastAsia="zh-CN"/>
        </w:rPr>
        <w:fldChar w:fldCharType="end"/>
      </w:r>
      <w:r>
        <w:rPr>
          <w:rFonts w:hint="default" w:asciiTheme="minorEastAsia" w:hAnsiTheme="minorEastAsia" w:cstheme="minorEastAsia"/>
          <w:i w:val="0"/>
          <w:sz w:val="21"/>
          <w:szCs w:val="21"/>
          <w:lang w:eastAsia="zh-CN"/>
        </w:rPr>
        <w:t>引入随机森林方法研究慢性疲劳症候要素分类，通过对样本中的95个症状编码，并选取慢性疲劳常见症候要素的中医症状，通过随机森林算法进行计算，选取5次实验中的症状交集作为最终结果，所得分类模型预测准确率超过94%，具有良好的分类效果。王华珍等</w:t>
      </w:r>
      <w:r>
        <w:rPr>
          <w:rFonts w:hint="default" w:asciiTheme="minorEastAsia" w:hAnsiTheme="minorEastAsia" w:cstheme="minorEastAsia"/>
          <w:i w:val="0"/>
          <w:sz w:val="21"/>
          <w:szCs w:val="21"/>
          <w:vertAlign w:val="superscript"/>
          <w:lang w:eastAsia="zh-CN"/>
        </w:rPr>
        <w:fldChar w:fldCharType="begin"/>
      </w:r>
      <w:r>
        <w:rPr>
          <w:rFonts w:hint="default" w:asciiTheme="minorEastAsia" w:hAnsiTheme="minorEastAsia" w:cstheme="minorEastAsia"/>
          <w:i w:val="0"/>
          <w:sz w:val="21"/>
          <w:szCs w:val="21"/>
          <w:vertAlign w:val="superscript"/>
          <w:lang w:eastAsia="zh-CN"/>
        </w:rPr>
        <w:instrText xml:space="preserve"> REF _Ref1837559038 \w \h </w:instrText>
      </w:r>
      <w:r>
        <w:rPr>
          <w:rFonts w:hint="default" w:asciiTheme="minorEastAsia" w:hAnsiTheme="minorEastAsia" w:cstheme="minorEastAsia"/>
          <w:i w:val="0"/>
          <w:sz w:val="21"/>
          <w:szCs w:val="21"/>
          <w:vertAlign w:val="superscript"/>
          <w:lang w:eastAsia="zh-CN"/>
        </w:rPr>
        <w:fldChar w:fldCharType="separate"/>
      </w:r>
      <w:r>
        <w:rPr>
          <w:rFonts w:hint="default" w:asciiTheme="minorEastAsia" w:hAnsiTheme="minorEastAsia" w:cstheme="minorEastAsia"/>
          <w:i w:val="0"/>
          <w:sz w:val="21"/>
          <w:szCs w:val="21"/>
          <w:vertAlign w:val="superscript"/>
          <w:lang w:eastAsia="zh-CN"/>
        </w:rPr>
        <w:t>[2]</w:t>
      </w:r>
      <w:r>
        <w:rPr>
          <w:rFonts w:hint="default" w:asciiTheme="minorEastAsia" w:hAnsiTheme="minorEastAsia" w:cstheme="minorEastAsia"/>
          <w:i w:val="0"/>
          <w:sz w:val="21"/>
          <w:szCs w:val="21"/>
          <w:vertAlign w:val="superscript"/>
          <w:lang w:eastAsia="zh-CN"/>
        </w:rPr>
        <w:fldChar w:fldCharType="end"/>
      </w:r>
      <w:r>
        <w:rPr>
          <w:rFonts w:hint="default" w:asciiTheme="minorEastAsia" w:hAnsiTheme="minorEastAsia" w:cstheme="minorEastAsia"/>
          <w:i w:val="0"/>
          <w:sz w:val="21"/>
          <w:szCs w:val="21"/>
          <w:lang w:eastAsia="zh-CN"/>
        </w:rPr>
        <w:t>采用随机森林构建“内生五邪”病症智能诊断模型，并通过对比实验证明该模型在稳健性和准确性方面都优于支持向量机和贝叶斯神经网络模型的效果。</w:t>
      </w:r>
      <w:r>
        <w:rPr>
          <w:rFonts w:hint="default" w:asciiTheme="minorEastAsia" w:hAnsiTheme="minorEastAsia" w:eastAsiaTheme="minorEastAsia" w:cstheme="minorEastAsia"/>
          <w:i w:val="0"/>
          <w:sz w:val="21"/>
          <w:szCs w:val="21"/>
          <w:lang w:val="en-US" w:eastAsia="zh-CN"/>
        </w:rPr>
        <w:t>徐玮斐</w:t>
      </w:r>
      <w:r>
        <w:rPr>
          <w:rFonts w:hint="default" w:asciiTheme="minorEastAsia" w:hAnsiTheme="minorEastAsia" w:cstheme="minorEastAsia"/>
          <w:i w:val="0"/>
          <w:sz w:val="21"/>
          <w:szCs w:val="21"/>
          <w:lang w:eastAsia="zh-CN"/>
        </w:rPr>
        <w:t>等</w:t>
      </w:r>
      <w:r>
        <w:rPr>
          <w:rFonts w:hint="default" w:asciiTheme="minorEastAsia" w:hAnsiTheme="minorEastAsia" w:cstheme="minorEastAsia"/>
          <w:i w:val="0"/>
          <w:sz w:val="21"/>
          <w:szCs w:val="21"/>
          <w:vertAlign w:val="superscript"/>
          <w:lang w:eastAsia="zh-CN"/>
        </w:rPr>
        <w:fldChar w:fldCharType="begin"/>
      </w:r>
      <w:r>
        <w:rPr>
          <w:rFonts w:hint="default" w:asciiTheme="minorEastAsia" w:hAnsiTheme="minorEastAsia" w:cstheme="minorEastAsia"/>
          <w:i w:val="0"/>
          <w:sz w:val="21"/>
          <w:szCs w:val="21"/>
          <w:vertAlign w:val="superscript"/>
          <w:lang w:eastAsia="zh-CN"/>
        </w:rPr>
        <w:instrText xml:space="preserve"> REF _Ref608488234 \n \h </w:instrText>
      </w:r>
      <w:r>
        <w:rPr>
          <w:rFonts w:hint="default" w:asciiTheme="minorEastAsia" w:hAnsiTheme="minorEastAsia" w:cstheme="minorEastAsia"/>
          <w:i w:val="0"/>
          <w:sz w:val="21"/>
          <w:szCs w:val="21"/>
          <w:vertAlign w:val="superscript"/>
          <w:lang w:eastAsia="zh-CN"/>
        </w:rPr>
        <w:fldChar w:fldCharType="separate"/>
      </w:r>
      <w:r>
        <w:rPr>
          <w:rFonts w:hint="default" w:asciiTheme="minorEastAsia" w:hAnsiTheme="minorEastAsia" w:cstheme="minorEastAsia"/>
          <w:i w:val="0"/>
          <w:sz w:val="21"/>
          <w:szCs w:val="21"/>
          <w:vertAlign w:val="superscript"/>
          <w:lang w:eastAsia="zh-CN"/>
        </w:rPr>
        <w:t>[3]</w:t>
      </w:r>
      <w:r>
        <w:rPr>
          <w:rFonts w:hint="default" w:asciiTheme="minorEastAsia" w:hAnsiTheme="minorEastAsia" w:cstheme="minorEastAsia"/>
          <w:i w:val="0"/>
          <w:sz w:val="21"/>
          <w:szCs w:val="21"/>
          <w:vertAlign w:val="superscript"/>
          <w:lang w:eastAsia="zh-CN"/>
        </w:rPr>
        <w:fldChar w:fldCharType="end"/>
      </w:r>
      <w:r>
        <w:rPr>
          <w:rFonts w:hint="default" w:asciiTheme="minorEastAsia" w:hAnsiTheme="minorEastAsia" w:cstheme="minorEastAsia"/>
          <w:i w:val="0"/>
          <w:sz w:val="21"/>
          <w:szCs w:val="21"/>
          <w:lang w:eastAsia="zh-CN"/>
        </w:rPr>
        <w:t>运用随机森林结合多标记学习算法对症候建模，挑选出15个特征症状，相比与采用信息增益算法选出的特征症状更加精简，提高了诊断模型的识别率。</w:t>
      </w:r>
      <w:r>
        <w:rPr>
          <w:rFonts w:hint="default" w:asciiTheme="minorEastAsia" w:hAnsiTheme="minorEastAsia" w:eastAsiaTheme="minorEastAsia" w:cstheme="minorEastAsia"/>
          <w:i w:val="0"/>
          <w:sz w:val="21"/>
          <w:szCs w:val="21"/>
          <w:lang w:val="en-US" w:eastAsia="zh-CN"/>
        </w:rPr>
        <w:t>颜建军</w:t>
      </w:r>
      <w:r>
        <w:rPr>
          <w:rFonts w:hint="default" w:asciiTheme="minorEastAsia" w:hAnsiTheme="minorEastAsia" w:cstheme="minorEastAsia"/>
          <w:i w:val="0"/>
          <w:sz w:val="21"/>
          <w:szCs w:val="21"/>
          <w:lang w:eastAsia="zh-CN"/>
        </w:rPr>
        <w:t>等</w:t>
      </w:r>
      <w:r>
        <w:rPr>
          <w:rFonts w:hint="default" w:asciiTheme="minorEastAsia" w:hAnsiTheme="minorEastAsia" w:cstheme="minorEastAsia"/>
          <w:i w:val="0"/>
          <w:sz w:val="21"/>
          <w:szCs w:val="21"/>
          <w:vertAlign w:val="superscript"/>
          <w:lang w:eastAsia="zh-CN"/>
        </w:rPr>
        <w:fldChar w:fldCharType="begin"/>
      </w:r>
      <w:r>
        <w:rPr>
          <w:rFonts w:hint="default" w:asciiTheme="minorEastAsia" w:hAnsiTheme="minorEastAsia" w:cstheme="minorEastAsia"/>
          <w:i w:val="0"/>
          <w:sz w:val="21"/>
          <w:szCs w:val="21"/>
          <w:vertAlign w:val="superscript"/>
          <w:lang w:eastAsia="zh-CN"/>
        </w:rPr>
        <w:instrText xml:space="preserve"> REF _Ref668085856 \n \h </w:instrText>
      </w:r>
      <w:r>
        <w:rPr>
          <w:rFonts w:hint="default" w:asciiTheme="minorEastAsia" w:hAnsiTheme="minorEastAsia" w:cstheme="minorEastAsia"/>
          <w:i w:val="0"/>
          <w:sz w:val="21"/>
          <w:szCs w:val="21"/>
          <w:vertAlign w:val="superscript"/>
          <w:lang w:eastAsia="zh-CN"/>
        </w:rPr>
        <w:fldChar w:fldCharType="separate"/>
      </w:r>
      <w:r>
        <w:rPr>
          <w:rFonts w:hint="default" w:asciiTheme="minorEastAsia" w:hAnsiTheme="minorEastAsia" w:cstheme="minorEastAsia"/>
          <w:i w:val="0"/>
          <w:sz w:val="21"/>
          <w:szCs w:val="21"/>
          <w:vertAlign w:val="superscript"/>
          <w:lang w:eastAsia="zh-CN"/>
        </w:rPr>
        <w:t>[4]</w:t>
      </w:r>
      <w:r>
        <w:rPr>
          <w:rFonts w:hint="default" w:asciiTheme="minorEastAsia" w:hAnsiTheme="minorEastAsia" w:cstheme="minorEastAsia"/>
          <w:i w:val="0"/>
          <w:sz w:val="21"/>
          <w:szCs w:val="21"/>
          <w:vertAlign w:val="superscript"/>
          <w:lang w:eastAsia="zh-CN"/>
        </w:rPr>
        <w:fldChar w:fldCharType="end"/>
      </w:r>
      <w:r>
        <w:rPr>
          <w:rFonts w:hint="default" w:asciiTheme="minorEastAsia" w:hAnsiTheme="minorEastAsia" w:cstheme="minorEastAsia"/>
          <w:i w:val="0"/>
          <w:sz w:val="21"/>
          <w:szCs w:val="21"/>
          <w:vertAlign w:val="baseline"/>
          <w:lang w:eastAsia="zh-CN"/>
        </w:rPr>
        <w:t>采用机制随机森林法对919例慢性胃炎数据样本的胃湿热、湿浊中阻等6个证型进行分析，发现该算法在6个多标记评价中均优于MLKNN、BPMLL等算法，具有较好的分类效果，同时还具有良好的可解释性。</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textAlignment w:val="auto"/>
        <w:rPr>
          <w:rFonts w:hint="default" w:asciiTheme="minorEastAsia" w:hAnsiTheme="minorEastAsia" w:cstheme="minorEastAsia"/>
          <w:i w:val="0"/>
          <w:sz w:val="21"/>
          <w:szCs w:val="21"/>
          <w:lang w:eastAsia="zh-CN"/>
        </w:rPr>
      </w:pPr>
      <w:r>
        <w:rPr>
          <w:rFonts w:hint="default" w:asciiTheme="minorEastAsia" w:hAnsiTheme="minorEastAsia" w:cstheme="minorEastAsia"/>
          <w:i w:val="0"/>
          <w:sz w:val="21"/>
          <w:szCs w:val="21"/>
          <w:lang w:eastAsia="zh-CN"/>
        </w:rPr>
        <w:t>Bridge回归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i w:val="0"/>
          <w:sz w:val="21"/>
          <w:szCs w:val="21"/>
          <w:lang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textAlignment w:val="auto"/>
        <w:rPr>
          <w:rFonts w:hint="default" w:asciiTheme="minorEastAsia" w:hAnsiTheme="minorEastAsia" w:cstheme="minorEastAsia"/>
          <w:i w:val="0"/>
          <w:sz w:val="21"/>
          <w:szCs w:val="21"/>
          <w:lang w:eastAsia="zh-CN"/>
        </w:rPr>
      </w:pPr>
      <w:r>
        <w:rPr>
          <w:rFonts w:hint="default" w:asciiTheme="minorEastAsia" w:hAnsiTheme="minorEastAsia" w:cstheme="minorEastAsia"/>
          <w:i w:val="0"/>
          <w:sz w:val="21"/>
          <w:szCs w:val="21"/>
          <w:lang w:eastAsia="zh-CN"/>
        </w:rPr>
        <w:t>Lasso回归</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textAlignment w:val="auto"/>
        <w:rPr>
          <w:rFonts w:hint="default" w:asciiTheme="minorEastAsia" w:hAnsiTheme="minorEastAsia" w:cstheme="minorEastAsia"/>
          <w:i w:val="0"/>
          <w:sz w:val="21"/>
          <w:szCs w:val="21"/>
          <w:lang w:eastAsia="zh-CN"/>
        </w:rPr>
      </w:pPr>
    </w:p>
    <w:p>
      <w:pPr>
        <w:keepNext w:val="0"/>
        <w:keepLines w:val="0"/>
        <w:widowControl/>
        <w:numPr>
          <w:ilvl w:val="0"/>
          <w:numId w:val="0"/>
        </w:numPr>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参考文献：</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EastAsia" w:hAnsiTheme="minorEastAsia" w:eastAsiaTheme="minorEastAsia" w:cstheme="minorEastAsia"/>
          <w:i w:val="0"/>
          <w:sz w:val="21"/>
          <w:szCs w:val="21"/>
          <w:lang w:val="en-US" w:eastAsia="zh-CN"/>
        </w:rPr>
      </w:pPr>
      <w:bookmarkStart w:id="2" w:name="_Ref1687606984"/>
      <w:r>
        <w:rPr>
          <w:rFonts w:hint="default" w:asciiTheme="minorEastAsia" w:hAnsiTheme="minorEastAsia" w:cstheme="minorEastAsia"/>
          <w:i w:val="0"/>
          <w:sz w:val="21"/>
          <w:szCs w:val="21"/>
          <w:lang w:eastAsia="zh-CN"/>
        </w:rPr>
        <w:t xml:space="preserve"> </w:t>
      </w:r>
      <w:r>
        <w:rPr>
          <w:rFonts w:hint="default" w:asciiTheme="minorEastAsia" w:hAnsiTheme="minorEastAsia" w:eastAsiaTheme="minorEastAsia" w:cstheme="minorEastAsia"/>
          <w:i w:val="0"/>
          <w:sz w:val="21"/>
          <w:szCs w:val="21"/>
          <w:lang w:val="en-US" w:eastAsia="zh-CN"/>
        </w:rPr>
        <w:t>洪燕珠, 周昌乐, 张志枫, 等. 基于随机森林法的慢性疲劳证候要素特征症状的选择[J]. 中医杂志, 2010, 51(7): 634-638.</w:t>
      </w:r>
      <w:bookmarkEnd w:id="2"/>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EastAsia" w:hAnsiTheme="minorEastAsia" w:eastAsiaTheme="minorEastAsia" w:cstheme="minorEastAsia"/>
          <w:i w:val="0"/>
          <w:sz w:val="21"/>
          <w:szCs w:val="21"/>
          <w:lang w:val="en-US" w:eastAsia="zh-CN"/>
        </w:rPr>
      </w:pPr>
      <w:bookmarkStart w:id="3" w:name="_Ref1837559038"/>
      <w:r>
        <w:rPr>
          <w:rFonts w:hint="default" w:asciiTheme="minorEastAsia" w:hAnsiTheme="minorEastAsia" w:eastAsiaTheme="minorEastAsia" w:cstheme="minorEastAsia"/>
          <w:i w:val="0"/>
          <w:sz w:val="21"/>
          <w:szCs w:val="21"/>
          <w:lang w:val="en-US" w:eastAsia="zh-CN"/>
        </w:rPr>
        <w:t>王华珍, 胡雪琴. 中医 “内生五邪” 的智能证型分类[D]. , 2011.</w:t>
      </w:r>
      <w:bookmarkEnd w:id="3"/>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EastAsia" w:hAnsiTheme="minorEastAsia" w:eastAsiaTheme="minorEastAsia" w:cstheme="minorEastAsia"/>
          <w:i w:val="0"/>
          <w:sz w:val="21"/>
          <w:szCs w:val="21"/>
          <w:lang w:val="en-US" w:eastAsia="zh-CN"/>
        </w:rPr>
      </w:pPr>
      <w:bookmarkStart w:id="4" w:name="_Ref608488234"/>
      <w:r>
        <w:rPr>
          <w:rFonts w:hint="default" w:asciiTheme="minorEastAsia" w:hAnsiTheme="minorEastAsia" w:eastAsiaTheme="minorEastAsia" w:cstheme="minorEastAsia"/>
          <w:i w:val="0"/>
          <w:sz w:val="21"/>
          <w:szCs w:val="21"/>
          <w:lang w:val="en-US" w:eastAsia="zh-CN"/>
        </w:rPr>
        <w:t>徐玮斐, 顾巍杰, 刘国萍, 等. 基于随机森林和多标记学习算法的慢性胃炎实证特征选择和证候分类识别研究[J]. 中国中医药信息杂志, 2016 (2016 年 08): 18-23.</w:t>
      </w:r>
      <w:bookmarkEnd w:id="4"/>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EastAsia" w:hAnsiTheme="minorEastAsia" w:eastAsiaTheme="minorEastAsia" w:cstheme="minorEastAsia"/>
          <w:i w:val="0"/>
          <w:sz w:val="21"/>
          <w:szCs w:val="21"/>
          <w:lang w:val="en-US" w:eastAsia="zh-CN"/>
        </w:rPr>
      </w:pPr>
      <w:bookmarkStart w:id="5" w:name="_Ref668085856"/>
      <w:r>
        <w:rPr>
          <w:rFonts w:hint="default" w:asciiTheme="minorEastAsia" w:hAnsiTheme="minorEastAsia" w:eastAsiaTheme="minorEastAsia" w:cstheme="minorEastAsia"/>
          <w:i w:val="0"/>
          <w:sz w:val="21"/>
          <w:szCs w:val="21"/>
          <w:lang w:val="en-US" w:eastAsia="zh-CN"/>
        </w:rPr>
        <w:t>颜建军, 胡宗杰, 刘国萍, 等. 基于极值随机森林的慢性胃炎中医证候分类[J]. 华东理工大学学报 (自然科学版), 2017 (5): 698-703.</w:t>
      </w:r>
      <w:bookmarkEnd w:id="5"/>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EastAsia" w:hAnsiTheme="minorEastAsia" w:eastAsiaTheme="minorEastAsia" w:cstheme="minorEastAsia"/>
          <w:i w:val="0"/>
          <w:sz w:val="21"/>
          <w:szCs w:val="21"/>
          <w:lang w:val="en-US" w:eastAsia="zh-CN"/>
        </w:rPr>
      </w:pPr>
      <w:r>
        <w:rPr>
          <w:rFonts w:hint="default" w:asciiTheme="minorEastAsia" w:hAnsiTheme="minorEastAsia" w:eastAsiaTheme="minorEastAsia" w:cstheme="minorEastAsia"/>
          <w:i w:val="0"/>
          <w:sz w:val="21"/>
          <w:szCs w:val="21"/>
          <w:lang w:val="en-US" w:eastAsia="zh-CN"/>
        </w:rPr>
        <w:t>胡宗杰. 基于极值随机森林的慢性胃炎中医问诊证候分类研究[D]. 华东理工大学, 2017.</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EastAsia" w:hAnsiTheme="minorEastAsia" w:eastAsiaTheme="minorEastAsia" w:cstheme="minorEastAsia"/>
          <w:i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cstheme="minorEastAsia"/>
          <w:i w:val="0"/>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mbria Math">
    <w:panose1 w:val="02040503050406030204"/>
    <w:charset w:val="00"/>
    <w:family w:val="auto"/>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MS Mincho">
    <w:panose1 w:val="02020609040205080304"/>
    <w:charset w:val="80"/>
    <w:family w:val="auto"/>
    <w:pitch w:val="default"/>
    <w:sig w:usb0="E00002FF" w:usb1="6AC7FDFB" w:usb2="00000012" w:usb3="00000000" w:csb0="4002009F" w:csb1="DFD70000"/>
  </w:font>
  <w:font w:name="凌慧体-简">
    <w:panose1 w:val="03050602040302020204"/>
    <w:charset w:val="86"/>
    <w:family w:val="auto"/>
    <w:pitch w:val="default"/>
    <w:sig w:usb0="A00002FF" w:usb1="7ACF7CFB" w:usb2="0000001E" w:usb3="00000000" w:csb0="00040001" w:csb1="00000000"/>
  </w:font>
  <w:font w:name="Hiragino Sans">
    <w:panose1 w:val="020B0300000000000000"/>
    <w:charset w:val="80"/>
    <w:family w:val="auto"/>
    <w:pitch w:val="default"/>
    <w:sig w:usb0="E00002FF" w:usb1="7AE7FFFF" w:usb2="00000012" w:usb3="00000000" w:csb0="0002000D" w:csb1="00000000"/>
  </w:font>
  <w:font w:name="黑体-简">
    <w:panose1 w:val="02000000000000000000"/>
    <w:charset w:val="86"/>
    <w:family w:val="auto"/>
    <w:pitch w:val="default"/>
    <w:sig w:usb0="8000002F" w:usb1="0800004A" w:usb2="00000000" w:usb3="00000000" w:csb0="203E0000" w:csb1="00000000"/>
  </w:font>
  <w:font w:name="arial">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隶变-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华文黑体">
    <w:panose1 w:val="02010600040101010101"/>
    <w:charset w:val="86"/>
    <w:family w:val="auto"/>
    <w:pitch w:val="default"/>
    <w:sig w:usb0="00000287" w:usb1="080F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mbria">
    <w:panose1 w:val="02040503050406030204"/>
    <w:charset w:val="86"/>
    <w:family w:val="roman"/>
    <w:pitch w:val="default"/>
    <w:sig w:usb0="E00006FF" w:usb1="420024FF" w:usb2="02000000"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BFC71"/>
    <w:multiLevelType w:val="singleLevel"/>
    <w:tmpl w:val="5E4BFC71"/>
    <w:lvl w:ilvl="0" w:tentative="0">
      <w:start w:val="5"/>
      <w:numFmt w:val="chineseCounting"/>
      <w:suff w:val="space"/>
      <w:lvlText w:val="第%1节"/>
      <w:lvlJc w:val="left"/>
    </w:lvl>
  </w:abstractNum>
  <w:abstractNum w:abstractNumId="1">
    <w:nsid w:val="5E4BFC89"/>
    <w:multiLevelType w:val="singleLevel"/>
    <w:tmpl w:val="5E4BFC89"/>
    <w:lvl w:ilvl="0" w:tentative="0">
      <w:start w:val="1"/>
      <w:numFmt w:val="chineseCounting"/>
      <w:suff w:val="nothing"/>
      <w:lvlText w:val="%1、"/>
      <w:lvlJc w:val="left"/>
    </w:lvl>
  </w:abstractNum>
  <w:abstractNum w:abstractNumId="2">
    <w:nsid w:val="5E5974FE"/>
    <w:multiLevelType w:val="singleLevel"/>
    <w:tmpl w:val="5E5974FE"/>
    <w:lvl w:ilvl="0" w:tentative="0">
      <w:start w:val="1"/>
      <w:numFmt w:val="decimal"/>
      <w:suff w:val="nothing"/>
      <w:lvlText w:val="%1．"/>
      <w:lvlJc w:val="left"/>
    </w:lvl>
  </w:abstractNum>
  <w:abstractNum w:abstractNumId="3">
    <w:nsid w:val="5E597624"/>
    <w:multiLevelType w:val="singleLevel"/>
    <w:tmpl w:val="5E597624"/>
    <w:lvl w:ilvl="0" w:tentative="0">
      <w:start w:val="1"/>
      <w:numFmt w:val="decimalFullWidth"/>
      <w:lvlText w:val="[%1]"/>
      <w:lvlJc w:val="left"/>
      <w:pPr>
        <w:tabs>
          <w:tab w:val="left" w:pos="420"/>
        </w:tabs>
        <w:ind w:left="425" w:leftChars="0" w:hanging="425" w:firstLineChars="0"/>
      </w:pPr>
      <w:rPr>
        <w:rFonts w:hint="eastAsia"/>
      </w:rPr>
    </w:lvl>
  </w:abstractNum>
  <w:abstractNum w:abstractNumId="4">
    <w:nsid w:val="5E791E53"/>
    <w:multiLevelType w:val="singleLevel"/>
    <w:tmpl w:val="5E791E53"/>
    <w:lvl w:ilvl="0" w:tentative="0">
      <w:start w:val="12"/>
      <w:numFmt w:val="chineseCounting"/>
      <w:suff w:val="space"/>
      <w:lvlText w:val="第%1节"/>
      <w:lvlJc w:val="left"/>
    </w:lvl>
  </w:abstractNum>
  <w:abstractNum w:abstractNumId="5">
    <w:nsid w:val="5E791F20"/>
    <w:multiLevelType w:val="singleLevel"/>
    <w:tmpl w:val="5E791F20"/>
    <w:lvl w:ilvl="0" w:tentative="0">
      <w:start w:val="1"/>
      <w:numFmt w:val="decimal"/>
      <w:suff w:val="nothing"/>
      <w:lvlText w:val="[%1]"/>
      <w:lvlJc w:val="left"/>
      <w:pPr>
        <w:ind w:left="0" w:leftChars="0" w:firstLine="0" w:firstLineChars="0"/>
      </w:pPr>
      <w:rPr>
        <w:rFonts w:hint="default"/>
      </w:rPr>
    </w:lvl>
  </w:abstractNum>
  <w:abstractNum w:abstractNumId="6">
    <w:nsid w:val="5E7E2D94"/>
    <w:multiLevelType w:val="singleLevel"/>
    <w:tmpl w:val="5E7E2D94"/>
    <w:lvl w:ilvl="0" w:tentative="0">
      <w:start w:val="2"/>
      <w:numFmt w:val="decimal"/>
      <w:suff w:val="space"/>
      <w:lvlText w:val="%1."/>
      <w:lvlJc w:val="left"/>
    </w:lvl>
  </w:abstractNum>
  <w:abstractNum w:abstractNumId="7">
    <w:nsid w:val="5E8177D4"/>
    <w:multiLevelType w:val="singleLevel"/>
    <w:tmpl w:val="5E8177D4"/>
    <w:lvl w:ilvl="0" w:tentative="0">
      <w:start w:val="1"/>
      <w:numFmt w:val="decimal"/>
      <w:suff w:val="space"/>
      <w:lvlText w:val="%1."/>
      <w:lvlJc w:val="left"/>
    </w:lvl>
  </w:abstractNum>
  <w:num w:numId="1">
    <w:abstractNumId w:val="0"/>
  </w:num>
  <w:num w:numId="2">
    <w:abstractNumId w:val="1"/>
  </w:num>
  <w:num w:numId="3">
    <w:abstractNumId w:val="7"/>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F7E2F"/>
    <w:rsid w:val="036339A7"/>
    <w:rsid w:val="0B5E5AEB"/>
    <w:rsid w:val="0FF76DD6"/>
    <w:rsid w:val="17EC2C82"/>
    <w:rsid w:val="1F3F15FB"/>
    <w:rsid w:val="277DF83F"/>
    <w:rsid w:val="2B5F9EA0"/>
    <w:rsid w:val="36DFEC4E"/>
    <w:rsid w:val="377CDDAB"/>
    <w:rsid w:val="3BB65ED5"/>
    <w:rsid w:val="4DF708EE"/>
    <w:rsid w:val="57BF279A"/>
    <w:rsid w:val="57CF0C6F"/>
    <w:rsid w:val="57E08F75"/>
    <w:rsid w:val="57E30B4A"/>
    <w:rsid w:val="5E9E899B"/>
    <w:rsid w:val="5FAD30DE"/>
    <w:rsid w:val="5FAE593E"/>
    <w:rsid w:val="5FEF0F8E"/>
    <w:rsid w:val="657AFB47"/>
    <w:rsid w:val="6B57CC75"/>
    <w:rsid w:val="6DCDEE69"/>
    <w:rsid w:val="6FBF7E2F"/>
    <w:rsid w:val="6FFBB4AB"/>
    <w:rsid w:val="6FFDEAD5"/>
    <w:rsid w:val="74FF36DE"/>
    <w:rsid w:val="76EB5418"/>
    <w:rsid w:val="777B2BF3"/>
    <w:rsid w:val="77BF28CC"/>
    <w:rsid w:val="7AEB8A4F"/>
    <w:rsid w:val="7BFB008A"/>
    <w:rsid w:val="7DB20B13"/>
    <w:rsid w:val="7DF7703C"/>
    <w:rsid w:val="7E4F1DFA"/>
    <w:rsid w:val="7EFFDF7B"/>
    <w:rsid w:val="7FF27947"/>
    <w:rsid w:val="7FF69948"/>
    <w:rsid w:val="7FF76A0F"/>
    <w:rsid w:val="984F7606"/>
    <w:rsid w:val="99FC3634"/>
    <w:rsid w:val="AEFF9EEC"/>
    <w:rsid w:val="B7BBDCC3"/>
    <w:rsid w:val="B7FDF115"/>
    <w:rsid w:val="BB7E6665"/>
    <w:rsid w:val="BFD37A94"/>
    <w:rsid w:val="D2FDC9A1"/>
    <w:rsid w:val="D7F6CCAE"/>
    <w:rsid w:val="DB7D3960"/>
    <w:rsid w:val="DE766FE3"/>
    <w:rsid w:val="DF9B250D"/>
    <w:rsid w:val="DFCFD380"/>
    <w:rsid w:val="EA2E5246"/>
    <w:rsid w:val="EAE67D9C"/>
    <w:rsid w:val="EB3F2C3B"/>
    <w:rsid w:val="EDFFB927"/>
    <w:rsid w:val="F1FF6C80"/>
    <w:rsid w:val="F7C7DE77"/>
    <w:rsid w:val="F9D7A82E"/>
    <w:rsid w:val="F9D9D7DB"/>
    <w:rsid w:val="FA7523D9"/>
    <w:rsid w:val="FD4C093A"/>
    <w:rsid w:val="FEDB8B08"/>
    <w:rsid w:val="FEFF2E55"/>
    <w:rsid w:val="FF77043E"/>
    <w:rsid w:val="FF7F3D4E"/>
    <w:rsid w:val="FFB8B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link w:val="8"/>
    <w:uiPriority w:val="0"/>
    <w:pPr>
      <w:spacing w:before="180" w:after="180"/>
    </w:pPr>
  </w:style>
  <w:style w:type="character" w:styleId="4">
    <w:name w:val="Hyperlink"/>
    <w:basedOn w:val="3"/>
    <w:qFormat/>
    <w:uiPriority w:val="0"/>
    <w:rPr>
      <w:color w:val="0000FF"/>
      <w:u w:val="single"/>
    </w:rPr>
  </w:style>
  <w:style w:type="paragraph" w:customStyle="1" w:styleId="6">
    <w:name w:val="Source Code"/>
    <w:basedOn w:val="1"/>
    <w:link w:val="7"/>
    <w:qFormat/>
    <w:uiPriority w:val="0"/>
    <w:pPr>
      <w:shd w:val="clear" w:fill="F8F8F8"/>
      <w:wordWrap w:val="0"/>
    </w:pPr>
  </w:style>
  <w:style w:type="character" w:customStyle="1" w:styleId="7">
    <w:name w:val="Verbatim Char"/>
    <w:basedOn w:val="8"/>
    <w:link w:val="6"/>
    <w:qFormat/>
    <w:uiPriority w:val="0"/>
  </w:style>
  <w:style w:type="character" w:customStyle="1" w:styleId="8">
    <w:name w:val="Body Text Char"/>
    <w:basedOn w:val="3"/>
    <w:link w:val="2"/>
    <w:qFormat/>
    <w:uiPriority w:val="0"/>
  </w:style>
  <w:style w:type="character" w:customStyle="1" w:styleId="9">
    <w:name w:val="KeywordTok"/>
    <w:basedOn w:val="7"/>
    <w:qFormat/>
    <w:uiPriority w:val="0"/>
    <w:rPr>
      <w:b/>
      <w:color w:val="204A87"/>
      <w:shd w:val="clear" w:fill="F8F8F8"/>
    </w:rPr>
  </w:style>
  <w:style w:type="character" w:customStyle="1" w:styleId="10">
    <w:name w:val="NormalTok"/>
    <w:basedOn w:val="7"/>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"/>
    </extobj>
    <extobj name="334E55B0-647D-440b-865C-3EC943EB4CBC-2">
      <extobjdata type="334E55B0-647D-440b-865C-3EC943EB4CBC" data="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2020-02-16T02:59:00Z</dcterms:created>
  <dc:creator>a110</dc:creator>
  <cp:lastModifiedBy>a110</cp:lastModifiedBy>
  <dcterms:modified xsi:type="dcterms:W3CDTF">2020-03-30T22:29:23Z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