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E6967" w14:textId="2204DABC" w:rsidR="00717CB7" w:rsidRDefault="00571048" w:rsidP="00A6423F">
      <w:pPr>
        <w:pStyle w:val="Title"/>
      </w:pPr>
      <w:r w:rsidRPr="00E95236">
        <w:t xml:space="preserve">Standard </w:t>
      </w:r>
      <w:r w:rsidRPr="00DC69EB">
        <w:t>Operating</w:t>
      </w:r>
      <w:r w:rsidRPr="00E95236">
        <w:t xml:space="preserve"> Procedur</w:t>
      </w:r>
      <w:r w:rsidR="00AC1C49">
        <w:t>e for</w:t>
      </w:r>
      <w:r w:rsidR="003E396F">
        <w:t xml:space="preserve"> </w:t>
      </w:r>
      <w:r w:rsidR="00D007B1">
        <w:t>Ethidium Bromide</w:t>
      </w:r>
      <w:r w:rsidR="00AC1C49">
        <w:t xml:space="preserve"> </w:t>
      </w:r>
    </w:p>
    <w:p w14:paraId="75C882D3" w14:textId="3737DB9E" w:rsidR="003E396F" w:rsidRDefault="0007060F" w:rsidP="003E396F">
      <w:pPr>
        <w:jc w:val="center"/>
      </w:pPr>
      <w:r>
        <w:t>Ethidium Bromide</w:t>
      </w:r>
    </w:p>
    <w:p w14:paraId="03FBB708" w14:textId="1A6ACF1D" w:rsidR="00411845" w:rsidRDefault="00C126A1" w:rsidP="002D6943">
      <w:pPr>
        <w:pStyle w:val="Heading1"/>
      </w:pPr>
      <w:r w:rsidRPr="00A4239F">
        <w:t>Section</w:t>
      </w:r>
      <w:r w:rsidRPr="00272300">
        <w:t xml:space="preserve"> </w:t>
      </w:r>
      <w:r>
        <w:t>1</w:t>
      </w:r>
      <w:r w:rsidRPr="00272300">
        <w:t xml:space="preserve"> –</w:t>
      </w:r>
      <w:r>
        <w:t xml:space="preserve"> Lab-Specific Information</w:t>
      </w:r>
    </w:p>
    <w:p w14:paraId="5F182F30" w14:textId="76EC8376" w:rsidR="003E396F" w:rsidRPr="00A44986" w:rsidRDefault="003E396F" w:rsidP="00986FF8">
      <w:pPr>
        <w:ind w:left="360"/>
      </w:pPr>
      <w:bookmarkStart w:id="0" w:name="_Hlk134794535"/>
      <w:r w:rsidRPr="00A44986">
        <w:rPr>
          <w:rFonts w:cstheme="minorHAnsi"/>
          <w:b/>
        </w:rPr>
        <w:t>Building/Room(s) covered by this SOP:</w:t>
      </w:r>
      <w:r w:rsidRPr="00A44986">
        <w:rPr>
          <w:rFonts w:cstheme="minorHAnsi"/>
          <w:b/>
        </w:rPr>
        <w:tab/>
      </w:r>
      <w:r w:rsidRPr="00A44986">
        <w:rPr>
          <w:rFonts w:cstheme="minorHAnsi"/>
          <w:b/>
        </w:rPr>
        <w:tab/>
      </w:r>
      <w:r w:rsidR="00986FF8" w:rsidRPr="00A44986">
        <w:rPr>
          <w:rFonts w:cstheme="minorHAnsi"/>
          <w:b/>
        </w:rPr>
        <w:tab/>
      </w:r>
      <w:r w:rsidR="00D007B1">
        <w:rPr>
          <w:rFonts w:cstheme="minorHAnsi"/>
          <w:b/>
        </w:rPr>
        <w:t>BB274/275</w:t>
      </w:r>
    </w:p>
    <w:p w14:paraId="1FE89CBC" w14:textId="4C714105" w:rsidR="003E396F" w:rsidRPr="00A44986" w:rsidRDefault="003E396F" w:rsidP="00986FF8">
      <w:pPr>
        <w:ind w:left="360"/>
        <w:rPr>
          <w:b/>
        </w:rPr>
      </w:pPr>
      <w:r w:rsidRPr="00A44986">
        <w:rPr>
          <w:b/>
        </w:rPr>
        <w:t>Unit or department:</w:t>
      </w:r>
      <w:r w:rsidRPr="00A44986">
        <w:rPr>
          <w:b/>
        </w:rPr>
        <w:tab/>
      </w:r>
      <w:r w:rsidRPr="00A44986">
        <w:rPr>
          <w:b/>
        </w:rPr>
        <w:tab/>
      </w:r>
      <w:r w:rsidRPr="00A44986">
        <w:rPr>
          <w:b/>
        </w:rPr>
        <w:tab/>
      </w:r>
      <w:r w:rsidR="00A44986" w:rsidRPr="00A44986">
        <w:rPr>
          <w:b/>
        </w:rPr>
        <w:tab/>
      </w:r>
      <w:r w:rsidRPr="00A44986">
        <w:rPr>
          <w:b/>
        </w:rPr>
        <w:tab/>
      </w:r>
      <w:r w:rsidR="00D007B1">
        <w:rPr>
          <w:b/>
        </w:rPr>
        <w:t>Biology</w:t>
      </w:r>
    </w:p>
    <w:p w14:paraId="65ECFEC7" w14:textId="10E18BDC" w:rsidR="003E396F" w:rsidRPr="00A44986" w:rsidRDefault="003E396F" w:rsidP="00986FF8">
      <w:pPr>
        <w:ind w:left="360"/>
        <w:rPr>
          <w:rFonts w:cstheme="minorHAnsi"/>
          <w:b/>
        </w:rPr>
      </w:pPr>
      <w:r w:rsidRPr="00A44986">
        <w:rPr>
          <w:rFonts w:cstheme="minorHAnsi"/>
          <w:b/>
        </w:rPr>
        <w:t>Principal Investigator Name:</w:t>
      </w:r>
      <w:r w:rsidRPr="00A44986">
        <w:rPr>
          <w:rFonts w:cstheme="minorHAnsi"/>
          <w:b/>
        </w:rPr>
        <w:tab/>
      </w:r>
      <w:r w:rsidRPr="00A44986">
        <w:rPr>
          <w:rFonts w:cstheme="minorHAnsi"/>
          <w:b/>
        </w:rPr>
        <w:tab/>
      </w:r>
      <w:r w:rsidRPr="00A44986">
        <w:rPr>
          <w:rFonts w:cstheme="minorHAnsi"/>
          <w:b/>
        </w:rPr>
        <w:tab/>
      </w:r>
      <w:r w:rsidR="00986FF8" w:rsidRPr="00A44986">
        <w:rPr>
          <w:rFonts w:cstheme="minorHAnsi"/>
          <w:b/>
        </w:rPr>
        <w:tab/>
      </w:r>
      <w:r w:rsidR="00D007B1">
        <w:rPr>
          <w:rFonts w:cstheme="minorHAnsi"/>
          <w:b/>
        </w:rPr>
        <w:t>Jesse Zaneveld</w:t>
      </w:r>
    </w:p>
    <w:p w14:paraId="6BCA5D72" w14:textId="1037EC70" w:rsidR="000A166A" w:rsidRDefault="003E396F" w:rsidP="000A166A">
      <w:pPr>
        <w:ind w:firstLine="360"/>
        <w:rPr>
          <w:rFonts w:cstheme="minorHAnsi"/>
          <w:b/>
        </w:rPr>
      </w:pPr>
      <w:r w:rsidRPr="00A44986">
        <w:rPr>
          <w:rFonts w:cstheme="minorHAnsi"/>
          <w:b/>
        </w:rPr>
        <w:t xml:space="preserve">Principal Investigator Signature/Date: </w:t>
      </w:r>
      <w:r w:rsidRPr="00A44986">
        <w:rPr>
          <w:rFonts w:cstheme="minorHAnsi"/>
          <w:b/>
        </w:rPr>
        <w:tab/>
      </w:r>
      <w:r w:rsidRPr="00A44986">
        <w:rPr>
          <w:rFonts w:cstheme="minorHAnsi"/>
          <w:b/>
        </w:rPr>
        <w:tab/>
      </w:r>
      <w:r w:rsidR="00986FF8" w:rsidRPr="00A44986">
        <w:rPr>
          <w:rFonts w:cstheme="minorHAnsi"/>
          <w:b/>
        </w:rPr>
        <w:tab/>
      </w:r>
      <w:r w:rsidR="000A166A">
        <w:rPr>
          <w:rFonts w:cstheme="minorHAnsi"/>
          <w:b/>
          <w:noProof/>
        </w:rPr>
        <w:drawing>
          <wp:inline distT="0" distB="0" distL="0" distR="0" wp14:anchorId="4C763C5C" wp14:editId="37C0D453">
            <wp:extent cx="1549710" cy="82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1582315" cy="842868"/>
                    </a:xfrm>
                    <a:prstGeom prst="rect">
                      <a:avLst/>
                    </a:prstGeom>
                  </pic:spPr>
                </pic:pic>
              </a:graphicData>
            </a:graphic>
          </wp:inline>
        </w:drawing>
      </w:r>
    </w:p>
    <w:p w14:paraId="74E59546" w14:textId="6F9A2215" w:rsidR="003E396F" w:rsidRPr="00A44986" w:rsidRDefault="000A166A" w:rsidP="000A166A">
      <w:pPr>
        <w:ind w:left="360"/>
        <w:rPr>
          <w:rFonts w:cstheme="minorHAnsi"/>
          <w:b/>
        </w:rPr>
      </w:pPr>
      <w:r>
        <w:rPr>
          <w:rFonts w:cstheme="minorHAnsi"/>
          <w:b/>
        </w:rPr>
        <w:t xml:space="preserve">                                                                                                            6/16/23</w:t>
      </w:r>
    </w:p>
    <w:p w14:paraId="09E859D4" w14:textId="7A4CEB2A" w:rsidR="003E396F" w:rsidRDefault="003E396F" w:rsidP="00986FF8">
      <w:pPr>
        <w:spacing w:after="0" w:line="240" w:lineRule="auto"/>
        <w:ind w:left="360"/>
        <w:rPr>
          <w:b/>
        </w:rPr>
      </w:pPr>
      <w:r w:rsidRPr="00A44986">
        <w:rPr>
          <w:b/>
        </w:rPr>
        <w:t xml:space="preserve">This SOP was created by (if not PI): </w:t>
      </w:r>
      <w:r w:rsidRPr="00A44986">
        <w:rPr>
          <w:b/>
        </w:rPr>
        <w:tab/>
      </w:r>
      <w:r w:rsidRPr="00A44986">
        <w:rPr>
          <w:b/>
        </w:rPr>
        <w:tab/>
      </w:r>
      <w:r w:rsidR="00A44986">
        <w:rPr>
          <w:b/>
        </w:rPr>
        <w:tab/>
      </w:r>
      <w:r w:rsidR="00986FF8" w:rsidRPr="00A44986">
        <w:rPr>
          <w:b/>
        </w:rPr>
        <w:tab/>
      </w:r>
      <w:r w:rsidR="00D007B1">
        <w:rPr>
          <w:b/>
        </w:rPr>
        <w:t>Tanya Brown/Research Associate</w:t>
      </w:r>
    </w:p>
    <w:p w14:paraId="476F29EA" w14:textId="1031435A" w:rsidR="00BC5C03" w:rsidRPr="00A44986" w:rsidRDefault="00BC5C03" w:rsidP="00986FF8">
      <w:pPr>
        <w:spacing w:after="0" w:line="240" w:lineRule="auto"/>
        <w:ind w:left="360"/>
        <w:rPr>
          <w:b/>
        </w:rPr>
      </w:pPr>
      <w:r>
        <w:rPr>
          <w:b/>
        </w:rPr>
        <w:tab/>
      </w:r>
      <w:r>
        <w:rPr>
          <w:b/>
        </w:rPr>
        <w:tab/>
      </w:r>
      <w:r>
        <w:rPr>
          <w:b/>
        </w:rPr>
        <w:tab/>
      </w:r>
      <w:r>
        <w:rPr>
          <w:b/>
        </w:rPr>
        <w:tab/>
      </w:r>
      <w:r>
        <w:rPr>
          <w:b/>
        </w:rPr>
        <w:tab/>
      </w:r>
      <w:r>
        <w:rPr>
          <w:b/>
        </w:rPr>
        <w:tab/>
      </w:r>
      <w:r>
        <w:rPr>
          <w:b/>
        </w:rPr>
        <w:tab/>
      </w:r>
      <w:r>
        <w:rPr>
          <w:b/>
        </w:rPr>
        <w:tab/>
      </w:r>
      <w:r w:rsidRPr="00E13F01">
        <w:rPr>
          <w:noProof/>
        </w:rPr>
        <w:drawing>
          <wp:inline distT="0" distB="0" distL="0" distR="0" wp14:anchorId="4CF19602" wp14:editId="36766C7A">
            <wp:extent cx="1775460" cy="556260"/>
            <wp:effectExtent l="0" t="0" r="0" b="0"/>
            <wp:docPr id="250710355" name="Picture 250710355" descr="tb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b signatur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676" r="43139" b="59161"/>
                    <a:stretch/>
                  </pic:blipFill>
                  <pic:spPr bwMode="auto">
                    <a:xfrm>
                      <a:off x="0" y="0"/>
                      <a:ext cx="1777255" cy="556822"/>
                    </a:xfrm>
                    <a:prstGeom prst="rect">
                      <a:avLst/>
                    </a:prstGeom>
                    <a:noFill/>
                    <a:ln>
                      <a:noFill/>
                    </a:ln>
                    <a:extLst>
                      <a:ext uri="{53640926-AAD7-44D8-BBD7-CCE9431645EC}">
                        <a14:shadowObscured xmlns:a14="http://schemas.microsoft.com/office/drawing/2010/main"/>
                      </a:ext>
                    </a:extLst>
                  </pic:spPr>
                </pic:pic>
              </a:graphicData>
            </a:graphic>
          </wp:inline>
        </w:drawing>
      </w:r>
    </w:p>
    <w:p w14:paraId="0D085B39" w14:textId="5A983A0D" w:rsidR="003E396F" w:rsidRPr="00A44986" w:rsidRDefault="003E396F" w:rsidP="00986FF8">
      <w:pPr>
        <w:spacing w:after="0" w:line="240" w:lineRule="auto"/>
        <w:ind w:left="360"/>
        <w:rPr>
          <w:b/>
        </w:rPr>
      </w:pPr>
      <w:r w:rsidRPr="00A44986">
        <w:rPr>
          <w:b/>
        </w:rPr>
        <w:t>Name/Title/Date/Signature</w:t>
      </w:r>
      <w:r w:rsidR="00BC5C03">
        <w:rPr>
          <w:b/>
        </w:rPr>
        <w:tab/>
      </w:r>
      <w:r w:rsidR="00BC5C03">
        <w:rPr>
          <w:b/>
        </w:rPr>
        <w:tab/>
      </w:r>
      <w:r w:rsidR="00BC5C03">
        <w:rPr>
          <w:b/>
        </w:rPr>
        <w:tab/>
      </w:r>
      <w:r w:rsidR="00BC5C03">
        <w:rPr>
          <w:b/>
        </w:rPr>
        <w:tab/>
        <w:t>6/13/2023</w:t>
      </w:r>
    </w:p>
    <w:bookmarkEnd w:id="0"/>
    <w:p w14:paraId="1BFA4ECD" w14:textId="77777777" w:rsidR="00986FF8" w:rsidRPr="003E396F" w:rsidRDefault="00986FF8" w:rsidP="003E396F">
      <w:pPr>
        <w:spacing w:after="0" w:line="240" w:lineRule="auto"/>
      </w:pPr>
    </w:p>
    <w:p w14:paraId="4AFE5863" w14:textId="681EB6D1" w:rsidR="00411845" w:rsidRDefault="00411845" w:rsidP="00A4239F">
      <w:pPr>
        <w:pStyle w:val="Heading1"/>
      </w:pPr>
      <w:r w:rsidRPr="00A4239F">
        <w:t>Section</w:t>
      </w:r>
      <w:r w:rsidRPr="00272300">
        <w:t xml:space="preserve"> </w:t>
      </w:r>
      <w:r w:rsidR="00C126A1">
        <w:t>2</w:t>
      </w:r>
      <w:r w:rsidRPr="00272300">
        <w:t xml:space="preserve"> –</w:t>
      </w:r>
      <w:r w:rsidR="006B71C4">
        <w:t xml:space="preserve"> </w:t>
      </w:r>
      <w:r w:rsidR="00C126A1">
        <w:t>H</w:t>
      </w:r>
      <w:r w:rsidR="00B70C60">
        <w:t>azards</w:t>
      </w:r>
    </w:p>
    <w:p w14:paraId="2F08584A" w14:textId="6B78F690" w:rsidR="00EE6C25" w:rsidRPr="00D007B1" w:rsidRDefault="00D007B1" w:rsidP="00D007B1">
      <w:pPr>
        <w:spacing w:before="120" w:after="120" w:line="288" w:lineRule="auto"/>
        <w:rPr>
          <w:rFonts w:cstheme="minorHAnsi"/>
          <w:color w:val="222222"/>
          <w:sz w:val="20"/>
          <w:szCs w:val="20"/>
        </w:rPr>
      </w:pPr>
      <w:r>
        <w:rPr>
          <w:rFonts w:cstheme="minorHAnsi"/>
          <w:color w:val="222222"/>
          <w:sz w:val="20"/>
          <w:szCs w:val="20"/>
        </w:rPr>
        <w:t>Ethidium bromide is classified by OSHA as highly</w:t>
      </w:r>
      <w:r>
        <w:rPr>
          <w:rFonts w:cstheme="minorHAnsi"/>
          <w:sz w:val="20"/>
          <w:szCs w:val="20"/>
        </w:rPr>
        <w:t xml:space="preserve"> toxic by inhalation, harmful by ingestion, and a mutagen</w:t>
      </w:r>
      <w:r>
        <w:rPr>
          <w:rFonts w:cstheme="minorHAnsi"/>
          <w:color w:val="222222"/>
          <w:sz w:val="20"/>
          <w:szCs w:val="20"/>
        </w:rPr>
        <w:t>. Avoid breathing dust, fumes, gas, vapor, mist, or spray. Toxic if inhaled. Ethidium bromide is suspected of causing genetic defects.</w:t>
      </w:r>
      <w:r w:rsidR="00EE6C25" w:rsidRPr="00EE6C25">
        <w:rPr>
          <w:rFonts w:cs="Arial"/>
          <w:b/>
          <w:color w:val="FF0000"/>
          <w:sz w:val="20"/>
          <w:szCs w:val="20"/>
        </w:rPr>
        <w:t xml:space="preserve"> </w:t>
      </w:r>
    </w:p>
    <w:p w14:paraId="794D4094" w14:textId="77777777" w:rsidR="00D007B1" w:rsidRDefault="00D007B1" w:rsidP="00D007B1">
      <w:pPr>
        <w:tabs>
          <w:tab w:val="left" w:pos="3210"/>
        </w:tabs>
        <w:spacing w:before="120" w:after="120" w:line="288" w:lineRule="auto"/>
        <w:rPr>
          <w:rFonts w:cstheme="minorHAnsi"/>
          <w:b/>
          <w:sz w:val="24"/>
          <w:szCs w:val="24"/>
        </w:rPr>
      </w:pPr>
      <w:r>
        <w:rPr>
          <w:noProof/>
        </w:rPr>
        <w:drawing>
          <wp:inline distT="0" distB="0" distL="0" distR="0" wp14:anchorId="23B36FB1" wp14:editId="35D0B1F1">
            <wp:extent cx="630936" cy="631578"/>
            <wp:effectExtent l="0" t="0" r="0" b="0"/>
            <wp:docPr id="22" name="Picture 22" descr="GHS Toxic Hazard Pictogram" title="GHS Toxic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unece.org/fileadmin/DAM/trans/danger/publi/ghs/pictograms/skul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936" cy="631578"/>
                    </a:xfrm>
                    <a:prstGeom prst="rect">
                      <a:avLst/>
                    </a:prstGeom>
                    <a:noFill/>
                    <a:ln>
                      <a:noFill/>
                    </a:ln>
                  </pic:spPr>
                </pic:pic>
              </a:graphicData>
            </a:graphic>
          </wp:inline>
        </w:drawing>
      </w:r>
      <w:r>
        <w:rPr>
          <w:noProof/>
        </w:rPr>
        <w:drawing>
          <wp:inline distT="0" distB="0" distL="0" distR="0" wp14:anchorId="22473FD2" wp14:editId="226829E4">
            <wp:extent cx="630936" cy="630936"/>
            <wp:effectExtent l="0" t="0" r="0" b="0"/>
            <wp:docPr id="24" name="Picture 24" descr="GHS Health Hazard Pictogram" title="GHS Health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unece.org/fileadmin/DAM/trans/danger/publi/ghs/pictograms/silhouet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936" cy="630936"/>
                    </a:xfrm>
                    <a:prstGeom prst="rect">
                      <a:avLst/>
                    </a:prstGeom>
                    <a:noFill/>
                    <a:ln>
                      <a:noFill/>
                    </a:ln>
                  </pic:spPr>
                </pic:pic>
              </a:graphicData>
            </a:graphic>
          </wp:inline>
        </w:drawing>
      </w:r>
    </w:p>
    <w:p w14:paraId="1C5589C6" w14:textId="77777777" w:rsidR="004533F5" w:rsidRDefault="004533F5" w:rsidP="004533F5">
      <w:pPr>
        <w:pStyle w:val="NoSpacing"/>
        <w:spacing w:before="120" w:after="120" w:line="288" w:lineRule="auto"/>
        <w:rPr>
          <w:rFonts w:ascii="Calibri" w:hAnsi="Calibri" w:cs="Calibri"/>
          <w:b/>
          <w:sz w:val="24"/>
          <w:szCs w:val="24"/>
        </w:rPr>
      </w:pPr>
    </w:p>
    <w:p w14:paraId="25066EED" w14:textId="139E880F" w:rsidR="00F909E2" w:rsidRPr="00E95236" w:rsidRDefault="00411845" w:rsidP="002D6943">
      <w:pPr>
        <w:pStyle w:val="Heading1"/>
      </w:pPr>
      <w:r w:rsidRPr="00E95236">
        <w:t xml:space="preserve">Section </w:t>
      </w:r>
      <w:r w:rsidR="00A61CA6">
        <w:t>3</w:t>
      </w:r>
      <w:r w:rsidRPr="00E95236">
        <w:t xml:space="preserve"> –</w:t>
      </w:r>
      <w:r w:rsidR="003C1B0B" w:rsidRPr="00E95236">
        <w:t xml:space="preserve"> </w:t>
      </w:r>
      <w:r w:rsidR="00C126A1">
        <w:rPr>
          <w:rFonts w:cstheme="minorHAnsi"/>
          <w:szCs w:val="24"/>
        </w:rPr>
        <w:t xml:space="preserve">Engineering Controls and </w:t>
      </w:r>
      <w:r w:rsidR="00C126A1" w:rsidRPr="00DC7D29">
        <w:rPr>
          <w:rFonts w:cstheme="minorHAnsi"/>
          <w:szCs w:val="24"/>
        </w:rPr>
        <w:t>Personal Protective Equipment (PPE)</w:t>
      </w:r>
    </w:p>
    <w:p w14:paraId="781DB5F2" w14:textId="0C1D9A8A" w:rsidR="00C126A1" w:rsidRPr="002D6943" w:rsidRDefault="00C126A1" w:rsidP="00A01C2C">
      <w:pPr>
        <w:pStyle w:val="Heading2"/>
        <w:rPr>
          <w:rFonts w:cs="Arial"/>
          <w:iCs/>
        </w:rPr>
      </w:pPr>
      <w:r>
        <w:t xml:space="preserve">Engineering </w:t>
      </w:r>
      <w:r w:rsidR="00A01C2C">
        <w:t>c</w:t>
      </w:r>
      <w:r>
        <w:t>ontrols</w:t>
      </w:r>
    </w:p>
    <w:p w14:paraId="2A2FE97A" w14:textId="4463B11C" w:rsidR="0011689F" w:rsidRDefault="000A1C2F" w:rsidP="00D472CB">
      <w:pPr>
        <w:spacing w:before="120" w:after="120" w:line="288" w:lineRule="auto"/>
        <w:rPr>
          <w:rFonts w:cstheme="minorHAnsi"/>
          <w:shd w:val="clear" w:color="auto" w:fill="FFFFFF"/>
        </w:rPr>
      </w:pPr>
      <w:r>
        <w:rPr>
          <w:rFonts w:cstheme="minorHAnsi"/>
          <w:sz w:val="20"/>
          <w:szCs w:val="20"/>
        </w:rPr>
        <w:t xml:space="preserve">Under normal working conditions where ethidium bromide is in very low concentrations in agarose gel or in an aqueous solution, use in chemical fume hood is not required, but recommended. However, all ethidium bromide powder (pure product) must be handled in a properly functioning chemical fume hood. </w:t>
      </w:r>
    </w:p>
    <w:p w14:paraId="293D12FE" w14:textId="6EDD1742" w:rsidR="00D01A78" w:rsidRPr="0011689F" w:rsidRDefault="00D01A78" w:rsidP="00D472CB">
      <w:pPr>
        <w:spacing w:before="120" w:after="120" w:line="288" w:lineRule="auto"/>
        <w:rPr>
          <w:rFonts w:cstheme="minorHAnsi"/>
        </w:rPr>
      </w:pPr>
      <w:bookmarkStart w:id="1" w:name="_Hlk130286281"/>
      <w:bookmarkStart w:id="2" w:name="_Hlk134794185"/>
      <w:r>
        <w:rPr>
          <w:rFonts w:cs="Calibri"/>
          <w:sz w:val="20"/>
          <w:szCs w:val="20"/>
        </w:rPr>
        <w:t>Any chemical fume hood used must be tested and passed by EH&amp;S</w:t>
      </w:r>
      <w:r w:rsidR="00B63FF4">
        <w:rPr>
          <w:rFonts w:cs="Calibri"/>
          <w:sz w:val="20"/>
          <w:szCs w:val="20"/>
        </w:rPr>
        <w:t xml:space="preserve"> and have a velocity between 80-125 feet per minute</w:t>
      </w:r>
      <w:r>
        <w:rPr>
          <w:rFonts w:cs="Calibri"/>
          <w:sz w:val="20"/>
          <w:szCs w:val="20"/>
        </w:rPr>
        <w:t>.</w:t>
      </w:r>
      <w:bookmarkEnd w:id="1"/>
    </w:p>
    <w:bookmarkEnd w:id="2"/>
    <w:p w14:paraId="6F0FD837" w14:textId="5948B6C6" w:rsidR="0085350C" w:rsidRPr="002D6943" w:rsidRDefault="00513F08" w:rsidP="00A01C2C">
      <w:pPr>
        <w:pStyle w:val="Heading2"/>
      </w:pPr>
      <w:r>
        <w:lastRenderedPageBreak/>
        <w:t>H</w:t>
      </w:r>
      <w:r w:rsidR="00B870B0" w:rsidRPr="002D6943">
        <w:t xml:space="preserve">ygiene </w:t>
      </w:r>
      <w:r w:rsidR="002D01B4" w:rsidRPr="00A01C2C">
        <w:t>m</w:t>
      </w:r>
      <w:r w:rsidR="00B870B0" w:rsidRPr="00A01C2C">
        <w:t>easures</w:t>
      </w:r>
    </w:p>
    <w:p w14:paraId="4DE69CDB" w14:textId="0F12E3BE" w:rsidR="006F1D5B" w:rsidRDefault="00B870B0" w:rsidP="00640CB1">
      <w:pPr>
        <w:spacing w:before="120" w:after="120" w:line="288" w:lineRule="auto"/>
        <w:rPr>
          <w:rFonts w:cs="Arial"/>
          <w:sz w:val="20"/>
          <w:szCs w:val="20"/>
        </w:rPr>
      </w:pPr>
      <w:r w:rsidRPr="00A50AB0">
        <w:rPr>
          <w:rFonts w:cstheme="minorHAnsi"/>
          <w:sz w:val="20"/>
          <w:szCs w:val="20"/>
        </w:rPr>
        <w:t>Avoid contact with skin, eyes, and clothing. Wash hands</w:t>
      </w:r>
      <w:r w:rsidR="002B359F" w:rsidRPr="00A50AB0">
        <w:rPr>
          <w:rFonts w:cstheme="minorHAnsi"/>
          <w:sz w:val="20"/>
          <w:szCs w:val="20"/>
        </w:rPr>
        <w:t xml:space="preserve"> after removing PPE</w:t>
      </w:r>
      <w:r w:rsidR="000A1C2F">
        <w:rPr>
          <w:rFonts w:cstheme="minorHAnsi"/>
          <w:sz w:val="20"/>
          <w:szCs w:val="20"/>
        </w:rPr>
        <w:t xml:space="preserve"> (gloves, lab coat)</w:t>
      </w:r>
      <w:r w:rsidR="00EB5B18" w:rsidRPr="00A50AB0">
        <w:rPr>
          <w:rFonts w:cstheme="minorHAnsi"/>
          <w:sz w:val="20"/>
          <w:szCs w:val="20"/>
        </w:rPr>
        <w:t>,</w:t>
      </w:r>
      <w:r w:rsidRPr="00A50AB0">
        <w:rPr>
          <w:rFonts w:cstheme="minorHAnsi"/>
          <w:sz w:val="20"/>
          <w:szCs w:val="20"/>
        </w:rPr>
        <w:t xml:space="preserve"> before breaks</w:t>
      </w:r>
      <w:r w:rsidR="00EB5B18" w:rsidRPr="00A50AB0">
        <w:rPr>
          <w:rFonts w:cstheme="minorHAnsi"/>
          <w:sz w:val="20"/>
          <w:szCs w:val="20"/>
        </w:rPr>
        <w:t>,</w:t>
      </w:r>
      <w:r w:rsidR="002B359F" w:rsidRPr="00A50AB0">
        <w:rPr>
          <w:rFonts w:cstheme="minorHAnsi"/>
          <w:sz w:val="20"/>
          <w:szCs w:val="20"/>
        </w:rPr>
        <w:t xml:space="preserve"> </w:t>
      </w:r>
      <w:r w:rsidRPr="00A50AB0">
        <w:rPr>
          <w:rFonts w:cstheme="minorHAnsi"/>
          <w:sz w:val="20"/>
          <w:szCs w:val="20"/>
        </w:rPr>
        <w:t xml:space="preserve">and immediately after handling </w:t>
      </w:r>
      <w:r w:rsidR="00D43C7C" w:rsidRPr="00A50AB0">
        <w:rPr>
          <w:rFonts w:cstheme="minorHAnsi"/>
          <w:sz w:val="20"/>
          <w:szCs w:val="20"/>
        </w:rPr>
        <w:t>the chemical</w:t>
      </w:r>
      <w:r w:rsidRPr="00A50AB0">
        <w:rPr>
          <w:rFonts w:cstheme="minorHAnsi"/>
          <w:sz w:val="20"/>
          <w:szCs w:val="20"/>
        </w:rPr>
        <w:t>.</w:t>
      </w:r>
      <w:r w:rsidR="00640CB1" w:rsidRPr="00A50AB0">
        <w:rPr>
          <w:rFonts w:cstheme="minorHAnsi"/>
          <w:sz w:val="20"/>
          <w:szCs w:val="20"/>
        </w:rPr>
        <w:t xml:space="preserve"> </w:t>
      </w:r>
      <w:r w:rsidR="006F1D5B" w:rsidRPr="00A50AB0">
        <w:rPr>
          <w:rFonts w:cs="Arial"/>
          <w:sz w:val="20"/>
          <w:szCs w:val="20"/>
        </w:rPr>
        <w:t>If</w:t>
      </w:r>
      <w:r w:rsidR="0011689F" w:rsidRPr="00A50AB0">
        <w:rPr>
          <w:rFonts w:cs="Arial"/>
          <w:sz w:val="20"/>
          <w:szCs w:val="20"/>
        </w:rPr>
        <w:t xml:space="preserve"> </w:t>
      </w:r>
      <w:r w:rsidR="000A1C2F">
        <w:rPr>
          <w:rFonts w:cs="Arial"/>
          <w:sz w:val="20"/>
          <w:szCs w:val="20"/>
        </w:rPr>
        <w:t>Ethidium Bromide</w:t>
      </w:r>
      <w:r w:rsidR="0011689F" w:rsidRPr="00A50AB0">
        <w:rPr>
          <w:rFonts w:cs="Arial"/>
          <w:sz w:val="20"/>
          <w:szCs w:val="20"/>
        </w:rPr>
        <w:t xml:space="preserve"> </w:t>
      </w:r>
      <w:r w:rsidR="006F1D5B" w:rsidRPr="00A50AB0">
        <w:rPr>
          <w:rFonts w:cs="Arial"/>
          <w:sz w:val="20"/>
          <w:szCs w:val="20"/>
        </w:rPr>
        <w:t>come</w:t>
      </w:r>
      <w:r w:rsidR="00FA0BF4" w:rsidRPr="00A50AB0">
        <w:rPr>
          <w:rFonts w:cs="Arial"/>
          <w:sz w:val="20"/>
          <w:szCs w:val="20"/>
        </w:rPr>
        <w:t>(</w:t>
      </w:r>
      <w:r w:rsidR="006F1D5B" w:rsidRPr="00A50AB0">
        <w:rPr>
          <w:rFonts w:cs="Arial"/>
          <w:sz w:val="20"/>
          <w:szCs w:val="20"/>
        </w:rPr>
        <w:t>s</w:t>
      </w:r>
      <w:r w:rsidR="00FA0BF4" w:rsidRPr="00A50AB0">
        <w:rPr>
          <w:rFonts w:cs="Arial"/>
          <w:sz w:val="20"/>
          <w:szCs w:val="20"/>
        </w:rPr>
        <w:t>)</w:t>
      </w:r>
      <w:r w:rsidR="006F1D5B" w:rsidRPr="00A50AB0">
        <w:rPr>
          <w:rFonts w:cs="Arial"/>
          <w:sz w:val="20"/>
          <w:szCs w:val="20"/>
        </w:rPr>
        <w:t xml:space="preserve"> into contact with any PPE, the PPE shall be immediately removed and discarded properly. Any potentially exposed body parts should be washed immediately</w:t>
      </w:r>
      <w:r w:rsidR="00640CB1" w:rsidRPr="00A50AB0">
        <w:rPr>
          <w:rFonts w:cs="Arial"/>
          <w:sz w:val="20"/>
          <w:szCs w:val="20"/>
        </w:rPr>
        <w:t>.</w:t>
      </w:r>
    </w:p>
    <w:p w14:paraId="05115A25" w14:textId="7A252A9E" w:rsidR="00A01C2C" w:rsidRDefault="00EC5F5A" w:rsidP="00A01C2C">
      <w:pPr>
        <w:pStyle w:val="Heading2"/>
      </w:pPr>
      <w:r w:rsidRPr="002D6943">
        <w:t xml:space="preserve">Skin and </w:t>
      </w:r>
      <w:r w:rsidR="002D01B4">
        <w:t>b</w:t>
      </w:r>
      <w:r w:rsidRPr="002D6943">
        <w:t xml:space="preserve">ody </w:t>
      </w:r>
      <w:r w:rsidR="002D01B4">
        <w:t>p</w:t>
      </w:r>
      <w:r w:rsidRPr="002D6943">
        <w:t>rotection</w:t>
      </w:r>
    </w:p>
    <w:p w14:paraId="2525AB1B" w14:textId="5C66E517" w:rsidR="00513F08" w:rsidRPr="00A50AB0" w:rsidRDefault="00EC5F5A" w:rsidP="00EC5F5A">
      <w:pPr>
        <w:pStyle w:val="NoSpacing"/>
        <w:spacing w:before="120" w:after="120" w:line="288" w:lineRule="auto"/>
        <w:rPr>
          <w:rFonts w:cstheme="minorHAnsi"/>
          <w:sz w:val="20"/>
          <w:szCs w:val="20"/>
        </w:rPr>
      </w:pPr>
      <w:r w:rsidRPr="00A50AB0">
        <w:rPr>
          <w:rFonts w:cstheme="minorHAnsi"/>
          <w:sz w:val="20"/>
          <w:szCs w:val="20"/>
        </w:rPr>
        <w:t>Chemically compatible laboratory coats that fully extend to the wrist must be worn and be appropriately sized for the individual and buttoned to their full length. Personnel must also wear full-length pants, or equivalent, and close-toe shoes. The area of skin between the shoe and ankle must not be exposed.</w:t>
      </w:r>
    </w:p>
    <w:p w14:paraId="3B2BDCF7" w14:textId="77777777" w:rsidR="00A01C2C" w:rsidRDefault="0085350C" w:rsidP="00A01C2C">
      <w:pPr>
        <w:pStyle w:val="Heading2"/>
      </w:pPr>
      <w:r w:rsidRPr="002D6943">
        <w:t xml:space="preserve">Hand </w:t>
      </w:r>
      <w:r w:rsidR="002D01B4">
        <w:t>p</w:t>
      </w:r>
      <w:r w:rsidRPr="002D6943">
        <w:t>rotection</w:t>
      </w:r>
    </w:p>
    <w:p w14:paraId="1C4BA383" w14:textId="0A7CA5EA" w:rsidR="00FA0BF4" w:rsidRPr="000F2DB2" w:rsidRDefault="00D66274" w:rsidP="00FA0BF4">
      <w:pPr>
        <w:pStyle w:val="NoSpacing"/>
        <w:spacing w:before="120" w:after="120" w:line="288" w:lineRule="auto"/>
        <w:rPr>
          <w:rFonts w:cs="Arial"/>
          <w:bCs/>
          <w:sz w:val="20"/>
          <w:szCs w:val="20"/>
        </w:rPr>
      </w:pPr>
      <w:r w:rsidRPr="00A50AB0">
        <w:rPr>
          <w:rFonts w:cs="Arial"/>
          <w:sz w:val="20"/>
          <w:szCs w:val="20"/>
        </w:rPr>
        <w:t>Hand protection</w:t>
      </w:r>
      <w:r w:rsidR="0011689F" w:rsidRPr="00A50AB0">
        <w:rPr>
          <w:rFonts w:cs="Arial"/>
          <w:sz w:val="20"/>
          <w:szCs w:val="20"/>
        </w:rPr>
        <w:t xml:space="preserve"> </w:t>
      </w:r>
      <w:r w:rsidR="000F2DB2">
        <w:rPr>
          <w:rFonts w:cs="Arial"/>
          <w:sz w:val="20"/>
          <w:szCs w:val="20"/>
        </w:rPr>
        <w:t>is</w:t>
      </w:r>
      <w:r w:rsidR="0011689F" w:rsidRPr="00A50AB0">
        <w:rPr>
          <w:rFonts w:cs="Arial"/>
          <w:sz w:val="20"/>
          <w:szCs w:val="20"/>
        </w:rPr>
        <w:t xml:space="preserve"> </w:t>
      </w:r>
      <w:r w:rsidR="0083586E" w:rsidRPr="00A50AB0">
        <w:rPr>
          <w:rFonts w:cs="Arial"/>
          <w:sz w:val="20"/>
          <w:szCs w:val="20"/>
        </w:rPr>
        <w:t>required</w:t>
      </w:r>
      <w:r w:rsidRPr="00A50AB0">
        <w:rPr>
          <w:rFonts w:cs="Arial"/>
          <w:sz w:val="20"/>
          <w:szCs w:val="20"/>
        </w:rPr>
        <w:t xml:space="preserve"> for the activities described in this SOP.</w:t>
      </w:r>
      <w:r w:rsidRPr="00A50AB0">
        <w:rPr>
          <w:rFonts w:cs="Arial"/>
          <w:b/>
          <w:sz w:val="20"/>
          <w:szCs w:val="20"/>
        </w:rPr>
        <w:t xml:space="preserve"> </w:t>
      </w:r>
      <w:r w:rsidR="000F2DB2">
        <w:rPr>
          <w:rFonts w:cs="Arial"/>
          <w:bCs/>
          <w:sz w:val="20"/>
          <w:szCs w:val="20"/>
        </w:rPr>
        <w:t>Nitrile gloves are recommended. Wearing two pairs of nitrile gloves is also recommended.</w:t>
      </w:r>
    </w:p>
    <w:p w14:paraId="6EF81067" w14:textId="273F3495" w:rsidR="00FA0BF4" w:rsidRPr="000F2DB2" w:rsidRDefault="00640CB1" w:rsidP="00C8140C">
      <w:pPr>
        <w:pStyle w:val="NoSpacing"/>
        <w:spacing w:before="120" w:after="120" w:line="288" w:lineRule="auto"/>
        <w:rPr>
          <w:rFonts w:cstheme="minorHAnsi"/>
          <w:b/>
        </w:rPr>
      </w:pPr>
      <w:r w:rsidRPr="000F2DB2">
        <w:rPr>
          <w:rFonts w:cstheme="minorHAnsi"/>
          <w:b/>
        </w:rPr>
        <w:t xml:space="preserve">NOTE: Consult with your preferred glove manufacturer to ensure that the gloves you plan </w:t>
      </w:r>
      <w:r w:rsidR="002F6C4F" w:rsidRPr="000F2DB2">
        <w:rPr>
          <w:rFonts w:cstheme="minorHAnsi"/>
          <w:b/>
        </w:rPr>
        <w:t>to use</w:t>
      </w:r>
      <w:r w:rsidRPr="000F2DB2">
        <w:rPr>
          <w:rFonts w:cstheme="minorHAnsi"/>
          <w:b/>
        </w:rPr>
        <w:t xml:space="preserve"> are compatible with the specific chemical being used</w:t>
      </w:r>
      <w:r w:rsidR="0011689F" w:rsidRPr="000F2DB2">
        <w:rPr>
          <w:rFonts w:cstheme="minorHAnsi"/>
          <w:b/>
        </w:rPr>
        <w:t>.</w:t>
      </w:r>
    </w:p>
    <w:p w14:paraId="3D9A453E" w14:textId="77777777" w:rsidR="00C8140C" w:rsidRPr="00A50AB0" w:rsidRDefault="00C8140C" w:rsidP="00C8140C">
      <w:pPr>
        <w:pStyle w:val="NoSpacing"/>
        <w:spacing w:before="120" w:after="120" w:line="288" w:lineRule="auto"/>
        <w:rPr>
          <w:rFonts w:cs="Arial"/>
          <w:sz w:val="20"/>
          <w:szCs w:val="20"/>
        </w:rPr>
      </w:pPr>
      <w:r w:rsidRPr="00A50AB0">
        <w:rPr>
          <w:rFonts w:cs="Arial"/>
          <w:sz w:val="20"/>
          <w:szCs w:val="20"/>
        </w:rPr>
        <w:t xml:space="preserve">Gloves must be inspected prior to use, including a check for pinholes. </w:t>
      </w:r>
    </w:p>
    <w:p w14:paraId="625F1EE2" w14:textId="3D05946F" w:rsidR="00D66274" w:rsidRPr="00A50AB0" w:rsidRDefault="0083586E" w:rsidP="00C42B29">
      <w:pPr>
        <w:pStyle w:val="NoSpacing"/>
        <w:spacing w:before="120" w:after="120" w:line="288" w:lineRule="auto"/>
        <w:rPr>
          <w:rFonts w:cstheme="minorHAnsi"/>
          <w:sz w:val="20"/>
          <w:szCs w:val="20"/>
        </w:rPr>
      </w:pPr>
      <w:r w:rsidRPr="00A50AB0">
        <w:rPr>
          <w:rFonts w:cstheme="minorHAnsi"/>
          <w:sz w:val="20"/>
          <w:szCs w:val="20"/>
        </w:rPr>
        <w:t>Use proper glove removal technique (without touching glove</w:t>
      </w:r>
      <w:r w:rsidR="00241957" w:rsidRPr="00A50AB0">
        <w:rPr>
          <w:rFonts w:cstheme="minorHAnsi"/>
          <w:sz w:val="20"/>
          <w:szCs w:val="20"/>
        </w:rPr>
        <w:t>’</w:t>
      </w:r>
      <w:r w:rsidRPr="00A50AB0">
        <w:rPr>
          <w:rFonts w:cstheme="minorHAnsi"/>
          <w:sz w:val="20"/>
          <w:szCs w:val="20"/>
        </w:rPr>
        <w:t>s outer surface) to avoid skin contact with this product. Dispose of contaminated gloves after use in accordance with applicable laws and good laboratory practices. Wash and dry hands</w:t>
      </w:r>
      <w:r w:rsidR="00C8140C" w:rsidRPr="00A50AB0">
        <w:rPr>
          <w:rFonts w:cstheme="minorHAnsi"/>
          <w:sz w:val="20"/>
          <w:szCs w:val="20"/>
        </w:rPr>
        <w:t xml:space="preserve"> immediately after glove removal</w:t>
      </w:r>
      <w:r w:rsidRPr="00A50AB0">
        <w:rPr>
          <w:rFonts w:cstheme="minorHAnsi"/>
          <w:sz w:val="20"/>
          <w:szCs w:val="20"/>
        </w:rPr>
        <w:t>.</w:t>
      </w:r>
    </w:p>
    <w:p w14:paraId="6178EDC3" w14:textId="77777777" w:rsidR="00A01C2C" w:rsidRDefault="0085350C" w:rsidP="00A01C2C">
      <w:pPr>
        <w:pStyle w:val="Heading2"/>
      </w:pPr>
      <w:r w:rsidRPr="002D6943">
        <w:t xml:space="preserve">Eye </w:t>
      </w:r>
      <w:r w:rsidR="002D01B4">
        <w:t>p</w:t>
      </w:r>
      <w:r w:rsidRPr="002D6943">
        <w:t>rotection</w:t>
      </w:r>
    </w:p>
    <w:p w14:paraId="168C27D7" w14:textId="0E30698A" w:rsidR="00241957" w:rsidRPr="00A50AB0" w:rsidRDefault="00754AE6" w:rsidP="00F8792B">
      <w:pPr>
        <w:tabs>
          <w:tab w:val="left" w:pos="-1440"/>
          <w:tab w:val="left" w:pos="-720"/>
          <w:tab w:val="left" w:pos="0"/>
          <w:tab w:val="left" w:pos="360"/>
          <w:tab w:val="left" w:pos="1122"/>
          <w:tab w:val="left" w:pos="1440"/>
          <w:tab w:val="left" w:pos="1890"/>
          <w:tab w:val="left" w:pos="2160"/>
        </w:tabs>
        <w:suppressAutoHyphens/>
        <w:spacing w:after="0" w:line="288" w:lineRule="auto"/>
        <w:rPr>
          <w:rFonts w:cs="Arial"/>
          <w:sz w:val="20"/>
          <w:szCs w:val="20"/>
        </w:rPr>
      </w:pPr>
      <w:r w:rsidRPr="00A50AB0">
        <w:rPr>
          <w:rFonts w:cs="Arial"/>
          <w:sz w:val="20"/>
          <w:szCs w:val="20"/>
        </w:rPr>
        <w:t>ANSI Z87.1-compliant e</w:t>
      </w:r>
      <w:r w:rsidR="00C8140C" w:rsidRPr="00A50AB0">
        <w:rPr>
          <w:rFonts w:cs="Arial"/>
          <w:sz w:val="20"/>
          <w:szCs w:val="20"/>
        </w:rPr>
        <w:t>ye protection</w:t>
      </w:r>
      <w:r w:rsidR="0011689F" w:rsidRPr="00A50AB0">
        <w:rPr>
          <w:rFonts w:cs="Arial"/>
          <w:sz w:val="20"/>
          <w:szCs w:val="20"/>
        </w:rPr>
        <w:t xml:space="preserve"> </w:t>
      </w:r>
      <w:r w:rsidR="000F2DB2">
        <w:rPr>
          <w:rFonts w:cs="Arial"/>
          <w:sz w:val="20"/>
          <w:szCs w:val="20"/>
        </w:rPr>
        <w:t>is</w:t>
      </w:r>
      <w:r w:rsidR="0011689F" w:rsidRPr="00A50AB0">
        <w:rPr>
          <w:rFonts w:cs="Arial"/>
          <w:sz w:val="20"/>
          <w:szCs w:val="20"/>
        </w:rPr>
        <w:t xml:space="preserve"> </w:t>
      </w:r>
      <w:r w:rsidR="00D472CB" w:rsidRPr="00A50AB0">
        <w:rPr>
          <w:rFonts w:cs="Arial"/>
          <w:sz w:val="20"/>
          <w:szCs w:val="20"/>
        </w:rPr>
        <w:t>required for all work with</w:t>
      </w:r>
      <w:r w:rsidR="0011689F" w:rsidRPr="00A50AB0">
        <w:rPr>
          <w:rFonts w:cs="Arial"/>
          <w:sz w:val="20"/>
          <w:szCs w:val="20"/>
        </w:rPr>
        <w:t xml:space="preserve"> </w:t>
      </w:r>
      <w:r w:rsidR="000F2DB2">
        <w:rPr>
          <w:rFonts w:cs="Arial"/>
          <w:sz w:val="20"/>
          <w:szCs w:val="20"/>
        </w:rPr>
        <w:t>ethidium bromide</w:t>
      </w:r>
      <w:r w:rsidR="0011689F" w:rsidRPr="00A50AB0">
        <w:rPr>
          <w:rFonts w:cs="Arial"/>
          <w:sz w:val="20"/>
          <w:szCs w:val="20"/>
        </w:rPr>
        <w:t xml:space="preserve">. </w:t>
      </w:r>
      <w:r w:rsidR="007E3C1D" w:rsidRPr="00A50AB0">
        <w:rPr>
          <w:rFonts w:cs="Arial"/>
          <w:sz w:val="20"/>
          <w:szCs w:val="20"/>
        </w:rPr>
        <w:t xml:space="preserve">Ordinary prescription glasses will NOT provide adequate protection unless they also meet the Z87.1 standard and have compliant side shields. </w:t>
      </w:r>
    </w:p>
    <w:p w14:paraId="60802730" w14:textId="77777777" w:rsidR="000F2DB2" w:rsidRDefault="000F2DB2" w:rsidP="00F8792B">
      <w:pPr>
        <w:tabs>
          <w:tab w:val="left" w:pos="-1440"/>
          <w:tab w:val="left" w:pos="-720"/>
          <w:tab w:val="left" w:pos="0"/>
          <w:tab w:val="left" w:pos="360"/>
          <w:tab w:val="left" w:pos="1122"/>
          <w:tab w:val="left" w:pos="1440"/>
          <w:tab w:val="left" w:pos="1890"/>
          <w:tab w:val="left" w:pos="2160"/>
        </w:tabs>
        <w:suppressAutoHyphens/>
        <w:spacing w:after="0" w:line="288" w:lineRule="auto"/>
        <w:rPr>
          <w:rFonts w:cstheme="minorHAnsi"/>
          <w:sz w:val="20"/>
          <w:szCs w:val="20"/>
        </w:rPr>
      </w:pPr>
    </w:p>
    <w:p w14:paraId="5B1FD1CC" w14:textId="5C666D68" w:rsidR="00F8792B" w:rsidRPr="002D6943" w:rsidRDefault="000F2DB2" w:rsidP="00F8792B">
      <w:pPr>
        <w:tabs>
          <w:tab w:val="left" w:pos="-1440"/>
          <w:tab w:val="left" w:pos="-720"/>
          <w:tab w:val="left" w:pos="0"/>
          <w:tab w:val="left" w:pos="360"/>
          <w:tab w:val="left" w:pos="1122"/>
          <w:tab w:val="left" w:pos="1440"/>
          <w:tab w:val="left" w:pos="1890"/>
          <w:tab w:val="left" w:pos="2160"/>
        </w:tabs>
        <w:suppressAutoHyphens/>
        <w:spacing w:after="0" w:line="288" w:lineRule="auto"/>
        <w:rPr>
          <w:rFonts w:cs="Arial"/>
          <w:i/>
          <w:sz w:val="20"/>
          <w:szCs w:val="20"/>
        </w:rPr>
      </w:pPr>
      <w:r w:rsidRPr="00DC7D29">
        <w:rPr>
          <w:rFonts w:cstheme="minorHAnsi"/>
          <w:sz w:val="20"/>
          <w:szCs w:val="20"/>
        </w:rPr>
        <w:t>ANSI approved properly fitting safety glasses or chemical splash goggles</w:t>
      </w:r>
      <w:r>
        <w:rPr>
          <w:rFonts w:cstheme="minorHAnsi"/>
          <w:sz w:val="20"/>
          <w:szCs w:val="20"/>
        </w:rPr>
        <w:t xml:space="preserve"> are required. A face shield may also be appropriate depending on the specific application.</w:t>
      </w:r>
    </w:p>
    <w:p w14:paraId="1BCCE472" w14:textId="77777777" w:rsidR="00A01C2C" w:rsidRDefault="0085350C" w:rsidP="00A01C2C">
      <w:pPr>
        <w:pStyle w:val="Heading2"/>
      </w:pPr>
      <w:r w:rsidRPr="002D6943">
        <w:t xml:space="preserve">Respiratory </w:t>
      </w:r>
      <w:r w:rsidR="002D01B4">
        <w:t>p</w:t>
      </w:r>
      <w:r w:rsidRPr="002D6943">
        <w:t>rotection</w:t>
      </w:r>
    </w:p>
    <w:p w14:paraId="43DA04B2" w14:textId="296AA02A" w:rsidR="00EC5F5A" w:rsidRPr="00A50AB0" w:rsidRDefault="00EC5F5A" w:rsidP="002D6943">
      <w:pPr>
        <w:tabs>
          <w:tab w:val="left" w:pos="-1440"/>
          <w:tab w:val="left" w:pos="-720"/>
          <w:tab w:val="left" w:pos="0"/>
          <w:tab w:val="left" w:pos="360"/>
          <w:tab w:val="left" w:pos="1122"/>
          <w:tab w:val="left" w:pos="1440"/>
          <w:tab w:val="left" w:pos="1890"/>
          <w:tab w:val="left" w:pos="2160"/>
        </w:tabs>
        <w:suppressAutoHyphens/>
        <w:spacing w:after="0" w:line="288" w:lineRule="auto"/>
        <w:rPr>
          <w:rFonts w:cs="Arial"/>
          <w:b/>
          <w:sz w:val="20"/>
          <w:szCs w:val="20"/>
        </w:rPr>
      </w:pPr>
      <w:r w:rsidRPr="00A50AB0">
        <w:rPr>
          <w:rFonts w:cs="Arial"/>
          <w:sz w:val="20"/>
          <w:szCs w:val="20"/>
        </w:rPr>
        <w:t>Respiratory protection</w:t>
      </w:r>
      <w:r w:rsidR="002200BD" w:rsidRPr="00A50AB0">
        <w:rPr>
          <w:rFonts w:cs="Arial"/>
          <w:sz w:val="20"/>
          <w:szCs w:val="20"/>
        </w:rPr>
        <w:t xml:space="preserve"> </w:t>
      </w:r>
      <w:r w:rsidR="0034565F">
        <w:rPr>
          <w:rFonts w:cs="Arial"/>
          <w:sz w:val="20"/>
          <w:szCs w:val="20"/>
        </w:rPr>
        <w:t>is not</w:t>
      </w:r>
      <w:r w:rsidR="00F8792B" w:rsidRPr="00A50AB0">
        <w:rPr>
          <w:rFonts w:cs="Arial"/>
          <w:sz w:val="20"/>
          <w:szCs w:val="20"/>
        </w:rPr>
        <w:t xml:space="preserve"> </w:t>
      </w:r>
      <w:r w:rsidRPr="00A50AB0">
        <w:rPr>
          <w:rFonts w:cs="Arial"/>
          <w:sz w:val="20"/>
          <w:szCs w:val="20"/>
        </w:rPr>
        <w:t>required for the activities described in this SOP.</w:t>
      </w:r>
      <w:r w:rsidRPr="00A50AB0">
        <w:rPr>
          <w:rFonts w:cs="Arial"/>
          <w:b/>
          <w:sz w:val="20"/>
          <w:szCs w:val="20"/>
        </w:rPr>
        <w:t xml:space="preserve"> </w:t>
      </w:r>
    </w:p>
    <w:p w14:paraId="178A71B0" w14:textId="2868BF35" w:rsidR="002200BD" w:rsidRDefault="0034565F" w:rsidP="004A6408">
      <w:pPr>
        <w:pStyle w:val="NoSpacing"/>
        <w:spacing w:before="120" w:after="120" w:line="288" w:lineRule="auto"/>
      </w:pPr>
      <w:r>
        <w:rPr>
          <w:rFonts w:cstheme="minorHAnsi"/>
          <w:sz w:val="20"/>
          <w:szCs w:val="20"/>
        </w:rPr>
        <w:t>Under normal working conditions where ethidium bromide is in very low concentrations in agarose gel or in an aqueous solution, respiratory protection is not required. However, all ethidium bromide powder (pure product) must be handled in a properly functioning chemical fume hood.</w:t>
      </w:r>
    </w:p>
    <w:p w14:paraId="0C2DC7CD" w14:textId="00DF0DC4" w:rsidR="00C406D4" w:rsidRPr="00300641" w:rsidRDefault="000E228A" w:rsidP="002D6943">
      <w:pPr>
        <w:pStyle w:val="Heading1"/>
      </w:pPr>
      <w:r w:rsidRPr="00300641">
        <w:t xml:space="preserve">Section </w:t>
      </w:r>
      <w:r w:rsidR="00270081">
        <w:t>4</w:t>
      </w:r>
      <w:r w:rsidRPr="00300641">
        <w:t xml:space="preserve"> – </w:t>
      </w:r>
      <w:r w:rsidR="00C406D4" w:rsidRPr="00300641">
        <w:t xml:space="preserve">Special </w:t>
      </w:r>
      <w:r w:rsidR="002D01B4">
        <w:t>h</w:t>
      </w:r>
      <w:r w:rsidR="00C406D4" w:rsidRPr="00300641">
        <w:t xml:space="preserve">andling and </w:t>
      </w:r>
      <w:r w:rsidR="002D01B4">
        <w:t>s</w:t>
      </w:r>
      <w:r w:rsidR="00C406D4" w:rsidRPr="00300641">
        <w:t xml:space="preserve">torage </w:t>
      </w:r>
      <w:r w:rsidR="002D01B4">
        <w:t>r</w:t>
      </w:r>
      <w:r w:rsidR="00C406D4" w:rsidRPr="00300641">
        <w:t>equirements</w:t>
      </w:r>
    </w:p>
    <w:p w14:paraId="18021CF0" w14:textId="6A8F5789" w:rsidR="00591A43" w:rsidRPr="006B6C1D" w:rsidRDefault="00591A43" w:rsidP="00591A43">
      <w:pPr>
        <w:pStyle w:val="ListParagraph"/>
        <w:numPr>
          <w:ilvl w:val="0"/>
          <w:numId w:val="31"/>
        </w:numPr>
        <w:spacing w:before="120" w:after="120" w:line="288" w:lineRule="auto"/>
        <w:rPr>
          <w:rFonts w:eastAsia="Times New Roman" w:cstheme="minorHAnsi"/>
          <w:color w:val="000000"/>
          <w:sz w:val="20"/>
          <w:szCs w:val="20"/>
        </w:rPr>
      </w:pPr>
      <w:r>
        <w:rPr>
          <w:rFonts w:ascii="Arial" w:hAnsi="Arial" w:cs="Arial"/>
          <w:noProof/>
          <w:color w:val="000000"/>
          <w:lang w:eastAsia="en-US"/>
        </w:rPr>
        <w:drawing>
          <wp:anchor distT="0" distB="0" distL="114300" distR="114300" simplePos="0" relativeHeight="251659264" behindDoc="0" locked="0" layoutInCell="1" allowOverlap="1" wp14:anchorId="16A3F0CF" wp14:editId="2A59ECB9">
            <wp:simplePos x="0" y="0"/>
            <wp:positionH relativeFrom="margin">
              <wp:posOffset>5518150</wp:posOffset>
            </wp:positionH>
            <wp:positionV relativeFrom="margin">
              <wp:posOffset>1809750</wp:posOffset>
            </wp:positionV>
            <wp:extent cx="876300" cy="1168400"/>
            <wp:effectExtent l="19050" t="19050" r="19050" b="12700"/>
            <wp:wrapSquare wrapText="bothSides"/>
            <wp:docPr id="1867057743" name="Picture 1867057743" descr="Caution St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ution Stick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0" cy="1168400"/>
                    </a:xfrm>
                    <a:prstGeom prst="rect">
                      <a:avLst/>
                    </a:prstGeom>
                    <a:noFill/>
                    <a:ln>
                      <a:solidFill>
                        <a:sysClr val="windowText" lastClr="000000"/>
                      </a:solidFill>
                    </a:ln>
                  </pic:spPr>
                </pic:pic>
              </a:graphicData>
            </a:graphic>
            <wp14:sizeRelH relativeFrom="margin">
              <wp14:pctWidth>0</wp14:pctWidth>
            </wp14:sizeRelH>
            <wp14:sizeRelV relativeFrom="margin">
              <wp14:pctHeight>0</wp14:pctHeight>
            </wp14:sizeRelV>
          </wp:anchor>
        </w:drawing>
      </w:r>
      <w:r w:rsidRPr="00BB6234">
        <w:rPr>
          <w:rFonts w:cstheme="minorHAnsi"/>
          <w:sz w:val="20"/>
          <w:szCs w:val="20"/>
        </w:rPr>
        <w:t>Designate</w:t>
      </w:r>
      <w:r>
        <w:rPr>
          <w:rFonts w:cstheme="minorHAnsi"/>
          <w:sz w:val="20"/>
          <w:szCs w:val="20"/>
        </w:rPr>
        <w:t xml:space="preserve"> an area where ethidium bromide</w:t>
      </w:r>
      <w:r w:rsidRPr="00BB6234">
        <w:rPr>
          <w:rFonts w:cstheme="minorHAnsi"/>
          <w:sz w:val="20"/>
          <w:szCs w:val="20"/>
        </w:rPr>
        <w:t xml:space="preserve"> work is going to occur and only handle it in this area (i.e. </w:t>
      </w:r>
      <w:r>
        <w:rPr>
          <w:rFonts w:cstheme="minorHAnsi"/>
          <w:sz w:val="20"/>
          <w:szCs w:val="20"/>
        </w:rPr>
        <w:t xml:space="preserve">chemical fume hood, bench top). </w:t>
      </w:r>
      <w:r w:rsidR="00081D0E">
        <w:rPr>
          <w:rFonts w:cstheme="minorHAnsi"/>
          <w:sz w:val="20"/>
          <w:szCs w:val="20"/>
        </w:rPr>
        <w:t>The area for use is sectioned off with a diaper with a tip and gel disposal area</w:t>
      </w:r>
      <w:r w:rsidRPr="00CB053B">
        <w:rPr>
          <w:rFonts w:cstheme="minorHAnsi"/>
          <w:sz w:val="20"/>
          <w:szCs w:val="20"/>
        </w:rPr>
        <w:t>.</w:t>
      </w:r>
    </w:p>
    <w:p w14:paraId="241CE640" w14:textId="77777777" w:rsidR="00591A43" w:rsidRPr="00BB6234" w:rsidRDefault="00591A43" w:rsidP="00591A43">
      <w:pPr>
        <w:pStyle w:val="ListParagraph"/>
        <w:numPr>
          <w:ilvl w:val="0"/>
          <w:numId w:val="31"/>
        </w:numPr>
        <w:spacing w:before="120" w:after="120" w:line="288" w:lineRule="auto"/>
        <w:rPr>
          <w:rFonts w:eastAsia="Times New Roman" w:cstheme="minorHAnsi"/>
          <w:color w:val="000000"/>
          <w:sz w:val="20"/>
          <w:szCs w:val="20"/>
        </w:rPr>
      </w:pPr>
      <w:r>
        <w:rPr>
          <w:rFonts w:cstheme="minorHAnsi"/>
          <w:sz w:val="20"/>
          <w:szCs w:val="20"/>
        </w:rPr>
        <w:t>A current copy of the SDS for the specific ethidium bromide powder or solution and concentration must be made available to all personnel working in the laboratory at all times.</w:t>
      </w:r>
    </w:p>
    <w:p w14:paraId="03B9EE89" w14:textId="77777777" w:rsidR="00591A43" w:rsidRPr="00BB6234" w:rsidRDefault="00591A43" w:rsidP="00591A43">
      <w:pPr>
        <w:pStyle w:val="ListParagraph"/>
        <w:numPr>
          <w:ilvl w:val="0"/>
          <w:numId w:val="31"/>
        </w:numPr>
        <w:spacing w:before="120" w:after="120" w:line="288" w:lineRule="auto"/>
        <w:rPr>
          <w:rFonts w:eastAsia="Times New Roman" w:cstheme="minorHAnsi"/>
          <w:color w:val="000000"/>
          <w:sz w:val="20"/>
          <w:szCs w:val="20"/>
        </w:rPr>
      </w:pPr>
      <w:r w:rsidRPr="00BB6234">
        <w:rPr>
          <w:rFonts w:cstheme="minorHAnsi"/>
          <w:sz w:val="20"/>
          <w:szCs w:val="20"/>
        </w:rPr>
        <w:t xml:space="preserve">It is recommended that the surfaces of the designated area be covered with an appropriate liner (i.e. plastic, chemical resistant liner). If the liner becomes contaminated, it can be replaced and disposed </w:t>
      </w:r>
      <w:r>
        <w:rPr>
          <w:rFonts w:cstheme="minorHAnsi"/>
          <w:sz w:val="20"/>
          <w:szCs w:val="20"/>
        </w:rPr>
        <w:t xml:space="preserve">of as ethidium bromide contaminated debris. </w:t>
      </w:r>
    </w:p>
    <w:p w14:paraId="0F00A39D" w14:textId="77777777" w:rsidR="00591A43" w:rsidRPr="00BB6234" w:rsidRDefault="00591A43" w:rsidP="00591A43">
      <w:pPr>
        <w:pStyle w:val="ListParagraph"/>
        <w:numPr>
          <w:ilvl w:val="0"/>
          <w:numId w:val="31"/>
        </w:numPr>
        <w:spacing w:before="120" w:after="120" w:line="288" w:lineRule="auto"/>
        <w:rPr>
          <w:rFonts w:eastAsia="Times New Roman" w:cstheme="minorHAnsi"/>
          <w:color w:val="000000"/>
          <w:sz w:val="20"/>
          <w:szCs w:val="20"/>
        </w:rPr>
      </w:pPr>
      <w:r w:rsidRPr="00BB6234">
        <w:rPr>
          <w:rFonts w:cstheme="minorHAnsi"/>
          <w:sz w:val="20"/>
          <w:szCs w:val="20"/>
        </w:rPr>
        <w:lastRenderedPageBreak/>
        <w:t>If a liner cannot be used, then the surfaces of the work area shou</w:t>
      </w:r>
      <w:r>
        <w:rPr>
          <w:rFonts w:cstheme="minorHAnsi"/>
          <w:sz w:val="20"/>
          <w:szCs w:val="20"/>
        </w:rPr>
        <w:t xml:space="preserve">ld be decontaminated routinely. </w:t>
      </w:r>
      <w:r w:rsidRPr="00BB6234">
        <w:rPr>
          <w:rFonts w:cstheme="minorHAnsi"/>
          <w:sz w:val="20"/>
          <w:szCs w:val="20"/>
        </w:rPr>
        <w:t>All spills or evidence of contamination should be cleaned immediately.</w:t>
      </w:r>
    </w:p>
    <w:p w14:paraId="26916719" w14:textId="77777777" w:rsidR="00591A43" w:rsidRPr="00CB053B" w:rsidRDefault="00591A43" w:rsidP="00591A43">
      <w:pPr>
        <w:pStyle w:val="ListParagraph"/>
        <w:numPr>
          <w:ilvl w:val="0"/>
          <w:numId w:val="31"/>
        </w:numPr>
        <w:spacing w:before="120" w:after="120" w:line="288" w:lineRule="auto"/>
        <w:rPr>
          <w:rFonts w:eastAsia="Times New Roman" w:cstheme="minorHAnsi"/>
          <w:color w:val="000000"/>
          <w:sz w:val="20"/>
          <w:szCs w:val="20"/>
        </w:rPr>
      </w:pPr>
      <w:r w:rsidRPr="00CB053B">
        <w:rPr>
          <w:rFonts w:cstheme="minorHAnsi"/>
          <w:sz w:val="20"/>
          <w:szCs w:val="20"/>
        </w:rPr>
        <w:t xml:space="preserve">Avoid contact with skin and eyes and inhalation. </w:t>
      </w:r>
    </w:p>
    <w:p w14:paraId="332CF23D" w14:textId="77777777" w:rsidR="00591A43" w:rsidRDefault="00591A43" w:rsidP="00591A43">
      <w:pPr>
        <w:pStyle w:val="ListParagraph"/>
        <w:numPr>
          <w:ilvl w:val="0"/>
          <w:numId w:val="31"/>
        </w:numPr>
        <w:spacing w:before="120" w:after="120" w:line="288" w:lineRule="auto"/>
        <w:rPr>
          <w:rFonts w:eastAsia="Times New Roman" w:cstheme="minorHAnsi"/>
          <w:color w:val="000000"/>
          <w:sz w:val="20"/>
          <w:szCs w:val="20"/>
        </w:rPr>
      </w:pPr>
      <w:r w:rsidRPr="00CB053B">
        <w:rPr>
          <w:rFonts w:eastAsia="Times New Roman" w:cstheme="minorHAnsi"/>
          <w:color w:val="000000"/>
          <w:sz w:val="20"/>
          <w:szCs w:val="20"/>
        </w:rPr>
        <w:t xml:space="preserve">Keep containers tightly closed. </w:t>
      </w:r>
    </w:p>
    <w:p w14:paraId="5E55E4ED" w14:textId="77777777" w:rsidR="00591A43" w:rsidRDefault="00591A43" w:rsidP="00591A43">
      <w:pPr>
        <w:pStyle w:val="ListParagraph"/>
        <w:numPr>
          <w:ilvl w:val="0"/>
          <w:numId w:val="31"/>
        </w:numPr>
        <w:spacing w:before="120" w:after="120" w:line="288" w:lineRule="auto"/>
        <w:rPr>
          <w:rFonts w:eastAsia="Times New Roman" w:cstheme="minorHAnsi"/>
          <w:color w:val="000000"/>
          <w:sz w:val="20"/>
          <w:szCs w:val="20"/>
        </w:rPr>
      </w:pPr>
      <w:r w:rsidRPr="00CB053B">
        <w:rPr>
          <w:rFonts w:eastAsia="Times New Roman" w:cstheme="minorHAnsi"/>
          <w:color w:val="000000"/>
          <w:sz w:val="20"/>
          <w:szCs w:val="20"/>
        </w:rPr>
        <w:t>Store in a cool</w:t>
      </w:r>
      <w:r>
        <w:rPr>
          <w:rFonts w:eastAsia="Times New Roman" w:cstheme="minorHAnsi"/>
          <w:color w:val="000000"/>
          <w:sz w:val="20"/>
          <w:szCs w:val="20"/>
        </w:rPr>
        <w:t>, dry and well-ventilated area</w:t>
      </w:r>
      <w:r w:rsidRPr="00CB053B">
        <w:rPr>
          <w:rFonts w:eastAsia="Times New Roman" w:cstheme="minorHAnsi"/>
          <w:color w:val="000000"/>
          <w:sz w:val="20"/>
          <w:szCs w:val="20"/>
        </w:rPr>
        <w:t>.</w:t>
      </w:r>
    </w:p>
    <w:p w14:paraId="203C3EFA" w14:textId="77777777" w:rsidR="00591A43" w:rsidRPr="00955F1D" w:rsidRDefault="00591A43" w:rsidP="00591A43">
      <w:pPr>
        <w:pStyle w:val="ListParagraph"/>
        <w:numPr>
          <w:ilvl w:val="0"/>
          <w:numId w:val="31"/>
        </w:numPr>
        <w:spacing w:before="120" w:after="120" w:line="288" w:lineRule="auto"/>
        <w:rPr>
          <w:rFonts w:eastAsia="Times New Roman" w:cstheme="minorHAnsi"/>
          <w:color w:val="000000"/>
          <w:sz w:val="20"/>
          <w:szCs w:val="20"/>
        </w:rPr>
      </w:pPr>
      <w:r>
        <w:rPr>
          <w:rFonts w:eastAsia="Times New Roman" w:cstheme="minorHAnsi"/>
          <w:color w:val="000000"/>
          <w:sz w:val="20"/>
          <w:szCs w:val="20"/>
        </w:rPr>
        <w:t>Containers which are opened must be carefully resealed and kept upright to prevent leakage.</w:t>
      </w:r>
      <w:r w:rsidRPr="00CB053B">
        <w:rPr>
          <w:rFonts w:ascii="Arial" w:hAnsi="Arial" w:cs="Arial"/>
          <w:noProof/>
          <w:color w:val="000000"/>
        </w:rPr>
        <w:t xml:space="preserve"> </w:t>
      </w:r>
    </w:p>
    <w:p w14:paraId="4248BF5B" w14:textId="77777777" w:rsidR="00591A43" w:rsidRDefault="00591A43" w:rsidP="00591A43">
      <w:pPr>
        <w:pStyle w:val="ListParagraph"/>
        <w:numPr>
          <w:ilvl w:val="0"/>
          <w:numId w:val="31"/>
        </w:numPr>
        <w:spacing w:before="120" w:after="120" w:line="288" w:lineRule="auto"/>
        <w:rPr>
          <w:rFonts w:eastAsia="Times New Roman" w:cstheme="minorHAnsi"/>
          <w:color w:val="000000"/>
          <w:sz w:val="20"/>
          <w:szCs w:val="20"/>
        </w:rPr>
      </w:pPr>
      <w:r>
        <w:rPr>
          <w:rFonts w:eastAsia="Times New Roman" w:cstheme="minorHAnsi"/>
          <w:color w:val="000000"/>
          <w:sz w:val="20"/>
          <w:szCs w:val="20"/>
        </w:rPr>
        <w:t>Routinely decontaminate the area where ethidium bromide is used. Decontamination procedures are detailed below:</w:t>
      </w:r>
    </w:p>
    <w:p w14:paraId="7BE1EB49" w14:textId="77777777" w:rsidR="00591A43" w:rsidRPr="00955F1D" w:rsidRDefault="00591A43" w:rsidP="00591A43">
      <w:pPr>
        <w:shd w:val="clear" w:color="auto" w:fill="FFFFFF"/>
        <w:spacing w:before="120" w:after="120" w:line="288" w:lineRule="auto"/>
        <w:ind w:left="360"/>
        <w:rPr>
          <w:rStyle w:val="apple-converted-space"/>
          <w:rFonts w:cstheme="minorHAnsi"/>
          <w:b/>
          <w:bCs/>
          <w:color w:val="222222"/>
          <w:sz w:val="20"/>
          <w:szCs w:val="20"/>
          <w:u w:val="single"/>
        </w:rPr>
      </w:pPr>
      <w:r>
        <w:rPr>
          <w:rFonts w:cstheme="minorHAnsi"/>
          <w:b/>
          <w:bCs/>
          <w:color w:val="222222"/>
          <w:sz w:val="20"/>
          <w:szCs w:val="20"/>
          <w:u w:val="single"/>
        </w:rPr>
        <w:t>Decontamination Procedures</w:t>
      </w:r>
      <w:r w:rsidRPr="00955F1D">
        <w:rPr>
          <w:rStyle w:val="apple-converted-space"/>
          <w:rFonts w:cstheme="minorHAnsi"/>
          <w:b/>
          <w:bCs/>
          <w:color w:val="222222"/>
          <w:sz w:val="20"/>
          <w:szCs w:val="20"/>
          <w:u w:val="single"/>
        </w:rPr>
        <w:t>:</w:t>
      </w:r>
    </w:p>
    <w:p w14:paraId="250C3892" w14:textId="77777777" w:rsidR="00591A43" w:rsidRDefault="00591A43" w:rsidP="00591A43">
      <w:pPr>
        <w:pStyle w:val="ListParagraph"/>
        <w:numPr>
          <w:ilvl w:val="0"/>
          <w:numId w:val="55"/>
        </w:numPr>
        <w:spacing w:after="0" w:line="288" w:lineRule="auto"/>
        <w:ind w:left="720"/>
        <w:rPr>
          <w:rFonts w:eastAsia="Times New Roman" w:cstheme="minorHAnsi"/>
          <w:color w:val="000000"/>
          <w:sz w:val="20"/>
          <w:szCs w:val="20"/>
        </w:rPr>
      </w:pPr>
      <w:r>
        <w:rPr>
          <w:rFonts w:eastAsia="Times New Roman" w:cstheme="minorHAnsi"/>
          <w:color w:val="000000"/>
          <w:sz w:val="20"/>
          <w:szCs w:val="20"/>
        </w:rPr>
        <w:t>Prepare the following decontamination solution:</w:t>
      </w:r>
    </w:p>
    <w:p w14:paraId="60E305FD" w14:textId="77777777" w:rsidR="00591A43" w:rsidRDefault="00591A43" w:rsidP="00591A43">
      <w:pPr>
        <w:pStyle w:val="ListParagraph"/>
        <w:numPr>
          <w:ilvl w:val="1"/>
          <w:numId w:val="55"/>
        </w:numPr>
        <w:spacing w:after="0" w:line="288" w:lineRule="auto"/>
        <w:ind w:left="1440"/>
        <w:rPr>
          <w:rFonts w:eastAsia="Times New Roman" w:cstheme="minorHAnsi"/>
          <w:color w:val="000000"/>
          <w:sz w:val="20"/>
          <w:szCs w:val="20"/>
        </w:rPr>
      </w:pPr>
      <w:r>
        <w:rPr>
          <w:rFonts w:eastAsia="Times New Roman" w:cstheme="minorHAnsi"/>
          <w:color w:val="000000"/>
          <w:sz w:val="20"/>
          <w:szCs w:val="20"/>
        </w:rPr>
        <w:t>4.2 grams of sodium nitrite (NaNO</w:t>
      </w:r>
      <w:r w:rsidRPr="00955F1D">
        <w:rPr>
          <w:rFonts w:eastAsia="Times New Roman" w:cstheme="minorHAnsi"/>
          <w:color w:val="000000"/>
          <w:sz w:val="20"/>
          <w:szCs w:val="20"/>
          <w:vertAlign w:val="subscript"/>
        </w:rPr>
        <w:t>2</w:t>
      </w:r>
      <w:r>
        <w:rPr>
          <w:rFonts w:eastAsia="Times New Roman" w:cstheme="minorHAnsi"/>
          <w:color w:val="000000"/>
          <w:sz w:val="20"/>
          <w:szCs w:val="20"/>
        </w:rPr>
        <w:t>)</w:t>
      </w:r>
    </w:p>
    <w:p w14:paraId="0069A9A9" w14:textId="77777777" w:rsidR="00591A43" w:rsidRDefault="00591A43" w:rsidP="00591A43">
      <w:pPr>
        <w:pStyle w:val="ListParagraph"/>
        <w:numPr>
          <w:ilvl w:val="1"/>
          <w:numId w:val="55"/>
        </w:numPr>
        <w:spacing w:after="0" w:line="288" w:lineRule="auto"/>
        <w:ind w:left="1440"/>
        <w:rPr>
          <w:rFonts w:eastAsia="Times New Roman" w:cstheme="minorHAnsi"/>
          <w:color w:val="000000"/>
          <w:sz w:val="20"/>
          <w:szCs w:val="20"/>
        </w:rPr>
      </w:pPr>
      <w:r>
        <w:rPr>
          <w:rFonts w:eastAsia="Times New Roman" w:cstheme="minorHAnsi"/>
          <w:color w:val="000000"/>
          <w:sz w:val="20"/>
          <w:szCs w:val="20"/>
        </w:rPr>
        <w:t>20 milliliters of 50% hypophosphorous acid solution (H</w:t>
      </w:r>
      <w:r w:rsidRPr="00955F1D">
        <w:rPr>
          <w:rFonts w:eastAsia="Times New Roman" w:cstheme="minorHAnsi"/>
          <w:color w:val="000000"/>
          <w:sz w:val="20"/>
          <w:szCs w:val="20"/>
          <w:vertAlign w:val="subscript"/>
        </w:rPr>
        <w:t>3</w:t>
      </w:r>
      <w:r>
        <w:rPr>
          <w:rFonts w:eastAsia="Times New Roman" w:cstheme="minorHAnsi"/>
          <w:color w:val="000000"/>
          <w:sz w:val="20"/>
          <w:szCs w:val="20"/>
        </w:rPr>
        <w:t>PO</w:t>
      </w:r>
      <w:r w:rsidRPr="00955F1D">
        <w:rPr>
          <w:rFonts w:eastAsia="Times New Roman" w:cstheme="minorHAnsi"/>
          <w:color w:val="000000"/>
          <w:sz w:val="20"/>
          <w:szCs w:val="20"/>
          <w:vertAlign w:val="subscript"/>
        </w:rPr>
        <w:t>2</w:t>
      </w:r>
      <w:r>
        <w:rPr>
          <w:rFonts w:eastAsia="Times New Roman" w:cstheme="minorHAnsi"/>
          <w:color w:val="000000"/>
          <w:sz w:val="20"/>
          <w:szCs w:val="20"/>
        </w:rPr>
        <w:t>)</w:t>
      </w:r>
    </w:p>
    <w:p w14:paraId="709E5756" w14:textId="77777777" w:rsidR="00591A43" w:rsidRDefault="00591A43" w:rsidP="00591A43">
      <w:pPr>
        <w:pStyle w:val="ListParagraph"/>
        <w:numPr>
          <w:ilvl w:val="1"/>
          <w:numId w:val="55"/>
        </w:numPr>
        <w:spacing w:after="0" w:line="288" w:lineRule="auto"/>
        <w:ind w:left="1440"/>
        <w:rPr>
          <w:rFonts w:eastAsia="Times New Roman" w:cstheme="minorHAnsi"/>
          <w:color w:val="000000"/>
          <w:sz w:val="20"/>
          <w:szCs w:val="20"/>
        </w:rPr>
      </w:pPr>
      <w:r>
        <w:rPr>
          <w:rFonts w:eastAsia="Times New Roman" w:cstheme="minorHAnsi"/>
          <w:color w:val="000000"/>
          <w:sz w:val="20"/>
          <w:szCs w:val="20"/>
        </w:rPr>
        <w:t>300 milliliters of water</w:t>
      </w:r>
    </w:p>
    <w:p w14:paraId="05897F20" w14:textId="77777777" w:rsidR="00591A43" w:rsidRPr="00A468DE" w:rsidRDefault="00591A43" w:rsidP="00591A43">
      <w:pPr>
        <w:numPr>
          <w:ilvl w:val="0"/>
          <w:numId w:val="54"/>
        </w:numPr>
        <w:tabs>
          <w:tab w:val="clear" w:pos="360"/>
          <w:tab w:val="num" w:pos="720"/>
        </w:tabs>
        <w:spacing w:after="0" w:line="288" w:lineRule="auto"/>
        <w:ind w:left="720"/>
        <w:rPr>
          <w:rFonts w:cstheme="minorHAnsi"/>
          <w:color w:val="000000"/>
          <w:sz w:val="20"/>
          <w:szCs w:val="20"/>
        </w:rPr>
      </w:pPr>
      <w:r w:rsidRPr="00A468DE">
        <w:rPr>
          <w:rFonts w:cstheme="minorHAnsi"/>
          <w:color w:val="000000"/>
          <w:sz w:val="20"/>
          <w:szCs w:val="20"/>
        </w:rPr>
        <w:t xml:space="preserve">Soak a paper towel in the decontamination solution and thoroughly wash the contaminated area. </w:t>
      </w:r>
    </w:p>
    <w:p w14:paraId="06DE9A50" w14:textId="77777777" w:rsidR="00591A43" w:rsidRPr="00A468DE" w:rsidRDefault="00591A43" w:rsidP="00591A43">
      <w:pPr>
        <w:numPr>
          <w:ilvl w:val="0"/>
          <w:numId w:val="54"/>
        </w:numPr>
        <w:tabs>
          <w:tab w:val="clear" w:pos="360"/>
          <w:tab w:val="num" w:pos="720"/>
        </w:tabs>
        <w:spacing w:after="0" w:line="288" w:lineRule="auto"/>
        <w:ind w:left="720"/>
        <w:rPr>
          <w:rFonts w:cstheme="minorHAnsi"/>
          <w:color w:val="000000"/>
          <w:sz w:val="20"/>
          <w:szCs w:val="20"/>
        </w:rPr>
      </w:pPr>
      <w:r w:rsidRPr="00A468DE">
        <w:rPr>
          <w:rFonts w:cstheme="minorHAnsi"/>
          <w:color w:val="000000"/>
          <w:sz w:val="20"/>
          <w:szCs w:val="20"/>
        </w:rPr>
        <w:t xml:space="preserve">Once the contaminated area has been thoroughly washed with the decontamination solution, rinse the area 5 times with tap water using a clean paper towel for each rinse. </w:t>
      </w:r>
    </w:p>
    <w:p w14:paraId="24D29E92" w14:textId="77777777" w:rsidR="00591A43" w:rsidRPr="00A468DE" w:rsidRDefault="00591A43" w:rsidP="00591A43">
      <w:pPr>
        <w:numPr>
          <w:ilvl w:val="0"/>
          <w:numId w:val="54"/>
        </w:numPr>
        <w:tabs>
          <w:tab w:val="clear" w:pos="360"/>
          <w:tab w:val="num" w:pos="720"/>
        </w:tabs>
        <w:spacing w:after="0" w:line="288" w:lineRule="auto"/>
        <w:ind w:left="720"/>
        <w:rPr>
          <w:rFonts w:cstheme="minorHAnsi"/>
          <w:color w:val="000000"/>
          <w:sz w:val="20"/>
          <w:szCs w:val="20"/>
        </w:rPr>
      </w:pPr>
      <w:r w:rsidRPr="00A468DE">
        <w:rPr>
          <w:rFonts w:cstheme="minorHAnsi"/>
          <w:color w:val="000000"/>
          <w:sz w:val="20"/>
          <w:szCs w:val="20"/>
        </w:rPr>
        <w:t xml:space="preserve">Soak all spent paper towels in the decontamination solution for one hour. Gently wring out excess solution and dispose of as hazardous waste with contaminated gloves, pipette tips or any other solid </w:t>
      </w:r>
      <w:r>
        <w:rPr>
          <w:rFonts w:eastAsia="Times New Roman" w:cstheme="minorHAnsi"/>
          <w:color w:val="000000"/>
          <w:sz w:val="20"/>
          <w:szCs w:val="20"/>
        </w:rPr>
        <w:t>ethidium bromide</w:t>
      </w:r>
      <w:r w:rsidRPr="00A468DE">
        <w:rPr>
          <w:rFonts w:cstheme="minorHAnsi"/>
          <w:color w:val="000000"/>
          <w:sz w:val="20"/>
          <w:szCs w:val="20"/>
        </w:rPr>
        <w:t xml:space="preserve"> debris. </w:t>
      </w:r>
    </w:p>
    <w:p w14:paraId="3F1A00A9" w14:textId="77777777" w:rsidR="00591A43" w:rsidRPr="00A468DE" w:rsidRDefault="00591A43" w:rsidP="00591A43">
      <w:pPr>
        <w:numPr>
          <w:ilvl w:val="0"/>
          <w:numId w:val="54"/>
        </w:numPr>
        <w:tabs>
          <w:tab w:val="clear" w:pos="360"/>
          <w:tab w:val="num" w:pos="720"/>
        </w:tabs>
        <w:spacing w:after="0" w:line="288" w:lineRule="auto"/>
        <w:ind w:left="720"/>
        <w:rPr>
          <w:rFonts w:cstheme="minorHAnsi"/>
          <w:color w:val="000000"/>
          <w:sz w:val="20"/>
          <w:szCs w:val="20"/>
        </w:rPr>
      </w:pPr>
      <w:r w:rsidRPr="00A468DE">
        <w:rPr>
          <w:rFonts w:cstheme="minorHAnsi"/>
          <w:color w:val="000000"/>
          <w:sz w:val="20"/>
          <w:szCs w:val="20"/>
        </w:rPr>
        <w:t xml:space="preserve">Using a UV light, check to ensure all </w:t>
      </w:r>
      <w:r>
        <w:rPr>
          <w:rFonts w:eastAsia="Times New Roman" w:cstheme="minorHAnsi"/>
          <w:color w:val="000000"/>
          <w:sz w:val="20"/>
          <w:szCs w:val="20"/>
        </w:rPr>
        <w:t>ethidium bromide</w:t>
      </w:r>
      <w:r w:rsidRPr="00A468DE">
        <w:rPr>
          <w:rFonts w:cstheme="minorHAnsi"/>
          <w:color w:val="000000"/>
          <w:sz w:val="20"/>
          <w:szCs w:val="20"/>
        </w:rPr>
        <w:t xml:space="preserve"> has been removed. </w:t>
      </w:r>
    </w:p>
    <w:p w14:paraId="63982105" w14:textId="77777777" w:rsidR="00591A43" w:rsidRPr="00A468DE" w:rsidRDefault="00591A43" w:rsidP="00591A43">
      <w:pPr>
        <w:numPr>
          <w:ilvl w:val="0"/>
          <w:numId w:val="54"/>
        </w:numPr>
        <w:tabs>
          <w:tab w:val="clear" w:pos="360"/>
          <w:tab w:val="num" w:pos="720"/>
        </w:tabs>
        <w:spacing w:after="0" w:line="288" w:lineRule="auto"/>
        <w:ind w:left="720"/>
        <w:rPr>
          <w:rFonts w:cstheme="minorHAnsi"/>
          <w:color w:val="000000"/>
          <w:sz w:val="20"/>
          <w:szCs w:val="20"/>
        </w:rPr>
      </w:pPr>
      <w:r w:rsidRPr="00A468DE">
        <w:rPr>
          <w:rFonts w:cstheme="minorHAnsi"/>
          <w:color w:val="000000"/>
          <w:sz w:val="20"/>
          <w:szCs w:val="20"/>
        </w:rPr>
        <w:t xml:space="preserve">The decontamination solution should be collected in an appropriate container and labeled as hazardous waste (i.e. Water 95%, </w:t>
      </w:r>
      <w:r>
        <w:rPr>
          <w:rFonts w:cstheme="minorHAnsi"/>
          <w:color w:val="000000"/>
          <w:sz w:val="20"/>
          <w:szCs w:val="20"/>
        </w:rPr>
        <w:t>h</w:t>
      </w:r>
      <w:r w:rsidRPr="00A468DE">
        <w:rPr>
          <w:rFonts w:cstheme="minorHAnsi"/>
          <w:color w:val="000000"/>
          <w:sz w:val="20"/>
          <w:szCs w:val="20"/>
        </w:rPr>
        <w:t xml:space="preserve">ypophosphorus </w:t>
      </w:r>
      <w:r>
        <w:rPr>
          <w:rFonts w:cstheme="minorHAnsi"/>
          <w:color w:val="000000"/>
          <w:sz w:val="20"/>
          <w:szCs w:val="20"/>
        </w:rPr>
        <w:t>a</w:t>
      </w:r>
      <w:r w:rsidRPr="00A468DE">
        <w:rPr>
          <w:rFonts w:cstheme="minorHAnsi"/>
          <w:color w:val="000000"/>
          <w:sz w:val="20"/>
          <w:szCs w:val="20"/>
        </w:rPr>
        <w:t xml:space="preserve">cid 3%, Sodium Nitrite 1%, </w:t>
      </w:r>
      <w:r>
        <w:rPr>
          <w:rFonts w:cstheme="minorHAnsi"/>
          <w:color w:val="000000"/>
          <w:sz w:val="20"/>
          <w:szCs w:val="20"/>
        </w:rPr>
        <w:t>e</w:t>
      </w:r>
      <w:r w:rsidRPr="00A468DE">
        <w:rPr>
          <w:rFonts w:cstheme="minorHAnsi"/>
          <w:color w:val="000000"/>
          <w:sz w:val="20"/>
          <w:szCs w:val="20"/>
        </w:rPr>
        <w:t xml:space="preserve">thidium Bromide 1%). </w:t>
      </w:r>
    </w:p>
    <w:p w14:paraId="5E379D8C" w14:textId="77777777" w:rsidR="00591A43" w:rsidRPr="00A468DE" w:rsidRDefault="00591A43" w:rsidP="00591A43">
      <w:pPr>
        <w:pStyle w:val="NormalWeb"/>
        <w:spacing w:before="120" w:beforeAutospacing="0" w:after="120" w:afterAutospacing="0" w:line="288" w:lineRule="auto"/>
        <w:ind w:left="360"/>
        <w:rPr>
          <w:rFonts w:asciiTheme="minorHAnsi" w:hAnsiTheme="minorHAnsi" w:cstheme="minorHAnsi"/>
          <w:color w:val="000000"/>
        </w:rPr>
      </w:pPr>
      <w:r w:rsidRPr="00A468DE">
        <w:rPr>
          <w:rStyle w:val="Emphasis"/>
          <w:rFonts w:asciiTheme="minorHAnsi" w:hAnsiTheme="minorHAnsi" w:cstheme="minorHAnsi"/>
          <w:b/>
          <w:bCs/>
          <w:color w:val="000000"/>
        </w:rPr>
        <w:t>Note:</w:t>
      </w:r>
      <w:r w:rsidRPr="00A468DE">
        <w:rPr>
          <w:rFonts w:asciiTheme="minorHAnsi" w:hAnsiTheme="minorHAnsi" w:cstheme="minorHAnsi"/>
          <w:color w:val="000000"/>
        </w:rPr>
        <w:t xml:space="preserve"> Hypophosphorous acid is a DEA List chemical. When purchasing </w:t>
      </w:r>
      <w:r>
        <w:rPr>
          <w:rFonts w:asciiTheme="minorHAnsi" w:hAnsiTheme="minorHAnsi" w:cstheme="minorHAnsi"/>
          <w:color w:val="000000"/>
        </w:rPr>
        <w:t>this product</w:t>
      </w:r>
      <w:r w:rsidRPr="00A468DE">
        <w:rPr>
          <w:rFonts w:asciiTheme="minorHAnsi" w:hAnsiTheme="minorHAnsi" w:cstheme="minorHAnsi"/>
          <w:color w:val="000000"/>
        </w:rPr>
        <w:t>, you and your PI will have to fill out and sign an “Authorized Purchaser” form. This is simply a company’s method of ensuring you will not misuse the material.</w:t>
      </w:r>
    </w:p>
    <w:sdt>
      <w:sdtPr>
        <w:rPr>
          <w:color w:val="002855"/>
        </w:rPr>
        <w:id w:val="-945233271"/>
        <w:placeholder>
          <w:docPart w:val="2A9F47B2F3DC418A92F44DAB10CB21BB"/>
        </w:placeholder>
        <w:showingPlcHdr/>
      </w:sdtPr>
      <w:sdtContent>
        <w:p w14:paraId="7543DEBD" w14:textId="7B9C6037" w:rsidR="008C1709" w:rsidRPr="002D6943" w:rsidRDefault="00591A43" w:rsidP="002D6943">
          <w:pPr>
            <w:spacing w:before="120" w:after="120"/>
          </w:pPr>
          <w:r w:rsidRPr="00E87EFD">
            <w:rPr>
              <w:rStyle w:val="PlaceholderText"/>
            </w:rPr>
            <w:t>Click here to enter text.</w:t>
          </w:r>
        </w:p>
      </w:sdtContent>
    </w:sdt>
    <w:p w14:paraId="0FED8777" w14:textId="2587E97E" w:rsidR="00EB2FC5" w:rsidRPr="007A064F" w:rsidRDefault="000E228A" w:rsidP="007A064F">
      <w:pPr>
        <w:pStyle w:val="Heading1"/>
      </w:pPr>
      <w:r w:rsidRPr="003E0505">
        <w:t xml:space="preserve">Section </w:t>
      </w:r>
      <w:r w:rsidR="00270081">
        <w:t>5</w:t>
      </w:r>
      <w:r w:rsidRPr="003E0505">
        <w:t xml:space="preserve"> – </w:t>
      </w:r>
      <w:r w:rsidR="00C406D4" w:rsidRPr="003E0505">
        <w:t xml:space="preserve">Spill and </w:t>
      </w:r>
      <w:r w:rsidR="002D01B4">
        <w:t>a</w:t>
      </w:r>
      <w:r w:rsidR="00C406D4" w:rsidRPr="003E0505">
        <w:t xml:space="preserve">ccident </w:t>
      </w:r>
      <w:r w:rsidR="002D01B4">
        <w:t>p</w:t>
      </w:r>
      <w:r w:rsidR="00C406D4" w:rsidRPr="003E0505">
        <w:t>rocedure</w:t>
      </w:r>
      <w:r w:rsidR="00553E58" w:rsidRPr="003E0505">
        <w:t>s</w:t>
      </w:r>
      <w:r w:rsidR="00C406D4" w:rsidRPr="003E0505">
        <w:t xml:space="preserve"> </w:t>
      </w:r>
    </w:p>
    <w:p w14:paraId="6C0D1D75" w14:textId="3143D3B0" w:rsidR="001C0545" w:rsidRDefault="00127AD9" w:rsidP="00127AD9">
      <w:pPr>
        <w:pStyle w:val="Header"/>
        <w:tabs>
          <w:tab w:val="left" w:pos="432"/>
          <w:tab w:val="left" w:pos="720"/>
        </w:tabs>
        <w:spacing w:before="120"/>
        <w:rPr>
          <w:rFonts w:cs="Arial"/>
          <w:sz w:val="20"/>
          <w:szCs w:val="20"/>
        </w:rPr>
      </w:pPr>
      <w:r w:rsidRPr="00A50AB0">
        <w:rPr>
          <w:rFonts w:cs="Arial"/>
          <w:sz w:val="20"/>
          <w:szCs w:val="20"/>
        </w:rPr>
        <w:t xml:space="preserve">Chemical spills must be cleaned up as soon as possible by properly protected and trained personnel. All other persons should leave the area. </w:t>
      </w:r>
      <w:r w:rsidR="00081D0E">
        <w:rPr>
          <w:rFonts w:cs="Arial"/>
          <w:sz w:val="20"/>
          <w:szCs w:val="20"/>
        </w:rPr>
        <w:t>See decontamination procedure in Section 4.</w:t>
      </w:r>
    </w:p>
    <w:p w14:paraId="323E8DF3" w14:textId="47DE7567" w:rsidR="009C392F" w:rsidRPr="00A50AB0" w:rsidRDefault="009C392F" w:rsidP="00127AD9">
      <w:pPr>
        <w:pStyle w:val="Header"/>
        <w:tabs>
          <w:tab w:val="left" w:pos="432"/>
          <w:tab w:val="left" w:pos="720"/>
        </w:tabs>
        <w:spacing w:before="120"/>
        <w:rPr>
          <w:rFonts w:cs="Arial"/>
          <w:sz w:val="20"/>
          <w:szCs w:val="20"/>
        </w:rPr>
      </w:pPr>
      <w:r>
        <w:rPr>
          <w:rFonts w:cstheme="minorHAnsi"/>
          <w:sz w:val="20"/>
          <w:szCs w:val="20"/>
        </w:rPr>
        <w:t>If lab personnel feel comfortable cleaning up the spill, then they can do so as long as proper training has been provided. The spilled material should be absorbed and/or collected and put in an appropriate container (e.g., bucket and/or bag) for proper disposal by EH&amp;S. The decontamination procedures detailed in Section 4 of this SOP should be followed for decontaminating surfaces.</w:t>
      </w:r>
    </w:p>
    <w:p w14:paraId="2F645B2A" w14:textId="4E0FBA2F" w:rsidR="002200BD" w:rsidRDefault="002200BD" w:rsidP="00127AD9">
      <w:pPr>
        <w:pStyle w:val="Header"/>
        <w:tabs>
          <w:tab w:val="left" w:pos="432"/>
          <w:tab w:val="left" w:pos="720"/>
        </w:tabs>
        <w:spacing w:before="120"/>
        <w:rPr>
          <w:rFonts w:cs="Arial"/>
        </w:rPr>
      </w:pPr>
    </w:p>
    <w:p w14:paraId="65D25CE0" w14:textId="43D9FB46" w:rsidR="006236E7" w:rsidRDefault="00127AD9" w:rsidP="002D6943">
      <w:pPr>
        <w:rPr>
          <w:highlight w:val="lightGray"/>
        </w:rPr>
      </w:pPr>
      <w:r w:rsidRPr="00A50AB0">
        <w:rPr>
          <w:sz w:val="20"/>
          <w:szCs w:val="20"/>
        </w:rPr>
        <w:t>Clean up spills using contents of the laboratory spill kit</w:t>
      </w:r>
      <w:r w:rsidR="006D31E7">
        <w:rPr>
          <w:sz w:val="20"/>
          <w:szCs w:val="20"/>
        </w:rPr>
        <w:t>.</w:t>
      </w:r>
    </w:p>
    <w:p w14:paraId="6AC2A5A6" w14:textId="0BF34ED6" w:rsidR="00127AD9" w:rsidRPr="00A50AB0" w:rsidRDefault="00127AD9" w:rsidP="00127AD9">
      <w:pPr>
        <w:pStyle w:val="Header"/>
        <w:tabs>
          <w:tab w:val="left" w:pos="432"/>
          <w:tab w:val="left" w:pos="720"/>
        </w:tabs>
        <w:spacing w:before="120"/>
        <w:rPr>
          <w:rFonts w:cstheme="minorHAnsi"/>
          <w:color w:val="FF0000"/>
          <w:sz w:val="20"/>
          <w:szCs w:val="20"/>
        </w:rPr>
      </w:pPr>
      <w:r w:rsidRPr="00A50AB0">
        <w:rPr>
          <w:sz w:val="20"/>
          <w:szCs w:val="20"/>
        </w:rPr>
        <w:t xml:space="preserve">Do </w:t>
      </w:r>
      <w:r w:rsidRPr="00A50AB0">
        <w:rPr>
          <w:b/>
          <w:bCs/>
          <w:sz w:val="20"/>
          <w:szCs w:val="20"/>
        </w:rPr>
        <w:t>not</w:t>
      </w:r>
      <w:r w:rsidRPr="00A50AB0">
        <w:rPr>
          <w:sz w:val="20"/>
          <w:szCs w:val="20"/>
        </w:rPr>
        <w:t xml:space="preserve"> attempt to clean up any spill if </w:t>
      </w:r>
      <w:r w:rsidRPr="00A50AB0">
        <w:rPr>
          <w:b/>
          <w:bCs/>
          <w:sz w:val="20"/>
          <w:szCs w:val="20"/>
        </w:rPr>
        <w:t>not</w:t>
      </w:r>
      <w:r w:rsidRPr="00A50AB0">
        <w:rPr>
          <w:sz w:val="20"/>
          <w:szCs w:val="20"/>
        </w:rPr>
        <w:t xml:space="preserve"> trained or comfortable. Evacuate the area and call 9</w:t>
      </w:r>
      <w:r w:rsidR="006236E7" w:rsidRPr="00A50AB0">
        <w:rPr>
          <w:sz w:val="20"/>
          <w:szCs w:val="20"/>
        </w:rPr>
        <w:t>-</w:t>
      </w:r>
      <w:r w:rsidRPr="00A50AB0">
        <w:rPr>
          <w:sz w:val="20"/>
          <w:szCs w:val="20"/>
        </w:rPr>
        <w:t>1</w:t>
      </w:r>
      <w:r w:rsidR="006236E7" w:rsidRPr="00A50AB0">
        <w:rPr>
          <w:sz w:val="20"/>
          <w:szCs w:val="20"/>
        </w:rPr>
        <w:t>-</w:t>
      </w:r>
      <w:r w:rsidRPr="00A50AB0">
        <w:rPr>
          <w:sz w:val="20"/>
          <w:szCs w:val="20"/>
        </w:rPr>
        <w:t>1 on campus phone for help. If the spill is out of control, call 9</w:t>
      </w:r>
      <w:r w:rsidR="00F002A8" w:rsidRPr="00A50AB0">
        <w:rPr>
          <w:sz w:val="20"/>
          <w:szCs w:val="20"/>
        </w:rPr>
        <w:t>-</w:t>
      </w:r>
      <w:r w:rsidRPr="00A50AB0">
        <w:rPr>
          <w:sz w:val="20"/>
          <w:szCs w:val="20"/>
        </w:rPr>
        <w:t>1</w:t>
      </w:r>
      <w:r w:rsidR="00F002A8" w:rsidRPr="00A50AB0">
        <w:rPr>
          <w:sz w:val="20"/>
          <w:szCs w:val="20"/>
        </w:rPr>
        <w:t>-</w:t>
      </w:r>
      <w:r w:rsidRPr="00A50AB0">
        <w:rPr>
          <w:sz w:val="20"/>
          <w:szCs w:val="20"/>
        </w:rPr>
        <w:t>1. If a person is injured, exposed or suspected of being exposed, call 9</w:t>
      </w:r>
      <w:r w:rsidR="007038E3" w:rsidRPr="00A50AB0">
        <w:rPr>
          <w:sz w:val="20"/>
          <w:szCs w:val="20"/>
        </w:rPr>
        <w:t>-</w:t>
      </w:r>
      <w:r w:rsidRPr="00A50AB0">
        <w:rPr>
          <w:sz w:val="20"/>
          <w:szCs w:val="20"/>
        </w:rPr>
        <w:t>1</w:t>
      </w:r>
      <w:r w:rsidR="007038E3" w:rsidRPr="00A50AB0">
        <w:rPr>
          <w:sz w:val="20"/>
          <w:szCs w:val="20"/>
        </w:rPr>
        <w:t>-</w:t>
      </w:r>
      <w:r w:rsidRPr="00A50AB0">
        <w:rPr>
          <w:sz w:val="20"/>
          <w:szCs w:val="20"/>
        </w:rPr>
        <w:t>1</w:t>
      </w:r>
      <w:r w:rsidR="007038E3" w:rsidRPr="00A50AB0">
        <w:rPr>
          <w:sz w:val="20"/>
          <w:szCs w:val="20"/>
        </w:rPr>
        <w:t xml:space="preserve"> and f</w:t>
      </w:r>
      <w:r w:rsidRPr="00A50AB0">
        <w:rPr>
          <w:sz w:val="20"/>
          <w:szCs w:val="20"/>
        </w:rPr>
        <w:t xml:space="preserve">ollow </w:t>
      </w:r>
      <w:r w:rsidR="007038E3" w:rsidRPr="00A50AB0">
        <w:rPr>
          <w:sz w:val="20"/>
          <w:szCs w:val="20"/>
        </w:rPr>
        <w:t xml:space="preserve">the </w:t>
      </w:r>
      <w:r w:rsidRPr="00A50AB0">
        <w:rPr>
          <w:sz w:val="20"/>
          <w:szCs w:val="20"/>
        </w:rPr>
        <w:t>EXPOSURE PROCEDURES (below).</w:t>
      </w:r>
    </w:p>
    <w:p w14:paraId="11EB3635" w14:textId="0A944160" w:rsidR="002200BD" w:rsidRDefault="00E51341" w:rsidP="00E51341">
      <w:pPr>
        <w:pStyle w:val="Header"/>
        <w:tabs>
          <w:tab w:val="left" w:pos="432"/>
          <w:tab w:val="left" w:pos="720"/>
        </w:tabs>
        <w:spacing w:before="120"/>
        <w:rPr>
          <w:rFonts w:cs="Arial"/>
        </w:rPr>
      </w:pPr>
      <w:r w:rsidRPr="00A50AB0">
        <w:rPr>
          <w:rFonts w:cs="Arial"/>
          <w:sz w:val="20"/>
          <w:szCs w:val="20"/>
        </w:rPr>
        <w:t>Spill area must be cleaned up in the following manner:</w:t>
      </w:r>
      <w:r w:rsidR="002200BD" w:rsidRPr="00A50AB0">
        <w:rPr>
          <w:rFonts w:cs="Arial"/>
          <w:sz w:val="20"/>
          <w:szCs w:val="20"/>
        </w:rPr>
        <w:t xml:space="preserve"> </w:t>
      </w:r>
      <w:r w:rsidR="009C392F">
        <w:rPr>
          <w:rFonts w:cs="Arial"/>
        </w:rPr>
        <w:t>Cleaning must be conducted using absorbent pads and placed in a sealed bag labeled with “Hazardous Waste.” After absorption, the area must be cleaned using a detergent solution</w:t>
      </w:r>
    </w:p>
    <w:p w14:paraId="113A558B" w14:textId="4107AB70" w:rsidR="002200BD" w:rsidRDefault="007E5BA8" w:rsidP="007E5BA8">
      <w:pPr>
        <w:pStyle w:val="Header"/>
        <w:tabs>
          <w:tab w:val="left" w:pos="432"/>
          <w:tab w:val="left" w:pos="720"/>
        </w:tabs>
        <w:spacing w:before="120"/>
        <w:rPr>
          <w:rFonts w:cs="Arial"/>
        </w:rPr>
      </w:pPr>
      <w:r w:rsidRPr="00A50AB0">
        <w:rPr>
          <w:rFonts w:cs="Arial"/>
          <w:sz w:val="20"/>
          <w:szCs w:val="20"/>
        </w:rPr>
        <w:lastRenderedPageBreak/>
        <w:t xml:space="preserve">Spill cleanup </w:t>
      </w:r>
      <w:r w:rsidR="00996BE8" w:rsidRPr="00A50AB0">
        <w:rPr>
          <w:rFonts w:cs="Arial"/>
          <w:sz w:val="20"/>
          <w:szCs w:val="20"/>
        </w:rPr>
        <w:t>materials must be disposed of in the following manner:</w:t>
      </w:r>
      <w:r w:rsidR="009C392F">
        <w:rPr>
          <w:rFonts w:cs="Arial"/>
          <w:sz w:val="20"/>
          <w:szCs w:val="20"/>
        </w:rPr>
        <w:t xml:space="preserve"> </w:t>
      </w:r>
      <w:r w:rsidR="009C392F">
        <w:rPr>
          <w:rFonts w:cs="Arial"/>
        </w:rPr>
        <w:t>Bag absorbent pads into a biohazard bag and contact EH&amp;S for pickup.</w:t>
      </w:r>
    </w:p>
    <w:p w14:paraId="1E209C71" w14:textId="77777777" w:rsidR="002200BD" w:rsidRPr="00A50AB0" w:rsidRDefault="007E5BA8" w:rsidP="007E5BA8">
      <w:pPr>
        <w:pStyle w:val="Header"/>
        <w:tabs>
          <w:tab w:val="left" w:pos="432"/>
          <w:tab w:val="left" w:pos="720"/>
        </w:tabs>
        <w:spacing w:before="120"/>
        <w:rPr>
          <w:sz w:val="20"/>
          <w:szCs w:val="20"/>
        </w:rPr>
      </w:pPr>
      <w:r w:rsidRPr="00A50AB0">
        <w:rPr>
          <w:rFonts w:cs="Arial"/>
          <w:sz w:val="20"/>
          <w:szCs w:val="20"/>
        </w:rPr>
        <w:t xml:space="preserve"> </w:t>
      </w:r>
      <w:r w:rsidR="0031639F" w:rsidRPr="00A50AB0">
        <w:rPr>
          <w:sz w:val="20"/>
          <w:szCs w:val="20"/>
        </w:rPr>
        <w:t>For questions on spill cleanup, contact EH&amp;S spill consultants at 206‐543‐0467</w:t>
      </w:r>
      <w:r w:rsidR="002A7D82" w:rsidRPr="00A50AB0">
        <w:rPr>
          <w:sz w:val="20"/>
          <w:szCs w:val="20"/>
        </w:rPr>
        <w:t xml:space="preserve"> during normal business hours (Monday-Friday, 8 a.m. to 5 p.m.)</w:t>
      </w:r>
      <w:r w:rsidR="0031639F" w:rsidRPr="00A50AB0">
        <w:rPr>
          <w:sz w:val="20"/>
          <w:szCs w:val="20"/>
        </w:rPr>
        <w:t>.</w:t>
      </w:r>
    </w:p>
    <w:p w14:paraId="43BCD087" w14:textId="3D491FE4" w:rsidR="00A9750B" w:rsidRPr="00A50AB0" w:rsidRDefault="00E450C4" w:rsidP="002200BD">
      <w:pPr>
        <w:pStyle w:val="Header"/>
        <w:tabs>
          <w:tab w:val="left" w:pos="432"/>
          <w:tab w:val="left" w:pos="720"/>
        </w:tabs>
        <w:spacing w:before="120"/>
        <w:rPr>
          <w:sz w:val="20"/>
          <w:szCs w:val="20"/>
        </w:rPr>
      </w:pPr>
      <w:r w:rsidRPr="00A50AB0">
        <w:rPr>
          <w:sz w:val="20"/>
          <w:szCs w:val="20"/>
        </w:rPr>
        <w:t>Any spill</w:t>
      </w:r>
      <w:r w:rsidR="002A7D82" w:rsidRPr="00A50AB0">
        <w:rPr>
          <w:sz w:val="20"/>
          <w:szCs w:val="20"/>
        </w:rPr>
        <w:t xml:space="preserve">, exposure or near miss </w:t>
      </w:r>
      <w:r w:rsidRPr="00A50AB0">
        <w:rPr>
          <w:sz w:val="20"/>
          <w:szCs w:val="20"/>
        </w:rPr>
        <w:t xml:space="preserve">incident requires the involved person or supervisor to complete and submit the </w:t>
      </w:r>
      <w:hyperlink r:id="rId13" w:history="1">
        <w:r w:rsidRPr="00A50AB0">
          <w:rPr>
            <w:rStyle w:val="Hyperlink"/>
            <w:sz w:val="20"/>
            <w:szCs w:val="20"/>
          </w:rPr>
          <w:t>Online Accident Reporting System (OARS)</w:t>
        </w:r>
      </w:hyperlink>
      <w:r w:rsidRPr="00A50AB0">
        <w:rPr>
          <w:sz w:val="20"/>
          <w:szCs w:val="20"/>
        </w:rPr>
        <w:t xml:space="preserve"> form </w:t>
      </w:r>
      <w:r w:rsidR="0031639F" w:rsidRPr="00A50AB0">
        <w:rPr>
          <w:sz w:val="20"/>
          <w:szCs w:val="20"/>
        </w:rPr>
        <w:t xml:space="preserve">on the EH&amp;S website </w:t>
      </w:r>
      <w:r w:rsidRPr="00A50AB0">
        <w:rPr>
          <w:sz w:val="20"/>
          <w:szCs w:val="20"/>
        </w:rPr>
        <w:t>within 24 hours (</w:t>
      </w:r>
      <w:bookmarkStart w:id="3" w:name="_Hlk134793519"/>
      <w:r w:rsidR="00D01A78">
        <w:rPr>
          <w:sz w:val="20"/>
          <w:szCs w:val="20"/>
        </w:rPr>
        <w:fldChar w:fldCharType="begin"/>
      </w:r>
      <w:r w:rsidR="00D01A78">
        <w:rPr>
          <w:sz w:val="20"/>
          <w:szCs w:val="20"/>
        </w:rPr>
        <w:instrText xml:space="preserve"> HYPERLINK "https://ehs.washington.edu/workplace/accident-and-injury-reporting" </w:instrText>
      </w:r>
      <w:r w:rsidR="00D01A78">
        <w:rPr>
          <w:sz w:val="20"/>
          <w:szCs w:val="20"/>
        </w:rPr>
      </w:r>
      <w:r w:rsidR="00D01A78">
        <w:rPr>
          <w:sz w:val="20"/>
          <w:szCs w:val="20"/>
        </w:rPr>
        <w:fldChar w:fldCharType="separate"/>
      </w:r>
      <w:r w:rsidR="00D01A78" w:rsidRPr="00D01A78">
        <w:rPr>
          <w:rStyle w:val="Hyperlink"/>
          <w:sz w:val="20"/>
          <w:szCs w:val="20"/>
        </w:rPr>
        <w:t>certain types of incidents</w:t>
      </w:r>
      <w:r w:rsidR="00D01A78">
        <w:rPr>
          <w:sz w:val="20"/>
          <w:szCs w:val="20"/>
        </w:rPr>
        <w:fldChar w:fldCharType="end"/>
      </w:r>
      <w:r w:rsidR="00D01A78">
        <w:rPr>
          <w:sz w:val="20"/>
          <w:szCs w:val="20"/>
        </w:rPr>
        <w:t xml:space="preserve"> require immediate notification</w:t>
      </w:r>
      <w:bookmarkEnd w:id="3"/>
      <w:r w:rsidRPr="00A50AB0">
        <w:rPr>
          <w:sz w:val="20"/>
          <w:szCs w:val="20"/>
        </w:rPr>
        <w:t xml:space="preserve">) </w:t>
      </w:r>
      <w:r w:rsidR="00A15FD5" w:rsidRPr="00A50AB0">
        <w:rPr>
          <w:sz w:val="20"/>
          <w:szCs w:val="20"/>
        </w:rPr>
        <w:t>at oars.ehs.washington.edu</w:t>
      </w:r>
      <w:r w:rsidRPr="00A50AB0">
        <w:rPr>
          <w:sz w:val="20"/>
          <w:szCs w:val="20"/>
        </w:rPr>
        <w:t xml:space="preserve">. </w:t>
      </w:r>
    </w:p>
    <w:p w14:paraId="7862BD33" w14:textId="363E9554" w:rsidR="007E5BA8" w:rsidRPr="00A50AB0" w:rsidRDefault="000B49AD" w:rsidP="002200BD">
      <w:pPr>
        <w:pStyle w:val="Header"/>
        <w:tabs>
          <w:tab w:val="left" w:pos="432"/>
          <w:tab w:val="left" w:pos="720"/>
        </w:tabs>
        <w:spacing w:before="120"/>
        <w:rPr>
          <w:rFonts w:cs="Arial"/>
          <w:sz w:val="20"/>
          <w:szCs w:val="20"/>
        </w:rPr>
      </w:pPr>
      <w:r w:rsidRPr="00E450C4">
        <w:rPr>
          <w:rFonts w:cs="Arial"/>
          <w:b/>
        </w:rPr>
        <w:t>Exposures:</w:t>
      </w:r>
      <w:r w:rsidRPr="00E450C4">
        <w:rPr>
          <w:rFonts w:cs="Arial"/>
        </w:rPr>
        <w:t xml:space="preserve"> </w:t>
      </w:r>
      <w:r w:rsidRPr="00A50AB0">
        <w:rPr>
          <w:rFonts w:cs="Arial"/>
          <w:sz w:val="20"/>
          <w:szCs w:val="20"/>
        </w:rPr>
        <w:t xml:space="preserve">If a person is injured, exposed, or suspected of being exposed to </w:t>
      </w:r>
      <w:r w:rsidR="009C392F">
        <w:rPr>
          <w:rFonts w:cs="Arial"/>
          <w:sz w:val="20"/>
          <w:szCs w:val="20"/>
        </w:rPr>
        <w:t>ethidium bromide</w:t>
      </w:r>
      <w:r w:rsidR="0031639F" w:rsidRPr="00A50AB0">
        <w:rPr>
          <w:rFonts w:cs="Arial"/>
          <w:sz w:val="20"/>
          <w:szCs w:val="20"/>
        </w:rPr>
        <w:t>,</w:t>
      </w:r>
      <w:r w:rsidR="0031639F" w:rsidRPr="00A50AB0">
        <w:rPr>
          <w:sz w:val="20"/>
          <w:szCs w:val="20"/>
        </w:rPr>
        <w:t xml:space="preserve"> </w:t>
      </w:r>
      <w:r w:rsidR="007E5BA8" w:rsidRPr="00A50AB0">
        <w:rPr>
          <w:rFonts w:cs="Arial"/>
          <w:sz w:val="20"/>
          <w:szCs w:val="20"/>
        </w:rPr>
        <w:t>follow procedures listed here:</w:t>
      </w:r>
      <w:r w:rsidRPr="00A50AB0">
        <w:rPr>
          <w:rFonts w:cs="Arial"/>
          <w:sz w:val="20"/>
          <w:szCs w:val="20"/>
        </w:rPr>
        <w:t xml:space="preserve"> </w:t>
      </w:r>
    </w:p>
    <w:p w14:paraId="70C774E1" w14:textId="468C141A" w:rsidR="00D92F18" w:rsidRDefault="00F24E41" w:rsidP="0031639F">
      <w:pPr>
        <w:spacing w:before="120" w:after="120"/>
        <w:ind w:firstLine="360"/>
      </w:pPr>
      <w:r w:rsidRPr="002D6943">
        <w:rPr>
          <w:b/>
          <w:bCs/>
        </w:rPr>
        <w:t xml:space="preserve">Perform </w:t>
      </w:r>
      <w:r w:rsidR="0031639F" w:rsidRPr="002D6943">
        <w:rPr>
          <w:b/>
          <w:bCs/>
        </w:rPr>
        <w:t>f</w:t>
      </w:r>
      <w:r w:rsidR="00450837" w:rsidRPr="002D6943">
        <w:rPr>
          <w:b/>
          <w:bCs/>
        </w:rPr>
        <w:t xml:space="preserve">irst </w:t>
      </w:r>
      <w:r w:rsidR="0031639F" w:rsidRPr="002D6943">
        <w:rPr>
          <w:b/>
          <w:bCs/>
        </w:rPr>
        <w:t>a</w:t>
      </w:r>
      <w:r w:rsidR="00450837" w:rsidRPr="002D6943">
        <w:rPr>
          <w:b/>
          <w:bCs/>
        </w:rPr>
        <w:t xml:space="preserve">id </w:t>
      </w:r>
      <w:r w:rsidR="0031639F" w:rsidRPr="002D6943">
        <w:rPr>
          <w:b/>
          <w:bCs/>
        </w:rPr>
        <w:t>i</w:t>
      </w:r>
      <w:r w:rsidR="00450837" w:rsidRPr="002D6943">
        <w:rPr>
          <w:b/>
          <w:bCs/>
        </w:rPr>
        <w:t>mmediately</w:t>
      </w:r>
      <w:r w:rsidR="0031639F" w:rsidRPr="002D6943">
        <w:rPr>
          <w:b/>
          <w:bCs/>
        </w:rPr>
        <w:t>.</w:t>
      </w:r>
      <w:r w:rsidR="00450837" w:rsidRPr="00D43241">
        <w:t xml:space="preserve"> </w:t>
      </w:r>
    </w:p>
    <w:p w14:paraId="3A2D7575" w14:textId="200AA875" w:rsidR="00D92F18" w:rsidRPr="00A50AB0" w:rsidRDefault="00D92F18" w:rsidP="00D92F18">
      <w:pPr>
        <w:pStyle w:val="ListParagraph"/>
        <w:numPr>
          <w:ilvl w:val="0"/>
          <w:numId w:val="25"/>
        </w:numPr>
        <w:spacing w:before="120" w:after="120"/>
        <w:ind w:left="900"/>
        <w:rPr>
          <w:sz w:val="20"/>
          <w:szCs w:val="20"/>
        </w:rPr>
      </w:pPr>
      <w:r w:rsidRPr="00A50AB0">
        <w:rPr>
          <w:b/>
          <w:bCs/>
          <w:sz w:val="20"/>
          <w:szCs w:val="20"/>
        </w:rPr>
        <w:t>I</w:t>
      </w:r>
      <w:r w:rsidR="00450837" w:rsidRPr="00A50AB0">
        <w:rPr>
          <w:b/>
          <w:bCs/>
          <w:sz w:val="20"/>
          <w:szCs w:val="20"/>
        </w:rPr>
        <w:t>nhalation exposure</w:t>
      </w:r>
      <w:r w:rsidR="00450837" w:rsidRPr="00A50AB0">
        <w:rPr>
          <w:sz w:val="20"/>
          <w:szCs w:val="20"/>
        </w:rPr>
        <w:t xml:space="preserve">: </w:t>
      </w:r>
      <w:r w:rsidRPr="00A50AB0">
        <w:rPr>
          <w:sz w:val="20"/>
          <w:szCs w:val="20"/>
        </w:rPr>
        <w:t>M</w:t>
      </w:r>
      <w:r w:rsidR="00450837" w:rsidRPr="00A50AB0">
        <w:rPr>
          <w:sz w:val="20"/>
          <w:szCs w:val="20"/>
        </w:rPr>
        <w:t>ove out of contaminated area; get medical help</w:t>
      </w:r>
      <w:r w:rsidR="00E67840" w:rsidRPr="00A50AB0">
        <w:rPr>
          <w:sz w:val="20"/>
          <w:szCs w:val="20"/>
        </w:rPr>
        <w:t>.</w:t>
      </w:r>
    </w:p>
    <w:p w14:paraId="4FA0CC28" w14:textId="3EA51EC7" w:rsidR="00D92F18" w:rsidRPr="00A50AB0" w:rsidRDefault="00D92F18" w:rsidP="00D92F18">
      <w:pPr>
        <w:pStyle w:val="ListParagraph"/>
        <w:numPr>
          <w:ilvl w:val="0"/>
          <w:numId w:val="25"/>
        </w:numPr>
        <w:spacing w:before="120" w:after="120"/>
        <w:ind w:left="900"/>
        <w:rPr>
          <w:sz w:val="20"/>
          <w:szCs w:val="20"/>
        </w:rPr>
      </w:pPr>
      <w:r w:rsidRPr="00A50AB0">
        <w:rPr>
          <w:b/>
          <w:bCs/>
          <w:sz w:val="20"/>
          <w:szCs w:val="20"/>
        </w:rPr>
        <w:t>S</w:t>
      </w:r>
      <w:r w:rsidR="00450837" w:rsidRPr="00A50AB0">
        <w:rPr>
          <w:b/>
          <w:bCs/>
          <w:sz w:val="20"/>
          <w:szCs w:val="20"/>
        </w:rPr>
        <w:t>harps injury</w:t>
      </w:r>
      <w:r w:rsidR="00450837" w:rsidRPr="00A50AB0">
        <w:rPr>
          <w:sz w:val="20"/>
          <w:szCs w:val="20"/>
        </w:rPr>
        <w:t xml:space="preserve"> (needle stick or subcutaneous exposure): </w:t>
      </w:r>
      <w:r w:rsidRPr="00A50AB0">
        <w:rPr>
          <w:sz w:val="20"/>
          <w:szCs w:val="20"/>
        </w:rPr>
        <w:t>S</w:t>
      </w:r>
      <w:r w:rsidR="00450837" w:rsidRPr="00A50AB0">
        <w:rPr>
          <w:sz w:val="20"/>
          <w:szCs w:val="20"/>
        </w:rPr>
        <w:t>crub exposed area thoroughly for 15 minutes using warm water and sudsing soap.</w:t>
      </w:r>
    </w:p>
    <w:p w14:paraId="5F5A1402" w14:textId="33CC829D" w:rsidR="00D92F18" w:rsidRPr="00A50AB0" w:rsidRDefault="00D92F18" w:rsidP="00D92F18">
      <w:pPr>
        <w:pStyle w:val="ListParagraph"/>
        <w:numPr>
          <w:ilvl w:val="0"/>
          <w:numId w:val="25"/>
        </w:numPr>
        <w:spacing w:before="120" w:after="120"/>
        <w:ind w:left="900"/>
        <w:rPr>
          <w:sz w:val="20"/>
          <w:szCs w:val="20"/>
        </w:rPr>
      </w:pPr>
      <w:r w:rsidRPr="00A50AB0">
        <w:rPr>
          <w:b/>
          <w:bCs/>
          <w:sz w:val="20"/>
          <w:szCs w:val="20"/>
        </w:rPr>
        <w:t>S</w:t>
      </w:r>
      <w:r w:rsidR="00450837" w:rsidRPr="00A50AB0">
        <w:rPr>
          <w:b/>
          <w:bCs/>
          <w:sz w:val="20"/>
          <w:szCs w:val="20"/>
        </w:rPr>
        <w:t>kin exposure:</w:t>
      </w:r>
      <w:r w:rsidR="00450837" w:rsidRPr="00A50AB0">
        <w:rPr>
          <w:sz w:val="20"/>
          <w:szCs w:val="20"/>
        </w:rPr>
        <w:t xml:space="preserve"> </w:t>
      </w:r>
      <w:r w:rsidRPr="00A50AB0">
        <w:rPr>
          <w:sz w:val="20"/>
          <w:szCs w:val="20"/>
        </w:rPr>
        <w:t>U</w:t>
      </w:r>
      <w:r w:rsidR="00450837" w:rsidRPr="00A50AB0">
        <w:rPr>
          <w:sz w:val="20"/>
          <w:szCs w:val="20"/>
        </w:rPr>
        <w:t xml:space="preserve">se the nearest safety shower for 15 minutes; stay under the shower and remove clothing; use a clean lab coat or spare clothing for cover‐up. </w:t>
      </w:r>
    </w:p>
    <w:p w14:paraId="7015906B" w14:textId="4B2D10A2" w:rsidR="00450837" w:rsidRPr="00A50AB0" w:rsidRDefault="00D92F18" w:rsidP="002D6943">
      <w:pPr>
        <w:pStyle w:val="ListParagraph"/>
        <w:numPr>
          <w:ilvl w:val="0"/>
          <w:numId w:val="25"/>
        </w:numPr>
        <w:spacing w:before="120" w:after="120"/>
        <w:ind w:left="900"/>
        <w:rPr>
          <w:sz w:val="20"/>
          <w:szCs w:val="20"/>
        </w:rPr>
      </w:pPr>
      <w:r w:rsidRPr="00A50AB0">
        <w:rPr>
          <w:b/>
          <w:bCs/>
          <w:sz w:val="20"/>
          <w:szCs w:val="20"/>
        </w:rPr>
        <w:t>E</w:t>
      </w:r>
      <w:r w:rsidR="00450837" w:rsidRPr="00A50AB0">
        <w:rPr>
          <w:b/>
          <w:bCs/>
          <w:sz w:val="20"/>
          <w:szCs w:val="20"/>
        </w:rPr>
        <w:t>ye exposure:</w:t>
      </w:r>
      <w:r w:rsidR="00450837" w:rsidRPr="00A50AB0">
        <w:rPr>
          <w:sz w:val="20"/>
          <w:szCs w:val="20"/>
        </w:rPr>
        <w:t xml:space="preserve"> </w:t>
      </w:r>
      <w:r w:rsidRPr="00A50AB0">
        <w:rPr>
          <w:sz w:val="20"/>
          <w:szCs w:val="20"/>
        </w:rPr>
        <w:t>U</w:t>
      </w:r>
      <w:r w:rsidR="00450837" w:rsidRPr="00A50AB0">
        <w:rPr>
          <w:sz w:val="20"/>
          <w:szCs w:val="20"/>
        </w:rPr>
        <w:t xml:space="preserve">se the eye wash for 15 minutes while holding eyelids open. </w:t>
      </w:r>
    </w:p>
    <w:p w14:paraId="0652576E" w14:textId="319FD011" w:rsidR="00450837" w:rsidRPr="002D6943" w:rsidRDefault="00450837" w:rsidP="002D6943">
      <w:pPr>
        <w:spacing w:before="120" w:after="120"/>
        <w:ind w:firstLine="360"/>
        <w:rPr>
          <w:rFonts w:ascii="Calibri" w:eastAsia="MS Mincho" w:hAnsi="Calibri" w:cs="Times New Roman"/>
          <w:lang w:eastAsia="ja-JP"/>
        </w:rPr>
      </w:pPr>
      <w:r w:rsidRPr="002D6943">
        <w:rPr>
          <w:b/>
          <w:bCs/>
        </w:rPr>
        <w:t>Get Help</w:t>
      </w:r>
      <w:r w:rsidR="00304D7B">
        <w:rPr>
          <w:b/>
          <w:bCs/>
        </w:rPr>
        <w:t>.</w:t>
      </w:r>
      <w:r w:rsidRPr="002D6943">
        <w:rPr>
          <w:rFonts w:ascii="Calibri" w:eastAsia="MS Mincho" w:hAnsi="Calibri" w:cs="Times New Roman"/>
          <w:lang w:eastAsia="ja-JP"/>
        </w:rPr>
        <w:t xml:space="preserve"> </w:t>
      </w:r>
    </w:p>
    <w:p w14:paraId="0072B6D3" w14:textId="1AE3E335" w:rsidR="00D92F18" w:rsidRPr="00A50AB0" w:rsidRDefault="00450837" w:rsidP="00D92F18">
      <w:pPr>
        <w:pStyle w:val="ListParagraph"/>
        <w:numPr>
          <w:ilvl w:val="0"/>
          <w:numId w:val="25"/>
        </w:numPr>
        <w:spacing w:before="120" w:after="120"/>
        <w:ind w:left="900"/>
        <w:rPr>
          <w:sz w:val="20"/>
          <w:szCs w:val="20"/>
        </w:rPr>
      </w:pPr>
      <w:r w:rsidRPr="00A50AB0">
        <w:rPr>
          <w:b/>
          <w:bCs/>
          <w:sz w:val="20"/>
          <w:szCs w:val="20"/>
        </w:rPr>
        <w:t>Call</w:t>
      </w:r>
      <w:r w:rsidRPr="00A50AB0">
        <w:rPr>
          <w:sz w:val="20"/>
          <w:szCs w:val="20"/>
        </w:rPr>
        <w:t xml:space="preserve"> 9</w:t>
      </w:r>
      <w:r w:rsidR="00D92F18" w:rsidRPr="00A50AB0">
        <w:rPr>
          <w:sz w:val="20"/>
          <w:szCs w:val="20"/>
        </w:rPr>
        <w:t>-</w:t>
      </w:r>
      <w:r w:rsidRPr="00A50AB0">
        <w:rPr>
          <w:sz w:val="20"/>
          <w:szCs w:val="20"/>
        </w:rPr>
        <w:t>1</w:t>
      </w:r>
      <w:r w:rsidR="00D92F18" w:rsidRPr="00A50AB0">
        <w:rPr>
          <w:sz w:val="20"/>
          <w:szCs w:val="20"/>
        </w:rPr>
        <w:t>-</w:t>
      </w:r>
      <w:r w:rsidRPr="00A50AB0">
        <w:rPr>
          <w:sz w:val="20"/>
          <w:szCs w:val="20"/>
        </w:rPr>
        <w:t xml:space="preserve">1 or go to nearest Emergency Department (ED); provide details of exposure: </w:t>
      </w:r>
    </w:p>
    <w:p w14:paraId="42254D3D" w14:textId="4CE5D28F" w:rsidR="00D92F18" w:rsidRPr="00A50AB0" w:rsidRDefault="00450837" w:rsidP="00D92F18">
      <w:pPr>
        <w:pStyle w:val="ListParagraph"/>
        <w:numPr>
          <w:ilvl w:val="2"/>
          <w:numId w:val="25"/>
        </w:numPr>
        <w:spacing w:before="120" w:after="120"/>
        <w:rPr>
          <w:sz w:val="20"/>
          <w:szCs w:val="20"/>
        </w:rPr>
      </w:pPr>
      <w:r w:rsidRPr="00A50AB0">
        <w:rPr>
          <w:sz w:val="20"/>
          <w:szCs w:val="20"/>
        </w:rPr>
        <w:t xml:space="preserve">Agent </w:t>
      </w:r>
    </w:p>
    <w:p w14:paraId="0E3299C0" w14:textId="0D033DBB" w:rsidR="00D92F18" w:rsidRPr="00A50AB0" w:rsidRDefault="00450837" w:rsidP="00D92F18">
      <w:pPr>
        <w:pStyle w:val="ListParagraph"/>
        <w:numPr>
          <w:ilvl w:val="2"/>
          <w:numId w:val="25"/>
        </w:numPr>
        <w:spacing w:before="120" w:after="120"/>
        <w:rPr>
          <w:sz w:val="20"/>
          <w:szCs w:val="20"/>
        </w:rPr>
      </w:pPr>
      <w:r w:rsidRPr="00A50AB0">
        <w:rPr>
          <w:sz w:val="20"/>
          <w:szCs w:val="20"/>
        </w:rPr>
        <w:t xml:space="preserve">Dose </w:t>
      </w:r>
    </w:p>
    <w:p w14:paraId="38CC1653" w14:textId="35232D87" w:rsidR="00D92F18" w:rsidRPr="00A50AB0" w:rsidRDefault="00450837" w:rsidP="00D92F18">
      <w:pPr>
        <w:pStyle w:val="ListParagraph"/>
        <w:numPr>
          <w:ilvl w:val="2"/>
          <w:numId w:val="25"/>
        </w:numPr>
        <w:spacing w:before="120" w:after="120"/>
        <w:rPr>
          <w:sz w:val="20"/>
          <w:szCs w:val="20"/>
        </w:rPr>
      </w:pPr>
      <w:r w:rsidRPr="00A50AB0">
        <w:rPr>
          <w:sz w:val="20"/>
          <w:szCs w:val="20"/>
        </w:rPr>
        <w:t xml:space="preserve">Route of exposure </w:t>
      </w:r>
    </w:p>
    <w:p w14:paraId="1FF0C27F" w14:textId="7A55B449" w:rsidR="00450837" w:rsidRPr="00A50AB0" w:rsidRDefault="00450837" w:rsidP="002D6943">
      <w:pPr>
        <w:pStyle w:val="ListParagraph"/>
        <w:numPr>
          <w:ilvl w:val="2"/>
          <w:numId w:val="25"/>
        </w:numPr>
        <w:spacing w:before="120" w:after="120"/>
        <w:rPr>
          <w:sz w:val="20"/>
          <w:szCs w:val="20"/>
        </w:rPr>
      </w:pPr>
      <w:r w:rsidRPr="00A50AB0">
        <w:rPr>
          <w:sz w:val="20"/>
          <w:szCs w:val="20"/>
        </w:rPr>
        <w:t xml:space="preserve">Time since exposure </w:t>
      </w:r>
    </w:p>
    <w:p w14:paraId="3C5955EA" w14:textId="2080A555" w:rsidR="00304D7B" w:rsidRPr="00A50AB0" w:rsidRDefault="00450837" w:rsidP="00D92F18">
      <w:pPr>
        <w:pStyle w:val="ListParagraph"/>
        <w:numPr>
          <w:ilvl w:val="0"/>
          <w:numId w:val="25"/>
        </w:numPr>
        <w:spacing w:before="120" w:after="120"/>
        <w:ind w:left="900"/>
        <w:rPr>
          <w:sz w:val="20"/>
          <w:szCs w:val="20"/>
        </w:rPr>
      </w:pPr>
      <w:r w:rsidRPr="00A50AB0">
        <w:rPr>
          <w:b/>
          <w:bCs/>
          <w:sz w:val="20"/>
          <w:szCs w:val="20"/>
        </w:rPr>
        <w:t>Bring</w:t>
      </w:r>
      <w:r w:rsidRPr="00A50AB0">
        <w:rPr>
          <w:sz w:val="20"/>
          <w:szCs w:val="20"/>
        </w:rPr>
        <w:t xml:space="preserve"> </w:t>
      </w:r>
      <w:r w:rsidRPr="00A50AB0">
        <w:rPr>
          <w:b/>
          <w:bCs/>
          <w:sz w:val="20"/>
          <w:szCs w:val="20"/>
        </w:rPr>
        <w:t>the SDS and this SOP</w:t>
      </w:r>
      <w:r w:rsidRPr="00A50AB0">
        <w:rPr>
          <w:sz w:val="20"/>
          <w:szCs w:val="20"/>
        </w:rPr>
        <w:t xml:space="preserve"> </w:t>
      </w:r>
      <w:r w:rsidR="00304D7B" w:rsidRPr="00A50AB0">
        <w:rPr>
          <w:sz w:val="20"/>
          <w:szCs w:val="20"/>
        </w:rPr>
        <w:t>to the Emergency Department</w:t>
      </w:r>
    </w:p>
    <w:p w14:paraId="03525C19" w14:textId="02536CAC" w:rsidR="00304D7B" w:rsidRPr="00A50AB0" w:rsidRDefault="00450837" w:rsidP="00D92F18">
      <w:pPr>
        <w:pStyle w:val="ListParagraph"/>
        <w:numPr>
          <w:ilvl w:val="0"/>
          <w:numId w:val="25"/>
        </w:numPr>
        <w:spacing w:before="120" w:after="120"/>
        <w:ind w:left="900"/>
        <w:rPr>
          <w:sz w:val="20"/>
          <w:szCs w:val="20"/>
        </w:rPr>
      </w:pPr>
      <w:r w:rsidRPr="00A50AB0">
        <w:rPr>
          <w:b/>
          <w:bCs/>
          <w:sz w:val="20"/>
          <w:szCs w:val="20"/>
        </w:rPr>
        <w:t>Notify your supervisor</w:t>
      </w:r>
      <w:r w:rsidRPr="00A50AB0">
        <w:rPr>
          <w:sz w:val="20"/>
          <w:szCs w:val="20"/>
        </w:rPr>
        <w:t xml:space="preserve"> as soon as possible for assistance</w:t>
      </w:r>
    </w:p>
    <w:p w14:paraId="72624A11" w14:textId="557CBE34" w:rsidR="00D43241" w:rsidRPr="00A50AB0" w:rsidRDefault="00450837" w:rsidP="002D6943">
      <w:pPr>
        <w:pStyle w:val="ListParagraph"/>
        <w:numPr>
          <w:ilvl w:val="0"/>
          <w:numId w:val="25"/>
        </w:numPr>
        <w:spacing w:before="120" w:after="120"/>
        <w:ind w:left="900"/>
        <w:rPr>
          <w:sz w:val="20"/>
          <w:szCs w:val="20"/>
        </w:rPr>
      </w:pPr>
      <w:r w:rsidRPr="00A50AB0">
        <w:rPr>
          <w:b/>
          <w:bCs/>
          <w:sz w:val="20"/>
          <w:szCs w:val="20"/>
        </w:rPr>
        <w:t xml:space="preserve">Secure </w:t>
      </w:r>
      <w:r w:rsidR="00304D7B" w:rsidRPr="00A50AB0">
        <w:rPr>
          <w:b/>
          <w:bCs/>
          <w:sz w:val="20"/>
          <w:szCs w:val="20"/>
        </w:rPr>
        <w:t xml:space="preserve">the </w:t>
      </w:r>
      <w:r w:rsidRPr="00A50AB0">
        <w:rPr>
          <w:b/>
          <w:bCs/>
          <w:sz w:val="20"/>
          <w:szCs w:val="20"/>
        </w:rPr>
        <w:t>area</w:t>
      </w:r>
      <w:r w:rsidRPr="00A50AB0">
        <w:rPr>
          <w:sz w:val="20"/>
          <w:szCs w:val="20"/>
        </w:rPr>
        <w:t xml:space="preserve"> before leaving; lock doors and indicate spill if needed </w:t>
      </w:r>
    </w:p>
    <w:p w14:paraId="1A4CF385" w14:textId="5FC3E801" w:rsidR="00304D7B" w:rsidRDefault="00450837" w:rsidP="00304D7B">
      <w:pPr>
        <w:spacing w:before="120" w:after="120"/>
        <w:ind w:left="360"/>
      </w:pPr>
      <w:r w:rsidRPr="002D6943">
        <w:rPr>
          <w:b/>
          <w:bCs/>
        </w:rPr>
        <w:t xml:space="preserve">Report </w:t>
      </w:r>
      <w:r w:rsidR="00304D7B" w:rsidRPr="002D6943">
        <w:rPr>
          <w:b/>
          <w:bCs/>
        </w:rPr>
        <w:t>the i</w:t>
      </w:r>
      <w:r w:rsidRPr="002D6943">
        <w:rPr>
          <w:b/>
          <w:bCs/>
        </w:rPr>
        <w:t>ncident to Environmental Health &amp; Safety</w:t>
      </w:r>
      <w:r w:rsidR="00304D7B">
        <w:t>.</w:t>
      </w:r>
    </w:p>
    <w:p w14:paraId="2C5FA7B3" w14:textId="79A85DA1" w:rsidR="00304D7B" w:rsidRPr="00A50AB0" w:rsidRDefault="00450837" w:rsidP="00304D7B">
      <w:pPr>
        <w:pStyle w:val="ListParagraph"/>
        <w:numPr>
          <w:ilvl w:val="0"/>
          <w:numId w:val="52"/>
        </w:numPr>
        <w:spacing w:before="120" w:after="120"/>
        <w:rPr>
          <w:sz w:val="20"/>
          <w:szCs w:val="20"/>
        </w:rPr>
      </w:pPr>
      <w:r w:rsidRPr="00A50AB0">
        <w:rPr>
          <w:b/>
          <w:bCs/>
          <w:sz w:val="20"/>
          <w:szCs w:val="20"/>
        </w:rPr>
        <w:t>Notify</w:t>
      </w:r>
      <w:r w:rsidRPr="00A50AB0">
        <w:rPr>
          <w:sz w:val="20"/>
          <w:szCs w:val="20"/>
        </w:rPr>
        <w:t xml:space="preserve"> </w:t>
      </w:r>
      <w:r w:rsidRPr="00A50AB0">
        <w:rPr>
          <w:b/>
          <w:bCs/>
          <w:sz w:val="20"/>
          <w:szCs w:val="20"/>
        </w:rPr>
        <w:t>EH&amp;S immediately</w:t>
      </w:r>
      <w:r w:rsidRPr="00A50AB0">
        <w:rPr>
          <w:sz w:val="20"/>
          <w:szCs w:val="20"/>
        </w:rPr>
        <w:t xml:space="preserve"> after providing </w:t>
      </w:r>
      <w:r w:rsidR="00EC5F5A" w:rsidRPr="00A50AB0">
        <w:rPr>
          <w:sz w:val="20"/>
          <w:szCs w:val="20"/>
        </w:rPr>
        <w:t xml:space="preserve">first aid and/or getting help. </w:t>
      </w:r>
    </w:p>
    <w:p w14:paraId="6B7DF482" w14:textId="188E0B2B" w:rsidR="00304D7B" w:rsidRPr="00A50AB0" w:rsidRDefault="00450837" w:rsidP="00304D7B">
      <w:pPr>
        <w:pStyle w:val="ListParagraph"/>
        <w:numPr>
          <w:ilvl w:val="1"/>
          <w:numId w:val="52"/>
        </w:numPr>
        <w:spacing w:before="120" w:after="120"/>
        <w:rPr>
          <w:sz w:val="20"/>
          <w:szCs w:val="20"/>
        </w:rPr>
      </w:pPr>
      <w:r w:rsidRPr="00A50AB0">
        <w:rPr>
          <w:sz w:val="20"/>
          <w:szCs w:val="20"/>
        </w:rPr>
        <w:t>During business hours</w:t>
      </w:r>
      <w:r w:rsidR="00EC5F5A" w:rsidRPr="00A50AB0">
        <w:rPr>
          <w:sz w:val="20"/>
          <w:szCs w:val="20"/>
        </w:rPr>
        <w:t xml:space="preserve"> (M‐F/8‐5)</w:t>
      </w:r>
      <w:r w:rsidR="00E67840" w:rsidRPr="00A50AB0">
        <w:rPr>
          <w:sz w:val="20"/>
          <w:szCs w:val="20"/>
        </w:rPr>
        <w:t>,</w:t>
      </w:r>
      <w:r w:rsidR="00EC5F5A" w:rsidRPr="00A50AB0">
        <w:rPr>
          <w:sz w:val="20"/>
          <w:szCs w:val="20"/>
        </w:rPr>
        <w:t xml:space="preserve"> call 206‐543‐7262.</w:t>
      </w:r>
      <w:r w:rsidRPr="00A50AB0">
        <w:rPr>
          <w:sz w:val="20"/>
          <w:szCs w:val="20"/>
        </w:rPr>
        <w:t xml:space="preserve"> </w:t>
      </w:r>
    </w:p>
    <w:p w14:paraId="003C5BC1" w14:textId="25C618C4" w:rsidR="00304D7B" w:rsidRPr="00A50AB0" w:rsidRDefault="00304D7B" w:rsidP="00304D7B">
      <w:pPr>
        <w:pStyle w:val="ListParagraph"/>
        <w:numPr>
          <w:ilvl w:val="1"/>
          <w:numId w:val="52"/>
        </w:numPr>
        <w:spacing w:before="120" w:after="120"/>
        <w:rPr>
          <w:sz w:val="20"/>
          <w:szCs w:val="20"/>
        </w:rPr>
      </w:pPr>
      <w:r w:rsidRPr="00A50AB0">
        <w:rPr>
          <w:sz w:val="20"/>
          <w:szCs w:val="20"/>
        </w:rPr>
        <w:t>Outside of business hours</w:t>
      </w:r>
      <w:r w:rsidR="00E67840" w:rsidRPr="00A50AB0">
        <w:rPr>
          <w:sz w:val="20"/>
          <w:szCs w:val="20"/>
        </w:rPr>
        <w:t>,</w:t>
      </w:r>
      <w:r w:rsidR="00450837" w:rsidRPr="00A50AB0">
        <w:rPr>
          <w:sz w:val="20"/>
          <w:szCs w:val="20"/>
        </w:rPr>
        <w:t xml:space="preserve"> call 206‐685‐UWPD (8973) to be routed to EH&amp;S </w:t>
      </w:r>
      <w:r w:rsidRPr="00A50AB0">
        <w:rPr>
          <w:sz w:val="20"/>
          <w:szCs w:val="20"/>
        </w:rPr>
        <w:t>S</w:t>
      </w:r>
      <w:r w:rsidR="00450837" w:rsidRPr="00A50AB0">
        <w:rPr>
          <w:sz w:val="20"/>
          <w:szCs w:val="20"/>
        </w:rPr>
        <w:t xml:space="preserve">taff </w:t>
      </w:r>
      <w:r w:rsidRPr="00A50AB0">
        <w:rPr>
          <w:sz w:val="20"/>
          <w:szCs w:val="20"/>
        </w:rPr>
        <w:t>O</w:t>
      </w:r>
      <w:r w:rsidR="00450837" w:rsidRPr="00A50AB0">
        <w:rPr>
          <w:sz w:val="20"/>
          <w:szCs w:val="20"/>
        </w:rPr>
        <w:t xml:space="preserve">n </w:t>
      </w:r>
      <w:r w:rsidRPr="00A50AB0">
        <w:rPr>
          <w:sz w:val="20"/>
          <w:szCs w:val="20"/>
        </w:rPr>
        <w:t>C</w:t>
      </w:r>
      <w:r w:rsidR="00450837" w:rsidRPr="00A50AB0">
        <w:rPr>
          <w:sz w:val="20"/>
          <w:szCs w:val="20"/>
        </w:rPr>
        <w:t>all</w:t>
      </w:r>
      <w:r w:rsidR="00D43241" w:rsidRPr="00A50AB0">
        <w:rPr>
          <w:sz w:val="20"/>
          <w:szCs w:val="20"/>
        </w:rPr>
        <w:t>.</w:t>
      </w:r>
    </w:p>
    <w:p w14:paraId="23B0D980" w14:textId="6F28EF0F" w:rsidR="00304D7B" w:rsidRPr="00A50AB0" w:rsidRDefault="002A7D82" w:rsidP="002D6943">
      <w:pPr>
        <w:pStyle w:val="ListParagraph"/>
        <w:numPr>
          <w:ilvl w:val="0"/>
          <w:numId w:val="52"/>
        </w:numPr>
        <w:spacing w:before="120" w:after="120"/>
        <w:rPr>
          <w:rFonts w:cs="Arial"/>
          <w:sz w:val="20"/>
          <w:szCs w:val="20"/>
        </w:rPr>
      </w:pPr>
      <w:r w:rsidRPr="00A50AB0">
        <w:rPr>
          <w:rFonts w:cs="Arial"/>
          <w:sz w:val="20"/>
          <w:szCs w:val="20"/>
        </w:rPr>
        <w:t>T</w:t>
      </w:r>
      <w:r w:rsidR="00304D7B" w:rsidRPr="00A50AB0">
        <w:rPr>
          <w:rFonts w:cs="Arial"/>
          <w:sz w:val="20"/>
          <w:szCs w:val="20"/>
        </w:rPr>
        <w:t xml:space="preserve">he involved person or supervisor submits the UW Online Accident Reporting System (OARS) form </w:t>
      </w:r>
      <w:r w:rsidRPr="00A50AB0">
        <w:rPr>
          <w:rFonts w:cs="Arial"/>
          <w:sz w:val="20"/>
          <w:szCs w:val="20"/>
        </w:rPr>
        <w:t xml:space="preserve">on the EH&amp;S website </w:t>
      </w:r>
      <w:r w:rsidR="00304D7B" w:rsidRPr="00A50AB0">
        <w:rPr>
          <w:rFonts w:cs="Arial"/>
          <w:sz w:val="20"/>
          <w:szCs w:val="20"/>
        </w:rPr>
        <w:t>within 24 hours (</w:t>
      </w:r>
      <w:bookmarkStart w:id="4" w:name="_Hlk134794438"/>
      <w:r w:rsidR="00D01A78">
        <w:rPr>
          <w:sz w:val="20"/>
          <w:szCs w:val="20"/>
        </w:rPr>
        <w:fldChar w:fldCharType="begin"/>
      </w:r>
      <w:r w:rsidR="00D01A78">
        <w:rPr>
          <w:sz w:val="20"/>
          <w:szCs w:val="20"/>
        </w:rPr>
        <w:instrText xml:space="preserve"> HYPERLINK "https://ehs.washington.edu/workplace/accident-and-injury-reporting" </w:instrText>
      </w:r>
      <w:r w:rsidR="00D01A78">
        <w:rPr>
          <w:sz w:val="20"/>
          <w:szCs w:val="20"/>
        </w:rPr>
      </w:r>
      <w:r w:rsidR="00D01A78">
        <w:rPr>
          <w:sz w:val="20"/>
          <w:szCs w:val="20"/>
        </w:rPr>
        <w:fldChar w:fldCharType="separate"/>
      </w:r>
      <w:r w:rsidR="00D01A78" w:rsidRPr="00D01A78">
        <w:rPr>
          <w:rStyle w:val="Hyperlink"/>
          <w:sz w:val="20"/>
          <w:szCs w:val="20"/>
        </w:rPr>
        <w:t>certain types of incidents</w:t>
      </w:r>
      <w:r w:rsidR="00D01A78">
        <w:rPr>
          <w:sz w:val="20"/>
          <w:szCs w:val="20"/>
        </w:rPr>
        <w:fldChar w:fldCharType="end"/>
      </w:r>
      <w:r w:rsidR="00D01A78">
        <w:rPr>
          <w:sz w:val="20"/>
          <w:szCs w:val="20"/>
        </w:rPr>
        <w:t xml:space="preserve"> require immediate notification</w:t>
      </w:r>
      <w:bookmarkEnd w:id="4"/>
      <w:r w:rsidR="00304D7B" w:rsidRPr="00A50AB0">
        <w:rPr>
          <w:rFonts w:cs="Arial"/>
          <w:sz w:val="20"/>
          <w:szCs w:val="20"/>
        </w:rPr>
        <w:t>)</w:t>
      </w:r>
      <w:r w:rsidR="00A15FD5" w:rsidRPr="00A50AB0">
        <w:rPr>
          <w:rFonts w:cs="Arial"/>
          <w:sz w:val="20"/>
          <w:szCs w:val="20"/>
        </w:rPr>
        <w:t xml:space="preserve"> at oars.ehs.washington.edu.</w:t>
      </w:r>
    </w:p>
    <w:p w14:paraId="5CC656E4" w14:textId="3519E23E" w:rsidR="00C406D4" w:rsidRDefault="000E228A" w:rsidP="002D6943">
      <w:pPr>
        <w:pStyle w:val="Heading1"/>
      </w:pPr>
      <w:r w:rsidRPr="00300641">
        <w:t xml:space="preserve">Section </w:t>
      </w:r>
      <w:r w:rsidR="00270081">
        <w:t>6</w:t>
      </w:r>
      <w:r w:rsidRPr="00300641">
        <w:t xml:space="preserve"> –</w:t>
      </w:r>
      <w:r w:rsidR="00A06BFA" w:rsidRPr="00300641">
        <w:t xml:space="preserve"> </w:t>
      </w:r>
      <w:r w:rsidR="00C406D4" w:rsidRPr="00300641">
        <w:t xml:space="preserve">Waste </w:t>
      </w:r>
      <w:r w:rsidR="002D01B4">
        <w:t>a</w:t>
      </w:r>
      <w:r w:rsidR="00CF027D">
        <w:t xml:space="preserve">ccumulation and </w:t>
      </w:r>
      <w:r w:rsidR="002D01B4">
        <w:t>d</w:t>
      </w:r>
      <w:r w:rsidR="00C406D4" w:rsidRPr="00300641">
        <w:t xml:space="preserve">isposal </w:t>
      </w:r>
      <w:r w:rsidR="002D01B4">
        <w:t>p</w:t>
      </w:r>
      <w:r w:rsidR="00C406D4" w:rsidRPr="00300641">
        <w:t>rocedure</w:t>
      </w:r>
      <w:r w:rsidR="00A06BFA" w:rsidRPr="00300641">
        <w:t>s</w:t>
      </w:r>
    </w:p>
    <w:p w14:paraId="37EC09C9" w14:textId="65540617" w:rsidR="00D72D4B" w:rsidRDefault="004E462A" w:rsidP="00EB2FC5">
      <w:pPr>
        <w:spacing w:after="120" w:line="240" w:lineRule="auto"/>
      </w:pPr>
      <w:r>
        <w:t>Waste generated from ethidium bromide containing gels and running buffer are collected in BB274. Gels are collected in a sturdy bin with a biohazard bag</w:t>
      </w:r>
      <w:r w:rsidR="00397150">
        <w:t>. Liquid is collected in sturdy screw cap glass bottles.</w:t>
      </w:r>
    </w:p>
    <w:p w14:paraId="0409E570" w14:textId="49A9937D" w:rsidR="00D72D4B" w:rsidRPr="002D6943" w:rsidRDefault="004E462A" w:rsidP="002D6943">
      <w:pPr>
        <w:spacing w:before="120" w:after="120" w:line="288" w:lineRule="auto"/>
        <w:rPr>
          <w:rFonts w:ascii="Calibri" w:eastAsia="Times New Roman" w:hAnsi="Calibri"/>
          <w:sz w:val="20"/>
          <w:szCs w:val="20"/>
        </w:rPr>
      </w:pPr>
      <w:r>
        <w:rPr>
          <w:rFonts w:cs="Arial"/>
        </w:rPr>
        <w:t>Once liquid running buffer has been used three times, a neutralizing tea bag with carbon in it is placed into the contaminated buffer for 24 hours. The carbon neutralizes the ethidium bromide and it is then safe to pour down the drain.</w:t>
      </w:r>
      <w:r w:rsidR="00397150">
        <w:rPr>
          <w:rFonts w:cs="Arial"/>
        </w:rPr>
        <w:t xml:space="preserve"> Clean bottles well with soap and water.</w:t>
      </w:r>
    </w:p>
    <w:p w14:paraId="7B164513" w14:textId="5CDF9D7F" w:rsidR="00A15FD5" w:rsidRPr="00A50AB0" w:rsidRDefault="006E1E5A" w:rsidP="00A17B8C">
      <w:pPr>
        <w:spacing w:before="120" w:after="120" w:line="288" w:lineRule="auto"/>
        <w:rPr>
          <w:rFonts w:ascii="Calibri" w:eastAsia="Times New Roman" w:hAnsi="Calibri"/>
          <w:sz w:val="20"/>
          <w:szCs w:val="20"/>
        </w:rPr>
      </w:pPr>
      <w:r w:rsidRPr="00A50AB0">
        <w:rPr>
          <w:rFonts w:ascii="Calibri" w:eastAsia="Times New Roman" w:hAnsi="Calibri"/>
          <w:b/>
          <w:bCs/>
          <w:sz w:val="20"/>
          <w:szCs w:val="20"/>
        </w:rPr>
        <w:t>All chemical waste containers must be labeled</w:t>
      </w:r>
      <w:r w:rsidRPr="00A50AB0">
        <w:rPr>
          <w:rFonts w:ascii="Calibri" w:eastAsia="Times New Roman" w:hAnsi="Calibri"/>
          <w:sz w:val="20"/>
          <w:szCs w:val="20"/>
        </w:rPr>
        <w:t xml:space="preserve"> with a </w:t>
      </w:r>
      <w:hyperlink r:id="rId14" w:history="1">
        <w:r w:rsidRPr="00A50AB0">
          <w:rPr>
            <w:rStyle w:val="Hyperlink"/>
            <w:rFonts w:ascii="Calibri" w:eastAsia="Times New Roman" w:hAnsi="Calibri"/>
            <w:sz w:val="20"/>
            <w:szCs w:val="20"/>
          </w:rPr>
          <w:t>UW Hazardous Waste Label</w:t>
        </w:r>
      </w:hyperlink>
      <w:r w:rsidRPr="00A50AB0">
        <w:rPr>
          <w:rFonts w:ascii="Calibri" w:eastAsia="Times New Roman" w:hAnsi="Calibri"/>
          <w:sz w:val="20"/>
          <w:szCs w:val="20"/>
        </w:rPr>
        <w:t>. Refer to </w:t>
      </w:r>
      <w:hyperlink r:id="rId15" w:tgtFrame="_blank" w:history="1">
        <w:r w:rsidRPr="00A50AB0">
          <w:rPr>
            <w:rStyle w:val="Hyperlink"/>
            <w:rFonts w:ascii="Calibri" w:eastAsia="Times New Roman" w:hAnsi="Calibri"/>
            <w:sz w:val="20"/>
            <w:szCs w:val="20"/>
          </w:rPr>
          <w:t>How to Label Chemical Waste Containers</w:t>
        </w:r>
      </w:hyperlink>
      <w:r w:rsidR="00132092" w:rsidRPr="00A50AB0">
        <w:rPr>
          <w:rFonts w:ascii="Calibri" w:eastAsia="Times New Roman" w:hAnsi="Calibri"/>
          <w:sz w:val="20"/>
          <w:szCs w:val="20"/>
        </w:rPr>
        <w:t>.</w:t>
      </w:r>
    </w:p>
    <w:p w14:paraId="42DD88D2" w14:textId="34E5B911" w:rsidR="004254C0" w:rsidRPr="00A50AB0" w:rsidRDefault="001C6938" w:rsidP="007B32D0">
      <w:pPr>
        <w:spacing w:before="120" w:after="120" w:line="288" w:lineRule="auto"/>
        <w:rPr>
          <w:rFonts w:ascii="Calibri" w:eastAsia="Times New Roman" w:hAnsi="Calibri"/>
          <w:sz w:val="20"/>
          <w:szCs w:val="20"/>
        </w:rPr>
      </w:pPr>
      <w:r w:rsidRPr="00A50AB0">
        <w:rPr>
          <w:rFonts w:ascii="Calibri" w:eastAsia="Times New Roman" w:hAnsi="Calibri"/>
          <w:sz w:val="20"/>
          <w:szCs w:val="20"/>
        </w:rPr>
        <w:lastRenderedPageBreak/>
        <w:t>To request a collection of chemical waste, s</w:t>
      </w:r>
      <w:r w:rsidR="00C23457" w:rsidRPr="00A50AB0">
        <w:rPr>
          <w:rFonts w:ascii="Calibri" w:eastAsia="Times New Roman" w:hAnsi="Calibri"/>
          <w:sz w:val="20"/>
          <w:szCs w:val="20"/>
        </w:rPr>
        <w:t>ubmit</w:t>
      </w:r>
      <w:r w:rsidR="00FD7ABE" w:rsidRPr="00A50AB0">
        <w:rPr>
          <w:rFonts w:ascii="Calibri" w:eastAsia="Times New Roman" w:hAnsi="Calibri"/>
          <w:sz w:val="20"/>
          <w:szCs w:val="20"/>
        </w:rPr>
        <w:t xml:space="preserve"> a</w:t>
      </w:r>
      <w:r w:rsidR="00741A9B" w:rsidRPr="00A50AB0">
        <w:rPr>
          <w:rFonts w:ascii="Calibri" w:eastAsia="Times New Roman" w:hAnsi="Calibri"/>
          <w:sz w:val="20"/>
          <w:szCs w:val="20"/>
        </w:rPr>
        <w:t xml:space="preserve"> </w:t>
      </w:r>
      <w:r w:rsidRPr="00A50AB0">
        <w:rPr>
          <w:rFonts w:ascii="Calibri" w:eastAsia="Times New Roman" w:hAnsi="Calibri"/>
          <w:sz w:val="20"/>
          <w:szCs w:val="20"/>
        </w:rPr>
        <w:t>form</w:t>
      </w:r>
      <w:r w:rsidR="00C23457" w:rsidRPr="00A50AB0">
        <w:rPr>
          <w:rFonts w:ascii="Calibri" w:eastAsia="Times New Roman" w:hAnsi="Calibri"/>
          <w:sz w:val="20"/>
          <w:szCs w:val="20"/>
        </w:rPr>
        <w:t xml:space="preserve"> </w:t>
      </w:r>
      <w:r w:rsidRPr="00A50AB0">
        <w:rPr>
          <w:rFonts w:ascii="Calibri" w:eastAsia="Times New Roman" w:hAnsi="Calibri"/>
          <w:sz w:val="20"/>
          <w:szCs w:val="20"/>
        </w:rPr>
        <w:t xml:space="preserve">on </w:t>
      </w:r>
      <w:r w:rsidR="00741A9B" w:rsidRPr="00A50AB0">
        <w:rPr>
          <w:rFonts w:ascii="Calibri" w:eastAsia="Times New Roman" w:hAnsi="Calibri"/>
          <w:sz w:val="20"/>
          <w:szCs w:val="20"/>
        </w:rPr>
        <w:t xml:space="preserve">the </w:t>
      </w:r>
      <w:hyperlink r:id="rId16" w:history="1">
        <w:r w:rsidR="00741A9B" w:rsidRPr="00A50AB0">
          <w:rPr>
            <w:rStyle w:val="Hyperlink"/>
            <w:rFonts w:ascii="Calibri" w:eastAsia="Times New Roman" w:hAnsi="Calibri"/>
            <w:sz w:val="20"/>
            <w:szCs w:val="20"/>
          </w:rPr>
          <w:t xml:space="preserve">Chemical Waste </w:t>
        </w:r>
        <w:r w:rsidR="006E1E5A" w:rsidRPr="00A50AB0">
          <w:rPr>
            <w:rStyle w:val="Hyperlink"/>
            <w:rFonts w:ascii="Calibri" w:eastAsia="Times New Roman" w:hAnsi="Calibri"/>
            <w:sz w:val="20"/>
            <w:szCs w:val="20"/>
          </w:rPr>
          <w:t>Disposal</w:t>
        </w:r>
      </w:hyperlink>
      <w:r w:rsidR="006E1E5A" w:rsidRPr="00A50AB0">
        <w:rPr>
          <w:rFonts w:ascii="Calibri" w:eastAsia="Times New Roman" w:hAnsi="Calibri"/>
          <w:sz w:val="20"/>
          <w:szCs w:val="20"/>
        </w:rPr>
        <w:t xml:space="preserve"> </w:t>
      </w:r>
      <w:r w:rsidR="00741A9B" w:rsidRPr="00A50AB0">
        <w:rPr>
          <w:rFonts w:ascii="Calibri" w:eastAsia="Times New Roman" w:hAnsi="Calibri"/>
          <w:sz w:val="20"/>
          <w:szCs w:val="20"/>
        </w:rPr>
        <w:t xml:space="preserve">webpage </w:t>
      </w:r>
      <w:r w:rsidR="006E1E5A" w:rsidRPr="00A50AB0">
        <w:rPr>
          <w:rFonts w:ascii="Calibri" w:eastAsia="Times New Roman" w:hAnsi="Calibri"/>
          <w:sz w:val="20"/>
          <w:szCs w:val="20"/>
        </w:rPr>
        <w:t>on the EH&amp;S website</w:t>
      </w:r>
      <w:r w:rsidRPr="00A50AB0">
        <w:rPr>
          <w:rFonts w:ascii="Calibri" w:eastAsia="Times New Roman" w:hAnsi="Calibri"/>
          <w:sz w:val="20"/>
          <w:szCs w:val="20"/>
        </w:rPr>
        <w:t xml:space="preserve"> or </w:t>
      </w:r>
      <w:r w:rsidR="00132092" w:rsidRPr="00A50AB0">
        <w:rPr>
          <w:rFonts w:ascii="Calibri" w:eastAsia="Times New Roman" w:hAnsi="Calibri"/>
          <w:sz w:val="20"/>
          <w:szCs w:val="20"/>
        </w:rPr>
        <w:t xml:space="preserve">directly </w:t>
      </w:r>
      <w:r w:rsidRPr="00A50AB0">
        <w:rPr>
          <w:rFonts w:ascii="Calibri" w:eastAsia="Times New Roman" w:hAnsi="Calibri"/>
          <w:sz w:val="20"/>
          <w:szCs w:val="20"/>
        </w:rPr>
        <w:t xml:space="preserve">in </w:t>
      </w:r>
      <w:hyperlink r:id="rId17" w:history="1">
        <w:r w:rsidRPr="00A50AB0">
          <w:rPr>
            <w:rStyle w:val="Hyperlink"/>
            <w:rFonts w:ascii="Calibri" w:eastAsia="Times New Roman" w:hAnsi="Calibri"/>
            <w:sz w:val="20"/>
            <w:szCs w:val="20"/>
          </w:rPr>
          <w:t>MyChem</w:t>
        </w:r>
      </w:hyperlink>
      <w:r w:rsidR="00132092" w:rsidRPr="00A50AB0">
        <w:rPr>
          <w:rFonts w:ascii="Calibri" w:eastAsia="Times New Roman" w:hAnsi="Calibri"/>
          <w:sz w:val="20"/>
          <w:szCs w:val="20"/>
        </w:rPr>
        <w:t xml:space="preserve"> inventory</w:t>
      </w:r>
      <w:r w:rsidR="00C23457" w:rsidRPr="00A50AB0">
        <w:rPr>
          <w:rFonts w:ascii="Calibri" w:eastAsia="Times New Roman" w:hAnsi="Calibri"/>
          <w:sz w:val="20"/>
          <w:szCs w:val="20"/>
        </w:rPr>
        <w:t>.</w:t>
      </w:r>
      <w:r w:rsidR="00D43241" w:rsidRPr="00A50AB0">
        <w:rPr>
          <w:rFonts w:ascii="Calibri" w:eastAsia="Times New Roman" w:hAnsi="Calibri"/>
          <w:sz w:val="20"/>
          <w:szCs w:val="20"/>
        </w:rPr>
        <w:t xml:space="preserve"> </w:t>
      </w:r>
      <w:r w:rsidR="00C23457" w:rsidRPr="00A50AB0">
        <w:rPr>
          <w:rFonts w:ascii="Calibri" w:eastAsia="Times New Roman" w:hAnsi="Calibri"/>
          <w:sz w:val="20"/>
          <w:szCs w:val="20"/>
        </w:rPr>
        <w:t xml:space="preserve">Contact EH&amp;S </w:t>
      </w:r>
      <w:r w:rsidR="00741A9B" w:rsidRPr="00A50AB0">
        <w:rPr>
          <w:rFonts w:ascii="Calibri" w:eastAsia="Times New Roman" w:hAnsi="Calibri"/>
          <w:sz w:val="20"/>
          <w:szCs w:val="20"/>
        </w:rPr>
        <w:t>a</w:t>
      </w:r>
      <w:r w:rsidR="00C23457" w:rsidRPr="00A50AB0">
        <w:rPr>
          <w:rFonts w:ascii="Calibri" w:eastAsia="Times New Roman" w:hAnsi="Calibri"/>
          <w:sz w:val="20"/>
          <w:szCs w:val="20"/>
        </w:rPr>
        <w:t>t</w:t>
      </w:r>
      <w:r w:rsidR="00741A9B" w:rsidRPr="00A50AB0">
        <w:rPr>
          <w:rFonts w:ascii="Calibri" w:eastAsia="Times New Roman" w:hAnsi="Calibri"/>
          <w:sz w:val="20"/>
          <w:szCs w:val="20"/>
        </w:rPr>
        <w:t xml:space="preserve"> 206.616.5835</w:t>
      </w:r>
      <w:r w:rsidR="00C23457" w:rsidRPr="00A50AB0">
        <w:rPr>
          <w:rFonts w:ascii="Calibri" w:eastAsia="Times New Roman" w:hAnsi="Calibri"/>
          <w:sz w:val="20"/>
          <w:szCs w:val="20"/>
        </w:rPr>
        <w:t xml:space="preserve"> or </w:t>
      </w:r>
      <w:hyperlink r:id="rId18" w:history="1">
        <w:r w:rsidR="00C23457" w:rsidRPr="00A50AB0">
          <w:rPr>
            <w:rStyle w:val="Hyperlink"/>
            <w:rFonts w:ascii="Calibri" w:eastAsia="Times New Roman" w:hAnsi="Calibri"/>
            <w:sz w:val="20"/>
            <w:szCs w:val="20"/>
          </w:rPr>
          <w:t>chmwaste@uw.edu</w:t>
        </w:r>
      </w:hyperlink>
      <w:r w:rsidR="00C23457" w:rsidRPr="00A50AB0">
        <w:rPr>
          <w:rFonts w:ascii="Calibri" w:eastAsia="Times New Roman" w:hAnsi="Calibri"/>
          <w:sz w:val="20"/>
          <w:szCs w:val="20"/>
        </w:rPr>
        <w:t xml:space="preserve"> with questions</w:t>
      </w:r>
      <w:r w:rsidR="00741A9B" w:rsidRPr="00A50AB0">
        <w:rPr>
          <w:rFonts w:ascii="Calibri" w:eastAsia="Times New Roman" w:hAnsi="Calibri"/>
          <w:sz w:val="20"/>
          <w:szCs w:val="20"/>
        </w:rPr>
        <w:t>.</w:t>
      </w:r>
    </w:p>
    <w:p w14:paraId="6EA1D813" w14:textId="77777777" w:rsidR="00964D24" w:rsidRPr="00A50AB0" w:rsidRDefault="00D72D4B" w:rsidP="000D0676">
      <w:pPr>
        <w:spacing w:before="120" w:after="120" w:line="288" w:lineRule="auto"/>
        <w:rPr>
          <w:rFonts w:cs="Arial"/>
          <w:sz w:val="20"/>
          <w:szCs w:val="20"/>
        </w:rPr>
      </w:pPr>
      <w:r w:rsidRPr="00A50AB0">
        <w:rPr>
          <w:rFonts w:cs="Arial"/>
          <w:sz w:val="20"/>
          <w:szCs w:val="20"/>
        </w:rPr>
        <w:t>W</w:t>
      </w:r>
      <w:r w:rsidR="007E5BA8" w:rsidRPr="00A50AB0">
        <w:rPr>
          <w:rFonts w:cs="Arial"/>
          <w:sz w:val="20"/>
          <w:szCs w:val="20"/>
        </w:rPr>
        <w:t>ork area decontamination procedures as appropriate for the chemical in use</w:t>
      </w:r>
      <w:r w:rsidRPr="00A50AB0">
        <w:rPr>
          <w:rFonts w:cs="Arial"/>
          <w:sz w:val="20"/>
          <w:szCs w:val="20"/>
        </w:rPr>
        <w:t xml:space="preserve"> should be followed. </w:t>
      </w:r>
    </w:p>
    <w:p w14:paraId="0285487F" w14:textId="56D3931A" w:rsidR="00D72D4B" w:rsidRPr="00964D24" w:rsidRDefault="00397150" w:rsidP="00964D24">
      <w:pPr>
        <w:spacing w:before="120" w:after="120" w:line="288" w:lineRule="auto"/>
        <w:rPr>
          <w:rFonts w:cs="Arial"/>
        </w:rPr>
      </w:pPr>
      <w:r>
        <w:rPr>
          <w:rFonts w:cs="Arial"/>
        </w:rPr>
        <w:t>Any ethidium bromide contaminated gloves or gels need to be disposed of in the sturdy container with a biohazard bag in it found by the gel rig in BB274. Once the bag is full EH&amp;S is contacted for disposal of contaminated waste.</w:t>
      </w:r>
    </w:p>
    <w:p w14:paraId="2EC1DC0A" w14:textId="13D07035" w:rsidR="00C126A1" w:rsidRPr="002D6943" w:rsidRDefault="00C126A1" w:rsidP="002D6943">
      <w:pPr>
        <w:pStyle w:val="Heading1"/>
      </w:pPr>
      <w:r w:rsidRPr="004533F5">
        <w:t xml:space="preserve">Section </w:t>
      </w:r>
      <w:r w:rsidR="00270081">
        <w:t>7</w:t>
      </w:r>
      <w:r w:rsidRPr="004533F5">
        <w:t xml:space="preserve"> – Protocol</w:t>
      </w:r>
    </w:p>
    <w:p w14:paraId="14639146" w14:textId="5FB2746F" w:rsidR="00964D24" w:rsidRPr="00964D24" w:rsidRDefault="00397150" w:rsidP="00C126A1">
      <w:pPr>
        <w:tabs>
          <w:tab w:val="center" w:pos="4680"/>
        </w:tabs>
        <w:spacing w:before="120" w:after="120" w:line="288" w:lineRule="auto"/>
        <w:rPr>
          <w:rFonts w:cs="Arial"/>
          <w:color w:val="FF0000"/>
        </w:rPr>
      </w:pPr>
      <w:r>
        <w:rPr>
          <w:rFonts w:cs="Arial"/>
        </w:rPr>
        <w:t>Ethidium Bromide is used in low concentrations in gels. It is used to visualize DNA and RNA under a transilluminator found in BB245. Ethidium Bromide is added to cooled (baby bottle warm) agarose gel</w:t>
      </w:r>
      <w:r w:rsidR="002E538B">
        <w:rPr>
          <w:rFonts w:cs="Arial"/>
        </w:rPr>
        <w:t xml:space="preserve"> in BB274</w:t>
      </w:r>
      <w:r>
        <w:rPr>
          <w:rFonts w:cs="Arial"/>
        </w:rPr>
        <w:t xml:space="preserve">. </w:t>
      </w:r>
      <w:r w:rsidR="006D31E7">
        <w:rPr>
          <w:rFonts w:cs="Arial"/>
        </w:rPr>
        <w:t xml:space="preserve">It is added in the fume hood using a designated pipette. </w:t>
      </w:r>
      <w:r>
        <w:rPr>
          <w:rFonts w:cs="Arial"/>
        </w:rPr>
        <w:t>We add 3ul of Ethidium Bromi</w:t>
      </w:r>
      <w:r w:rsidR="00D5675C">
        <w:rPr>
          <w:rFonts w:cs="Arial"/>
        </w:rPr>
        <w:t>de to 30ml of liquid agarose and swirled. The gel is then immediately poured into the gel mold and well combs are inserted. After solidification TAE buffer is added to over the gel in the gel rig. Samples are loaded and run. Images are captured on the gel imager in BB275. Gels and contaminated gloves are disposed of in the gel waste container in BB274. Used buffer is poured into a glass bottle with screw top lid and can be reused up to 3 times. Once the buffer is used three times it is decontaminated using a carbon tea bag.</w:t>
      </w:r>
    </w:p>
    <w:p w14:paraId="056A3B78" w14:textId="3EE3C157" w:rsidR="00C126A1" w:rsidRPr="00363F40" w:rsidRDefault="00C126A1" w:rsidP="00C126A1">
      <w:pPr>
        <w:tabs>
          <w:tab w:val="center" w:pos="4680"/>
        </w:tabs>
        <w:spacing w:before="120" w:after="120" w:line="288" w:lineRule="auto"/>
        <w:rPr>
          <w:rFonts w:cstheme="minorHAnsi"/>
        </w:rPr>
      </w:pPr>
      <w:r w:rsidRPr="00A50AB0">
        <w:rPr>
          <w:rFonts w:cstheme="minorHAnsi"/>
          <w:b/>
          <w:sz w:val="20"/>
          <w:szCs w:val="20"/>
        </w:rPr>
        <w:t>NOTE:</w:t>
      </w:r>
      <w:r w:rsidRPr="00A50AB0">
        <w:rPr>
          <w:rFonts w:cstheme="minorHAnsi"/>
          <w:sz w:val="20"/>
          <w:szCs w:val="20"/>
        </w:rPr>
        <w:t xml:space="preserve"> Any deviation from this SOP requires approval from Principal Investigator.</w:t>
      </w:r>
      <w:r w:rsidRPr="00363F40">
        <w:rPr>
          <w:rFonts w:cstheme="minorHAnsi"/>
        </w:rPr>
        <w:tab/>
      </w:r>
    </w:p>
    <w:p w14:paraId="19CDF0BA" w14:textId="5D374378" w:rsidR="009D3111" w:rsidRPr="00DE7ACB" w:rsidRDefault="007E5BA8" w:rsidP="00A4239F">
      <w:pPr>
        <w:pStyle w:val="Heading1"/>
      </w:pPr>
      <w:r w:rsidRPr="00272300">
        <w:t xml:space="preserve">Section </w:t>
      </w:r>
      <w:r>
        <w:t>8</w:t>
      </w:r>
      <w:r w:rsidRPr="00272300">
        <w:t xml:space="preserve"> – </w:t>
      </w:r>
      <w:r>
        <w:t xml:space="preserve">Special Precautions for </w:t>
      </w:r>
      <w:r w:rsidR="002D01B4">
        <w:t>a</w:t>
      </w:r>
      <w:r>
        <w:t xml:space="preserve">nimal </w:t>
      </w:r>
      <w:r w:rsidR="002D01B4">
        <w:t>u</w:t>
      </w:r>
      <w:r>
        <w:t xml:space="preserve">se </w:t>
      </w:r>
      <w:r w:rsidRPr="002D6943">
        <w:rPr>
          <w:highlight w:val="lightGray"/>
        </w:rPr>
        <w:t>(</w:t>
      </w:r>
      <w:r w:rsidR="00D5675C">
        <w:rPr>
          <w:highlight w:val="lightGray"/>
        </w:rPr>
        <w:t>No</w:t>
      </w:r>
      <w:r w:rsidRPr="002D6943">
        <w:rPr>
          <w:highlight w:val="lightGray"/>
        </w:rPr>
        <w:t>)</w:t>
      </w:r>
    </w:p>
    <w:p w14:paraId="0C98BF74" w14:textId="0C424222" w:rsidR="006C051D" w:rsidRPr="00A50AB0" w:rsidRDefault="00D5675C" w:rsidP="00DE7ACB">
      <w:pPr>
        <w:spacing w:after="120" w:line="288" w:lineRule="auto"/>
        <w:rPr>
          <w:sz w:val="20"/>
          <w:szCs w:val="20"/>
        </w:rPr>
      </w:pPr>
      <w:r>
        <w:rPr>
          <w:sz w:val="20"/>
          <w:szCs w:val="20"/>
        </w:rPr>
        <w:t>NA</w:t>
      </w:r>
    </w:p>
    <w:p w14:paraId="6612CE12" w14:textId="24FB15F5" w:rsidR="007E5BA8" w:rsidRPr="00272300" w:rsidRDefault="007E5BA8" w:rsidP="00A4239F">
      <w:pPr>
        <w:pStyle w:val="Heading1"/>
      </w:pPr>
      <w:r w:rsidRPr="00272300">
        <w:t xml:space="preserve">Section </w:t>
      </w:r>
      <w:r w:rsidR="009D3111">
        <w:t>9</w:t>
      </w:r>
      <w:r w:rsidRPr="00272300">
        <w:t xml:space="preserve"> – </w:t>
      </w:r>
      <w:r w:rsidR="009D3111">
        <w:t>Approvals required</w:t>
      </w:r>
      <w:r w:rsidRPr="00272300">
        <w:t xml:space="preserve"> </w:t>
      </w:r>
    </w:p>
    <w:p w14:paraId="3E438273" w14:textId="10C665B9" w:rsidR="003E0952" w:rsidRPr="00F71AE6" w:rsidRDefault="006C051D" w:rsidP="00E6542C">
      <w:pPr>
        <w:spacing w:after="120" w:line="288" w:lineRule="auto"/>
        <w:rPr>
          <w:sz w:val="20"/>
          <w:szCs w:val="20"/>
        </w:rPr>
      </w:pPr>
      <w:r w:rsidRPr="00F71AE6">
        <w:rPr>
          <w:sz w:val="20"/>
          <w:szCs w:val="20"/>
        </w:rPr>
        <w:t>All staff working with</w:t>
      </w:r>
      <w:r w:rsidR="003E0952" w:rsidRPr="00F71AE6">
        <w:rPr>
          <w:sz w:val="20"/>
          <w:szCs w:val="20"/>
        </w:rPr>
        <w:t xml:space="preserve"> </w:t>
      </w:r>
      <w:r w:rsidR="00D5675C">
        <w:rPr>
          <w:rFonts w:cs="Arial"/>
          <w:sz w:val="20"/>
          <w:szCs w:val="20"/>
        </w:rPr>
        <w:t>Ethidium Bromide</w:t>
      </w:r>
      <w:r w:rsidR="003E0952" w:rsidRPr="00F71AE6">
        <w:rPr>
          <w:rFonts w:cs="Arial"/>
          <w:sz w:val="20"/>
          <w:szCs w:val="20"/>
        </w:rPr>
        <w:t xml:space="preserve"> </w:t>
      </w:r>
      <w:r w:rsidRPr="00F71AE6">
        <w:rPr>
          <w:sz w:val="20"/>
          <w:szCs w:val="20"/>
        </w:rPr>
        <w:t xml:space="preserve">must be trained on this SOP prior to starting work. They must also review the </w:t>
      </w:r>
      <w:r w:rsidR="00D5675C">
        <w:rPr>
          <w:rFonts w:cs="Arial"/>
          <w:sz w:val="20"/>
          <w:szCs w:val="20"/>
        </w:rPr>
        <w:t>Ethidium Bromide</w:t>
      </w:r>
      <w:r w:rsidR="003E0952" w:rsidRPr="00F71AE6">
        <w:rPr>
          <w:rFonts w:cs="Arial"/>
          <w:sz w:val="20"/>
          <w:szCs w:val="20"/>
        </w:rPr>
        <w:t xml:space="preserve"> </w:t>
      </w:r>
      <w:r w:rsidRPr="00F71AE6">
        <w:rPr>
          <w:sz w:val="20"/>
          <w:szCs w:val="20"/>
        </w:rPr>
        <w:t>SDS, and it must be readily available in the laboratory. All training must be documented and maintained by the PI or their designee.</w:t>
      </w:r>
    </w:p>
    <w:p w14:paraId="58D46F4A" w14:textId="03910A25" w:rsidR="003E0952" w:rsidRPr="00F71AE6" w:rsidRDefault="00D5675C" w:rsidP="002D6943">
      <w:pPr>
        <w:pStyle w:val="ListParagraph"/>
        <w:numPr>
          <w:ilvl w:val="0"/>
          <w:numId w:val="49"/>
        </w:numPr>
        <w:spacing w:after="120" w:line="288" w:lineRule="auto"/>
        <w:rPr>
          <w:sz w:val="24"/>
          <w:szCs w:val="24"/>
        </w:rPr>
      </w:pPr>
      <w:r>
        <w:rPr>
          <w:sz w:val="24"/>
          <w:szCs w:val="24"/>
        </w:rPr>
        <w:t>Staff must undergo training with the PI or lab manager for proper use and disposal of contaminated material.</w:t>
      </w:r>
    </w:p>
    <w:p w14:paraId="096A411C" w14:textId="77777777" w:rsidR="007E5BA8" w:rsidRPr="00272300" w:rsidRDefault="007E5BA8" w:rsidP="00A4239F">
      <w:pPr>
        <w:pStyle w:val="Heading1"/>
      </w:pPr>
      <w:r w:rsidRPr="00272300">
        <w:t xml:space="preserve">Section </w:t>
      </w:r>
      <w:r w:rsidR="00996BE8">
        <w:t>10</w:t>
      </w:r>
      <w:r w:rsidRPr="00272300">
        <w:t xml:space="preserve"> – </w:t>
      </w:r>
      <w:r>
        <w:t>D</w:t>
      </w:r>
      <w:r w:rsidR="00996BE8">
        <w:t>econtamination</w:t>
      </w:r>
    </w:p>
    <w:p w14:paraId="661801F5" w14:textId="24C38F38" w:rsidR="002E538B" w:rsidRDefault="002E538B" w:rsidP="002E538B">
      <w:pPr>
        <w:spacing w:after="120" w:line="240" w:lineRule="auto"/>
      </w:pPr>
      <w:r>
        <w:t>The work area around the gel rigs is protected using disposable dippers. When the dipper becomes contaminated with spilled buffer containing ethidium bromide, it is disposed of in a biohazard bag. Ethidium bromide is added to gels under the fume hood and the area is frequently cleaned with bleach.</w:t>
      </w:r>
    </w:p>
    <w:p w14:paraId="017083BF" w14:textId="6009769B" w:rsidR="002E538B" w:rsidRDefault="002E538B" w:rsidP="002E538B">
      <w:pPr>
        <w:spacing w:after="120" w:line="240" w:lineRule="auto"/>
      </w:pPr>
      <w:r>
        <w:t>Waste generated from ethidium bromide containing gels and running buffer are collected in BB274. Gels are collected in a sturdy bin with a biohazard bag. Liquid is collected in sturdy screw cap glass bottles.</w:t>
      </w:r>
    </w:p>
    <w:p w14:paraId="547AF939" w14:textId="77777777" w:rsidR="002E538B" w:rsidRPr="002D6943" w:rsidRDefault="002E538B" w:rsidP="002E538B">
      <w:pPr>
        <w:spacing w:before="120" w:after="120" w:line="288" w:lineRule="auto"/>
        <w:rPr>
          <w:rFonts w:ascii="Calibri" w:eastAsia="Times New Roman" w:hAnsi="Calibri"/>
          <w:sz w:val="20"/>
          <w:szCs w:val="20"/>
        </w:rPr>
      </w:pPr>
      <w:r>
        <w:rPr>
          <w:rFonts w:cs="Arial"/>
        </w:rPr>
        <w:t>Once liquid running buffer has been used three times, a neutralizing tea bag with carbon in it is placed into the contaminated buffer for 24 hours. The carbon neutralizes the ethidium bromide and it is then safe to pour down the drain. Clean bottles well with soap and water.</w:t>
      </w:r>
    </w:p>
    <w:p w14:paraId="6366C8CD" w14:textId="0103BE9C" w:rsidR="00996BE8" w:rsidRPr="00272300" w:rsidRDefault="00996BE8" w:rsidP="00A4239F">
      <w:pPr>
        <w:pStyle w:val="Heading1"/>
      </w:pPr>
      <w:r w:rsidRPr="00272300">
        <w:lastRenderedPageBreak/>
        <w:t xml:space="preserve">Section </w:t>
      </w:r>
      <w:r>
        <w:t>11</w:t>
      </w:r>
      <w:r w:rsidRPr="00272300">
        <w:t xml:space="preserve"> – </w:t>
      </w:r>
      <w:r>
        <w:t xml:space="preserve">Designated </w:t>
      </w:r>
      <w:r w:rsidR="002D01B4">
        <w:t>a</w:t>
      </w:r>
      <w:r>
        <w:t>rea</w:t>
      </w:r>
    </w:p>
    <w:p w14:paraId="6B6FCB4B" w14:textId="77D2FEAA" w:rsidR="00D72D4B" w:rsidRPr="00964D24" w:rsidRDefault="002E538B" w:rsidP="00A4239F">
      <w:pPr>
        <w:pStyle w:val="Heading1"/>
        <w:rPr>
          <w:b w:val="0"/>
          <w:bCs/>
          <w:sz w:val="22"/>
          <w:szCs w:val="22"/>
        </w:rPr>
      </w:pPr>
      <w:r>
        <w:rPr>
          <w:b w:val="0"/>
          <w:bCs/>
          <w:sz w:val="22"/>
          <w:szCs w:val="22"/>
        </w:rPr>
        <w:t xml:space="preserve">Ethidium bromide is used to make gels in </w:t>
      </w:r>
      <w:r w:rsidR="002C7C89">
        <w:rPr>
          <w:b w:val="0"/>
          <w:bCs/>
          <w:sz w:val="22"/>
          <w:szCs w:val="22"/>
        </w:rPr>
        <w:t>UW</w:t>
      </w:r>
      <w:r>
        <w:rPr>
          <w:b w:val="0"/>
          <w:bCs/>
          <w:sz w:val="22"/>
          <w:szCs w:val="22"/>
        </w:rPr>
        <w:t>BB</w:t>
      </w:r>
      <w:r w:rsidR="002C7C89">
        <w:rPr>
          <w:b w:val="0"/>
          <w:bCs/>
          <w:sz w:val="22"/>
          <w:szCs w:val="22"/>
        </w:rPr>
        <w:t>-</w:t>
      </w:r>
      <w:r>
        <w:rPr>
          <w:b w:val="0"/>
          <w:bCs/>
          <w:sz w:val="22"/>
          <w:szCs w:val="22"/>
        </w:rPr>
        <w:t xml:space="preserve">274 and gels containing ethidium bromide are imaged in </w:t>
      </w:r>
      <w:r w:rsidR="002C7C89">
        <w:rPr>
          <w:b w:val="0"/>
          <w:bCs/>
          <w:sz w:val="22"/>
          <w:szCs w:val="22"/>
        </w:rPr>
        <w:t>UW</w:t>
      </w:r>
      <w:r>
        <w:rPr>
          <w:b w:val="0"/>
          <w:bCs/>
          <w:sz w:val="22"/>
          <w:szCs w:val="22"/>
        </w:rPr>
        <w:t>BB</w:t>
      </w:r>
      <w:r w:rsidR="002C7C89">
        <w:rPr>
          <w:b w:val="0"/>
          <w:bCs/>
          <w:sz w:val="22"/>
          <w:szCs w:val="22"/>
        </w:rPr>
        <w:t>-</w:t>
      </w:r>
      <w:r>
        <w:rPr>
          <w:b w:val="0"/>
          <w:bCs/>
          <w:sz w:val="22"/>
          <w:szCs w:val="22"/>
        </w:rPr>
        <w:t xml:space="preserve">275. The </w:t>
      </w:r>
      <w:r w:rsidR="006D31E7">
        <w:rPr>
          <w:b w:val="0"/>
          <w:bCs/>
          <w:sz w:val="22"/>
          <w:szCs w:val="22"/>
        </w:rPr>
        <w:t>g</w:t>
      </w:r>
      <w:r>
        <w:rPr>
          <w:b w:val="0"/>
          <w:bCs/>
          <w:sz w:val="22"/>
          <w:szCs w:val="22"/>
        </w:rPr>
        <w:t>el running area next to the fume hood facing away from the windows is the only location ethidium bromide is used</w:t>
      </w:r>
      <w:r w:rsidR="00AD1C26">
        <w:rPr>
          <w:b w:val="0"/>
          <w:bCs/>
          <w:sz w:val="22"/>
          <w:szCs w:val="22"/>
        </w:rPr>
        <w:t xml:space="preserve"> in </w:t>
      </w:r>
      <w:r w:rsidR="002C7C89">
        <w:rPr>
          <w:b w:val="0"/>
          <w:bCs/>
          <w:sz w:val="22"/>
          <w:szCs w:val="22"/>
        </w:rPr>
        <w:t>UW</w:t>
      </w:r>
      <w:r w:rsidR="00AD1C26">
        <w:rPr>
          <w:b w:val="0"/>
          <w:bCs/>
          <w:sz w:val="22"/>
          <w:szCs w:val="22"/>
        </w:rPr>
        <w:t>BB</w:t>
      </w:r>
      <w:r w:rsidR="002C7C89">
        <w:rPr>
          <w:b w:val="0"/>
          <w:bCs/>
          <w:sz w:val="22"/>
          <w:szCs w:val="22"/>
        </w:rPr>
        <w:t>-</w:t>
      </w:r>
      <w:r w:rsidR="00AD1C26">
        <w:rPr>
          <w:b w:val="0"/>
          <w:bCs/>
          <w:sz w:val="22"/>
          <w:szCs w:val="22"/>
        </w:rPr>
        <w:t>274</w:t>
      </w:r>
      <w:r>
        <w:rPr>
          <w:b w:val="0"/>
          <w:bCs/>
          <w:sz w:val="22"/>
          <w:szCs w:val="22"/>
        </w:rPr>
        <w:t xml:space="preserve">. </w:t>
      </w:r>
      <w:r w:rsidR="006D31E7">
        <w:rPr>
          <w:b w:val="0"/>
          <w:bCs/>
          <w:sz w:val="22"/>
          <w:szCs w:val="22"/>
        </w:rPr>
        <w:t xml:space="preserve">The fume hood adjacent to the gel rig set up is used to add the ethidium bromide to the gel using a designated contaminated pipette.  </w:t>
      </w:r>
      <w:r>
        <w:rPr>
          <w:b w:val="0"/>
          <w:bCs/>
          <w:sz w:val="22"/>
          <w:szCs w:val="22"/>
        </w:rPr>
        <w:t xml:space="preserve">The gel imaging station in </w:t>
      </w:r>
      <w:r w:rsidR="002C7C89">
        <w:rPr>
          <w:b w:val="0"/>
          <w:bCs/>
          <w:sz w:val="22"/>
          <w:szCs w:val="22"/>
        </w:rPr>
        <w:t>UW</w:t>
      </w:r>
      <w:r>
        <w:rPr>
          <w:b w:val="0"/>
          <w:bCs/>
          <w:sz w:val="22"/>
          <w:szCs w:val="22"/>
        </w:rPr>
        <w:t>BB</w:t>
      </w:r>
      <w:r w:rsidR="002C7C89">
        <w:rPr>
          <w:b w:val="0"/>
          <w:bCs/>
          <w:sz w:val="22"/>
          <w:szCs w:val="22"/>
        </w:rPr>
        <w:t>-</w:t>
      </w:r>
      <w:r w:rsidR="00AD1C26">
        <w:rPr>
          <w:b w:val="0"/>
          <w:bCs/>
          <w:sz w:val="22"/>
          <w:szCs w:val="22"/>
        </w:rPr>
        <w:t>275 is the only location where ethidium bromide contaminated material touches a surface.</w:t>
      </w:r>
    </w:p>
    <w:p w14:paraId="4F7490B3" w14:textId="69FBE418" w:rsidR="00803871" w:rsidRPr="00272300" w:rsidRDefault="00A06BFA" w:rsidP="00A4239F">
      <w:pPr>
        <w:pStyle w:val="Heading1"/>
      </w:pPr>
      <w:r w:rsidRPr="00272300">
        <w:t xml:space="preserve">Section </w:t>
      </w:r>
      <w:r w:rsidR="00996BE8">
        <w:t>12</w:t>
      </w:r>
      <w:r w:rsidRPr="00272300">
        <w:t xml:space="preserve"> – </w:t>
      </w:r>
      <w:r w:rsidR="00BD7793">
        <w:t xml:space="preserve">Documentation of </w:t>
      </w:r>
      <w:r w:rsidR="00E6542C">
        <w:t>t</w:t>
      </w:r>
      <w:r w:rsidR="00803871" w:rsidRPr="00272300">
        <w:t xml:space="preserve">raining </w:t>
      </w:r>
    </w:p>
    <w:p w14:paraId="45E00DBA" w14:textId="77777777" w:rsidR="00D66274" w:rsidRPr="005877E2" w:rsidRDefault="00D66274" w:rsidP="00370279">
      <w:pPr>
        <w:numPr>
          <w:ilvl w:val="0"/>
          <w:numId w:val="48"/>
        </w:numPr>
        <w:spacing w:after="120" w:line="288" w:lineRule="auto"/>
        <w:ind w:left="360"/>
        <w:rPr>
          <w:rFonts w:eastAsia="MS Mincho"/>
          <w:sz w:val="20"/>
          <w:szCs w:val="20"/>
          <w:lang w:eastAsia="ja-JP"/>
        </w:rPr>
      </w:pPr>
      <w:r w:rsidRPr="005877E2">
        <w:rPr>
          <w:rFonts w:eastAsia="MS Mincho"/>
          <w:sz w:val="20"/>
          <w:szCs w:val="20"/>
          <w:lang w:eastAsia="ja-JP"/>
        </w:rPr>
        <w:t xml:space="preserve">Prior to </w:t>
      </w:r>
      <w:r w:rsidRPr="007E5BA8">
        <w:rPr>
          <w:rFonts w:eastAsia="MS Mincho"/>
          <w:sz w:val="20"/>
          <w:szCs w:val="20"/>
          <w:lang w:eastAsia="ja-JP"/>
        </w:rPr>
        <w:t xml:space="preserve">using </w:t>
      </w:r>
      <w:r w:rsidR="007E5BA8" w:rsidRPr="007E5BA8">
        <w:rPr>
          <w:rFonts w:eastAsia="MS Mincho"/>
          <w:sz w:val="20"/>
          <w:szCs w:val="20"/>
          <w:lang w:eastAsia="ja-JP"/>
        </w:rPr>
        <w:t>substances included in this SOP</w:t>
      </w:r>
      <w:r w:rsidRPr="007E5BA8">
        <w:rPr>
          <w:rFonts w:eastAsia="MS Mincho"/>
          <w:sz w:val="20"/>
          <w:szCs w:val="20"/>
          <w:lang w:eastAsia="ja-JP"/>
        </w:rPr>
        <w:t>,</w:t>
      </w:r>
      <w:r w:rsidRPr="005877E2">
        <w:rPr>
          <w:rFonts w:eastAsia="MS Mincho"/>
          <w:sz w:val="20"/>
          <w:szCs w:val="20"/>
          <w:lang w:eastAsia="ja-JP"/>
        </w:rPr>
        <w:t xml:space="preserve"> laboratory personnel must be trained on the hazards described in this SOP, how to protect themselves from the hazards, and emergency procedures.</w:t>
      </w:r>
    </w:p>
    <w:p w14:paraId="3F7B6539" w14:textId="77777777" w:rsidR="00D66274" w:rsidRPr="005877E2" w:rsidRDefault="00D66274" w:rsidP="00370279">
      <w:pPr>
        <w:numPr>
          <w:ilvl w:val="0"/>
          <w:numId w:val="48"/>
        </w:numPr>
        <w:spacing w:after="120" w:line="288" w:lineRule="auto"/>
        <w:ind w:left="360"/>
        <w:rPr>
          <w:rFonts w:eastAsia="MS Mincho"/>
          <w:sz w:val="20"/>
          <w:szCs w:val="20"/>
          <w:lang w:eastAsia="ja-JP"/>
        </w:rPr>
      </w:pPr>
      <w:r w:rsidRPr="005877E2">
        <w:rPr>
          <w:rFonts w:eastAsia="MS Mincho"/>
          <w:sz w:val="20"/>
          <w:szCs w:val="20"/>
          <w:lang w:eastAsia="ja-JP"/>
        </w:rPr>
        <w:t>Ready access to this SOP and to a Safety Data Sheet for each hazardous material described in the SOP must be made available</w:t>
      </w:r>
      <w:r w:rsidR="007E5BA8">
        <w:rPr>
          <w:rFonts w:eastAsia="MS Mincho"/>
          <w:sz w:val="20"/>
          <w:szCs w:val="20"/>
          <w:lang w:eastAsia="ja-JP"/>
        </w:rPr>
        <w:t xml:space="preserve"> in the lab </w:t>
      </w:r>
      <w:r w:rsidR="00D43241">
        <w:rPr>
          <w:rFonts w:eastAsia="MS Mincho"/>
          <w:sz w:val="20"/>
          <w:szCs w:val="20"/>
          <w:lang w:eastAsia="ja-JP"/>
        </w:rPr>
        <w:t xml:space="preserve">space(s) </w:t>
      </w:r>
      <w:r w:rsidR="007E5BA8">
        <w:rPr>
          <w:rFonts w:eastAsia="MS Mincho"/>
          <w:sz w:val="20"/>
          <w:szCs w:val="20"/>
          <w:lang w:eastAsia="ja-JP"/>
        </w:rPr>
        <w:t>where these substances are used</w:t>
      </w:r>
      <w:r w:rsidRPr="005877E2">
        <w:rPr>
          <w:rFonts w:eastAsia="MS Mincho"/>
          <w:sz w:val="20"/>
          <w:szCs w:val="20"/>
          <w:lang w:eastAsia="ja-JP"/>
        </w:rPr>
        <w:t>.</w:t>
      </w:r>
    </w:p>
    <w:p w14:paraId="7BE70E93" w14:textId="77777777" w:rsidR="00D66274" w:rsidRPr="005877E2" w:rsidRDefault="00D66274" w:rsidP="00370279">
      <w:pPr>
        <w:numPr>
          <w:ilvl w:val="0"/>
          <w:numId w:val="48"/>
        </w:numPr>
        <w:spacing w:after="120" w:line="288" w:lineRule="auto"/>
        <w:ind w:left="360"/>
        <w:rPr>
          <w:rFonts w:eastAsia="MS Mincho"/>
          <w:sz w:val="20"/>
          <w:szCs w:val="20"/>
          <w:lang w:eastAsia="ja-JP"/>
        </w:rPr>
      </w:pPr>
      <w:r w:rsidRPr="005877E2">
        <w:rPr>
          <w:rFonts w:eastAsia="MS Mincho"/>
          <w:sz w:val="20"/>
          <w:szCs w:val="20"/>
          <w:lang w:eastAsia="ja-JP"/>
        </w:rPr>
        <w:t xml:space="preserve">The Principal Investigator (PI), or </w:t>
      </w:r>
      <w:r w:rsidR="006F5EE8">
        <w:rPr>
          <w:rFonts w:eastAsia="MS Mincho"/>
          <w:sz w:val="20"/>
          <w:szCs w:val="20"/>
          <w:lang w:eastAsia="ja-JP"/>
        </w:rPr>
        <w:t>Responsible Party</w:t>
      </w:r>
      <w:r w:rsidR="007E5BA8">
        <w:rPr>
          <w:rFonts w:eastAsia="MS Mincho"/>
          <w:sz w:val="20"/>
          <w:szCs w:val="20"/>
          <w:lang w:eastAsia="ja-JP"/>
        </w:rPr>
        <w:t>,</w:t>
      </w:r>
      <w:r w:rsidRPr="005877E2">
        <w:rPr>
          <w:rFonts w:eastAsia="MS Mincho"/>
          <w:sz w:val="20"/>
          <w:szCs w:val="20"/>
          <w:lang w:eastAsia="ja-JP"/>
        </w:rPr>
        <w:t xml:space="preserve"> if the activity does not involve a PI, must ensure that their laboratory personnel have attended appropria</w:t>
      </w:r>
      <w:r w:rsidR="00BD7793" w:rsidRPr="005877E2">
        <w:rPr>
          <w:rFonts w:eastAsia="MS Mincho"/>
          <w:sz w:val="20"/>
          <w:szCs w:val="20"/>
          <w:lang w:eastAsia="ja-JP"/>
        </w:rPr>
        <w:t>te laboratory safety training (and refresher training where applicable)</w:t>
      </w:r>
      <w:r w:rsidRPr="005877E2">
        <w:rPr>
          <w:rFonts w:eastAsia="MS Mincho"/>
          <w:sz w:val="20"/>
          <w:szCs w:val="20"/>
          <w:lang w:eastAsia="ja-JP"/>
        </w:rPr>
        <w:t>.</w:t>
      </w:r>
    </w:p>
    <w:p w14:paraId="237787AF" w14:textId="77777777" w:rsidR="001D5F28" w:rsidRDefault="00D66274" w:rsidP="00370279">
      <w:pPr>
        <w:numPr>
          <w:ilvl w:val="0"/>
          <w:numId w:val="48"/>
        </w:numPr>
        <w:spacing w:after="120" w:line="288" w:lineRule="auto"/>
        <w:ind w:left="360"/>
        <w:rPr>
          <w:rFonts w:eastAsia="MS Mincho"/>
          <w:sz w:val="20"/>
          <w:szCs w:val="20"/>
          <w:lang w:eastAsia="ja-JP"/>
        </w:rPr>
      </w:pPr>
      <w:r w:rsidRPr="005877E2">
        <w:rPr>
          <w:rFonts w:eastAsia="MS Mincho"/>
          <w:sz w:val="20"/>
          <w:szCs w:val="20"/>
          <w:lang w:eastAsia="ja-JP"/>
        </w:rPr>
        <w:t xml:space="preserve">Training must be repeated following </w:t>
      </w:r>
      <w:r w:rsidRPr="005877E2">
        <w:rPr>
          <w:rFonts w:eastAsia="MS Mincho"/>
          <w:b/>
          <w:sz w:val="20"/>
          <w:szCs w:val="20"/>
          <w:lang w:eastAsia="ja-JP"/>
        </w:rPr>
        <w:t>any</w:t>
      </w:r>
      <w:r w:rsidRPr="005877E2">
        <w:rPr>
          <w:rFonts w:eastAsia="MS Mincho"/>
          <w:sz w:val="20"/>
          <w:szCs w:val="20"/>
          <w:lang w:eastAsia="ja-JP"/>
        </w:rPr>
        <w:t xml:space="preserve"> revision to the content of this SOP.  </w:t>
      </w:r>
    </w:p>
    <w:p w14:paraId="6A27198E" w14:textId="08BF06E0" w:rsidR="00D66274" w:rsidRPr="005877E2" w:rsidRDefault="00D66274" w:rsidP="00370279">
      <w:pPr>
        <w:numPr>
          <w:ilvl w:val="0"/>
          <w:numId w:val="48"/>
        </w:numPr>
        <w:spacing w:after="120" w:line="288" w:lineRule="auto"/>
        <w:ind w:left="360"/>
        <w:rPr>
          <w:rFonts w:eastAsia="MS Mincho"/>
          <w:sz w:val="20"/>
          <w:szCs w:val="20"/>
          <w:lang w:eastAsia="ja-JP"/>
        </w:rPr>
      </w:pPr>
      <w:r w:rsidRPr="005877E2">
        <w:rPr>
          <w:rFonts w:eastAsia="MS Mincho"/>
          <w:sz w:val="20"/>
          <w:szCs w:val="20"/>
          <w:lang w:eastAsia="ja-JP"/>
        </w:rPr>
        <w:t xml:space="preserve">Training </w:t>
      </w:r>
      <w:r w:rsidRPr="005877E2">
        <w:rPr>
          <w:rFonts w:eastAsia="MS Mincho"/>
          <w:sz w:val="20"/>
          <w:szCs w:val="20"/>
          <w:u w:val="single"/>
          <w:lang w:eastAsia="ja-JP"/>
        </w:rPr>
        <w:t>must be documented</w:t>
      </w:r>
      <w:r w:rsidRPr="005877E2">
        <w:rPr>
          <w:rFonts w:eastAsia="MS Mincho"/>
          <w:sz w:val="20"/>
          <w:szCs w:val="20"/>
          <w:lang w:eastAsia="ja-JP"/>
        </w:rPr>
        <w:t>.  This training sheet is provided as one option; other forms of training documentation (including electronic) are acceptable but records must be accessible and immediately available upon request.</w:t>
      </w:r>
    </w:p>
    <w:p w14:paraId="790C5C09" w14:textId="77777777" w:rsidR="00C406D4" w:rsidRPr="00A06BFA" w:rsidRDefault="00D66274" w:rsidP="00A06BFA">
      <w:pPr>
        <w:spacing w:before="120" w:after="120" w:line="288" w:lineRule="auto"/>
        <w:rPr>
          <w:rFonts w:cstheme="minorHAnsi"/>
          <w:b/>
          <w:sz w:val="20"/>
          <w:szCs w:val="20"/>
        </w:rPr>
      </w:pPr>
      <w:r w:rsidRPr="00A06BFA">
        <w:rPr>
          <w:rFonts w:cstheme="minorHAnsi"/>
          <w:b/>
          <w:sz w:val="20"/>
          <w:szCs w:val="20"/>
        </w:rPr>
        <w:t xml:space="preserve"> </w:t>
      </w:r>
      <w:r w:rsidR="00803871" w:rsidRPr="00A06BFA">
        <w:rPr>
          <w:rFonts w:cstheme="minorHAnsi"/>
          <w:b/>
          <w:sz w:val="20"/>
          <w:szCs w:val="20"/>
        </w:rPr>
        <w:t>I have read and understand the content of this SOP:</w:t>
      </w:r>
    </w:p>
    <w:tbl>
      <w:tblPr>
        <w:tblStyle w:val="TableGrid"/>
        <w:tblW w:w="0" w:type="auto"/>
        <w:tblLook w:val="04A0" w:firstRow="1" w:lastRow="0" w:firstColumn="1" w:lastColumn="0" w:noHBand="0" w:noVBand="1"/>
        <w:tblCaption w:val="Signature and Date Roster"/>
        <w:tblDescription w:val="I have read and understand the content of this SOP."/>
      </w:tblPr>
      <w:tblGrid>
        <w:gridCol w:w="3875"/>
        <w:gridCol w:w="3345"/>
        <w:gridCol w:w="2130"/>
      </w:tblGrid>
      <w:tr w:rsidR="00D8294B" w:rsidRPr="00DC7D29" w14:paraId="18B8EBED" w14:textId="77777777" w:rsidTr="00301F2E">
        <w:trPr>
          <w:trHeight w:val="576"/>
          <w:tblHeader/>
        </w:trPr>
        <w:tc>
          <w:tcPr>
            <w:tcW w:w="3875" w:type="dxa"/>
            <w:shd w:val="clear" w:color="auto" w:fill="F2F2F2" w:themeFill="background1" w:themeFillShade="F2"/>
          </w:tcPr>
          <w:p w14:paraId="6A33C458" w14:textId="77777777" w:rsidR="00D8294B" w:rsidRPr="00DC7D29" w:rsidRDefault="00D8294B" w:rsidP="00A06BFA">
            <w:pPr>
              <w:spacing w:before="120" w:after="120" w:line="288" w:lineRule="auto"/>
              <w:jc w:val="center"/>
              <w:rPr>
                <w:rFonts w:cstheme="minorHAnsi"/>
                <w:b/>
                <w:sz w:val="24"/>
                <w:szCs w:val="24"/>
              </w:rPr>
            </w:pPr>
            <w:r w:rsidRPr="00DC7D29">
              <w:rPr>
                <w:rFonts w:cstheme="minorHAnsi"/>
                <w:b/>
              </w:rPr>
              <w:t>Name</w:t>
            </w:r>
          </w:p>
        </w:tc>
        <w:tc>
          <w:tcPr>
            <w:tcW w:w="3345" w:type="dxa"/>
            <w:shd w:val="clear" w:color="auto" w:fill="F2F2F2" w:themeFill="background1" w:themeFillShade="F2"/>
          </w:tcPr>
          <w:p w14:paraId="5F006691" w14:textId="77777777" w:rsidR="00D8294B" w:rsidRPr="00DC7D29" w:rsidRDefault="00D8294B" w:rsidP="00A06BFA">
            <w:pPr>
              <w:spacing w:before="120" w:after="120" w:line="288" w:lineRule="auto"/>
              <w:jc w:val="center"/>
              <w:rPr>
                <w:rFonts w:cstheme="minorHAnsi"/>
                <w:b/>
                <w:sz w:val="24"/>
                <w:szCs w:val="24"/>
              </w:rPr>
            </w:pPr>
            <w:r w:rsidRPr="00DC7D29">
              <w:rPr>
                <w:rFonts w:cstheme="minorHAnsi"/>
                <w:b/>
              </w:rPr>
              <w:t>Signature</w:t>
            </w:r>
          </w:p>
        </w:tc>
        <w:tc>
          <w:tcPr>
            <w:tcW w:w="2130" w:type="dxa"/>
            <w:shd w:val="clear" w:color="auto" w:fill="F2F2F2" w:themeFill="background1" w:themeFillShade="F2"/>
          </w:tcPr>
          <w:p w14:paraId="2D6BB985" w14:textId="77777777" w:rsidR="00D8294B" w:rsidRPr="00DC7D29" w:rsidRDefault="00D8294B" w:rsidP="00A06BFA">
            <w:pPr>
              <w:spacing w:before="120" w:after="120" w:line="288" w:lineRule="auto"/>
              <w:jc w:val="center"/>
              <w:rPr>
                <w:rFonts w:cstheme="minorHAnsi"/>
                <w:b/>
                <w:sz w:val="24"/>
                <w:szCs w:val="24"/>
              </w:rPr>
            </w:pPr>
            <w:r w:rsidRPr="00DC7D29">
              <w:rPr>
                <w:rFonts w:cstheme="minorHAnsi"/>
                <w:b/>
              </w:rPr>
              <w:t>Date</w:t>
            </w:r>
          </w:p>
        </w:tc>
      </w:tr>
      <w:tr w:rsidR="00400866" w:rsidRPr="00DC7D29" w14:paraId="41B4957C" w14:textId="77777777" w:rsidTr="00301F2E">
        <w:trPr>
          <w:trHeight w:val="576"/>
          <w:tblHeader/>
        </w:trPr>
        <w:tc>
          <w:tcPr>
            <w:tcW w:w="3875" w:type="dxa"/>
          </w:tcPr>
          <w:p w14:paraId="093F96F4" w14:textId="179B1D66" w:rsidR="00400866" w:rsidRPr="00DC7D29" w:rsidRDefault="00BC5C03" w:rsidP="00A76952">
            <w:pPr>
              <w:spacing w:before="120" w:after="120" w:line="288" w:lineRule="auto"/>
              <w:rPr>
                <w:rFonts w:cstheme="minorHAnsi"/>
                <w:b/>
                <w:sz w:val="24"/>
                <w:szCs w:val="24"/>
              </w:rPr>
            </w:pPr>
            <w:r>
              <w:rPr>
                <w:rFonts w:cstheme="minorHAnsi"/>
                <w:b/>
                <w:sz w:val="24"/>
                <w:szCs w:val="24"/>
              </w:rPr>
              <w:t>Tanya Brown</w:t>
            </w:r>
          </w:p>
        </w:tc>
        <w:tc>
          <w:tcPr>
            <w:tcW w:w="3345" w:type="dxa"/>
          </w:tcPr>
          <w:p w14:paraId="678EB66D" w14:textId="28DF503E" w:rsidR="00400866" w:rsidRPr="00DC7D29" w:rsidRDefault="00BC5C03" w:rsidP="00A76952">
            <w:pPr>
              <w:spacing w:before="120" w:after="120" w:line="288" w:lineRule="auto"/>
              <w:rPr>
                <w:rFonts w:cstheme="minorHAnsi"/>
                <w:b/>
                <w:sz w:val="24"/>
                <w:szCs w:val="24"/>
              </w:rPr>
            </w:pPr>
            <w:r w:rsidRPr="00E13F01">
              <w:rPr>
                <w:noProof/>
              </w:rPr>
              <w:drawing>
                <wp:inline distT="0" distB="0" distL="0" distR="0" wp14:anchorId="1A162DFF" wp14:editId="22705A6E">
                  <wp:extent cx="1889760" cy="487680"/>
                  <wp:effectExtent l="0" t="0" r="0" b="7620"/>
                  <wp:docPr id="307339834" name="Picture 307339834" descr="tb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b signatur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169" r="41415" b="64195"/>
                          <a:stretch/>
                        </pic:blipFill>
                        <pic:spPr bwMode="auto">
                          <a:xfrm>
                            <a:off x="0" y="0"/>
                            <a:ext cx="1891671" cy="4881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30" w:type="dxa"/>
          </w:tcPr>
          <w:p w14:paraId="68F95EBE" w14:textId="777B3F49" w:rsidR="00400866" w:rsidRPr="00DC7D29" w:rsidRDefault="00BC5C03" w:rsidP="00A76952">
            <w:pPr>
              <w:spacing w:before="120" w:after="120" w:line="288" w:lineRule="auto"/>
              <w:rPr>
                <w:rFonts w:cstheme="minorHAnsi"/>
                <w:b/>
                <w:sz w:val="24"/>
                <w:szCs w:val="24"/>
              </w:rPr>
            </w:pPr>
            <w:r>
              <w:rPr>
                <w:rFonts w:cstheme="minorHAnsi"/>
                <w:b/>
                <w:sz w:val="24"/>
                <w:szCs w:val="24"/>
              </w:rPr>
              <w:t>6/13/23</w:t>
            </w:r>
          </w:p>
        </w:tc>
      </w:tr>
      <w:tr w:rsidR="003A668F" w:rsidRPr="00DC7D29" w14:paraId="076D4515" w14:textId="77777777" w:rsidTr="00301F2E">
        <w:trPr>
          <w:trHeight w:val="576"/>
        </w:trPr>
        <w:tc>
          <w:tcPr>
            <w:tcW w:w="3875" w:type="dxa"/>
          </w:tcPr>
          <w:p w14:paraId="47D7968E" w14:textId="1C0914F7" w:rsidR="003A668F" w:rsidRPr="00DC7D29" w:rsidRDefault="003A668F" w:rsidP="00A76952">
            <w:pPr>
              <w:spacing w:before="120" w:after="120" w:line="288" w:lineRule="auto"/>
              <w:rPr>
                <w:rFonts w:cstheme="minorHAnsi"/>
                <w:b/>
                <w:sz w:val="24"/>
                <w:szCs w:val="24"/>
              </w:rPr>
            </w:pPr>
          </w:p>
        </w:tc>
        <w:tc>
          <w:tcPr>
            <w:tcW w:w="3345" w:type="dxa"/>
          </w:tcPr>
          <w:p w14:paraId="34B79DA1" w14:textId="77777777" w:rsidR="003A668F" w:rsidRPr="00DC7D29" w:rsidRDefault="003A668F" w:rsidP="00A76952">
            <w:pPr>
              <w:spacing w:before="120" w:after="120" w:line="288" w:lineRule="auto"/>
              <w:rPr>
                <w:rFonts w:cstheme="minorHAnsi"/>
                <w:b/>
                <w:sz w:val="24"/>
                <w:szCs w:val="24"/>
              </w:rPr>
            </w:pPr>
          </w:p>
        </w:tc>
        <w:tc>
          <w:tcPr>
            <w:tcW w:w="2130" w:type="dxa"/>
          </w:tcPr>
          <w:p w14:paraId="0326ED61" w14:textId="2690CCAF" w:rsidR="003A668F" w:rsidRPr="00DC7D29" w:rsidRDefault="003A668F" w:rsidP="00A76952">
            <w:pPr>
              <w:spacing w:before="120" w:after="120" w:line="288" w:lineRule="auto"/>
              <w:rPr>
                <w:rFonts w:cstheme="minorHAnsi"/>
                <w:b/>
                <w:sz w:val="24"/>
                <w:szCs w:val="24"/>
              </w:rPr>
            </w:pPr>
          </w:p>
        </w:tc>
      </w:tr>
      <w:tr w:rsidR="003A668F" w:rsidRPr="00DC7D29" w14:paraId="59A15563" w14:textId="77777777" w:rsidTr="00301F2E">
        <w:trPr>
          <w:trHeight w:val="576"/>
        </w:trPr>
        <w:tc>
          <w:tcPr>
            <w:tcW w:w="3875" w:type="dxa"/>
          </w:tcPr>
          <w:p w14:paraId="05FFFBDE" w14:textId="040A05B3" w:rsidR="003A668F" w:rsidRPr="00DC7D29" w:rsidRDefault="003A668F" w:rsidP="00A76952">
            <w:pPr>
              <w:spacing w:before="120" w:after="120" w:line="288" w:lineRule="auto"/>
              <w:rPr>
                <w:rFonts w:cstheme="minorHAnsi"/>
                <w:b/>
                <w:sz w:val="24"/>
                <w:szCs w:val="24"/>
              </w:rPr>
            </w:pPr>
          </w:p>
        </w:tc>
        <w:tc>
          <w:tcPr>
            <w:tcW w:w="3345" w:type="dxa"/>
          </w:tcPr>
          <w:p w14:paraId="486E37D3" w14:textId="77777777" w:rsidR="003A668F" w:rsidRPr="00DC7D29" w:rsidRDefault="003A668F" w:rsidP="00A76952">
            <w:pPr>
              <w:spacing w:before="120" w:after="120" w:line="288" w:lineRule="auto"/>
              <w:rPr>
                <w:rFonts w:cstheme="minorHAnsi"/>
                <w:b/>
                <w:sz w:val="24"/>
                <w:szCs w:val="24"/>
              </w:rPr>
            </w:pPr>
          </w:p>
        </w:tc>
        <w:tc>
          <w:tcPr>
            <w:tcW w:w="2130" w:type="dxa"/>
          </w:tcPr>
          <w:p w14:paraId="47606F79" w14:textId="237614D5" w:rsidR="003A668F" w:rsidRPr="00DC7D29" w:rsidRDefault="003A668F" w:rsidP="00A76952">
            <w:pPr>
              <w:spacing w:before="120" w:after="120" w:line="288" w:lineRule="auto"/>
              <w:rPr>
                <w:rFonts w:cstheme="minorHAnsi"/>
                <w:b/>
                <w:sz w:val="24"/>
                <w:szCs w:val="24"/>
              </w:rPr>
            </w:pPr>
          </w:p>
        </w:tc>
      </w:tr>
      <w:tr w:rsidR="00301F2E" w:rsidRPr="00DC7D29" w14:paraId="5A83BFB7" w14:textId="77777777" w:rsidTr="00301F2E">
        <w:trPr>
          <w:trHeight w:val="576"/>
        </w:trPr>
        <w:tc>
          <w:tcPr>
            <w:tcW w:w="3875" w:type="dxa"/>
          </w:tcPr>
          <w:p w14:paraId="1D55AE67" w14:textId="415DA069" w:rsidR="00301F2E" w:rsidRPr="00DC7D29" w:rsidRDefault="00301F2E" w:rsidP="00A76952">
            <w:pPr>
              <w:spacing w:before="120" w:after="120" w:line="288" w:lineRule="auto"/>
              <w:rPr>
                <w:rFonts w:cstheme="minorHAnsi"/>
                <w:b/>
                <w:sz w:val="24"/>
                <w:szCs w:val="24"/>
              </w:rPr>
            </w:pPr>
          </w:p>
        </w:tc>
        <w:tc>
          <w:tcPr>
            <w:tcW w:w="3345" w:type="dxa"/>
          </w:tcPr>
          <w:p w14:paraId="7B106D6C" w14:textId="77777777" w:rsidR="00301F2E" w:rsidRPr="00DC7D29" w:rsidRDefault="00301F2E" w:rsidP="00A76952">
            <w:pPr>
              <w:spacing w:before="120" w:after="120" w:line="288" w:lineRule="auto"/>
              <w:rPr>
                <w:rFonts w:cstheme="minorHAnsi"/>
                <w:b/>
                <w:sz w:val="24"/>
                <w:szCs w:val="24"/>
              </w:rPr>
            </w:pPr>
          </w:p>
        </w:tc>
        <w:tc>
          <w:tcPr>
            <w:tcW w:w="2130" w:type="dxa"/>
          </w:tcPr>
          <w:p w14:paraId="4042B76E" w14:textId="77777777" w:rsidR="00301F2E" w:rsidRPr="00DC7D29" w:rsidRDefault="00301F2E" w:rsidP="00A76952">
            <w:pPr>
              <w:spacing w:before="120" w:after="120" w:line="288" w:lineRule="auto"/>
              <w:rPr>
                <w:rFonts w:cstheme="minorHAnsi"/>
                <w:b/>
                <w:sz w:val="24"/>
                <w:szCs w:val="24"/>
              </w:rPr>
            </w:pPr>
          </w:p>
        </w:tc>
      </w:tr>
      <w:tr w:rsidR="00301F2E" w:rsidRPr="00DC7D29" w14:paraId="5FD470EE" w14:textId="77777777" w:rsidTr="00301F2E">
        <w:trPr>
          <w:trHeight w:val="576"/>
        </w:trPr>
        <w:tc>
          <w:tcPr>
            <w:tcW w:w="3875" w:type="dxa"/>
          </w:tcPr>
          <w:p w14:paraId="0B5EB7A2" w14:textId="556C3B12" w:rsidR="00301F2E" w:rsidRPr="00DC7D29" w:rsidRDefault="00301F2E" w:rsidP="00A76952">
            <w:pPr>
              <w:spacing w:before="120" w:after="120" w:line="288" w:lineRule="auto"/>
              <w:rPr>
                <w:rFonts w:cstheme="minorHAnsi"/>
                <w:b/>
                <w:sz w:val="24"/>
                <w:szCs w:val="24"/>
              </w:rPr>
            </w:pPr>
          </w:p>
        </w:tc>
        <w:tc>
          <w:tcPr>
            <w:tcW w:w="3345" w:type="dxa"/>
          </w:tcPr>
          <w:p w14:paraId="4BB787C2" w14:textId="77777777" w:rsidR="00301F2E" w:rsidRPr="00DC7D29" w:rsidRDefault="00301F2E" w:rsidP="00A76952">
            <w:pPr>
              <w:spacing w:before="120" w:after="120" w:line="288" w:lineRule="auto"/>
              <w:rPr>
                <w:rFonts w:cstheme="minorHAnsi"/>
                <w:b/>
                <w:sz w:val="24"/>
                <w:szCs w:val="24"/>
              </w:rPr>
            </w:pPr>
          </w:p>
        </w:tc>
        <w:tc>
          <w:tcPr>
            <w:tcW w:w="2130" w:type="dxa"/>
          </w:tcPr>
          <w:p w14:paraId="5AE0095F" w14:textId="007CF915" w:rsidR="00301F2E" w:rsidRPr="00DC7D29" w:rsidRDefault="00301F2E" w:rsidP="00A76952">
            <w:pPr>
              <w:spacing w:before="120" w:after="120" w:line="288" w:lineRule="auto"/>
              <w:rPr>
                <w:rFonts w:cstheme="minorHAnsi"/>
                <w:b/>
                <w:sz w:val="24"/>
                <w:szCs w:val="24"/>
              </w:rPr>
            </w:pPr>
          </w:p>
        </w:tc>
      </w:tr>
      <w:tr w:rsidR="00301F2E" w:rsidRPr="00DC7D29" w14:paraId="4AA94351" w14:textId="77777777" w:rsidTr="00301F2E">
        <w:trPr>
          <w:trHeight w:val="576"/>
        </w:trPr>
        <w:tc>
          <w:tcPr>
            <w:tcW w:w="3875" w:type="dxa"/>
          </w:tcPr>
          <w:p w14:paraId="73FD381E" w14:textId="40CFCA4F" w:rsidR="00301F2E" w:rsidRPr="00DC7D29" w:rsidRDefault="00301F2E" w:rsidP="00A76952">
            <w:pPr>
              <w:spacing w:before="120" w:after="120" w:line="288" w:lineRule="auto"/>
              <w:rPr>
                <w:rFonts w:cstheme="minorHAnsi"/>
                <w:b/>
                <w:sz w:val="24"/>
                <w:szCs w:val="24"/>
              </w:rPr>
            </w:pPr>
          </w:p>
        </w:tc>
        <w:tc>
          <w:tcPr>
            <w:tcW w:w="3345" w:type="dxa"/>
          </w:tcPr>
          <w:p w14:paraId="545ED90C" w14:textId="77777777" w:rsidR="00301F2E" w:rsidRPr="00DC7D29" w:rsidRDefault="00301F2E" w:rsidP="00A76952">
            <w:pPr>
              <w:spacing w:before="120" w:after="120" w:line="288" w:lineRule="auto"/>
              <w:rPr>
                <w:rFonts w:cstheme="minorHAnsi"/>
                <w:b/>
                <w:sz w:val="24"/>
                <w:szCs w:val="24"/>
              </w:rPr>
            </w:pPr>
          </w:p>
        </w:tc>
        <w:tc>
          <w:tcPr>
            <w:tcW w:w="2130" w:type="dxa"/>
          </w:tcPr>
          <w:p w14:paraId="55B98ED4" w14:textId="34231455" w:rsidR="00301F2E" w:rsidRPr="00DC7D29" w:rsidRDefault="00301F2E" w:rsidP="00A76952">
            <w:pPr>
              <w:spacing w:before="120" w:after="120" w:line="288" w:lineRule="auto"/>
              <w:rPr>
                <w:rFonts w:cstheme="minorHAnsi"/>
                <w:b/>
                <w:sz w:val="24"/>
                <w:szCs w:val="24"/>
              </w:rPr>
            </w:pPr>
          </w:p>
        </w:tc>
      </w:tr>
      <w:tr w:rsidR="00301F2E" w:rsidRPr="00DC7D29" w14:paraId="38DEF0B5" w14:textId="77777777" w:rsidTr="00301F2E">
        <w:trPr>
          <w:trHeight w:val="576"/>
        </w:trPr>
        <w:tc>
          <w:tcPr>
            <w:tcW w:w="3875" w:type="dxa"/>
          </w:tcPr>
          <w:p w14:paraId="5A884E45" w14:textId="1E8C894A" w:rsidR="00301F2E" w:rsidRPr="00DC7D29" w:rsidRDefault="00301F2E" w:rsidP="00A76952">
            <w:pPr>
              <w:spacing w:before="120" w:after="120" w:line="288" w:lineRule="auto"/>
              <w:rPr>
                <w:rFonts w:cstheme="minorHAnsi"/>
                <w:b/>
                <w:sz w:val="24"/>
                <w:szCs w:val="24"/>
              </w:rPr>
            </w:pPr>
          </w:p>
        </w:tc>
        <w:tc>
          <w:tcPr>
            <w:tcW w:w="3345" w:type="dxa"/>
          </w:tcPr>
          <w:p w14:paraId="3A2F90B9" w14:textId="77777777" w:rsidR="00301F2E" w:rsidRPr="00DC7D29" w:rsidRDefault="00301F2E" w:rsidP="00A76952">
            <w:pPr>
              <w:spacing w:before="120" w:after="120" w:line="288" w:lineRule="auto"/>
              <w:rPr>
                <w:rFonts w:cstheme="minorHAnsi"/>
                <w:b/>
                <w:sz w:val="24"/>
                <w:szCs w:val="24"/>
              </w:rPr>
            </w:pPr>
          </w:p>
        </w:tc>
        <w:tc>
          <w:tcPr>
            <w:tcW w:w="2130" w:type="dxa"/>
          </w:tcPr>
          <w:p w14:paraId="4DCFD303" w14:textId="7E9112D6" w:rsidR="00301F2E" w:rsidRPr="00DC7D29" w:rsidRDefault="00301F2E" w:rsidP="00A76952">
            <w:pPr>
              <w:spacing w:before="120" w:after="120" w:line="288" w:lineRule="auto"/>
              <w:rPr>
                <w:rFonts w:cstheme="minorHAnsi"/>
                <w:b/>
                <w:sz w:val="24"/>
                <w:szCs w:val="24"/>
              </w:rPr>
            </w:pPr>
          </w:p>
        </w:tc>
      </w:tr>
      <w:tr w:rsidR="00301F2E" w:rsidRPr="00DC7D29" w14:paraId="6A3A0922" w14:textId="77777777" w:rsidTr="00301F2E">
        <w:trPr>
          <w:trHeight w:val="576"/>
        </w:trPr>
        <w:tc>
          <w:tcPr>
            <w:tcW w:w="3875" w:type="dxa"/>
          </w:tcPr>
          <w:p w14:paraId="5BC528B1" w14:textId="727368D8" w:rsidR="00301F2E" w:rsidRPr="00DC7D29" w:rsidRDefault="00301F2E" w:rsidP="00A76952">
            <w:pPr>
              <w:spacing w:before="120" w:after="120" w:line="288" w:lineRule="auto"/>
              <w:rPr>
                <w:rFonts w:cstheme="minorHAnsi"/>
                <w:b/>
                <w:sz w:val="24"/>
                <w:szCs w:val="24"/>
              </w:rPr>
            </w:pPr>
          </w:p>
        </w:tc>
        <w:tc>
          <w:tcPr>
            <w:tcW w:w="3345" w:type="dxa"/>
          </w:tcPr>
          <w:p w14:paraId="35B6FF72" w14:textId="77777777" w:rsidR="00301F2E" w:rsidRPr="00DC7D29" w:rsidRDefault="00301F2E" w:rsidP="00A76952">
            <w:pPr>
              <w:spacing w:before="120" w:after="120" w:line="288" w:lineRule="auto"/>
              <w:rPr>
                <w:rFonts w:cstheme="minorHAnsi"/>
                <w:b/>
                <w:sz w:val="24"/>
                <w:szCs w:val="24"/>
              </w:rPr>
            </w:pPr>
          </w:p>
        </w:tc>
        <w:tc>
          <w:tcPr>
            <w:tcW w:w="2130" w:type="dxa"/>
          </w:tcPr>
          <w:p w14:paraId="48727688" w14:textId="107BA4F1" w:rsidR="00301F2E" w:rsidRPr="00DC7D29" w:rsidRDefault="00301F2E" w:rsidP="00A76952">
            <w:pPr>
              <w:spacing w:before="120" w:after="120" w:line="288" w:lineRule="auto"/>
              <w:rPr>
                <w:rFonts w:cstheme="minorHAnsi"/>
                <w:b/>
                <w:sz w:val="24"/>
                <w:szCs w:val="24"/>
              </w:rPr>
            </w:pPr>
          </w:p>
        </w:tc>
      </w:tr>
      <w:tr w:rsidR="00301F2E" w:rsidRPr="00DC7D29" w14:paraId="583663CC" w14:textId="77777777" w:rsidTr="00301F2E">
        <w:trPr>
          <w:trHeight w:val="576"/>
        </w:trPr>
        <w:tc>
          <w:tcPr>
            <w:tcW w:w="3875" w:type="dxa"/>
          </w:tcPr>
          <w:p w14:paraId="4F7D535D" w14:textId="73559732" w:rsidR="00301F2E" w:rsidRPr="00DC7D29" w:rsidRDefault="00301F2E" w:rsidP="00A76952">
            <w:pPr>
              <w:spacing w:before="120" w:after="120" w:line="288" w:lineRule="auto"/>
              <w:rPr>
                <w:rFonts w:cstheme="minorHAnsi"/>
                <w:b/>
                <w:sz w:val="24"/>
                <w:szCs w:val="24"/>
              </w:rPr>
            </w:pPr>
          </w:p>
        </w:tc>
        <w:tc>
          <w:tcPr>
            <w:tcW w:w="3345" w:type="dxa"/>
          </w:tcPr>
          <w:p w14:paraId="15F3F3D9" w14:textId="77777777" w:rsidR="00301F2E" w:rsidRPr="00DC7D29" w:rsidRDefault="00301F2E" w:rsidP="00A76952">
            <w:pPr>
              <w:spacing w:before="120" w:after="120" w:line="288" w:lineRule="auto"/>
              <w:rPr>
                <w:rFonts w:cstheme="minorHAnsi"/>
                <w:b/>
                <w:sz w:val="24"/>
                <w:szCs w:val="24"/>
              </w:rPr>
            </w:pPr>
          </w:p>
        </w:tc>
        <w:tc>
          <w:tcPr>
            <w:tcW w:w="2130" w:type="dxa"/>
          </w:tcPr>
          <w:p w14:paraId="4ADE963C" w14:textId="1FEA1C8A" w:rsidR="00301F2E" w:rsidRPr="00DC7D29" w:rsidRDefault="00301F2E" w:rsidP="00A76952">
            <w:pPr>
              <w:spacing w:before="120" w:after="120" w:line="288" w:lineRule="auto"/>
              <w:rPr>
                <w:rFonts w:cstheme="minorHAnsi"/>
                <w:b/>
                <w:sz w:val="24"/>
                <w:szCs w:val="24"/>
              </w:rPr>
            </w:pPr>
          </w:p>
        </w:tc>
      </w:tr>
      <w:tr w:rsidR="00301F2E" w:rsidRPr="00DC7D29" w14:paraId="33C3CE83" w14:textId="77777777" w:rsidTr="00301F2E">
        <w:trPr>
          <w:trHeight w:val="576"/>
        </w:trPr>
        <w:tc>
          <w:tcPr>
            <w:tcW w:w="3875" w:type="dxa"/>
          </w:tcPr>
          <w:p w14:paraId="399F6772" w14:textId="6425DA83" w:rsidR="00301F2E" w:rsidRPr="00DC7D29" w:rsidRDefault="00301F2E" w:rsidP="00A76952">
            <w:pPr>
              <w:spacing w:before="120" w:after="120" w:line="288" w:lineRule="auto"/>
              <w:rPr>
                <w:rFonts w:cstheme="minorHAnsi"/>
                <w:b/>
                <w:sz w:val="24"/>
                <w:szCs w:val="24"/>
              </w:rPr>
            </w:pPr>
          </w:p>
        </w:tc>
        <w:tc>
          <w:tcPr>
            <w:tcW w:w="3345" w:type="dxa"/>
          </w:tcPr>
          <w:p w14:paraId="33504E31" w14:textId="77777777" w:rsidR="00301F2E" w:rsidRPr="00DC7D29" w:rsidRDefault="00301F2E" w:rsidP="00A76952">
            <w:pPr>
              <w:spacing w:before="120" w:after="120" w:line="288" w:lineRule="auto"/>
              <w:rPr>
                <w:rFonts w:cstheme="minorHAnsi"/>
                <w:b/>
                <w:sz w:val="24"/>
                <w:szCs w:val="24"/>
              </w:rPr>
            </w:pPr>
          </w:p>
        </w:tc>
        <w:tc>
          <w:tcPr>
            <w:tcW w:w="2130" w:type="dxa"/>
          </w:tcPr>
          <w:p w14:paraId="2AD4761C" w14:textId="35965ACA" w:rsidR="00301F2E" w:rsidRPr="00DC7D29" w:rsidRDefault="00301F2E" w:rsidP="00A76952">
            <w:pPr>
              <w:spacing w:before="120" w:after="120" w:line="288" w:lineRule="auto"/>
              <w:rPr>
                <w:rFonts w:cstheme="minorHAnsi"/>
                <w:b/>
                <w:sz w:val="24"/>
                <w:szCs w:val="24"/>
              </w:rPr>
            </w:pPr>
          </w:p>
        </w:tc>
      </w:tr>
      <w:tr w:rsidR="00301F2E" w:rsidRPr="00DC7D29" w14:paraId="3FBE8F78" w14:textId="77777777" w:rsidTr="00301F2E">
        <w:trPr>
          <w:trHeight w:val="576"/>
        </w:trPr>
        <w:tc>
          <w:tcPr>
            <w:tcW w:w="3875" w:type="dxa"/>
          </w:tcPr>
          <w:p w14:paraId="79D65639" w14:textId="039F3213" w:rsidR="00301F2E" w:rsidRPr="00DC7D29" w:rsidRDefault="00301F2E" w:rsidP="00A76952">
            <w:pPr>
              <w:spacing w:before="120" w:after="120" w:line="288" w:lineRule="auto"/>
              <w:rPr>
                <w:rFonts w:cstheme="minorHAnsi"/>
                <w:b/>
                <w:sz w:val="24"/>
                <w:szCs w:val="24"/>
              </w:rPr>
            </w:pPr>
          </w:p>
        </w:tc>
        <w:tc>
          <w:tcPr>
            <w:tcW w:w="3345" w:type="dxa"/>
          </w:tcPr>
          <w:p w14:paraId="2EB6B25B" w14:textId="77777777" w:rsidR="00301F2E" w:rsidRPr="00DC7D29" w:rsidRDefault="00301F2E" w:rsidP="00A76952">
            <w:pPr>
              <w:spacing w:before="120" w:after="120" w:line="288" w:lineRule="auto"/>
              <w:rPr>
                <w:rFonts w:cstheme="minorHAnsi"/>
                <w:b/>
                <w:sz w:val="24"/>
                <w:szCs w:val="24"/>
              </w:rPr>
            </w:pPr>
          </w:p>
        </w:tc>
        <w:tc>
          <w:tcPr>
            <w:tcW w:w="2130" w:type="dxa"/>
          </w:tcPr>
          <w:p w14:paraId="31E52B65" w14:textId="1B3CB958" w:rsidR="00301F2E" w:rsidRPr="00DC7D29" w:rsidRDefault="00301F2E" w:rsidP="00A76952">
            <w:pPr>
              <w:spacing w:before="120" w:after="120" w:line="288" w:lineRule="auto"/>
              <w:rPr>
                <w:rFonts w:cstheme="minorHAnsi"/>
                <w:b/>
                <w:sz w:val="24"/>
                <w:szCs w:val="24"/>
              </w:rPr>
            </w:pPr>
          </w:p>
        </w:tc>
      </w:tr>
      <w:tr w:rsidR="00301F2E" w:rsidRPr="00DC7D29" w14:paraId="255D8E66" w14:textId="77777777" w:rsidTr="00301F2E">
        <w:trPr>
          <w:trHeight w:val="576"/>
        </w:trPr>
        <w:tc>
          <w:tcPr>
            <w:tcW w:w="3875" w:type="dxa"/>
          </w:tcPr>
          <w:p w14:paraId="0C92B6E7" w14:textId="6BEA5EFC" w:rsidR="00301F2E" w:rsidRPr="00DC7D29" w:rsidRDefault="00301F2E" w:rsidP="00A76952">
            <w:pPr>
              <w:spacing w:before="120" w:after="120" w:line="288" w:lineRule="auto"/>
              <w:rPr>
                <w:rFonts w:cstheme="minorHAnsi"/>
                <w:b/>
                <w:sz w:val="24"/>
                <w:szCs w:val="24"/>
              </w:rPr>
            </w:pPr>
          </w:p>
        </w:tc>
        <w:tc>
          <w:tcPr>
            <w:tcW w:w="3345" w:type="dxa"/>
          </w:tcPr>
          <w:p w14:paraId="737F7A41" w14:textId="77777777" w:rsidR="00301F2E" w:rsidRPr="00DC7D29" w:rsidRDefault="00301F2E" w:rsidP="00A76952">
            <w:pPr>
              <w:spacing w:before="120" w:after="120" w:line="288" w:lineRule="auto"/>
              <w:rPr>
                <w:rFonts w:cstheme="minorHAnsi"/>
                <w:b/>
                <w:sz w:val="24"/>
                <w:szCs w:val="24"/>
              </w:rPr>
            </w:pPr>
          </w:p>
        </w:tc>
        <w:tc>
          <w:tcPr>
            <w:tcW w:w="2130" w:type="dxa"/>
          </w:tcPr>
          <w:p w14:paraId="7C82149C" w14:textId="0D50B2DC" w:rsidR="00301F2E" w:rsidRPr="00DC7D29" w:rsidRDefault="00301F2E" w:rsidP="00A76952">
            <w:pPr>
              <w:spacing w:before="120" w:after="120" w:line="288" w:lineRule="auto"/>
              <w:rPr>
                <w:rFonts w:cstheme="minorHAnsi"/>
                <w:b/>
                <w:sz w:val="24"/>
                <w:szCs w:val="24"/>
              </w:rPr>
            </w:pPr>
          </w:p>
        </w:tc>
      </w:tr>
    </w:tbl>
    <w:p w14:paraId="112C9DEC" w14:textId="77777777" w:rsidR="00D8294B" w:rsidRDefault="00D8294B" w:rsidP="00400866">
      <w:pPr>
        <w:spacing w:before="120" w:after="120" w:line="288" w:lineRule="auto"/>
        <w:rPr>
          <w:rFonts w:cstheme="minorHAnsi"/>
          <w:b/>
          <w:sz w:val="24"/>
          <w:szCs w:val="24"/>
        </w:rPr>
      </w:pPr>
    </w:p>
    <w:p w14:paraId="77B3296B" w14:textId="77777777" w:rsidR="00184964" w:rsidRPr="00DC7D29" w:rsidRDefault="00184964" w:rsidP="00400866">
      <w:pPr>
        <w:spacing w:before="120" w:after="120" w:line="288" w:lineRule="auto"/>
        <w:rPr>
          <w:rFonts w:cstheme="minorHAnsi"/>
          <w:b/>
          <w:sz w:val="24"/>
          <w:szCs w:val="24"/>
        </w:rPr>
      </w:pPr>
    </w:p>
    <w:sectPr w:rsidR="00184964" w:rsidRPr="00DC7D29" w:rsidSect="00C4534E">
      <w:headerReference w:type="default" r:id="rId19"/>
      <w:footerReference w:type="default" r:id="rId20"/>
      <w:pgSz w:w="12240" w:h="15840"/>
      <w:pgMar w:top="1440" w:right="1440" w:bottom="1440" w:left="1440" w:header="432" w:footer="28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37601" w14:textId="77777777" w:rsidR="0082137D" w:rsidRDefault="0082137D" w:rsidP="00E83E8B">
      <w:pPr>
        <w:spacing w:after="0" w:line="240" w:lineRule="auto"/>
      </w:pPr>
      <w:r>
        <w:separator/>
      </w:r>
    </w:p>
  </w:endnote>
  <w:endnote w:type="continuationSeparator" w:id="0">
    <w:p w14:paraId="3A58DCF2" w14:textId="77777777" w:rsidR="0082137D" w:rsidRDefault="0082137D" w:rsidP="00E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notTrueType/>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B86B" w14:textId="30580E3E" w:rsidR="00571EB6" w:rsidRPr="002D6943" w:rsidRDefault="00E1576C" w:rsidP="002D6943">
    <w:pPr>
      <w:pStyle w:val="Footer"/>
      <w:tabs>
        <w:tab w:val="left" w:pos="2370"/>
      </w:tabs>
      <w:jc w:val="center"/>
      <w:rPr>
        <w:sz w:val="18"/>
        <w:szCs w:val="18"/>
      </w:rPr>
    </w:pPr>
    <w:r>
      <w:rPr>
        <w:noProof/>
        <w:sz w:val="18"/>
        <w:szCs w:val="18"/>
      </w:rPr>
      <w:fldChar w:fldCharType="begin"/>
    </w:r>
    <w:r>
      <w:rPr>
        <w:noProof/>
        <w:sz w:val="18"/>
        <w:szCs w:val="18"/>
      </w:rPr>
      <w:instrText xml:space="preserve"> STYLEREF  Title  \* MERGEFORMAT </w:instrText>
    </w:r>
    <w:r>
      <w:rPr>
        <w:noProof/>
        <w:sz w:val="18"/>
        <w:szCs w:val="18"/>
      </w:rPr>
      <w:fldChar w:fldCharType="separate"/>
    </w:r>
    <w:r w:rsidR="00E26BC4">
      <w:rPr>
        <w:noProof/>
        <w:sz w:val="18"/>
        <w:szCs w:val="18"/>
      </w:rPr>
      <w:t>Standard Operating Procedure for Ethidium Bromide</w:t>
    </w:r>
    <w:r>
      <w:rPr>
        <w:noProof/>
        <w:sz w:val="18"/>
        <w:szCs w:val="18"/>
      </w:rPr>
      <w:fldChar w:fldCharType="end"/>
    </w:r>
    <w:r w:rsidR="00061112" w:rsidRPr="00061112">
      <w:rPr>
        <w:noProof/>
        <w:sz w:val="18"/>
        <w:szCs w:val="18"/>
      </w:rPr>
      <w:t xml:space="preserve"> </w:t>
    </w:r>
    <w:r w:rsidR="0080237B" w:rsidRPr="002D6943">
      <w:rPr>
        <w:noProof/>
        <w:sz w:val="18"/>
        <w:szCs w:val="18"/>
      </w:rPr>
      <w:fldChar w:fldCharType="begin"/>
    </w:r>
    <w:r w:rsidR="0080237B" w:rsidRPr="002D6943">
      <w:rPr>
        <w:noProof/>
        <w:sz w:val="18"/>
        <w:szCs w:val="18"/>
      </w:rPr>
      <w:instrText xml:space="preserve"> DOCPROPERTY  Title  \* MERGEFORMAT </w:instrText>
    </w:r>
    <w:r w:rsidR="0080237B" w:rsidRPr="002D6943">
      <w:rPr>
        <w:noProof/>
        <w:sz w:val="18"/>
        <w:szCs w:val="18"/>
      </w:rPr>
      <w:fldChar w:fldCharType="end"/>
    </w:r>
    <w:r w:rsidR="0080237B" w:rsidRPr="002D6943">
      <w:rPr>
        <w:noProof/>
        <w:sz w:val="18"/>
        <w:szCs w:val="18"/>
      </w:rPr>
      <w:fldChar w:fldCharType="begin"/>
    </w:r>
    <w:r w:rsidR="0080237B" w:rsidRPr="002D6943">
      <w:rPr>
        <w:noProof/>
        <w:sz w:val="18"/>
        <w:szCs w:val="18"/>
      </w:rPr>
      <w:instrText xml:space="preserve"> TITLE   \* MERGEFORMAT </w:instrText>
    </w:r>
    <w:r w:rsidR="0080237B" w:rsidRPr="002D6943">
      <w:rPr>
        <w:noProof/>
        <w:sz w:val="18"/>
        <w:szCs w:val="18"/>
      </w:rPr>
      <w:fldChar w:fldCharType="end"/>
    </w:r>
    <w:r w:rsidR="00DC69EB" w:rsidRPr="002D6943">
      <w:rPr>
        <w:rFonts w:cstheme="minorHAnsi"/>
        <w:sz w:val="18"/>
        <w:szCs w:val="18"/>
      </w:rPr>
      <w:t>│</w:t>
    </w:r>
    <w:r w:rsidR="00571EB6" w:rsidRPr="002D6943">
      <w:rPr>
        <w:sz w:val="18"/>
        <w:szCs w:val="18"/>
      </w:rPr>
      <w:t xml:space="preserve"> </w:t>
    </w:r>
    <w:r w:rsidR="00571EB6" w:rsidRPr="002D6943">
      <w:rPr>
        <w:sz w:val="18"/>
        <w:szCs w:val="18"/>
      </w:rPr>
      <w:fldChar w:fldCharType="begin"/>
    </w:r>
    <w:r w:rsidR="00571EB6" w:rsidRPr="002D6943">
      <w:rPr>
        <w:sz w:val="18"/>
        <w:szCs w:val="18"/>
      </w:rPr>
      <w:instrText xml:space="preserve"> DATE  \@ "MMMM d, yyyy"  \* MERGEFORMAT </w:instrText>
    </w:r>
    <w:r w:rsidR="00571EB6" w:rsidRPr="002D6943">
      <w:rPr>
        <w:sz w:val="18"/>
        <w:szCs w:val="18"/>
      </w:rPr>
      <w:fldChar w:fldCharType="separate"/>
    </w:r>
    <w:r w:rsidR="002C7C89">
      <w:rPr>
        <w:noProof/>
        <w:sz w:val="18"/>
        <w:szCs w:val="18"/>
      </w:rPr>
      <w:t>June 16, 2023</w:t>
    </w:r>
    <w:r w:rsidR="00571EB6" w:rsidRPr="002D6943">
      <w:rPr>
        <w:sz w:val="18"/>
        <w:szCs w:val="18"/>
      </w:rPr>
      <w:fldChar w:fldCharType="end"/>
    </w:r>
    <w:r w:rsidR="00571EB6" w:rsidRPr="002D6943">
      <w:rPr>
        <w:sz w:val="18"/>
        <w:szCs w:val="18"/>
      </w:rPr>
      <w:t xml:space="preserve"> </w:t>
    </w:r>
    <w:r w:rsidR="00417933" w:rsidRPr="002D6943">
      <w:rPr>
        <w:rFonts w:cstheme="minorHAnsi"/>
        <w:sz w:val="18"/>
        <w:szCs w:val="18"/>
      </w:rPr>
      <w:t>│</w:t>
    </w:r>
    <w:r w:rsidR="00571EB6" w:rsidRPr="002D6943">
      <w:rPr>
        <w:sz w:val="18"/>
        <w:szCs w:val="18"/>
      </w:rPr>
      <w:t>www.ehs.washington.edu</w:t>
    </w:r>
    <w:r w:rsidR="00417933" w:rsidRPr="002D6943">
      <w:rPr>
        <w:noProof/>
        <w:sz w:val="18"/>
        <w:szCs w:val="18"/>
      </w:rPr>
      <w:t xml:space="preserve"> </w:t>
    </w:r>
    <w:r w:rsidR="00417933" w:rsidRPr="002D6943">
      <w:rPr>
        <w:rFonts w:cstheme="minorHAnsi"/>
        <w:noProof/>
        <w:sz w:val="18"/>
        <w:szCs w:val="18"/>
      </w:rPr>
      <w:t>│</w:t>
    </w:r>
    <w:r w:rsidR="00417933" w:rsidRPr="002D6943">
      <w:rPr>
        <w:noProof/>
        <w:sz w:val="18"/>
        <w:szCs w:val="18"/>
      </w:rPr>
      <w:t xml:space="preserve">Page </w:t>
    </w:r>
    <w:r w:rsidR="00417933" w:rsidRPr="002D6943">
      <w:rPr>
        <w:noProof/>
        <w:sz w:val="18"/>
        <w:szCs w:val="18"/>
      </w:rPr>
      <w:fldChar w:fldCharType="begin"/>
    </w:r>
    <w:r w:rsidR="00417933" w:rsidRPr="002D6943">
      <w:rPr>
        <w:noProof/>
        <w:sz w:val="18"/>
        <w:szCs w:val="18"/>
      </w:rPr>
      <w:instrText xml:space="preserve"> PAGE  \* Arabic  \* MERGEFORMAT </w:instrText>
    </w:r>
    <w:r w:rsidR="00417933" w:rsidRPr="002D6943">
      <w:rPr>
        <w:noProof/>
        <w:sz w:val="18"/>
        <w:szCs w:val="18"/>
      </w:rPr>
      <w:fldChar w:fldCharType="separate"/>
    </w:r>
    <w:r w:rsidR="00417933" w:rsidRPr="002D6943">
      <w:rPr>
        <w:noProof/>
        <w:sz w:val="18"/>
        <w:szCs w:val="18"/>
      </w:rPr>
      <w:t>2</w:t>
    </w:r>
    <w:r w:rsidR="00417933" w:rsidRPr="002D6943">
      <w:rPr>
        <w:noProof/>
        <w:sz w:val="18"/>
        <w:szCs w:val="18"/>
      </w:rPr>
      <w:fldChar w:fldCharType="end"/>
    </w:r>
    <w:r w:rsidR="00417933" w:rsidRPr="002D6943">
      <w:rPr>
        <w:noProof/>
        <w:sz w:val="18"/>
        <w:szCs w:val="18"/>
      </w:rPr>
      <w:t xml:space="preserve"> of </w:t>
    </w:r>
    <w:r w:rsidR="00417933" w:rsidRPr="002D6943">
      <w:rPr>
        <w:noProof/>
        <w:sz w:val="18"/>
        <w:szCs w:val="18"/>
      </w:rPr>
      <w:fldChar w:fldCharType="begin"/>
    </w:r>
    <w:r w:rsidR="00417933" w:rsidRPr="002D6943">
      <w:rPr>
        <w:noProof/>
        <w:sz w:val="18"/>
        <w:szCs w:val="18"/>
      </w:rPr>
      <w:instrText xml:space="preserve"> NUMPAGES  \* Arabic  \* MERGEFORMAT </w:instrText>
    </w:r>
    <w:r w:rsidR="00417933" w:rsidRPr="002D6943">
      <w:rPr>
        <w:noProof/>
        <w:sz w:val="18"/>
        <w:szCs w:val="18"/>
      </w:rPr>
      <w:fldChar w:fldCharType="separate"/>
    </w:r>
    <w:r w:rsidR="00417933" w:rsidRPr="002D6943">
      <w:rPr>
        <w:noProof/>
        <w:sz w:val="18"/>
        <w:szCs w:val="18"/>
      </w:rPr>
      <w:t>8</w:t>
    </w:r>
    <w:r w:rsidR="00417933" w:rsidRPr="002D6943">
      <w:rPr>
        <w:noProof/>
        <w:sz w:val="18"/>
        <w:szCs w:val="18"/>
      </w:rPr>
      <w:fldChar w:fldCharType="end"/>
    </w:r>
  </w:p>
  <w:p w14:paraId="72985FD8" w14:textId="77777777" w:rsidR="003467B8" w:rsidRDefault="003467B8">
    <w:pPr>
      <w:pStyle w:val="Footer"/>
      <w:rPr>
        <w:rFonts w:ascii="Arial" w:hAnsi="Arial" w:cs="Arial"/>
        <w:noProof/>
        <w:sz w:val="18"/>
        <w:szCs w:val="18"/>
      </w:rPr>
    </w:pPr>
  </w:p>
  <w:p w14:paraId="5AA1CE6A" w14:textId="77777777" w:rsidR="003467B8" w:rsidRPr="00972CE1" w:rsidRDefault="003467B8">
    <w:pPr>
      <w:pStyle w:val="Footer"/>
      <w:rPr>
        <w:rFonts w:ascii="Arial" w:hAnsi="Arial" w:cs="Arial"/>
        <w:noProof/>
        <w:color w:val="A6A6A6" w:themeColor="background1" w:themeShade="A6"/>
        <w:sz w:val="12"/>
        <w:szCs w:val="12"/>
      </w:rPr>
    </w:pPr>
    <w:r>
      <w:rPr>
        <w:rFonts w:ascii="Arial" w:hAnsi="Arial" w:cs="Arial"/>
        <w:noProof/>
        <w:color w:val="A6A6A6" w:themeColor="background1" w:themeShade="A6"/>
        <w:sz w:val="12"/>
        <w:szCs w:val="12"/>
      </w:rPr>
      <w:tab/>
    </w:r>
    <w:r>
      <w:rPr>
        <w:rFonts w:ascii="Arial" w:hAnsi="Arial" w:cs="Arial"/>
        <w:noProof/>
        <w:color w:val="A6A6A6" w:themeColor="background1" w:themeShade="A6"/>
        <w:sz w:val="12"/>
        <w:szCs w:val="12"/>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301BC" w14:textId="77777777" w:rsidR="0082137D" w:rsidRDefault="0082137D" w:rsidP="00E83E8B">
      <w:pPr>
        <w:spacing w:after="0" w:line="240" w:lineRule="auto"/>
      </w:pPr>
      <w:r>
        <w:separator/>
      </w:r>
    </w:p>
  </w:footnote>
  <w:footnote w:type="continuationSeparator" w:id="0">
    <w:p w14:paraId="74FEFB80" w14:textId="77777777" w:rsidR="0082137D" w:rsidRDefault="0082137D" w:rsidP="00E83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C656D" w14:textId="29A2F18D" w:rsidR="003467B8" w:rsidRDefault="00CD0E8E" w:rsidP="00352F12">
    <w:pPr>
      <w:pStyle w:val="Header"/>
      <w:tabs>
        <w:tab w:val="clear" w:pos="4680"/>
        <w:tab w:val="clear" w:pos="9360"/>
        <w:tab w:val="left" w:pos="7867"/>
      </w:tabs>
    </w:pPr>
    <w:r>
      <w:rPr>
        <w:noProof/>
      </w:rPr>
      <w:drawing>
        <wp:anchor distT="0" distB="0" distL="114300" distR="114300" simplePos="0" relativeHeight="251657216" behindDoc="0" locked="0" layoutInCell="1" allowOverlap="1" wp14:anchorId="4AEA2AB1" wp14:editId="6AD2E9DC">
          <wp:simplePos x="0" y="0"/>
          <wp:positionH relativeFrom="column">
            <wp:posOffset>-446405</wp:posOffset>
          </wp:positionH>
          <wp:positionV relativeFrom="paragraph">
            <wp:posOffset>171450</wp:posOffset>
          </wp:positionV>
          <wp:extent cx="2801620" cy="285115"/>
          <wp:effectExtent l="0" t="0" r="0" b="635"/>
          <wp:wrapSquare wrapText="bothSides"/>
          <wp:docPr id="1" name="Picture 1" descr="University of Washington Environmental Health &amp; Safety logo"/>
          <wp:cNvGraphicFramePr/>
          <a:graphic xmlns:a="http://schemas.openxmlformats.org/drawingml/2006/main">
            <a:graphicData uri="http://schemas.openxmlformats.org/drawingml/2006/picture">
              <pic:pic xmlns:pic="http://schemas.openxmlformats.org/drawingml/2006/picture">
                <pic:nvPicPr>
                  <pic:cNvPr id="1" name="Picture 1" descr="University of Washington Environmental Health &amp; Safety logo"/>
                  <pic:cNvPicPr/>
                </pic:nvPicPr>
                <pic:blipFill>
                  <a:blip r:embed="rId1">
                    <a:extLst>
                      <a:ext uri="{28A0092B-C50C-407E-A947-70E740481C1C}">
                        <a14:useLocalDpi xmlns:a14="http://schemas.microsoft.com/office/drawing/2010/main" val="0"/>
                      </a:ext>
                    </a:extLst>
                  </a:blip>
                  <a:stretch>
                    <a:fillRect/>
                  </a:stretch>
                </pic:blipFill>
                <pic:spPr>
                  <a:xfrm>
                    <a:off x="0" y="0"/>
                    <a:ext cx="2801620" cy="285115"/>
                  </a:xfrm>
                  <a:prstGeom prst="rect">
                    <a:avLst/>
                  </a:prstGeom>
                </pic:spPr>
              </pic:pic>
            </a:graphicData>
          </a:graphic>
          <wp14:sizeRelH relativeFrom="margin">
            <wp14:pctWidth>0</wp14:pctWidth>
          </wp14:sizeRelH>
          <wp14:sizeRelV relativeFrom="margin">
            <wp14:pctHeight>0</wp14:pctHeight>
          </wp14:sizeRelV>
        </wp:anchor>
      </w:drawing>
    </w:r>
    <w:sdt>
      <w:sdtPr>
        <w:id w:val="-2073335377"/>
        <w:docPartObj>
          <w:docPartGallery w:val="Watermarks"/>
          <w:docPartUnique/>
        </w:docPartObj>
      </w:sdtPr>
      <w:sdtContent>
        <w:r w:rsidR="0082137D">
          <w:rPr>
            <w:noProof/>
          </w:rPr>
          <w:pict w14:anchorId="315953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alt="" style="position:absolute;margin-left:0;margin-top:0;width:412.4pt;height:247.4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294D"/>
    <w:multiLevelType w:val="hybridMultilevel"/>
    <w:tmpl w:val="5C2C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3436E"/>
    <w:multiLevelType w:val="multilevel"/>
    <w:tmpl w:val="1CF6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A43FB"/>
    <w:multiLevelType w:val="multilevel"/>
    <w:tmpl w:val="6E90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358FD"/>
    <w:multiLevelType w:val="hybridMultilevel"/>
    <w:tmpl w:val="5BBE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93D9E"/>
    <w:multiLevelType w:val="hybridMultilevel"/>
    <w:tmpl w:val="2834B80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E304FD"/>
    <w:multiLevelType w:val="hybridMultilevel"/>
    <w:tmpl w:val="031A4C16"/>
    <w:lvl w:ilvl="0" w:tplc="53C4D934">
      <w:start w:val="1"/>
      <w:numFmt w:val="bullet"/>
      <w:lvlText w:val=""/>
      <w:lvlJc w:val="left"/>
      <w:pPr>
        <w:tabs>
          <w:tab w:val="num" w:pos="720"/>
        </w:tabs>
        <w:ind w:left="720" w:hanging="360"/>
      </w:pPr>
      <w:rPr>
        <w:rFonts w:ascii="Wingdings 2" w:hAnsi="Wingdings 2" w:hint="default"/>
      </w:rPr>
    </w:lvl>
    <w:lvl w:ilvl="1" w:tplc="39549392" w:tentative="1">
      <w:start w:val="1"/>
      <w:numFmt w:val="bullet"/>
      <w:lvlText w:val=""/>
      <w:lvlJc w:val="left"/>
      <w:pPr>
        <w:tabs>
          <w:tab w:val="num" w:pos="1440"/>
        </w:tabs>
        <w:ind w:left="1440" w:hanging="360"/>
      </w:pPr>
      <w:rPr>
        <w:rFonts w:ascii="Wingdings 2" w:hAnsi="Wingdings 2" w:hint="default"/>
      </w:rPr>
    </w:lvl>
    <w:lvl w:ilvl="2" w:tplc="C096AC7E" w:tentative="1">
      <w:start w:val="1"/>
      <w:numFmt w:val="bullet"/>
      <w:lvlText w:val=""/>
      <w:lvlJc w:val="left"/>
      <w:pPr>
        <w:tabs>
          <w:tab w:val="num" w:pos="2160"/>
        </w:tabs>
        <w:ind w:left="2160" w:hanging="360"/>
      </w:pPr>
      <w:rPr>
        <w:rFonts w:ascii="Wingdings 2" w:hAnsi="Wingdings 2" w:hint="default"/>
      </w:rPr>
    </w:lvl>
    <w:lvl w:ilvl="3" w:tplc="F79CE488" w:tentative="1">
      <w:start w:val="1"/>
      <w:numFmt w:val="bullet"/>
      <w:lvlText w:val=""/>
      <w:lvlJc w:val="left"/>
      <w:pPr>
        <w:tabs>
          <w:tab w:val="num" w:pos="2880"/>
        </w:tabs>
        <w:ind w:left="2880" w:hanging="360"/>
      </w:pPr>
      <w:rPr>
        <w:rFonts w:ascii="Wingdings 2" w:hAnsi="Wingdings 2" w:hint="default"/>
      </w:rPr>
    </w:lvl>
    <w:lvl w:ilvl="4" w:tplc="E89083CA" w:tentative="1">
      <w:start w:val="1"/>
      <w:numFmt w:val="bullet"/>
      <w:lvlText w:val=""/>
      <w:lvlJc w:val="left"/>
      <w:pPr>
        <w:tabs>
          <w:tab w:val="num" w:pos="3600"/>
        </w:tabs>
        <w:ind w:left="3600" w:hanging="360"/>
      </w:pPr>
      <w:rPr>
        <w:rFonts w:ascii="Wingdings 2" w:hAnsi="Wingdings 2" w:hint="default"/>
      </w:rPr>
    </w:lvl>
    <w:lvl w:ilvl="5" w:tplc="63785A5A" w:tentative="1">
      <w:start w:val="1"/>
      <w:numFmt w:val="bullet"/>
      <w:lvlText w:val=""/>
      <w:lvlJc w:val="left"/>
      <w:pPr>
        <w:tabs>
          <w:tab w:val="num" w:pos="4320"/>
        </w:tabs>
        <w:ind w:left="4320" w:hanging="360"/>
      </w:pPr>
      <w:rPr>
        <w:rFonts w:ascii="Wingdings 2" w:hAnsi="Wingdings 2" w:hint="default"/>
      </w:rPr>
    </w:lvl>
    <w:lvl w:ilvl="6" w:tplc="A4561762" w:tentative="1">
      <w:start w:val="1"/>
      <w:numFmt w:val="bullet"/>
      <w:lvlText w:val=""/>
      <w:lvlJc w:val="left"/>
      <w:pPr>
        <w:tabs>
          <w:tab w:val="num" w:pos="5040"/>
        </w:tabs>
        <w:ind w:left="5040" w:hanging="360"/>
      </w:pPr>
      <w:rPr>
        <w:rFonts w:ascii="Wingdings 2" w:hAnsi="Wingdings 2" w:hint="default"/>
      </w:rPr>
    </w:lvl>
    <w:lvl w:ilvl="7" w:tplc="63CC202C" w:tentative="1">
      <w:start w:val="1"/>
      <w:numFmt w:val="bullet"/>
      <w:lvlText w:val=""/>
      <w:lvlJc w:val="left"/>
      <w:pPr>
        <w:tabs>
          <w:tab w:val="num" w:pos="5760"/>
        </w:tabs>
        <w:ind w:left="5760" w:hanging="360"/>
      </w:pPr>
      <w:rPr>
        <w:rFonts w:ascii="Wingdings 2" w:hAnsi="Wingdings 2" w:hint="default"/>
      </w:rPr>
    </w:lvl>
    <w:lvl w:ilvl="8" w:tplc="A8705AF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9E46503"/>
    <w:multiLevelType w:val="hybridMultilevel"/>
    <w:tmpl w:val="EB5EFE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1D1315"/>
    <w:multiLevelType w:val="hybridMultilevel"/>
    <w:tmpl w:val="64ACA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0A6AFA"/>
    <w:multiLevelType w:val="hybridMultilevel"/>
    <w:tmpl w:val="765E60E6"/>
    <w:lvl w:ilvl="0" w:tplc="1178A002">
      <w:start w:val="1"/>
      <w:numFmt w:val="bullet"/>
      <w:lvlText w:val=""/>
      <w:lvlJc w:val="left"/>
      <w:pPr>
        <w:tabs>
          <w:tab w:val="num" w:pos="720"/>
        </w:tabs>
        <w:ind w:left="720" w:hanging="360"/>
      </w:pPr>
      <w:rPr>
        <w:rFonts w:ascii="Wingdings" w:hAnsi="Wingdings" w:hint="default"/>
      </w:rPr>
    </w:lvl>
    <w:lvl w:ilvl="1" w:tplc="D9120FDC">
      <w:start w:val="1"/>
      <w:numFmt w:val="bullet"/>
      <w:lvlText w:val=""/>
      <w:lvlJc w:val="left"/>
      <w:pPr>
        <w:tabs>
          <w:tab w:val="num" w:pos="1440"/>
        </w:tabs>
        <w:ind w:left="1440" w:hanging="360"/>
      </w:pPr>
      <w:rPr>
        <w:rFonts w:ascii="Wingdings" w:hAnsi="Wingdings" w:hint="default"/>
      </w:rPr>
    </w:lvl>
    <w:lvl w:ilvl="2" w:tplc="DE9A6B08" w:tentative="1">
      <w:start w:val="1"/>
      <w:numFmt w:val="bullet"/>
      <w:lvlText w:val=""/>
      <w:lvlJc w:val="left"/>
      <w:pPr>
        <w:tabs>
          <w:tab w:val="num" w:pos="2160"/>
        </w:tabs>
        <w:ind w:left="2160" w:hanging="360"/>
      </w:pPr>
      <w:rPr>
        <w:rFonts w:ascii="Wingdings" w:hAnsi="Wingdings" w:hint="default"/>
      </w:rPr>
    </w:lvl>
    <w:lvl w:ilvl="3" w:tplc="8576A80C" w:tentative="1">
      <w:start w:val="1"/>
      <w:numFmt w:val="bullet"/>
      <w:lvlText w:val=""/>
      <w:lvlJc w:val="left"/>
      <w:pPr>
        <w:tabs>
          <w:tab w:val="num" w:pos="2880"/>
        </w:tabs>
        <w:ind w:left="2880" w:hanging="360"/>
      </w:pPr>
      <w:rPr>
        <w:rFonts w:ascii="Wingdings" w:hAnsi="Wingdings" w:hint="default"/>
      </w:rPr>
    </w:lvl>
    <w:lvl w:ilvl="4" w:tplc="735C0B24" w:tentative="1">
      <w:start w:val="1"/>
      <w:numFmt w:val="bullet"/>
      <w:lvlText w:val=""/>
      <w:lvlJc w:val="left"/>
      <w:pPr>
        <w:tabs>
          <w:tab w:val="num" w:pos="3600"/>
        </w:tabs>
        <w:ind w:left="3600" w:hanging="360"/>
      </w:pPr>
      <w:rPr>
        <w:rFonts w:ascii="Wingdings" w:hAnsi="Wingdings" w:hint="default"/>
      </w:rPr>
    </w:lvl>
    <w:lvl w:ilvl="5" w:tplc="DDB27C7A" w:tentative="1">
      <w:start w:val="1"/>
      <w:numFmt w:val="bullet"/>
      <w:lvlText w:val=""/>
      <w:lvlJc w:val="left"/>
      <w:pPr>
        <w:tabs>
          <w:tab w:val="num" w:pos="4320"/>
        </w:tabs>
        <w:ind w:left="4320" w:hanging="360"/>
      </w:pPr>
      <w:rPr>
        <w:rFonts w:ascii="Wingdings" w:hAnsi="Wingdings" w:hint="default"/>
      </w:rPr>
    </w:lvl>
    <w:lvl w:ilvl="6" w:tplc="E9FAB800" w:tentative="1">
      <w:start w:val="1"/>
      <w:numFmt w:val="bullet"/>
      <w:lvlText w:val=""/>
      <w:lvlJc w:val="left"/>
      <w:pPr>
        <w:tabs>
          <w:tab w:val="num" w:pos="5040"/>
        </w:tabs>
        <w:ind w:left="5040" w:hanging="360"/>
      </w:pPr>
      <w:rPr>
        <w:rFonts w:ascii="Wingdings" w:hAnsi="Wingdings" w:hint="default"/>
      </w:rPr>
    </w:lvl>
    <w:lvl w:ilvl="7" w:tplc="548285D0" w:tentative="1">
      <w:start w:val="1"/>
      <w:numFmt w:val="bullet"/>
      <w:lvlText w:val=""/>
      <w:lvlJc w:val="left"/>
      <w:pPr>
        <w:tabs>
          <w:tab w:val="num" w:pos="5760"/>
        </w:tabs>
        <w:ind w:left="5760" w:hanging="360"/>
      </w:pPr>
      <w:rPr>
        <w:rFonts w:ascii="Wingdings" w:hAnsi="Wingdings" w:hint="default"/>
      </w:rPr>
    </w:lvl>
    <w:lvl w:ilvl="8" w:tplc="098C7C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EA71E0"/>
    <w:multiLevelType w:val="multilevel"/>
    <w:tmpl w:val="DB72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D1FCA"/>
    <w:multiLevelType w:val="hybridMultilevel"/>
    <w:tmpl w:val="5A2CE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2A6133"/>
    <w:multiLevelType w:val="hybridMultilevel"/>
    <w:tmpl w:val="0D94532A"/>
    <w:lvl w:ilvl="0" w:tplc="04090001">
      <w:start w:val="1"/>
      <w:numFmt w:val="bullet"/>
      <w:lvlText w:val=""/>
      <w:lvlJc w:val="left"/>
      <w:pPr>
        <w:ind w:left="360" w:hanging="360"/>
      </w:pPr>
      <w:rPr>
        <w:rFonts w:ascii="Symbol" w:hAnsi="Symbol" w:hint="default"/>
      </w:rPr>
    </w:lvl>
    <w:lvl w:ilvl="1" w:tplc="D38AF2B8">
      <w:start w:val="1"/>
      <w:numFmt w:val="bullet"/>
      <w:lvlText w:val="o"/>
      <w:lvlJc w:val="left"/>
      <w:pPr>
        <w:ind w:left="1080" w:hanging="360"/>
      </w:pPr>
      <w:rPr>
        <w:rFonts w:ascii="Courier New" w:hAnsi="Courier New" w:cs="Courier New" w:hint="default"/>
        <w:sz w:val="16"/>
        <w:szCs w:val="1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D5735B"/>
    <w:multiLevelType w:val="hybridMultilevel"/>
    <w:tmpl w:val="5EE6280E"/>
    <w:lvl w:ilvl="0" w:tplc="12B880AE">
      <w:start w:val="1"/>
      <w:numFmt w:val="bullet"/>
      <w:lvlText w:val=""/>
      <w:lvlJc w:val="left"/>
      <w:pPr>
        <w:tabs>
          <w:tab w:val="num" w:pos="720"/>
        </w:tabs>
        <w:ind w:left="720" w:hanging="360"/>
      </w:pPr>
      <w:rPr>
        <w:rFonts w:ascii="Wingdings" w:hAnsi="Wingdings" w:hint="default"/>
      </w:rPr>
    </w:lvl>
    <w:lvl w:ilvl="1" w:tplc="32C62046">
      <w:start w:val="1"/>
      <w:numFmt w:val="bullet"/>
      <w:lvlText w:val=""/>
      <w:lvlJc w:val="left"/>
      <w:pPr>
        <w:tabs>
          <w:tab w:val="num" w:pos="1440"/>
        </w:tabs>
        <w:ind w:left="1440" w:hanging="360"/>
      </w:pPr>
      <w:rPr>
        <w:rFonts w:ascii="Wingdings" w:hAnsi="Wingdings" w:hint="default"/>
      </w:rPr>
    </w:lvl>
    <w:lvl w:ilvl="2" w:tplc="7F626E28" w:tentative="1">
      <w:start w:val="1"/>
      <w:numFmt w:val="bullet"/>
      <w:lvlText w:val=""/>
      <w:lvlJc w:val="left"/>
      <w:pPr>
        <w:tabs>
          <w:tab w:val="num" w:pos="2160"/>
        </w:tabs>
        <w:ind w:left="2160" w:hanging="360"/>
      </w:pPr>
      <w:rPr>
        <w:rFonts w:ascii="Wingdings" w:hAnsi="Wingdings" w:hint="default"/>
      </w:rPr>
    </w:lvl>
    <w:lvl w:ilvl="3" w:tplc="5FDC0880" w:tentative="1">
      <w:start w:val="1"/>
      <w:numFmt w:val="bullet"/>
      <w:lvlText w:val=""/>
      <w:lvlJc w:val="left"/>
      <w:pPr>
        <w:tabs>
          <w:tab w:val="num" w:pos="2880"/>
        </w:tabs>
        <w:ind w:left="2880" w:hanging="360"/>
      </w:pPr>
      <w:rPr>
        <w:rFonts w:ascii="Wingdings" w:hAnsi="Wingdings" w:hint="default"/>
      </w:rPr>
    </w:lvl>
    <w:lvl w:ilvl="4" w:tplc="77DCAF9C" w:tentative="1">
      <w:start w:val="1"/>
      <w:numFmt w:val="bullet"/>
      <w:lvlText w:val=""/>
      <w:lvlJc w:val="left"/>
      <w:pPr>
        <w:tabs>
          <w:tab w:val="num" w:pos="3600"/>
        </w:tabs>
        <w:ind w:left="3600" w:hanging="360"/>
      </w:pPr>
      <w:rPr>
        <w:rFonts w:ascii="Wingdings" w:hAnsi="Wingdings" w:hint="default"/>
      </w:rPr>
    </w:lvl>
    <w:lvl w:ilvl="5" w:tplc="7B6200D2" w:tentative="1">
      <w:start w:val="1"/>
      <w:numFmt w:val="bullet"/>
      <w:lvlText w:val=""/>
      <w:lvlJc w:val="left"/>
      <w:pPr>
        <w:tabs>
          <w:tab w:val="num" w:pos="4320"/>
        </w:tabs>
        <w:ind w:left="4320" w:hanging="360"/>
      </w:pPr>
      <w:rPr>
        <w:rFonts w:ascii="Wingdings" w:hAnsi="Wingdings" w:hint="default"/>
      </w:rPr>
    </w:lvl>
    <w:lvl w:ilvl="6" w:tplc="B2E21B3A" w:tentative="1">
      <w:start w:val="1"/>
      <w:numFmt w:val="bullet"/>
      <w:lvlText w:val=""/>
      <w:lvlJc w:val="left"/>
      <w:pPr>
        <w:tabs>
          <w:tab w:val="num" w:pos="5040"/>
        </w:tabs>
        <w:ind w:left="5040" w:hanging="360"/>
      </w:pPr>
      <w:rPr>
        <w:rFonts w:ascii="Wingdings" w:hAnsi="Wingdings" w:hint="default"/>
      </w:rPr>
    </w:lvl>
    <w:lvl w:ilvl="7" w:tplc="D88859E8" w:tentative="1">
      <w:start w:val="1"/>
      <w:numFmt w:val="bullet"/>
      <w:lvlText w:val=""/>
      <w:lvlJc w:val="left"/>
      <w:pPr>
        <w:tabs>
          <w:tab w:val="num" w:pos="5760"/>
        </w:tabs>
        <w:ind w:left="5760" w:hanging="360"/>
      </w:pPr>
      <w:rPr>
        <w:rFonts w:ascii="Wingdings" w:hAnsi="Wingdings" w:hint="default"/>
      </w:rPr>
    </w:lvl>
    <w:lvl w:ilvl="8" w:tplc="A6965E5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AC2621"/>
    <w:multiLevelType w:val="hybridMultilevel"/>
    <w:tmpl w:val="6ECA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6B46A2"/>
    <w:multiLevelType w:val="multilevel"/>
    <w:tmpl w:val="1696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7063F"/>
    <w:multiLevelType w:val="hybridMultilevel"/>
    <w:tmpl w:val="9E68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F450BD"/>
    <w:multiLevelType w:val="hybridMultilevel"/>
    <w:tmpl w:val="8B26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2E7404"/>
    <w:multiLevelType w:val="hybridMultilevel"/>
    <w:tmpl w:val="63A4FEF0"/>
    <w:lvl w:ilvl="0" w:tplc="0FE2CF5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EB0479"/>
    <w:multiLevelType w:val="hybridMultilevel"/>
    <w:tmpl w:val="D71E4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227494"/>
    <w:multiLevelType w:val="multilevel"/>
    <w:tmpl w:val="477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951F2D"/>
    <w:multiLevelType w:val="hybridMultilevel"/>
    <w:tmpl w:val="7846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AB2F4E"/>
    <w:multiLevelType w:val="hybridMultilevel"/>
    <w:tmpl w:val="F5AC781C"/>
    <w:lvl w:ilvl="0" w:tplc="5B009E44">
      <w:start w:val="1"/>
      <w:numFmt w:val="bullet"/>
      <w:lvlText w:val=""/>
      <w:lvlJc w:val="left"/>
      <w:pPr>
        <w:tabs>
          <w:tab w:val="num" w:pos="720"/>
        </w:tabs>
        <w:ind w:left="720" w:hanging="360"/>
      </w:pPr>
      <w:rPr>
        <w:rFonts w:ascii="Wingdings 2" w:hAnsi="Wingdings 2" w:hint="default"/>
      </w:rPr>
    </w:lvl>
    <w:lvl w:ilvl="1" w:tplc="22FCA17C" w:tentative="1">
      <w:start w:val="1"/>
      <w:numFmt w:val="bullet"/>
      <w:lvlText w:val=""/>
      <w:lvlJc w:val="left"/>
      <w:pPr>
        <w:tabs>
          <w:tab w:val="num" w:pos="1440"/>
        </w:tabs>
        <w:ind w:left="1440" w:hanging="360"/>
      </w:pPr>
      <w:rPr>
        <w:rFonts w:ascii="Wingdings 2" w:hAnsi="Wingdings 2" w:hint="default"/>
      </w:rPr>
    </w:lvl>
    <w:lvl w:ilvl="2" w:tplc="7A966366" w:tentative="1">
      <w:start w:val="1"/>
      <w:numFmt w:val="bullet"/>
      <w:lvlText w:val=""/>
      <w:lvlJc w:val="left"/>
      <w:pPr>
        <w:tabs>
          <w:tab w:val="num" w:pos="2160"/>
        </w:tabs>
        <w:ind w:left="2160" w:hanging="360"/>
      </w:pPr>
      <w:rPr>
        <w:rFonts w:ascii="Wingdings 2" w:hAnsi="Wingdings 2" w:hint="default"/>
      </w:rPr>
    </w:lvl>
    <w:lvl w:ilvl="3" w:tplc="959022E8" w:tentative="1">
      <w:start w:val="1"/>
      <w:numFmt w:val="bullet"/>
      <w:lvlText w:val=""/>
      <w:lvlJc w:val="left"/>
      <w:pPr>
        <w:tabs>
          <w:tab w:val="num" w:pos="2880"/>
        </w:tabs>
        <w:ind w:left="2880" w:hanging="360"/>
      </w:pPr>
      <w:rPr>
        <w:rFonts w:ascii="Wingdings 2" w:hAnsi="Wingdings 2" w:hint="default"/>
      </w:rPr>
    </w:lvl>
    <w:lvl w:ilvl="4" w:tplc="836EA3F2" w:tentative="1">
      <w:start w:val="1"/>
      <w:numFmt w:val="bullet"/>
      <w:lvlText w:val=""/>
      <w:lvlJc w:val="left"/>
      <w:pPr>
        <w:tabs>
          <w:tab w:val="num" w:pos="3600"/>
        </w:tabs>
        <w:ind w:left="3600" w:hanging="360"/>
      </w:pPr>
      <w:rPr>
        <w:rFonts w:ascii="Wingdings 2" w:hAnsi="Wingdings 2" w:hint="default"/>
      </w:rPr>
    </w:lvl>
    <w:lvl w:ilvl="5" w:tplc="074AEE80" w:tentative="1">
      <w:start w:val="1"/>
      <w:numFmt w:val="bullet"/>
      <w:lvlText w:val=""/>
      <w:lvlJc w:val="left"/>
      <w:pPr>
        <w:tabs>
          <w:tab w:val="num" w:pos="4320"/>
        </w:tabs>
        <w:ind w:left="4320" w:hanging="360"/>
      </w:pPr>
      <w:rPr>
        <w:rFonts w:ascii="Wingdings 2" w:hAnsi="Wingdings 2" w:hint="default"/>
      </w:rPr>
    </w:lvl>
    <w:lvl w:ilvl="6" w:tplc="35E4F784" w:tentative="1">
      <w:start w:val="1"/>
      <w:numFmt w:val="bullet"/>
      <w:lvlText w:val=""/>
      <w:lvlJc w:val="left"/>
      <w:pPr>
        <w:tabs>
          <w:tab w:val="num" w:pos="5040"/>
        </w:tabs>
        <w:ind w:left="5040" w:hanging="360"/>
      </w:pPr>
      <w:rPr>
        <w:rFonts w:ascii="Wingdings 2" w:hAnsi="Wingdings 2" w:hint="default"/>
      </w:rPr>
    </w:lvl>
    <w:lvl w:ilvl="7" w:tplc="26F4B080" w:tentative="1">
      <w:start w:val="1"/>
      <w:numFmt w:val="bullet"/>
      <w:lvlText w:val=""/>
      <w:lvlJc w:val="left"/>
      <w:pPr>
        <w:tabs>
          <w:tab w:val="num" w:pos="5760"/>
        </w:tabs>
        <w:ind w:left="5760" w:hanging="360"/>
      </w:pPr>
      <w:rPr>
        <w:rFonts w:ascii="Wingdings 2" w:hAnsi="Wingdings 2" w:hint="default"/>
      </w:rPr>
    </w:lvl>
    <w:lvl w:ilvl="8" w:tplc="CA92EC08"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36504B0D"/>
    <w:multiLevelType w:val="hybridMultilevel"/>
    <w:tmpl w:val="10224D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F10643"/>
    <w:multiLevelType w:val="hybridMultilevel"/>
    <w:tmpl w:val="CA3273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B24253F"/>
    <w:multiLevelType w:val="multilevel"/>
    <w:tmpl w:val="47D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5846E7"/>
    <w:multiLevelType w:val="multilevel"/>
    <w:tmpl w:val="79FC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7709B3"/>
    <w:multiLevelType w:val="multilevel"/>
    <w:tmpl w:val="A84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4A58B5"/>
    <w:multiLevelType w:val="hybridMultilevel"/>
    <w:tmpl w:val="9B0A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0D340E"/>
    <w:multiLevelType w:val="multilevel"/>
    <w:tmpl w:val="7CD0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3A5D03"/>
    <w:multiLevelType w:val="hybridMultilevel"/>
    <w:tmpl w:val="F85698D6"/>
    <w:lvl w:ilvl="0" w:tplc="EF14965A">
      <w:start w:val="1"/>
      <w:numFmt w:val="bullet"/>
      <w:lvlText w:val="•"/>
      <w:lvlJc w:val="left"/>
      <w:pPr>
        <w:tabs>
          <w:tab w:val="num" w:pos="720"/>
        </w:tabs>
        <w:ind w:left="720" w:hanging="360"/>
      </w:pPr>
      <w:rPr>
        <w:rFonts w:ascii="Times New Roman" w:hAnsi="Times New Roman" w:hint="default"/>
      </w:rPr>
    </w:lvl>
    <w:lvl w:ilvl="1" w:tplc="8CA8AD12" w:tentative="1">
      <w:start w:val="1"/>
      <w:numFmt w:val="bullet"/>
      <w:lvlText w:val="•"/>
      <w:lvlJc w:val="left"/>
      <w:pPr>
        <w:tabs>
          <w:tab w:val="num" w:pos="1440"/>
        </w:tabs>
        <w:ind w:left="1440" w:hanging="360"/>
      </w:pPr>
      <w:rPr>
        <w:rFonts w:ascii="Times New Roman" w:hAnsi="Times New Roman" w:hint="default"/>
      </w:rPr>
    </w:lvl>
    <w:lvl w:ilvl="2" w:tplc="05ACF40A" w:tentative="1">
      <w:start w:val="1"/>
      <w:numFmt w:val="bullet"/>
      <w:lvlText w:val="•"/>
      <w:lvlJc w:val="left"/>
      <w:pPr>
        <w:tabs>
          <w:tab w:val="num" w:pos="2160"/>
        </w:tabs>
        <w:ind w:left="2160" w:hanging="360"/>
      </w:pPr>
      <w:rPr>
        <w:rFonts w:ascii="Times New Roman" w:hAnsi="Times New Roman" w:hint="default"/>
      </w:rPr>
    </w:lvl>
    <w:lvl w:ilvl="3" w:tplc="CF266770" w:tentative="1">
      <w:start w:val="1"/>
      <w:numFmt w:val="bullet"/>
      <w:lvlText w:val="•"/>
      <w:lvlJc w:val="left"/>
      <w:pPr>
        <w:tabs>
          <w:tab w:val="num" w:pos="2880"/>
        </w:tabs>
        <w:ind w:left="2880" w:hanging="360"/>
      </w:pPr>
      <w:rPr>
        <w:rFonts w:ascii="Times New Roman" w:hAnsi="Times New Roman" w:hint="default"/>
      </w:rPr>
    </w:lvl>
    <w:lvl w:ilvl="4" w:tplc="8FF4EBEC" w:tentative="1">
      <w:start w:val="1"/>
      <w:numFmt w:val="bullet"/>
      <w:lvlText w:val="•"/>
      <w:lvlJc w:val="left"/>
      <w:pPr>
        <w:tabs>
          <w:tab w:val="num" w:pos="3600"/>
        </w:tabs>
        <w:ind w:left="3600" w:hanging="360"/>
      </w:pPr>
      <w:rPr>
        <w:rFonts w:ascii="Times New Roman" w:hAnsi="Times New Roman" w:hint="default"/>
      </w:rPr>
    </w:lvl>
    <w:lvl w:ilvl="5" w:tplc="5C14D554" w:tentative="1">
      <w:start w:val="1"/>
      <w:numFmt w:val="bullet"/>
      <w:lvlText w:val="•"/>
      <w:lvlJc w:val="left"/>
      <w:pPr>
        <w:tabs>
          <w:tab w:val="num" w:pos="4320"/>
        </w:tabs>
        <w:ind w:left="4320" w:hanging="360"/>
      </w:pPr>
      <w:rPr>
        <w:rFonts w:ascii="Times New Roman" w:hAnsi="Times New Roman" w:hint="default"/>
      </w:rPr>
    </w:lvl>
    <w:lvl w:ilvl="6" w:tplc="AF001E10" w:tentative="1">
      <w:start w:val="1"/>
      <w:numFmt w:val="bullet"/>
      <w:lvlText w:val="•"/>
      <w:lvlJc w:val="left"/>
      <w:pPr>
        <w:tabs>
          <w:tab w:val="num" w:pos="5040"/>
        </w:tabs>
        <w:ind w:left="5040" w:hanging="360"/>
      </w:pPr>
      <w:rPr>
        <w:rFonts w:ascii="Times New Roman" w:hAnsi="Times New Roman" w:hint="default"/>
      </w:rPr>
    </w:lvl>
    <w:lvl w:ilvl="7" w:tplc="8AFA1890" w:tentative="1">
      <w:start w:val="1"/>
      <w:numFmt w:val="bullet"/>
      <w:lvlText w:val="•"/>
      <w:lvlJc w:val="left"/>
      <w:pPr>
        <w:tabs>
          <w:tab w:val="num" w:pos="5760"/>
        </w:tabs>
        <w:ind w:left="5760" w:hanging="360"/>
      </w:pPr>
      <w:rPr>
        <w:rFonts w:ascii="Times New Roman" w:hAnsi="Times New Roman" w:hint="default"/>
      </w:rPr>
    </w:lvl>
    <w:lvl w:ilvl="8" w:tplc="8FF87F62"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4BB51D2E"/>
    <w:multiLevelType w:val="hybridMultilevel"/>
    <w:tmpl w:val="66788998"/>
    <w:lvl w:ilvl="0" w:tplc="50342D8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1" w15:restartNumberingAfterBreak="0">
    <w:nsid w:val="4E211C51"/>
    <w:multiLevelType w:val="hybridMultilevel"/>
    <w:tmpl w:val="43EAD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D452D8"/>
    <w:multiLevelType w:val="hybridMultilevel"/>
    <w:tmpl w:val="F3CE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EC3B74"/>
    <w:multiLevelType w:val="hybridMultilevel"/>
    <w:tmpl w:val="18364C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51CB0F4F"/>
    <w:multiLevelType w:val="hybridMultilevel"/>
    <w:tmpl w:val="3508D3E0"/>
    <w:lvl w:ilvl="0" w:tplc="F3CEA90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1E75EA9"/>
    <w:multiLevelType w:val="hybridMultilevel"/>
    <w:tmpl w:val="6E483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157034"/>
    <w:multiLevelType w:val="hybridMultilevel"/>
    <w:tmpl w:val="F006A1DC"/>
    <w:lvl w:ilvl="0" w:tplc="34E0C2C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3000EC"/>
    <w:multiLevelType w:val="multilevel"/>
    <w:tmpl w:val="2B6AE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54CD0634"/>
    <w:multiLevelType w:val="hybridMultilevel"/>
    <w:tmpl w:val="A7D2BEF6"/>
    <w:lvl w:ilvl="0" w:tplc="0FE2CF5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5BC4569"/>
    <w:multiLevelType w:val="hybridMultilevel"/>
    <w:tmpl w:val="079C4F12"/>
    <w:lvl w:ilvl="0" w:tplc="C262C3E2">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0" w15:restartNumberingAfterBreak="0">
    <w:nsid w:val="60E44F06"/>
    <w:multiLevelType w:val="hybridMultilevel"/>
    <w:tmpl w:val="8938942E"/>
    <w:lvl w:ilvl="0" w:tplc="04090015">
      <w:start w:val="1"/>
      <w:numFmt w:val="upperLetter"/>
      <w:lvlText w:val="%1."/>
      <w:lvlJc w:val="left"/>
      <w:pPr>
        <w:ind w:left="1080" w:hanging="360"/>
      </w:pPr>
    </w:lvl>
    <w:lvl w:ilvl="1" w:tplc="14767A7C">
      <w:start w:val="1"/>
      <w:numFmt w:val="lowerLetter"/>
      <w:lvlText w:val="%2."/>
      <w:lvlJc w:val="right"/>
      <w:pPr>
        <w:ind w:left="1800" w:hanging="360"/>
      </w:pPr>
      <w:rPr>
        <w:rFonts w:asciiTheme="minorHAnsi" w:eastAsiaTheme="minorHAnsi" w:hAnsiTheme="minorHAnsi" w:cs="Aria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3C24723"/>
    <w:multiLevelType w:val="hybridMultilevel"/>
    <w:tmpl w:val="9C62C5E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5B2310F"/>
    <w:multiLevelType w:val="hybridMultilevel"/>
    <w:tmpl w:val="ABB85C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694B40FE"/>
    <w:multiLevelType w:val="hybridMultilevel"/>
    <w:tmpl w:val="0DBAD842"/>
    <w:lvl w:ilvl="0" w:tplc="DF30BD8A">
      <w:start w:val="1"/>
      <w:numFmt w:val="bullet"/>
      <w:lvlText w:val=""/>
      <w:lvlJc w:val="left"/>
      <w:pPr>
        <w:tabs>
          <w:tab w:val="num" w:pos="720"/>
        </w:tabs>
        <w:ind w:left="720" w:hanging="360"/>
      </w:pPr>
      <w:rPr>
        <w:rFonts w:ascii="Wingdings 2" w:hAnsi="Wingdings 2" w:hint="default"/>
      </w:rPr>
    </w:lvl>
    <w:lvl w:ilvl="1" w:tplc="CA68B51C" w:tentative="1">
      <w:start w:val="1"/>
      <w:numFmt w:val="bullet"/>
      <w:lvlText w:val=""/>
      <w:lvlJc w:val="left"/>
      <w:pPr>
        <w:tabs>
          <w:tab w:val="num" w:pos="1440"/>
        </w:tabs>
        <w:ind w:left="1440" w:hanging="360"/>
      </w:pPr>
      <w:rPr>
        <w:rFonts w:ascii="Wingdings 2" w:hAnsi="Wingdings 2" w:hint="default"/>
      </w:rPr>
    </w:lvl>
    <w:lvl w:ilvl="2" w:tplc="7818C3C6" w:tentative="1">
      <w:start w:val="1"/>
      <w:numFmt w:val="bullet"/>
      <w:lvlText w:val=""/>
      <w:lvlJc w:val="left"/>
      <w:pPr>
        <w:tabs>
          <w:tab w:val="num" w:pos="2160"/>
        </w:tabs>
        <w:ind w:left="2160" w:hanging="360"/>
      </w:pPr>
      <w:rPr>
        <w:rFonts w:ascii="Wingdings 2" w:hAnsi="Wingdings 2" w:hint="default"/>
      </w:rPr>
    </w:lvl>
    <w:lvl w:ilvl="3" w:tplc="3BD4C294" w:tentative="1">
      <w:start w:val="1"/>
      <w:numFmt w:val="bullet"/>
      <w:lvlText w:val=""/>
      <w:lvlJc w:val="left"/>
      <w:pPr>
        <w:tabs>
          <w:tab w:val="num" w:pos="2880"/>
        </w:tabs>
        <w:ind w:left="2880" w:hanging="360"/>
      </w:pPr>
      <w:rPr>
        <w:rFonts w:ascii="Wingdings 2" w:hAnsi="Wingdings 2" w:hint="default"/>
      </w:rPr>
    </w:lvl>
    <w:lvl w:ilvl="4" w:tplc="51A6B834" w:tentative="1">
      <w:start w:val="1"/>
      <w:numFmt w:val="bullet"/>
      <w:lvlText w:val=""/>
      <w:lvlJc w:val="left"/>
      <w:pPr>
        <w:tabs>
          <w:tab w:val="num" w:pos="3600"/>
        </w:tabs>
        <w:ind w:left="3600" w:hanging="360"/>
      </w:pPr>
      <w:rPr>
        <w:rFonts w:ascii="Wingdings 2" w:hAnsi="Wingdings 2" w:hint="default"/>
      </w:rPr>
    </w:lvl>
    <w:lvl w:ilvl="5" w:tplc="46465B4E" w:tentative="1">
      <w:start w:val="1"/>
      <w:numFmt w:val="bullet"/>
      <w:lvlText w:val=""/>
      <w:lvlJc w:val="left"/>
      <w:pPr>
        <w:tabs>
          <w:tab w:val="num" w:pos="4320"/>
        </w:tabs>
        <w:ind w:left="4320" w:hanging="360"/>
      </w:pPr>
      <w:rPr>
        <w:rFonts w:ascii="Wingdings 2" w:hAnsi="Wingdings 2" w:hint="default"/>
      </w:rPr>
    </w:lvl>
    <w:lvl w:ilvl="6" w:tplc="491C1CDA" w:tentative="1">
      <w:start w:val="1"/>
      <w:numFmt w:val="bullet"/>
      <w:lvlText w:val=""/>
      <w:lvlJc w:val="left"/>
      <w:pPr>
        <w:tabs>
          <w:tab w:val="num" w:pos="5040"/>
        </w:tabs>
        <w:ind w:left="5040" w:hanging="360"/>
      </w:pPr>
      <w:rPr>
        <w:rFonts w:ascii="Wingdings 2" w:hAnsi="Wingdings 2" w:hint="default"/>
      </w:rPr>
    </w:lvl>
    <w:lvl w:ilvl="7" w:tplc="5102484A" w:tentative="1">
      <w:start w:val="1"/>
      <w:numFmt w:val="bullet"/>
      <w:lvlText w:val=""/>
      <w:lvlJc w:val="left"/>
      <w:pPr>
        <w:tabs>
          <w:tab w:val="num" w:pos="5760"/>
        </w:tabs>
        <w:ind w:left="5760" w:hanging="360"/>
      </w:pPr>
      <w:rPr>
        <w:rFonts w:ascii="Wingdings 2" w:hAnsi="Wingdings 2" w:hint="default"/>
      </w:rPr>
    </w:lvl>
    <w:lvl w:ilvl="8" w:tplc="BBAA217E" w:tentative="1">
      <w:start w:val="1"/>
      <w:numFmt w:val="bullet"/>
      <w:lvlText w:val=""/>
      <w:lvlJc w:val="left"/>
      <w:pPr>
        <w:tabs>
          <w:tab w:val="num" w:pos="6480"/>
        </w:tabs>
        <w:ind w:left="6480" w:hanging="360"/>
      </w:pPr>
      <w:rPr>
        <w:rFonts w:ascii="Wingdings 2" w:hAnsi="Wingdings 2" w:hint="default"/>
      </w:rPr>
    </w:lvl>
  </w:abstractNum>
  <w:abstractNum w:abstractNumId="44" w15:restartNumberingAfterBreak="0">
    <w:nsid w:val="6AF917BB"/>
    <w:multiLevelType w:val="multilevel"/>
    <w:tmpl w:val="092E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100A03"/>
    <w:multiLevelType w:val="multilevel"/>
    <w:tmpl w:val="AB2E9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713268AD"/>
    <w:multiLevelType w:val="hybridMultilevel"/>
    <w:tmpl w:val="0CE04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3B670F3"/>
    <w:multiLevelType w:val="hybridMultilevel"/>
    <w:tmpl w:val="78EC5B5C"/>
    <w:lvl w:ilvl="0" w:tplc="ACE45A1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A54406E"/>
    <w:multiLevelType w:val="hybridMultilevel"/>
    <w:tmpl w:val="16CC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752CDE"/>
    <w:multiLevelType w:val="hybridMultilevel"/>
    <w:tmpl w:val="4AD687BE"/>
    <w:lvl w:ilvl="0" w:tplc="66262B68">
      <w:start w:val="1"/>
      <w:numFmt w:val="decimal"/>
      <w:lvlText w:val="%1."/>
      <w:lvlJc w:val="left"/>
      <w:pPr>
        <w:ind w:left="735" w:hanging="375"/>
      </w:pPr>
      <w:rPr>
        <w:rFonts w:hint="default"/>
        <w:b/>
      </w:rPr>
    </w:lvl>
    <w:lvl w:ilvl="1" w:tplc="A4C83A6A">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16335C"/>
    <w:multiLevelType w:val="hybridMultilevel"/>
    <w:tmpl w:val="10CE2E50"/>
    <w:lvl w:ilvl="0" w:tplc="2B6AD080">
      <w:start w:val="1"/>
      <w:numFmt w:val="lowerLetter"/>
      <w:lvlText w:val="%1."/>
      <w:lvlJc w:val="right"/>
      <w:pPr>
        <w:ind w:left="2520" w:hanging="360"/>
      </w:pPr>
      <w:rPr>
        <w:rFonts w:asciiTheme="minorHAnsi" w:eastAsiaTheme="minorHAnsi" w:hAnsiTheme="minorHAnsi" w:cs="Arial"/>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1" w15:restartNumberingAfterBreak="0">
    <w:nsid w:val="7D7B2385"/>
    <w:multiLevelType w:val="hybridMultilevel"/>
    <w:tmpl w:val="BC36F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F150BD2"/>
    <w:multiLevelType w:val="multilevel"/>
    <w:tmpl w:val="4556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312627">
    <w:abstractNumId w:val="33"/>
  </w:num>
  <w:num w:numId="2" w16cid:durableId="275797998">
    <w:abstractNumId w:val="16"/>
  </w:num>
  <w:num w:numId="3" w16cid:durableId="1765177715">
    <w:abstractNumId w:val="3"/>
  </w:num>
  <w:num w:numId="4" w16cid:durableId="1694652751">
    <w:abstractNumId w:val="6"/>
  </w:num>
  <w:num w:numId="5" w16cid:durableId="1259678424">
    <w:abstractNumId w:val="42"/>
  </w:num>
  <w:num w:numId="6" w16cid:durableId="840776228">
    <w:abstractNumId w:val="41"/>
  </w:num>
  <w:num w:numId="7" w16cid:durableId="803692126">
    <w:abstractNumId w:val="48"/>
  </w:num>
  <w:num w:numId="8" w16cid:durableId="1607926925">
    <w:abstractNumId w:val="52"/>
  </w:num>
  <w:num w:numId="9" w16cid:durableId="603730290">
    <w:abstractNumId w:val="24"/>
  </w:num>
  <w:num w:numId="10" w16cid:durableId="1890149623">
    <w:abstractNumId w:val="28"/>
  </w:num>
  <w:num w:numId="11" w16cid:durableId="235938640">
    <w:abstractNumId w:val="9"/>
  </w:num>
  <w:num w:numId="12" w16cid:durableId="783964651">
    <w:abstractNumId w:val="44"/>
  </w:num>
  <w:num w:numId="13" w16cid:durableId="1518349766">
    <w:abstractNumId w:val="14"/>
  </w:num>
  <w:num w:numId="14" w16cid:durableId="922878020">
    <w:abstractNumId w:val="25"/>
  </w:num>
  <w:num w:numId="15" w16cid:durableId="1981030458">
    <w:abstractNumId w:val="26"/>
  </w:num>
  <w:num w:numId="16" w16cid:durableId="564149738">
    <w:abstractNumId w:val="2"/>
  </w:num>
  <w:num w:numId="17" w16cid:durableId="286545211">
    <w:abstractNumId w:val="19"/>
  </w:num>
  <w:num w:numId="18" w16cid:durableId="190145471">
    <w:abstractNumId w:val="39"/>
  </w:num>
  <w:num w:numId="19" w16cid:durableId="2103986011">
    <w:abstractNumId w:val="51"/>
  </w:num>
  <w:num w:numId="20" w16cid:durableId="2062436175">
    <w:abstractNumId w:val="43"/>
  </w:num>
  <w:num w:numId="21" w16cid:durableId="1393389296">
    <w:abstractNumId w:val="5"/>
  </w:num>
  <w:num w:numId="22" w16cid:durableId="1374620391">
    <w:abstractNumId w:val="34"/>
  </w:num>
  <w:num w:numId="23" w16cid:durableId="627249783">
    <w:abstractNumId w:val="21"/>
  </w:num>
  <w:num w:numId="24" w16cid:durableId="350381782">
    <w:abstractNumId w:val="29"/>
  </w:num>
  <w:num w:numId="25" w16cid:durableId="1467504192">
    <w:abstractNumId w:val="17"/>
  </w:num>
  <w:num w:numId="26" w16cid:durableId="341863631">
    <w:abstractNumId w:val="12"/>
  </w:num>
  <w:num w:numId="27" w16cid:durableId="466582128">
    <w:abstractNumId w:val="8"/>
  </w:num>
  <w:num w:numId="28" w16cid:durableId="1924681800">
    <w:abstractNumId w:val="10"/>
  </w:num>
  <w:num w:numId="29" w16cid:durableId="603342836">
    <w:abstractNumId w:val="1"/>
  </w:num>
  <w:num w:numId="30" w16cid:durableId="81684548">
    <w:abstractNumId w:val="37"/>
  </w:num>
  <w:num w:numId="31" w16cid:durableId="816186771">
    <w:abstractNumId w:val="46"/>
  </w:num>
  <w:num w:numId="32" w16cid:durableId="2080788654">
    <w:abstractNumId w:val="46"/>
  </w:num>
  <w:num w:numId="33" w16cid:durableId="257061898">
    <w:abstractNumId w:val="17"/>
  </w:num>
  <w:num w:numId="34" w16cid:durableId="722144342">
    <w:abstractNumId w:val="31"/>
  </w:num>
  <w:num w:numId="35" w16cid:durableId="2039354935">
    <w:abstractNumId w:val="30"/>
  </w:num>
  <w:num w:numId="36" w16cid:durableId="1640573853">
    <w:abstractNumId w:val="4"/>
  </w:num>
  <w:num w:numId="37" w16cid:durableId="942493148">
    <w:abstractNumId w:val="47"/>
  </w:num>
  <w:num w:numId="38" w16cid:durableId="1752501856">
    <w:abstractNumId w:val="20"/>
  </w:num>
  <w:num w:numId="39" w16cid:durableId="1033001660">
    <w:abstractNumId w:val="18"/>
  </w:num>
  <w:num w:numId="40" w16cid:durableId="808671711">
    <w:abstractNumId w:val="32"/>
  </w:num>
  <w:num w:numId="41" w16cid:durableId="212348710">
    <w:abstractNumId w:val="7"/>
  </w:num>
  <w:num w:numId="42" w16cid:durableId="1043365243">
    <w:abstractNumId w:val="13"/>
  </w:num>
  <w:num w:numId="43" w16cid:durableId="687604609">
    <w:abstractNumId w:val="49"/>
  </w:num>
  <w:num w:numId="44" w16cid:durableId="716317856">
    <w:abstractNumId w:val="23"/>
  </w:num>
  <w:num w:numId="45" w16cid:durableId="977417972">
    <w:abstractNumId w:val="40"/>
  </w:num>
  <w:num w:numId="46" w16cid:durableId="572853054">
    <w:abstractNumId w:val="50"/>
  </w:num>
  <w:num w:numId="47" w16cid:durableId="1936471688">
    <w:abstractNumId w:val="22"/>
  </w:num>
  <w:num w:numId="48" w16cid:durableId="184297464">
    <w:abstractNumId w:val="0"/>
  </w:num>
  <w:num w:numId="49" w16cid:durableId="584337528">
    <w:abstractNumId w:val="36"/>
  </w:num>
  <w:num w:numId="50" w16cid:durableId="1640915108">
    <w:abstractNumId w:val="35"/>
  </w:num>
  <w:num w:numId="51" w16cid:durableId="1718772023">
    <w:abstractNumId w:val="27"/>
  </w:num>
  <w:num w:numId="52" w16cid:durableId="1293946825">
    <w:abstractNumId w:val="38"/>
  </w:num>
  <w:num w:numId="53" w16cid:durableId="994794285">
    <w:abstractNumId w:val="15"/>
  </w:num>
  <w:num w:numId="54" w16cid:durableId="1244797825">
    <w:abstractNumId w:val="45"/>
  </w:num>
  <w:num w:numId="55" w16cid:durableId="1238052640">
    <w:abstractNumId w:val="1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16F"/>
    <w:rsid w:val="00001B23"/>
    <w:rsid w:val="00011594"/>
    <w:rsid w:val="00012EBF"/>
    <w:rsid w:val="0001326B"/>
    <w:rsid w:val="000216B0"/>
    <w:rsid w:val="00021E1B"/>
    <w:rsid w:val="00027EBD"/>
    <w:rsid w:val="00036CD3"/>
    <w:rsid w:val="00042BE9"/>
    <w:rsid w:val="000445D0"/>
    <w:rsid w:val="00047536"/>
    <w:rsid w:val="00047B1A"/>
    <w:rsid w:val="000513BB"/>
    <w:rsid w:val="00055AD9"/>
    <w:rsid w:val="00061112"/>
    <w:rsid w:val="0006218F"/>
    <w:rsid w:val="000667C6"/>
    <w:rsid w:val="0007060F"/>
    <w:rsid w:val="00073C7B"/>
    <w:rsid w:val="00081D0E"/>
    <w:rsid w:val="0009537A"/>
    <w:rsid w:val="000A0139"/>
    <w:rsid w:val="000A166A"/>
    <w:rsid w:val="000A1C2F"/>
    <w:rsid w:val="000A5D99"/>
    <w:rsid w:val="000B49AD"/>
    <w:rsid w:val="000B6958"/>
    <w:rsid w:val="000C6809"/>
    <w:rsid w:val="000C7862"/>
    <w:rsid w:val="000D0676"/>
    <w:rsid w:val="000D19B7"/>
    <w:rsid w:val="000D3467"/>
    <w:rsid w:val="000D5EF1"/>
    <w:rsid w:val="000D6D3D"/>
    <w:rsid w:val="000E228A"/>
    <w:rsid w:val="000E2D1D"/>
    <w:rsid w:val="000E52B3"/>
    <w:rsid w:val="000E5BCC"/>
    <w:rsid w:val="000E6A6D"/>
    <w:rsid w:val="000F1A7E"/>
    <w:rsid w:val="000F2DB2"/>
    <w:rsid w:val="000F4AFE"/>
    <w:rsid w:val="000F5131"/>
    <w:rsid w:val="000F6DA5"/>
    <w:rsid w:val="000F6E14"/>
    <w:rsid w:val="00104A06"/>
    <w:rsid w:val="0011462E"/>
    <w:rsid w:val="0011689F"/>
    <w:rsid w:val="001203E0"/>
    <w:rsid w:val="00120D9A"/>
    <w:rsid w:val="00125B94"/>
    <w:rsid w:val="00127AD9"/>
    <w:rsid w:val="0013023A"/>
    <w:rsid w:val="0013146F"/>
    <w:rsid w:val="00132092"/>
    <w:rsid w:val="00151F3F"/>
    <w:rsid w:val="00171722"/>
    <w:rsid w:val="00174DC9"/>
    <w:rsid w:val="00184964"/>
    <w:rsid w:val="00185B20"/>
    <w:rsid w:val="0019226E"/>
    <w:rsid w:val="001932B2"/>
    <w:rsid w:val="001A2ADA"/>
    <w:rsid w:val="001A303D"/>
    <w:rsid w:val="001A5E87"/>
    <w:rsid w:val="001A7807"/>
    <w:rsid w:val="001C0545"/>
    <w:rsid w:val="001C2D02"/>
    <w:rsid w:val="001C40A7"/>
    <w:rsid w:val="001C51C3"/>
    <w:rsid w:val="001C6938"/>
    <w:rsid w:val="001C7BB9"/>
    <w:rsid w:val="001D0366"/>
    <w:rsid w:val="001D3E5D"/>
    <w:rsid w:val="001D5F28"/>
    <w:rsid w:val="001E1098"/>
    <w:rsid w:val="001E3441"/>
    <w:rsid w:val="002006B0"/>
    <w:rsid w:val="002038B8"/>
    <w:rsid w:val="00206118"/>
    <w:rsid w:val="002200BD"/>
    <w:rsid w:val="0022345A"/>
    <w:rsid w:val="00235764"/>
    <w:rsid w:val="002369A3"/>
    <w:rsid w:val="00241957"/>
    <w:rsid w:val="00243AB7"/>
    <w:rsid w:val="0024410A"/>
    <w:rsid w:val="00245E50"/>
    <w:rsid w:val="00250610"/>
    <w:rsid w:val="00251612"/>
    <w:rsid w:val="00253494"/>
    <w:rsid w:val="00262C95"/>
    <w:rsid w:val="00263ED1"/>
    <w:rsid w:val="00265CA6"/>
    <w:rsid w:val="00266504"/>
    <w:rsid w:val="002677E7"/>
    <w:rsid w:val="00270081"/>
    <w:rsid w:val="00272300"/>
    <w:rsid w:val="00274145"/>
    <w:rsid w:val="00285F79"/>
    <w:rsid w:val="00293660"/>
    <w:rsid w:val="00296D87"/>
    <w:rsid w:val="002A11BF"/>
    <w:rsid w:val="002A29C8"/>
    <w:rsid w:val="002A4CE3"/>
    <w:rsid w:val="002A5B1C"/>
    <w:rsid w:val="002A7020"/>
    <w:rsid w:val="002A7D82"/>
    <w:rsid w:val="002B359F"/>
    <w:rsid w:val="002C4A8E"/>
    <w:rsid w:val="002C7C89"/>
    <w:rsid w:val="002D01B4"/>
    <w:rsid w:val="002D1D5C"/>
    <w:rsid w:val="002D5566"/>
    <w:rsid w:val="002D6943"/>
    <w:rsid w:val="002D6A72"/>
    <w:rsid w:val="002E0D97"/>
    <w:rsid w:val="002E0EF3"/>
    <w:rsid w:val="002E1A27"/>
    <w:rsid w:val="002E2C06"/>
    <w:rsid w:val="002E3C00"/>
    <w:rsid w:val="002E538B"/>
    <w:rsid w:val="002F6C4F"/>
    <w:rsid w:val="00300641"/>
    <w:rsid w:val="00301F2E"/>
    <w:rsid w:val="00304D7B"/>
    <w:rsid w:val="00315CB3"/>
    <w:rsid w:val="0031639F"/>
    <w:rsid w:val="0034565F"/>
    <w:rsid w:val="00345CD5"/>
    <w:rsid w:val="003467B8"/>
    <w:rsid w:val="003467F1"/>
    <w:rsid w:val="00347361"/>
    <w:rsid w:val="00350435"/>
    <w:rsid w:val="003509F3"/>
    <w:rsid w:val="00351146"/>
    <w:rsid w:val="00352F12"/>
    <w:rsid w:val="00355D5D"/>
    <w:rsid w:val="00363BCA"/>
    <w:rsid w:val="00365814"/>
    <w:rsid w:val="00366414"/>
    <w:rsid w:val="00366DA6"/>
    <w:rsid w:val="00370279"/>
    <w:rsid w:val="00373FE7"/>
    <w:rsid w:val="0037554D"/>
    <w:rsid w:val="00377CE8"/>
    <w:rsid w:val="003808AD"/>
    <w:rsid w:val="003904D4"/>
    <w:rsid w:val="003950E9"/>
    <w:rsid w:val="00397150"/>
    <w:rsid w:val="003A6550"/>
    <w:rsid w:val="003A668F"/>
    <w:rsid w:val="003A6959"/>
    <w:rsid w:val="003B5476"/>
    <w:rsid w:val="003C0878"/>
    <w:rsid w:val="003C1B0B"/>
    <w:rsid w:val="003D26DB"/>
    <w:rsid w:val="003D61DB"/>
    <w:rsid w:val="003D64FB"/>
    <w:rsid w:val="003D79E1"/>
    <w:rsid w:val="003E0505"/>
    <w:rsid w:val="003E0952"/>
    <w:rsid w:val="003E1CFB"/>
    <w:rsid w:val="003E396F"/>
    <w:rsid w:val="003E54E1"/>
    <w:rsid w:val="003F1BDE"/>
    <w:rsid w:val="003F4076"/>
    <w:rsid w:val="003F564F"/>
    <w:rsid w:val="003F5D18"/>
    <w:rsid w:val="00400866"/>
    <w:rsid w:val="00401EE3"/>
    <w:rsid w:val="0041092F"/>
    <w:rsid w:val="00411845"/>
    <w:rsid w:val="00417933"/>
    <w:rsid w:val="00423333"/>
    <w:rsid w:val="004254C0"/>
    <w:rsid w:val="00426401"/>
    <w:rsid w:val="00427421"/>
    <w:rsid w:val="00443E1F"/>
    <w:rsid w:val="00444F63"/>
    <w:rsid w:val="00447272"/>
    <w:rsid w:val="00450837"/>
    <w:rsid w:val="00452088"/>
    <w:rsid w:val="00452BD7"/>
    <w:rsid w:val="004533F5"/>
    <w:rsid w:val="00456E72"/>
    <w:rsid w:val="00457753"/>
    <w:rsid w:val="0046025A"/>
    <w:rsid w:val="00460CD2"/>
    <w:rsid w:val="00463346"/>
    <w:rsid w:val="00470243"/>
    <w:rsid w:val="00471562"/>
    <w:rsid w:val="00481F95"/>
    <w:rsid w:val="004929A2"/>
    <w:rsid w:val="00495971"/>
    <w:rsid w:val="00495F74"/>
    <w:rsid w:val="004A01C6"/>
    <w:rsid w:val="004A0CDF"/>
    <w:rsid w:val="004A4D32"/>
    <w:rsid w:val="004A6408"/>
    <w:rsid w:val="004B29A0"/>
    <w:rsid w:val="004B48EA"/>
    <w:rsid w:val="004B6C5A"/>
    <w:rsid w:val="004B70F6"/>
    <w:rsid w:val="004C303D"/>
    <w:rsid w:val="004D3C86"/>
    <w:rsid w:val="004D5E22"/>
    <w:rsid w:val="004E0962"/>
    <w:rsid w:val="004E29EA"/>
    <w:rsid w:val="004E462A"/>
    <w:rsid w:val="004F0CFE"/>
    <w:rsid w:val="005042BC"/>
    <w:rsid w:val="00507560"/>
    <w:rsid w:val="00513F08"/>
    <w:rsid w:val="0051609A"/>
    <w:rsid w:val="0051761D"/>
    <w:rsid w:val="0052121D"/>
    <w:rsid w:val="00527D58"/>
    <w:rsid w:val="00530E90"/>
    <w:rsid w:val="00542446"/>
    <w:rsid w:val="00544067"/>
    <w:rsid w:val="00545B6C"/>
    <w:rsid w:val="0054767D"/>
    <w:rsid w:val="00552D4C"/>
    <w:rsid w:val="00553E58"/>
    <w:rsid w:val="00554DE4"/>
    <w:rsid w:val="005563B6"/>
    <w:rsid w:val="005643E6"/>
    <w:rsid w:val="00571048"/>
    <w:rsid w:val="00571EB6"/>
    <w:rsid w:val="005745A0"/>
    <w:rsid w:val="005877E2"/>
    <w:rsid w:val="00591A43"/>
    <w:rsid w:val="00592EC3"/>
    <w:rsid w:val="0059591C"/>
    <w:rsid w:val="0059692E"/>
    <w:rsid w:val="005A0E9A"/>
    <w:rsid w:val="005A36A1"/>
    <w:rsid w:val="005A6FB3"/>
    <w:rsid w:val="005B3061"/>
    <w:rsid w:val="005B42FA"/>
    <w:rsid w:val="005B66CC"/>
    <w:rsid w:val="005D65CF"/>
    <w:rsid w:val="005E5049"/>
    <w:rsid w:val="005F2CF3"/>
    <w:rsid w:val="005F58CA"/>
    <w:rsid w:val="00604B1F"/>
    <w:rsid w:val="006126D1"/>
    <w:rsid w:val="00620447"/>
    <w:rsid w:val="006236E7"/>
    <w:rsid w:val="00631F7C"/>
    <w:rsid w:val="00633EF4"/>
    <w:rsid w:val="00636ABC"/>
    <w:rsid w:val="00637757"/>
    <w:rsid w:val="00640CB1"/>
    <w:rsid w:val="00643DE6"/>
    <w:rsid w:val="00645DD3"/>
    <w:rsid w:val="006542AD"/>
    <w:rsid w:val="00657ED6"/>
    <w:rsid w:val="00662A87"/>
    <w:rsid w:val="0066338F"/>
    <w:rsid w:val="00667D37"/>
    <w:rsid w:val="006701B0"/>
    <w:rsid w:val="00672441"/>
    <w:rsid w:val="006746B1"/>
    <w:rsid w:val="006762A5"/>
    <w:rsid w:val="00680E30"/>
    <w:rsid w:val="00680FFB"/>
    <w:rsid w:val="00692BF2"/>
    <w:rsid w:val="00693D76"/>
    <w:rsid w:val="00695243"/>
    <w:rsid w:val="0069633E"/>
    <w:rsid w:val="00697E27"/>
    <w:rsid w:val="00697EC1"/>
    <w:rsid w:val="006A021E"/>
    <w:rsid w:val="006B7156"/>
    <w:rsid w:val="006B71C4"/>
    <w:rsid w:val="006C051D"/>
    <w:rsid w:val="006D0F30"/>
    <w:rsid w:val="006D31E7"/>
    <w:rsid w:val="006E1E5A"/>
    <w:rsid w:val="006E66B2"/>
    <w:rsid w:val="006E6963"/>
    <w:rsid w:val="006F06CA"/>
    <w:rsid w:val="006F1D5B"/>
    <w:rsid w:val="006F5EE8"/>
    <w:rsid w:val="00700211"/>
    <w:rsid w:val="00700BE5"/>
    <w:rsid w:val="00702802"/>
    <w:rsid w:val="007038E3"/>
    <w:rsid w:val="00712B4D"/>
    <w:rsid w:val="00717CB7"/>
    <w:rsid w:val="007209AC"/>
    <w:rsid w:val="007268C5"/>
    <w:rsid w:val="00732036"/>
    <w:rsid w:val="00734BB8"/>
    <w:rsid w:val="00736925"/>
    <w:rsid w:val="00741182"/>
    <w:rsid w:val="00741A9B"/>
    <w:rsid w:val="007428C3"/>
    <w:rsid w:val="00745C0A"/>
    <w:rsid w:val="00754AE6"/>
    <w:rsid w:val="007572ED"/>
    <w:rsid w:val="00763952"/>
    <w:rsid w:val="007656B9"/>
    <w:rsid w:val="00765F96"/>
    <w:rsid w:val="007663E9"/>
    <w:rsid w:val="007832A9"/>
    <w:rsid w:val="00786E17"/>
    <w:rsid w:val="00787432"/>
    <w:rsid w:val="007A064F"/>
    <w:rsid w:val="007A5D63"/>
    <w:rsid w:val="007A7EC4"/>
    <w:rsid w:val="007B32D0"/>
    <w:rsid w:val="007D0A24"/>
    <w:rsid w:val="007D58BC"/>
    <w:rsid w:val="007D5B58"/>
    <w:rsid w:val="007E2141"/>
    <w:rsid w:val="007E3C1D"/>
    <w:rsid w:val="007E5BA8"/>
    <w:rsid w:val="007E5FE7"/>
    <w:rsid w:val="007E6CB5"/>
    <w:rsid w:val="007F5796"/>
    <w:rsid w:val="0080237B"/>
    <w:rsid w:val="00803871"/>
    <w:rsid w:val="00804B5D"/>
    <w:rsid w:val="00814812"/>
    <w:rsid w:val="0081550F"/>
    <w:rsid w:val="0082137D"/>
    <w:rsid w:val="00827148"/>
    <w:rsid w:val="0083586E"/>
    <w:rsid w:val="00837AFC"/>
    <w:rsid w:val="0084116F"/>
    <w:rsid w:val="00845352"/>
    <w:rsid w:val="008454D6"/>
    <w:rsid w:val="00850978"/>
    <w:rsid w:val="0085199E"/>
    <w:rsid w:val="00852024"/>
    <w:rsid w:val="0085350C"/>
    <w:rsid w:val="00865E9C"/>
    <w:rsid w:val="00866AE7"/>
    <w:rsid w:val="008734A2"/>
    <w:rsid w:val="00875CC9"/>
    <w:rsid w:val="008763CA"/>
    <w:rsid w:val="00891D4B"/>
    <w:rsid w:val="008A2498"/>
    <w:rsid w:val="008A600B"/>
    <w:rsid w:val="008B70AD"/>
    <w:rsid w:val="008C1709"/>
    <w:rsid w:val="008C4AEC"/>
    <w:rsid w:val="008C4B9E"/>
    <w:rsid w:val="008C61A2"/>
    <w:rsid w:val="008D1C2A"/>
    <w:rsid w:val="008D55CD"/>
    <w:rsid w:val="008E3A6A"/>
    <w:rsid w:val="008F36DD"/>
    <w:rsid w:val="008F3B8A"/>
    <w:rsid w:val="008F73D6"/>
    <w:rsid w:val="009015AB"/>
    <w:rsid w:val="00904EE2"/>
    <w:rsid w:val="00905D96"/>
    <w:rsid w:val="0090650A"/>
    <w:rsid w:val="009130E8"/>
    <w:rsid w:val="00914BE6"/>
    <w:rsid w:val="00914DCE"/>
    <w:rsid w:val="009162EA"/>
    <w:rsid w:val="00917F75"/>
    <w:rsid w:val="0092044F"/>
    <w:rsid w:val="009238E7"/>
    <w:rsid w:val="009315C3"/>
    <w:rsid w:val="00931907"/>
    <w:rsid w:val="00936C3C"/>
    <w:rsid w:val="00936C48"/>
    <w:rsid w:val="009452B5"/>
    <w:rsid w:val="00952B71"/>
    <w:rsid w:val="00956E0B"/>
    <w:rsid w:val="009626FF"/>
    <w:rsid w:val="0096277E"/>
    <w:rsid w:val="00962BDA"/>
    <w:rsid w:val="00963DE6"/>
    <w:rsid w:val="00964D24"/>
    <w:rsid w:val="009663CE"/>
    <w:rsid w:val="0096683F"/>
    <w:rsid w:val="0096698E"/>
    <w:rsid w:val="00967CAE"/>
    <w:rsid w:val="00972B28"/>
    <w:rsid w:val="00972CE1"/>
    <w:rsid w:val="00977426"/>
    <w:rsid w:val="0098448C"/>
    <w:rsid w:val="00986FF8"/>
    <w:rsid w:val="00987262"/>
    <w:rsid w:val="00990A9F"/>
    <w:rsid w:val="00995953"/>
    <w:rsid w:val="00996BE8"/>
    <w:rsid w:val="009B1D3D"/>
    <w:rsid w:val="009C392F"/>
    <w:rsid w:val="009D1F3E"/>
    <w:rsid w:val="009D3111"/>
    <w:rsid w:val="009D370A"/>
    <w:rsid w:val="009D652C"/>
    <w:rsid w:val="009D704C"/>
    <w:rsid w:val="009E4CC7"/>
    <w:rsid w:val="009F1088"/>
    <w:rsid w:val="009F5503"/>
    <w:rsid w:val="00A01C2C"/>
    <w:rsid w:val="00A04115"/>
    <w:rsid w:val="00A06BFA"/>
    <w:rsid w:val="00A10F91"/>
    <w:rsid w:val="00A119D1"/>
    <w:rsid w:val="00A13C60"/>
    <w:rsid w:val="00A15FD5"/>
    <w:rsid w:val="00A17B8C"/>
    <w:rsid w:val="00A260F4"/>
    <w:rsid w:val="00A4088C"/>
    <w:rsid w:val="00A4239F"/>
    <w:rsid w:val="00A44604"/>
    <w:rsid w:val="00A44986"/>
    <w:rsid w:val="00A50AB0"/>
    <w:rsid w:val="00A52E06"/>
    <w:rsid w:val="00A602D8"/>
    <w:rsid w:val="00A61CA6"/>
    <w:rsid w:val="00A6423F"/>
    <w:rsid w:val="00A67E13"/>
    <w:rsid w:val="00A72E8B"/>
    <w:rsid w:val="00A76952"/>
    <w:rsid w:val="00A81CBB"/>
    <w:rsid w:val="00A831F0"/>
    <w:rsid w:val="00A874A1"/>
    <w:rsid w:val="00A91FEA"/>
    <w:rsid w:val="00A945E8"/>
    <w:rsid w:val="00A9750B"/>
    <w:rsid w:val="00A977B4"/>
    <w:rsid w:val="00AA1E36"/>
    <w:rsid w:val="00AA7398"/>
    <w:rsid w:val="00AB00C1"/>
    <w:rsid w:val="00AB1BA0"/>
    <w:rsid w:val="00AB28AE"/>
    <w:rsid w:val="00AB2F62"/>
    <w:rsid w:val="00AB326C"/>
    <w:rsid w:val="00AB5A88"/>
    <w:rsid w:val="00AC1C49"/>
    <w:rsid w:val="00AD1C26"/>
    <w:rsid w:val="00AD1D4E"/>
    <w:rsid w:val="00AD2BF0"/>
    <w:rsid w:val="00AE2D99"/>
    <w:rsid w:val="00AE3CF1"/>
    <w:rsid w:val="00AF1323"/>
    <w:rsid w:val="00AF2415"/>
    <w:rsid w:val="00AF51AB"/>
    <w:rsid w:val="00AF5683"/>
    <w:rsid w:val="00B0047E"/>
    <w:rsid w:val="00B02067"/>
    <w:rsid w:val="00B078F9"/>
    <w:rsid w:val="00B247E7"/>
    <w:rsid w:val="00B31B2C"/>
    <w:rsid w:val="00B32ECB"/>
    <w:rsid w:val="00B35E5E"/>
    <w:rsid w:val="00B371CE"/>
    <w:rsid w:val="00B4188D"/>
    <w:rsid w:val="00B43278"/>
    <w:rsid w:val="00B43381"/>
    <w:rsid w:val="00B47790"/>
    <w:rsid w:val="00B50CCA"/>
    <w:rsid w:val="00B5500F"/>
    <w:rsid w:val="00B5589C"/>
    <w:rsid w:val="00B6326D"/>
    <w:rsid w:val="00B63FF4"/>
    <w:rsid w:val="00B70C60"/>
    <w:rsid w:val="00B75F23"/>
    <w:rsid w:val="00B80F97"/>
    <w:rsid w:val="00B870B0"/>
    <w:rsid w:val="00B90EE3"/>
    <w:rsid w:val="00B93C0B"/>
    <w:rsid w:val="00B97245"/>
    <w:rsid w:val="00BA4DB6"/>
    <w:rsid w:val="00BB709E"/>
    <w:rsid w:val="00BC0CED"/>
    <w:rsid w:val="00BC2DD1"/>
    <w:rsid w:val="00BC5C03"/>
    <w:rsid w:val="00BD08D6"/>
    <w:rsid w:val="00BD220C"/>
    <w:rsid w:val="00BD7793"/>
    <w:rsid w:val="00BF7E9D"/>
    <w:rsid w:val="00C0442F"/>
    <w:rsid w:val="00C05A3E"/>
    <w:rsid w:val="00C060FA"/>
    <w:rsid w:val="00C06795"/>
    <w:rsid w:val="00C126A1"/>
    <w:rsid w:val="00C13828"/>
    <w:rsid w:val="00C146C8"/>
    <w:rsid w:val="00C15C75"/>
    <w:rsid w:val="00C23457"/>
    <w:rsid w:val="00C34C5D"/>
    <w:rsid w:val="00C368AC"/>
    <w:rsid w:val="00C3797F"/>
    <w:rsid w:val="00C406D4"/>
    <w:rsid w:val="00C42B29"/>
    <w:rsid w:val="00C43B21"/>
    <w:rsid w:val="00C4534E"/>
    <w:rsid w:val="00C46DD9"/>
    <w:rsid w:val="00C56884"/>
    <w:rsid w:val="00C57950"/>
    <w:rsid w:val="00C728A3"/>
    <w:rsid w:val="00C80765"/>
    <w:rsid w:val="00C8140C"/>
    <w:rsid w:val="00C92923"/>
    <w:rsid w:val="00C9348E"/>
    <w:rsid w:val="00C96826"/>
    <w:rsid w:val="00CA001D"/>
    <w:rsid w:val="00CA1464"/>
    <w:rsid w:val="00CA1762"/>
    <w:rsid w:val="00CA18B3"/>
    <w:rsid w:val="00CB1AEE"/>
    <w:rsid w:val="00CB3CB6"/>
    <w:rsid w:val="00CC0398"/>
    <w:rsid w:val="00CC6E2E"/>
    <w:rsid w:val="00CD010E"/>
    <w:rsid w:val="00CD0E8E"/>
    <w:rsid w:val="00CE09C4"/>
    <w:rsid w:val="00CF027D"/>
    <w:rsid w:val="00CF0554"/>
    <w:rsid w:val="00CF249D"/>
    <w:rsid w:val="00CF4829"/>
    <w:rsid w:val="00CF4E06"/>
    <w:rsid w:val="00CF741C"/>
    <w:rsid w:val="00D00746"/>
    <w:rsid w:val="00D007B1"/>
    <w:rsid w:val="00D01A78"/>
    <w:rsid w:val="00D10667"/>
    <w:rsid w:val="00D122D3"/>
    <w:rsid w:val="00D12475"/>
    <w:rsid w:val="00D124E9"/>
    <w:rsid w:val="00D139D7"/>
    <w:rsid w:val="00D15102"/>
    <w:rsid w:val="00D157A7"/>
    <w:rsid w:val="00D20EB5"/>
    <w:rsid w:val="00D25B80"/>
    <w:rsid w:val="00D31783"/>
    <w:rsid w:val="00D36CEC"/>
    <w:rsid w:val="00D43241"/>
    <w:rsid w:val="00D43C7C"/>
    <w:rsid w:val="00D472CB"/>
    <w:rsid w:val="00D51D80"/>
    <w:rsid w:val="00D5675C"/>
    <w:rsid w:val="00D61417"/>
    <w:rsid w:val="00D616AC"/>
    <w:rsid w:val="00D61A11"/>
    <w:rsid w:val="00D65F7F"/>
    <w:rsid w:val="00D66274"/>
    <w:rsid w:val="00D66FBA"/>
    <w:rsid w:val="00D72D4B"/>
    <w:rsid w:val="00D741DA"/>
    <w:rsid w:val="00D8294B"/>
    <w:rsid w:val="00D87B8F"/>
    <w:rsid w:val="00D92F18"/>
    <w:rsid w:val="00D97ECA"/>
    <w:rsid w:val="00DA21D9"/>
    <w:rsid w:val="00DA3D2E"/>
    <w:rsid w:val="00DB401B"/>
    <w:rsid w:val="00DB469C"/>
    <w:rsid w:val="00DB6E80"/>
    <w:rsid w:val="00DB70FD"/>
    <w:rsid w:val="00DC2827"/>
    <w:rsid w:val="00DC39AF"/>
    <w:rsid w:val="00DC39EF"/>
    <w:rsid w:val="00DC6539"/>
    <w:rsid w:val="00DC69EB"/>
    <w:rsid w:val="00DC7D29"/>
    <w:rsid w:val="00DD219E"/>
    <w:rsid w:val="00DD2AC2"/>
    <w:rsid w:val="00DD57B0"/>
    <w:rsid w:val="00DD6983"/>
    <w:rsid w:val="00DD7912"/>
    <w:rsid w:val="00DE1BE4"/>
    <w:rsid w:val="00DE7ACB"/>
    <w:rsid w:val="00DF4A6C"/>
    <w:rsid w:val="00DF4FA9"/>
    <w:rsid w:val="00DF5C06"/>
    <w:rsid w:val="00E040F0"/>
    <w:rsid w:val="00E04C5C"/>
    <w:rsid w:val="00E10CA5"/>
    <w:rsid w:val="00E1576C"/>
    <w:rsid w:val="00E1617A"/>
    <w:rsid w:val="00E2218B"/>
    <w:rsid w:val="00E25791"/>
    <w:rsid w:val="00E26BC4"/>
    <w:rsid w:val="00E33613"/>
    <w:rsid w:val="00E448B8"/>
    <w:rsid w:val="00E450C4"/>
    <w:rsid w:val="00E51341"/>
    <w:rsid w:val="00E56087"/>
    <w:rsid w:val="00E60109"/>
    <w:rsid w:val="00E62F6D"/>
    <w:rsid w:val="00E6542C"/>
    <w:rsid w:val="00E67840"/>
    <w:rsid w:val="00E706C6"/>
    <w:rsid w:val="00E72F6F"/>
    <w:rsid w:val="00E7666B"/>
    <w:rsid w:val="00E83E8B"/>
    <w:rsid w:val="00E842B3"/>
    <w:rsid w:val="00E95236"/>
    <w:rsid w:val="00E96CEF"/>
    <w:rsid w:val="00EB0524"/>
    <w:rsid w:val="00EB2FC5"/>
    <w:rsid w:val="00EB336C"/>
    <w:rsid w:val="00EB3D47"/>
    <w:rsid w:val="00EB5B18"/>
    <w:rsid w:val="00EC0841"/>
    <w:rsid w:val="00EC5F5A"/>
    <w:rsid w:val="00ED0120"/>
    <w:rsid w:val="00ED793B"/>
    <w:rsid w:val="00EE30CC"/>
    <w:rsid w:val="00EE6567"/>
    <w:rsid w:val="00EE6C25"/>
    <w:rsid w:val="00EF4E17"/>
    <w:rsid w:val="00F002A8"/>
    <w:rsid w:val="00F02A25"/>
    <w:rsid w:val="00F0625E"/>
    <w:rsid w:val="00F212B5"/>
    <w:rsid w:val="00F22B79"/>
    <w:rsid w:val="00F24E41"/>
    <w:rsid w:val="00F34D73"/>
    <w:rsid w:val="00F429E5"/>
    <w:rsid w:val="00F508DA"/>
    <w:rsid w:val="00F51C9B"/>
    <w:rsid w:val="00F6631E"/>
    <w:rsid w:val="00F71AE6"/>
    <w:rsid w:val="00F771AB"/>
    <w:rsid w:val="00F83A17"/>
    <w:rsid w:val="00F8792B"/>
    <w:rsid w:val="00F909E2"/>
    <w:rsid w:val="00F94036"/>
    <w:rsid w:val="00F96647"/>
    <w:rsid w:val="00F97E54"/>
    <w:rsid w:val="00FA08CD"/>
    <w:rsid w:val="00FA0BF4"/>
    <w:rsid w:val="00FB173A"/>
    <w:rsid w:val="00FB2D9F"/>
    <w:rsid w:val="00FB2FAD"/>
    <w:rsid w:val="00FB4DD8"/>
    <w:rsid w:val="00FC5F63"/>
    <w:rsid w:val="00FD3100"/>
    <w:rsid w:val="00FD5525"/>
    <w:rsid w:val="00FD7ABE"/>
    <w:rsid w:val="00FF0D9F"/>
    <w:rsid w:val="00FF1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48AB96"/>
  <w15:docId w15:val="{4F67CCF5-3A72-4506-B5D0-EA0852D2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4239F"/>
    <w:pPr>
      <w:keepNext/>
      <w:spacing w:before="120" w:after="120" w:line="288" w:lineRule="auto"/>
      <w:outlineLvl w:val="0"/>
    </w:pPr>
    <w:rPr>
      <w:rFonts w:ascii="Calibri" w:eastAsia="Times New Roman" w:hAnsi="Calibri" w:cs="Calibri"/>
      <w:b/>
      <w:sz w:val="24"/>
      <w:szCs w:val="20"/>
    </w:rPr>
  </w:style>
  <w:style w:type="paragraph" w:styleId="Heading2">
    <w:name w:val="heading 2"/>
    <w:basedOn w:val="Normal"/>
    <w:next w:val="Normal"/>
    <w:link w:val="Heading2Char"/>
    <w:uiPriority w:val="9"/>
    <w:unhideWhenUsed/>
    <w:qFormat/>
    <w:rsid w:val="00A01C2C"/>
    <w:pPr>
      <w:spacing w:before="120" w:after="120" w:line="288" w:lineRule="auto"/>
      <w:outlineLvl w:val="1"/>
    </w:pPr>
    <w:rPr>
      <w:rFonts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9EB"/>
    <w:pPr>
      <w:spacing w:before="120" w:after="120"/>
      <w:jc w:val="center"/>
    </w:pPr>
    <w:rPr>
      <w:rFonts w:cstheme="minorHAnsi"/>
      <w:sz w:val="36"/>
      <w:szCs w:val="36"/>
    </w:rPr>
  </w:style>
  <w:style w:type="character" w:customStyle="1" w:styleId="TitleChar">
    <w:name w:val="Title Char"/>
    <w:basedOn w:val="DefaultParagraphFont"/>
    <w:link w:val="Title"/>
    <w:uiPriority w:val="10"/>
    <w:rsid w:val="00DC69EB"/>
    <w:rPr>
      <w:rFonts w:cstheme="minorHAnsi"/>
      <w:sz w:val="36"/>
      <w:szCs w:val="36"/>
    </w:rPr>
  </w:style>
  <w:style w:type="table" w:styleId="TableGrid">
    <w:name w:val="Table Grid"/>
    <w:basedOn w:val="TableNormal"/>
    <w:uiPriority w:val="59"/>
    <w:rsid w:val="00F21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A4239F"/>
    <w:rPr>
      <w:rFonts w:ascii="Calibri" w:eastAsia="Times New Roman" w:hAnsi="Calibri" w:cs="Calibri"/>
      <w:b/>
      <w:sz w:val="24"/>
      <w:szCs w:val="20"/>
    </w:rPr>
  </w:style>
  <w:style w:type="character" w:styleId="Hyperlink">
    <w:name w:val="Hyperlink"/>
    <w:uiPriority w:val="99"/>
    <w:unhideWhenUsed/>
    <w:rsid w:val="00C406D4"/>
    <w:rPr>
      <w:color w:val="0000FF"/>
      <w:u w:val="single"/>
    </w:rPr>
  </w:style>
  <w:style w:type="character" w:styleId="PlaceholderText">
    <w:name w:val="Placeholder Text"/>
    <w:basedOn w:val="DefaultParagraphFont"/>
    <w:uiPriority w:val="99"/>
    <w:semiHidden/>
    <w:rsid w:val="001932B2"/>
    <w:rPr>
      <w:color w:val="808080"/>
    </w:rPr>
  </w:style>
  <w:style w:type="paragraph" w:styleId="BalloonText">
    <w:name w:val="Balloon Text"/>
    <w:basedOn w:val="Normal"/>
    <w:link w:val="BalloonTextChar"/>
    <w:uiPriority w:val="99"/>
    <w:semiHidden/>
    <w:unhideWhenUsed/>
    <w:rsid w:val="00193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2B2"/>
    <w:rPr>
      <w:rFonts w:ascii="Tahoma" w:hAnsi="Tahoma" w:cs="Tahoma"/>
      <w:sz w:val="16"/>
      <w:szCs w:val="16"/>
    </w:rPr>
  </w:style>
  <w:style w:type="paragraph" w:styleId="Header">
    <w:name w:val="header"/>
    <w:basedOn w:val="Normal"/>
    <w:link w:val="HeaderChar"/>
    <w:unhideWhenUsed/>
    <w:rsid w:val="00E83E8B"/>
    <w:pPr>
      <w:tabs>
        <w:tab w:val="center" w:pos="4680"/>
        <w:tab w:val="right" w:pos="9360"/>
      </w:tabs>
      <w:spacing w:after="0" w:line="240" w:lineRule="auto"/>
    </w:pPr>
  </w:style>
  <w:style w:type="character" w:customStyle="1" w:styleId="HeaderChar">
    <w:name w:val="Header Char"/>
    <w:basedOn w:val="DefaultParagraphFont"/>
    <w:link w:val="Header"/>
    <w:rsid w:val="00E83E8B"/>
  </w:style>
  <w:style w:type="paragraph" w:styleId="Footer">
    <w:name w:val="footer"/>
    <w:basedOn w:val="Normal"/>
    <w:link w:val="FooterChar"/>
    <w:uiPriority w:val="99"/>
    <w:unhideWhenUsed/>
    <w:qFormat/>
    <w:rsid w:val="00E83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E8B"/>
  </w:style>
  <w:style w:type="paragraph" w:styleId="ListParagraph">
    <w:name w:val="List Paragraph"/>
    <w:basedOn w:val="Normal"/>
    <w:link w:val="ListParagraphChar"/>
    <w:qFormat/>
    <w:rsid w:val="00803871"/>
    <w:pPr>
      <w:ind w:left="720"/>
      <w:contextualSpacing/>
    </w:pPr>
    <w:rPr>
      <w:rFonts w:ascii="Calibri" w:eastAsia="MS Mincho" w:hAnsi="Calibri" w:cs="Times New Roman"/>
      <w:lang w:eastAsia="ja-JP"/>
    </w:rPr>
  </w:style>
  <w:style w:type="paragraph" w:styleId="NoSpacing">
    <w:name w:val="No Spacing"/>
    <w:uiPriority w:val="1"/>
    <w:qFormat/>
    <w:rsid w:val="003F564F"/>
    <w:pPr>
      <w:spacing w:after="0" w:line="240" w:lineRule="auto"/>
    </w:pPr>
  </w:style>
  <w:style w:type="character" w:customStyle="1" w:styleId="apple-converted-space">
    <w:name w:val="apple-converted-space"/>
    <w:basedOn w:val="DefaultParagraphFont"/>
    <w:rsid w:val="00AF2415"/>
  </w:style>
  <w:style w:type="character" w:styleId="Strong">
    <w:name w:val="Strong"/>
    <w:basedOn w:val="DefaultParagraphFont"/>
    <w:uiPriority w:val="22"/>
    <w:qFormat/>
    <w:rsid w:val="008C4AEC"/>
    <w:rPr>
      <w:b/>
      <w:bCs/>
    </w:rPr>
  </w:style>
  <w:style w:type="character" w:styleId="FollowedHyperlink">
    <w:name w:val="FollowedHyperlink"/>
    <w:basedOn w:val="DefaultParagraphFont"/>
    <w:uiPriority w:val="99"/>
    <w:semiHidden/>
    <w:unhideWhenUsed/>
    <w:rsid w:val="00253494"/>
    <w:rPr>
      <w:color w:val="800080" w:themeColor="followedHyperlink"/>
      <w:u w:val="single"/>
    </w:rPr>
  </w:style>
  <w:style w:type="character" w:styleId="CommentReference">
    <w:name w:val="annotation reference"/>
    <w:basedOn w:val="DefaultParagraphFont"/>
    <w:uiPriority w:val="99"/>
    <w:semiHidden/>
    <w:unhideWhenUsed/>
    <w:rsid w:val="00554DE4"/>
    <w:rPr>
      <w:sz w:val="16"/>
      <w:szCs w:val="16"/>
    </w:rPr>
  </w:style>
  <w:style w:type="paragraph" w:styleId="CommentText">
    <w:name w:val="annotation text"/>
    <w:basedOn w:val="Normal"/>
    <w:link w:val="CommentTextChar"/>
    <w:uiPriority w:val="99"/>
    <w:unhideWhenUsed/>
    <w:rsid w:val="00554DE4"/>
    <w:pPr>
      <w:spacing w:line="240" w:lineRule="auto"/>
    </w:pPr>
    <w:rPr>
      <w:sz w:val="20"/>
      <w:szCs w:val="20"/>
    </w:rPr>
  </w:style>
  <w:style w:type="character" w:customStyle="1" w:styleId="CommentTextChar">
    <w:name w:val="Comment Text Char"/>
    <w:basedOn w:val="DefaultParagraphFont"/>
    <w:link w:val="CommentText"/>
    <w:uiPriority w:val="99"/>
    <w:rsid w:val="00554DE4"/>
    <w:rPr>
      <w:sz w:val="20"/>
      <w:szCs w:val="20"/>
    </w:rPr>
  </w:style>
  <w:style w:type="paragraph" w:styleId="CommentSubject">
    <w:name w:val="annotation subject"/>
    <w:basedOn w:val="CommentText"/>
    <w:next w:val="CommentText"/>
    <w:link w:val="CommentSubjectChar"/>
    <w:uiPriority w:val="99"/>
    <w:semiHidden/>
    <w:unhideWhenUsed/>
    <w:rsid w:val="00554DE4"/>
    <w:rPr>
      <w:b/>
      <w:bCs/>
    </w:rPr>
  </w:style>
  <w:style w:type="character" w:customStyle="1" w:styleId="CommentSubjectChar">
    <w:name w:val="Comment Subject Char"/>
    <w:basedOn w:val="CommentTextChar"/>
    <w:link w:val="CommentSubject"/>
    <w:uiPriority w:val="99"/>
    <w:semiHidden/>
    <w:rsid w:val="00554DE4"/>
    <w:rPr>
      <w:b/>
      <w:bCs/>
      <w:sz w:val="20"/>
      <w:szCs w:val="20"/>
    </w:rPr>
  </w:style>
  <w:style w:type="character" w:customStyle="1" w:styleId="Heading2Char">
    <w:name w:val="Heading 2 Char"/>
    <w:basedOn w:val="DefaultParagraphFont"/>
    <w:link w:val="Heading2"/>
    <w:uiPriority w:val="9"/>
    <w:rsid w:val="00A01C2C"/>
    <w:rPr>
      <w:rFonts w:cstheme="minorHAnsi"/>
      <w:b/>
    </w:rPr>
  </w:style>
  <w:style w:type="paragraph" w:customStyle="1" w:styleId="Default">
    <w:name w:val="Default"/>
    <w:rsid w:val="00765F96"/>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D5566"/>
    <w:pPr>
      <w:spacing w:before="100" w:beforeAutospacing="1" w:after="100" w:afterAutospacing="1" w:line="240" w:lineRule="auto"/>
    </w:pPr>
    <w:rPr>
      <w:rFonts w:ascii="Times" w:hAnsi="Times" w:cs="Times New Roman"/>
      <w:sz w:val="20"/>
      <w:szCs w:val="20"/>
    </w:rPr>
  </w:style>
  <w:style w:type="paragraph" w:styleId="HTMLPreformatted">
    <w:name w:val="HTML Preformatted"/>
    <w:basedOn w:val="Normal"/>
    <w:link w:val="HTMLPreformattedChar"/>
    <w:uiPriority w:val="99"/>
    <w:unhideWhenUsed/>
    <w:rsid w:val="00C5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56884"/>
    <w:rPr>
      <w:rFonts w:ascii="Courier" w:hAnsi="Courier" w:cs="Courier"/>
      <w:sz w:val="20"/>
      <w:szCs w:val="20"/>
    </w:rPr>
  </w:style>
  <w:style w:type="character" w:styleId="Emphasis">
    <w:name w:val="Emphasis"/>
    <w:basedOn w:val="DefaultParagraphFont"/>
    <w:uiPriority w:val="20"/>
    <w:qFormat/>
    <w:rsid w:val="002677E7"/>
    <w:rPr>
      <w:i/>
      <w:iCs/>
    </w:rPr>
  </w:style>
  <w:style w:type="character" w:customStyle="1" w:styleId="ListParagraphChar">
    <w:name w:val="List Paragraph Char"/>
    <w:basedOn w:val="DefaultParagraphFont"/>
    <w:link w:val="ListParagraph"/>
    <w:uiPriority w:val="34"/>
    <w:rsid w:val="00400866"/>
    <w:rPr>
      <w:rFonts w:ascii="Calibri" w:eastAsia="MS Mincho" w:hAnsi="Calibri" w:cs="Times New Roman"/>
      <w:lang w:eastAsia="ja-JP"/>
    </w:rPr>
  </w:style>
  <w:style w:type="paragraph" w:styleId="Revision">
    <w:name w:val="Revision"/>
    <w:hidden/>
    <w:uiPriority w:val="99"/>
    <w:semiHidden/>
    <w:rsid w:val="00345CD5"/>
    <w:pPr>
      <w:spacing w:after="0" w:line="240" w:lineRule="auto"/>
    </w:pPr>
  </w:style>
  <w:style w:type="character" w:styleId="UnresolvedMention">
    <w:name w:val="Unresolved Mention"/>
    <w:basedOn w:val="DefaultParagraphFont"/>
    <w:uiPriority w:val="99"/>
    <w:semiHidden/>
    <w:unhideWhenUsed/>
    <w:rsid w:val="00CD0E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551">
      <w:bodyDiv w:val="1"/>
      <w:marLeft w:val="0"/>
      <w:marRight w:val="0"/>
      <w:marTop w:val="0"/>
      <w:marBottom w:val="0"/>
      <w:divBdr>
        <w:top w:val="none" w:sz="0" w:space="0" w:color="auto"/>
        <w:left w:val="none" w:sz="0" w:space="0" w:color="auto"/>
        <w:bottom w:val="none" w:sz="0" w:space="0" w:color="auto"/>
        <w:right w:val="none" w:sz="0" w:space="0" w:color="auto"/>
      </w:divBdr>
    </w:div>
    <w:div w:id="14579375">
      <w:bodyDiv w:val="1"/>
      <w:marLeft w:val="0"/>
      <w:marRight w:val="0"/>
      <w:marTop w:val="0"/>
      <w:marBottom w:val="0"/>
      <w:divBdr>
        <w:top w:val="none" w:sz="0" w:space="0" w:color="auto"/>
        <w:left w:val="none" w:sz="0" w:space="0" w:color="auto"/>
        <w:bottom w:val="none" w:sz="0" w:space="0" w:color="auto"/>
        <w:right w:val="none" w:sz="0" w:space="0" w:color="auto"/>
      </w:divBdr>
    </w:div>
    <w:div w:id="15815384">
      <w:bodyDiv w:val="1"/>
      <w:marLeft w:val="0"/>
      <w:marRight w:val="0"/>
      <w:marTop w:val="0"/>
      <w:marBottom w:val="0"/>
      <w:divBdr>
        <w:top w:val="none" w:sz="0" w:space="0" w:color="auto"/>
        <w:left w:val="none" w:sz="0" w:space="0" w:color="auto"/>
        <w:bottom w:val="none" w:sz="0" w:space="0" w:color="auto"/>
        <w:right w:val="none" w:sz="0" w:space="0" w:color="auto"/>
      </w:divBdr>
    </w:div>
    <w:div w:id="31617081">
      <w:bodyDiv w:val="1"/>
      <w:marLeft w:val="0"/>
      <w:marRight w:val="0"/>
      <w:marTop w:val="0"/>
      <w:marBottom w:val="0"/>
      <w:divBdr>
        <w:top w:val="none" w:sz="0" w:space="0" w:color="auto"/>
        <w:left w:val="none" w:sz="0" w:space="0" w:color="auto"/>
        <w:bottom w:val="none" w:sz="0" w:space="0" w:color="auto"/>
        <w:right w:val="none" w:sz="0" w:space="0" w:color="auto"/>
      </w:divBdr>
    </w:div>
    <w:div w:id="32655650">
      <w:bodyDiv w:val="1"/>
      <w:marLeft w:val="0"/>
      <w:marRight w:val="0"/>
      <w:marTop w:val="0"/>
      <w:marBottom w:val="0"/>
      <w:divBdr>
        <w:top w:val="none" w:sz="0" w:space="0" w:color="auto"/>
        <w:left w:val="none" w:sz="0" w:space="0" w:color="auto"/>
        <w:bottom w:val="none" w:sz="0" w:space="0" w:color="auto"/>
        <w:right w:val="none" w:sz="0" w:space="0" w:color="auto"/>
      </w:divBdr>
    </w:div>
    <w:div w:id="38630715">
      <w:bodyDiv w:val="1"/>
      <w:marLeft w:val="0"/>
      <w:marRight w:val="0"/>
      <w:marTop w:val="0"/>
      <w:marBottom w:val="0"/>
      <w:divBdr>
        <w:top w:val="none" w:sz="0" w:space="0" w:color="auto"/>
        <w:left w:val="none" w:sz="0" w:space="0" w:color="auto"/>
        <w:bottom w:val="none" w:sz="0" w:space="0" w:color="auto"/>
        <w:right w:val="none" w:sz="0" w:space="0" w:color="auto"/>
      </w:divBdr>
    </w:div>
    <w:div w:id="56636300">
      <w:bodyDiv w:val="1"/>
      <w:marLeft w:val="0"/>
      <w:marRight w:val="0"/>
      <w:marTop w:val="0"/>
      <w:marBottom w:val="0"/>
      <w:divBdr>
        <w:top w:val="none" w:sz="0" w:space="0" w:color="auto"/>
        <w:left w:val="none" w:sz="0" w:space="0" w:color="auto"/>
        <w:bottom w:val="none" w:sz="0" w:space="0" w:color="auto"/>
        <w:right w:val="none" w:sz="0" w:space="0" w:color="auto"/>
      </w:divBdr>
    </w:div>
    <w:div w:id="57557880">
      <w:bodyDiv w:val="1"/>
      <w:marLeft w:val="0"/>
      <w:marRight w:val="0"/>
      <w:marTop w:val="0"/>
      <w:marBottom w:val="0"/>
      <w:divBdr>
        <w:top w:val="none" w:sz="0" w:space="0" w:color="auto"/>
        <w:left w:val="none" w:sz="0" w:space="0" w:color="auto"/>
        <w:bottom w:val="none" w:sz="0" w:space="0" w:color="auto"/>
        <w:right w:val="none" w:sz="0" w:space="0" w:color="auto"/>
      </w:divBdr>
    </w:div>
    <w:div w:id="63530678">
      <w:bodyDiv w:val="1"/>
      <w:marLeft w:val="0"/>
      <w:marRight w:val="0"/>
      <w:marTop w:val="0"/>
      <w:marBottom w:val="0"/>
      <w:divBdr>
        <w:top w:val="none" w:sz="0" w:space="0" w:color="auto"/>
        <w:left w:val="none" w:sz="0" w:space="0" w:color="auto"/>
        <w:bottom w:val="none" w:sz="0" w:space="0" w:color="auto"/>
        <w:right w:val="none" w:sz="0" w:space="0" w:color="auto"/>
      </w:divBdr>
    </w:div>
    <w:div w:id="63727376">
      <w:bodyDiv w:val="1"/>
      <w:marLeft w:val="0"/>
      <w:marRight w:val="0"/>
      <w:marTop w:val="0"/>
      <w:marBottom w:val="0"/>
      <w:divBdr>
        <w:top w:val="none" w:sz="0" w:space="0" w:color="auto"/>
        <w:left w:val="none" w:sz="0" w:space="0" w:color="auto"/>
        <w:bottom w:val="none" w:sz="0" w:space="0" w:color="auto"/>
        <w:right w:val="none" w:sz="0" w:space="0" w:color="auto"/>
      </w:divBdr>
    </w:div>
    <w:div w:id="65080268">
      <w:bodyDiv w:val="1"/>
      <w:marLeft w:val="0"/>
      <w:marRight w:val="0"/>
      <w:marTop w:val="0"/>
      <w:marBottom w:val="0"/>
      <w:divBdr>
        <w:top w:val="none" w:sz="0" w:space="0" w:color="auto"/>
        <w:left w:val="none" w:sz="0" w:space="0" w:color="auto"/>
        <w:bottom w:val="none" w:sz="0" w:space="0" w:color="auto"/>
        <w:right w:val="none" w:sz="0" w:space="0" w:color="auto"/>
      </w:divBdr>
    </w:div>
    <w:div w:id="72632812">
      <w:bodyDiv w:val="1"/>
      <w:marLeft w:val="0"/>
      <w:marRight w:val="0"/>
      <w:marTop w:val="0"/>
      <w:marBottom w:val="0"/>
      <w:divBdr>
        <w:top w:val="none" w:sz="0" w:space="0" w:color="auto"/>
        <w:left w:val="none" w:sz="0" w:space="0" w:color="auto"/>
        <w:bottom w:val="none" w:sz="0" w:space="0" w:color="auto"/>
        <w:right w:val="none" w:sz="0" w:space="0" w:color="auto"/>
      </w:divBdr>
    </w:div>
    <w:div w:id="116880671">
      <w:bodyDiv w:val="1"/>
      <w:marLeft w:val="0"/>
      <w:marRight w:val="0"/>
      <w:marTop w:val="0"/>
      <w:marBottom w:val="0"/>
      <w:divBdr>
        <w:top w:val="none" w:sz="0" w:space="0" w:color="auto"/>
        <w:left w:val="none" w:sz="0" w:space="0" w:color="auto"/>
        <w:bottom w:val="none" w:sz="0" w:space="0" w:color="auto"/>
        <w:right w:val="none" w:sz="0" w:space="0" w:color="auto"/>
      </w:divBdr>
      <w:divsChild>
        <w:div w:id="34280159">
          <w:marLeft w:val="691"/>
          <w:marRight w:val="0"/>
          <w:marTop w:val="0"/>
          <w:marBottom w:val="0"/>
          <w:divBdr>
            <w:top w:val="none" w:sz="0" w:space="0" w:color="auto"/>
            <w:left w:val="none" w:sz="0" w:space="0" w:color="auto"/>
            <w:bottom w:val="none" w:sz="0" w:space="0" w:color="auto"/>
            <w:right w:val="none" w:sz="0" w:space="0" w:color="auto"/>
          </w:divBdr>
        </w:div>
      </w:divsChild>
    </w:div>
    <w:div w:id="146481417">
      <w:bodyDiv w:val="1"/>
      <w:marLeft w:val="0"/>
      <w:marRight w:val="0"/>
      <w:marTop w:val="0"/>
      <w:marBottom w:val="0"/>
      <w:divBdr>
        <w:top w:val="none" w:sz="0" w:space="0" w:color="auto"/>
        <w:left w:val="none" w:sz="0" w:space="0" w:color="auto"/>
        <w:bottom w:val="none" w:sz="0" w:space="0" w:color="auto"/>
        <w:right w:val="none" w:sz="0" w:space="0" w:color="auto"/>
      </w:divBdr>
    </w:div>
    <w:div w:id="152449651">
      <w:bodyDiv w:val="1"/>
      <w:marLeft w:val="0"/>
      <w:marRight w:val="0"/>
      <w:marTop w:val="0"/>
      <w:marBottom w:val="0"/>
      <w:divBdr>
        <w:top w:val="none" w:sz="0" w:space="0" w:color="auto"/>
        <w:left w:val="none" w:sz="0" w:space="0" w:color="auto"/>
        <w:bottom w:val="none" w:sz="0" w:space="0" w:color="auto"/>
        <w:right w:val="none" w:sz="0" w:space="0" w:color="auto"/>
      </w:divBdr>
    </w:div>
    <w:div w:id="160387424">
      <w:bodyDiv w:val="1"/>
      <w:marLeft w:val="0"/>
      <w:marRight w:val="0"/>
      <w:marTop w:val="0"/>
      <w:marBottom w:val="0"/>
      <w:divBdr>
        <w:top w:val="none" w:sz="0" w:space="0" w:color="auto"/>
        <w:left w:val="none" w:sz="0" w:space="0" w:color="auto"/>
        <w:bottom w:val="none" w:sz="0" w:space="0" w:color="auto"/>
        <w:right w:val="none" w:sz="0" w:space="0" w:color="auto"/>
      </w:divBdr>
    </w:div>
    <w:div w:id="164831958">
      <w:bodyDiv w:val="1"/>
      <w:marLeft w:val="0"/>
      <w:marRight w:val="0"/>
      <w:marTop w:val="0"/>
      <w:marBottom w:val="0"/>
      <w:divBdr>
        <w:top w:val="none" w:sz="0" w:space="0" w:color="auto"/>
        <w:left w:val="none" w:sz="0" w:space="0" w:color="auto"/>
        <w:bottom w:val="none" w:sz="0" w:space="0" w:color="auto"/>
        <w:right w:val="none" w:sz="0" w:space="0" w:color="auto"/>
      </w:divBdr>
    </w:div>
    <w:div w:id="169371723">
      <w:bodyDiv w:val="1"/>
      <w:marLeft w:val="0"/>
      <w:marRight w:val="0"/>
      <w:marTop w:val="0"/>
      <w:marBottom w:val="0"/>
      <w:divBdr>
        <w:top w:val="none" w:sz="0" w:space="0" w:color="auto"/>
        <w:left w:val="none" w:sz="0" w:space="0" w:color="auto"/>
        <w:bottom w:val="none" w:sz="0" w:space="0" w:color="auto"/>
        <w:right w:val="none" w:sz="0" w:space="0" w:color="auto"/>
      </w:divBdr>
    </w:div>
    <w:div w:id="175535939">
      <w:bodyDiv w:val="1"/>
      <w:marLeft w:val="0"/>
      <w:marRight w:val="0"/>
      <w:marTop w:val="0"/>
      <w:marBottom w:val="0"/>
      <w:divBdr>
        <w:top w:val="none" w:sz="0" w:space="0" w:color="auto"/>
        <w:left w:val="none" w:sz="0" w:space="0" w:color="auto"/>
        <w:bottom w:val="none" w:sz="0" w:space="0" w:color="auto"/>
        <w:right w:val="none" w:sz="0" w:space="0" w:color="auto"/>
      </w:divBdr>
    </w:div>
    <w:div w:id="183056171">
      <w:bodyDiv w:val="1"/>
      <w:marLeft w:val="0"/>
      <w:marRight w:val="0"/>
      <w:marTop w:val="0"/>
      <w:marBottom w:val="0"/>
      <w:divBdr>
        <w:top w:val="none" w:sz="0" w:space="0" w:color="auto"/>
        <w:left w:val="none" w:sz="0" w:space="0" w:color="auto"/>
        <w:bottom w:val="none" w:sz="0" w:space="0" w:color="auto"/>
        <w:right w:val="none" w:sz="0" w:space="0" w:color="auto"/>
      </w:divBdr>
    </w:div>
    <w:div w:id="191890690">
      <w:bodyDiv w:val="1"/>
      <w:marLeft w:val="0"/>
      <w:marRight w:val="0"/>
      <w:marTop w:val="0"/>
      <w:marBottom w:val="0"/>
      <w:divBdr>
        <w:top w:val="none" w:sz="0" w:space="0" w:color="auto"/>
        <w:left w:val="none" w:sz="0" w:space="0" w:color="auto"/>
        <w:bottom w:val="none" w:sz="0" w:space="0" w:color="auto"/>
        <w:right w:val="none" w:sz="0" w:space="0" w:color="auto"/>
      </w:divBdr>
    </w:div>
    <w:div w:id="193156092">
      <w:bodyDiv w:val="1"/>
      <w:marLeft w:val="0"/>
      <w:marRight w:val="0"/>
      <w:marTop w:val="0"/>
      <w:marBottom w:val="0"/>
      <w:divBdr>
        <w:top w:val="none" w:sz="0" w:space="0" w:color="auto"/>
        <w:left w:val="none" w:sz="0" w:space="0" w:color="auto"/>
        <w:bottom w:val="none" w:sz="0" w:space="0" w:color="auto"/>
        <w:right w:val="none" w:sz="0" w:space="0" w:color="auto"/>
      </w:divBdr>
    </w:div>
    <w:div w:id="201793151">
      <w:bodyDiv w:val="1"/>
      <w:marLeft w:val="0"/>
      <w:marRight w:val="0"/>
      <w:marTop w:val="0"/>
      <w:marBottom w:val="0"/>
      <w:divBdr>
        <w:top w:val="none" w:sz="0" w:space="0" w:color="auto"/>
        <w:left w:val="none" w:sz="0" w:space="0" w:color="auto"/>
        <w:bottom w:val="none" w:sz="0" w:space="0" w:color="auto"/>
        <w:right w:val="none" w:sz="0" w:space="0" w:color="auto"/>
      </w:divBdr>
    </w:div>
    <w:div w:id="228618104">
      <w:bodyDiv w:val="1"/>
      <w:marLeft w:val="0"/>
      <w:marRight w:val="0"/>
      <w:marTop w:val="0"/>
      <w:marBottom w:val="0"/>
      <w:divBdr>
        <w:top w:val="none" w:sz="0" w:space="0" w:color="auto"/>
        <w:left w:val="none" w:sz="0" w:space="0" w:color="auto"/>
        <w:bottom w:val="none" w:sz="0" w:space="0" w:color="auto"/>
        <w:right w:val="none" w:sz="0" w:space="0" w:color="auto"/>
      </w:divBdr>
    </w:div>
    <w:div w:id="232276365">
      <w:bodyDiv w:val="1"/>
      <w:marLeft w:val="0"/>
      <w:marRight w:val="0"/>
      <w:marTop w:val="0"/>
      <w:marBottom w:val="0"/>
      <w:divBdr>
        <w:top w:val="none" w:sz="0" w:space="0" w:color="auto"/>
        <w:left w:val="none" w:sz="0" w:space="0" w:color="auto"/>
        <w:bottom w:val="none" w:sz="0" w:space="0" w:color="auto"/>
        <w:right w:val="none" w:sz="0" w:space="0" w:color="auto"/>
      </w:divBdr>
    </w:div>
    <w:div w:id="232469010">
      <w:bodyDiv w:val="1"/>
      <w:marLeft w:val="0"/>
      <w:marRight w:val="0"/>
      <w:marTop w:val="0"/>
      <w:marBottom w:val="0"/>
      <w:divBdr>
        <w:top w:val="none" w:sz="0" w:space="0" w:color="auto"/>
        <w:left w:val="none" w:sz="0" w:space="0" w:color="auto"/>
        <w:bottom w:val="none" w:sz="0" w:space="0" w:color="auto"/>
        <w:right w:val="none" w:sz="0" w:space="0" w:color="auto"/>
      </w:divBdr>
    </w:div>
    <w:div w:id="251477108">
      <w:bodyDiv w:val="1"/>
      <w:marLeft w:val="0"/>
      <w:marRight w:val="0"/>
      <w:marTop w:val="0"/>
      <w:marBottom w:val="0"/>
      <w:divBdr>
        <w:top w:val="none" w:sz="0" w:space="0" w:color="auto"/>
        <w:left w:val="none" w:sz="0" w:space="0" w:color="auto"/>
        <w:bottom w:val="none" w:sz="0" w:space="0" w:color="auto"/>
        <w:right w:val="none" w:sz="0" w:space="0" w:color="auto"/>
      </w:divBdr>
    </w:div>
    <w:div w:id="255794760">
      <w:bodyDiv w:val="1"/>
      <w:marLeft w:val="0"/>
      <w:marRight w:val="0"/>
      <w:marTop w:val="0"/>
      <w:marBottom w:val="0"/>
      <w:divBdr>
        <w:top w:val="none" w:sz="0" w:space="0" w:color="auto"/>
        <w:left w:val="none" w:sz="0" w:space="0" w:color="auto"/>
        <w:bottom w:val="none" w:sz="0" w:space="0" w:color="auto"/>
        <w:right w:val="none" w:sz="0" w:space="0" w:color="auto"/>
      </w:divBdr>
    </w:div>
    <w:div w:id="260189024">
      <w:bodyDiv w:val="1"/>
      <w:marLeft w:val="0"/>
      <w:marRight w:val="0"/>
      <w:marTop w:val="0"/>
      <w:marBottom w:val="0"/>
      <w:divBdr>
        <w:top w:val="none" w:sz="0" w:space="0" w:color="auto"/>
        <w:left w:val="none" w:sz="0" w:space="0" w:color="auto"/>
        <w:bottom w:val="none" w:sz="0" w:space="0" w:color="auto"/>
        <w:right w:val="none" w:sz="0" w:space="0" w:color="auto"/>
      </w:divBdr>
    </w:div>
    <w:div w:id="273679058">
      <w:bodyDiv w:val="1"/>
      <w:marLeft w:val="0"/>
      <w:marRight w:val="0"/>
      <w:marTop w:val="0"/>
      <w:marBottom w:val="0"/>
      <w:divBdr>
        <w:top w:val="none" w:sz="0" w:space="0" w:color="auto"/>
        <w:left w:val="none" w:sz="0" w:space="0" w:color="auto"/>
        <w:bottom w:val="none" w:sz="0" w:space="0" w:color="auto"/>
        <w:right w:val="none" w:sz="0" w:space="0" w:color="auto"/>
      </w:divBdr>
    </w:div>
    <w:div w:id="297221469">
      <w:bodyDiv w:val="1"/>
      <w:marLeft w:val="0"/>
      <w:marRight w:val="0"/>
      <w:marTop w:val="0"/>
      <w:marBottom w:val="0"/>
      <w:divBdr>
        <w:top w:val="none" w:sz="0" w:space="0" w:color="auto"/>
        <w:left w:val="none" w:sz="0" w:space="0" w:color="auto"/>
        <w:bottom w:val="none" w:sz="0" w:space="0" w:color="auto"/>
        <w:right w:val="none" w:sz="0" w:space="0" w:color="auto"/>
      </w:divBdr>
    </w:div>
    <w:div w:id="312875309">
      <w:bodyDiv w:val="1"/>
      <w:marLeft w:val="0"/>
      <w:marRight w:val="0"/>
      <w:marTop w:val="0"/>
      <w:marBottom w:val="0"/>
      <w:divBdr>
        <w:top w:val="none" w:sz="0" w:space="0" w:color="auto"/>
        <w:left w:val="none" w:sz="0" w:space="0" w:color="auto"/>
        <w:bottom w:val="none" w:sz="0" w:space="0" w:color="auto"/>
        <w:right w:val="none" w:sz="0" w:space="0" w:color="auto"/>
      </w:divBdr>
    </w:div>
    <w:div w:id="338193487">
      <w:bodyDiv w:val="1"/>
      <w:marLeft w:val="0"/>
      <w:marRight w:val="0"/>
      <w:marTop w:val="0"/>
      <w:marBottom w:val="0"/>
      <w:divBdr>
        <w:top w:val="none" w:sz="0" w:space="0" w:color="auto"/>
        <w:left w:val="none" w:sz="0" w:space="0" w:color="auto"/>
        <w:bottom w:val="none" w:sz="0" w:space="0" w:color="auto"/>
        <w:right w:val="none" w:sz="0" w:space="0" w:color="auto"/>
      </w:divBdr>
      <w:divsChild>
        <w:div w:id="1486773889">
          <w:marLeft w:val="1152"/>
          <w:marRight w:val="0"/>
          <w:marTop w:val="106"/>
          <w:marBottom w:val="0"/>
          <w:divBdr>
            <w:top w:val="none" w:sz="0" w:space="0" w:color="auto"/>
            <w:left w:val="none" w:sz="0" w:space="0" w:color="auto"/>
            <w:bottom w:val="none" w:sz="0" w:space="0" w:color="auto"/>
            <w:right w:val="none" w:sz="0" w:space="0" w:color="auto"/>
          </w:divBdr>
        </w:div>
      </w:divsChild>
    </w:div>
    <w:div w:id="360202783">
      <w:bodyDiv w:val="1"/>
      <w:marLeft w:val="0"/>
      <w:marRight w:val="0"/>
      <w:marTop w:val="0"/>
      <w:marBottom w:val="0"/>
      <w:divBdr>
        <w:top w:val="none" w:sz="0" w:space="0" w:color="auto"/>
        <w:left w:val="none" w:sz="0" w:space="0" w:color="auto"/>
        <w:bottom w:val="none" w:sz="0" w:space="0" w:color="auto"/>
        <w:right w:val="none" w:sz="0" w:space="0" w:color="auto"/>
      </w:divBdr>
    </w:div>
    <w:div w:id="382798664">
      <w:bodyDiv w:val="1"/>
      <w:marLeft w:val="0"/>
      <w:marRight w:val="0"/>
      <w:marTop w:val="0"/>
      <w:marBottom w:val="0"/>
      <w:divBdr>
        <w:top w:val="none" w:sz="0" w:space="0" w:color="auto"/>
        <w:left w:val="none" w:sz="0" w:space="0" w:color="auto"/>
        <w:bottom w:val="none" w:sz="0" w:space="0" w:color="auto"/>
        <w:right w:val="none" w:sz="0" w:space="0" w:color="auto"/>
      </w:divBdr>
    </w:div>
    <w:div w:id="383407207">
      <w:bodyDiv w:val="1"/>
      <w:marLeft w:val="0"/>
      <w:marRight w:val="0"/>
      <w:marTop w:val="0"/>
      <w:marBottom w:val="0"/>
      <w:divBdr>
        <w:top w:val="none" w:sz="0" w:space="0" w:color="auto"/>
        <w:left w:val="none" w:sz="0" w:space="0" w:color="auto"/>
        <w:bottom w:val="none" w:sz="0" w:space="0" w:color="auto"/>
        <w:right w:val="none" w:sz="0" w:space="0" w:color="auto"/>
      </w:divBdr>
    </w:div>
    <w:div w:id="384526138">
      <w:bodyDiv w:val="1"/>
      <w:marLeft w:val="0"/>
      <w:marRight w:val="0"/>
      <w:marTop w:val="0"/>
      <w:marBottom w:val="0"/>
      <w:divBdr>
        <w:top w:val="none" w:sz="0" w:space="0" w:color="auto"/>
        <w:left w:val="none" w:sz="0" w:space="0" w:color="auto"/>
        <w:bottom w:val="none" w:sz="0" w:space="0" w:color="auto"/>
        <w:right w:val="none" w:sz="0" w:space="0" w:color="auto"/>
      </w:divBdr>
    </w:div>
    <w:div w:id="387070997">
      <w:bodyDiv w:val="1"/>
      <w:marLeft w:val="0"/>
      <w:marRight w:val="0"/>
      <w:marTop w:val="0"/>
      <w:marBottom w:val="0"/>
      <w:divBdr>
        <w:top w:val="none" w:sz="0" w:space="0" w:color="auto"/>
        <w:left w:val="none" w:sz="0" w:space="0" w:color="auto"/>
        <w:bottom w:val="none" w:sz="0" w:space="0" w:color="auto"/>
        <w:right w:val="none" w:sz="0" w:space="0" w:color="auto"/>
      </w:divBdr>
    </w:div>
    <w:div w:id="392318248">
      <w:bodyDiv w:val="1"/>
      <w:marLeft w:val="0"/>
      <w:marRight w:val="0"/>
      <w:marTop w:val="0"/>
      <w:marBottom w:val="0"/>
      <w:divBdr>
        <w:top w:val="none" w:sz="0" w:space="0" w:color="auto"/>
        <w:left w:val="none" w:sz="0" w:space="0" w:color="auto"/>
        <w:bottom w:val="none" w:sz="0" w:space="0" w:color="auto"/>
        <w:right w:val="none" w:sz="0" w:space="0" w:color="auto"/>
      </w:divBdr>
    </w:div>
    <w:div w:id="396560081">
      <w:bodyDiv w:val="1"/>
      <w:marLeft w:val="0"/>
      <w:marRight w:val="0"/>
      <w:marTop w:val="0"/>
      <w:marBottom w:val="0"/>
      <w:divBdr>
        <w:top w:val="none" w:sz="0" w:space="0" w:color="auto"/>
        <w:left w:val="none" w:sz="0" w:space="0" w:color="auto"/>
        <w:bottom w:val="none" w:sz="0" w:space="0" w:color="auto"/>
        <w:right w:val="none" w:sz="0" w:space="0" w:color="auto"/>
      </w:divBdr>
    </w:div>
    <w:div w:id="407044285">
      <w:bodyDiv w:val="1"/>
      <w:marLeft w:val="0"/>
      <w:marRight w:val="0"/>
      <w:marTop w:val="0"/>
      <w:marBottom w:val="0"/>
      <w:divBdr>
        <w:top w:val="none" w:sz="0" w:space="0" w:color="auto"/>
        <w:left w:val="none" w:sz="0" w:space="0" w:color="auto"/>
        <w:bottom w:val="none" w:sz="0" w:space="0" w:color="auto"/>
        <w:right w:val="none" w:sz="0" w:space="0" w:color="auto"/>
      </w:divBdr>
    </w:div>
    <w:div w:id="407384067">
      <w:bodyDiv w:val="1"/>
      <w:marLeft w:val="0"/>
      <w:marRight w:val="0"/>
      <w:marTop w:val="0"/>
      <w:marBottom w:val="0"/>
      <w:divBdr>
        <w:top w:val="none" w:sz="0" w:space="0" w:color="auto"/>
        <w:left w:val="none" w:sz="0" w:space="0" w:color="auto"/>
        <w:bottom w:val="none" w:sz="0" w:space="0" w:color="auto"/>
        <w:right w:val="none" w:sz="0" w:space="0" w:color="auto"/>
      </w:divBdr>
    </w:div>
    <w:div w:id="409081877">
      <w:bodyDiv w:val="1"/>
      <w:marLeft w:val="0"/>
      <w:marRight w:val="0"/>
      <w:marTop w:val="0"/>
      <w:marBottom w:val="0"/>
      <w:divBdr>
        <w:top w:val="none" w:sz="0" w:space="0" w:color="auto"/>
        <w:left w:val="none" w:sz="0" w:space="0" w:color="auto"/>
        <w:bottom w:val="none" w:sz="0" w:space="0" w:color="auto"/>
        <w:right w:val="none" w:sz="0" w:space="0" w:color="auto"/>
      </w:divBdr>
    </w:div>
    <w:div w:id="410926849">
      <w:bodyDiv w:val="1"/>
      <w:marLeft w:val="0"/>
      <w:marRight w:val="0"/>
      <w:marTop w:val="0"/>
      <w:marBottom w:val="0"/>
      <w:divBdr>
        <w:top w:val="none" w:sz="0" w:space="0" w:color="auto"/>
        <w:left w:val="none" w:sz="0" w:space="0" w:color="auto"/>
        <w:bottom w:val="none" w:sz="0" w:space="0" w:color="auto"/>
        <w:right w:val="none" w:sz="0" w:space="0" w:color="auto"/>
      </w:divBdr>
    </w:div>
    <w:div w:id="438569001">
      <w:bodyDiv w:val="1"/>
      <w:marLeft w:val="0"/>
      <w:marRight w:val="0"/>
      <w:marTop w:val="0"/>
      <w:marBottom w:val="0"/>
      <w:divBdr>
        <w:top w:val="none" w:sz="0" w:space="0" w:color="auto"/>
        <w:left w:val="none" w:sz="0" w:space="0" w:color="auto"/>
        <w:bottom w:val="none" w:sz="0" w:space="0" w:color="auto"/>
        <w:right w:val="none" w:sz="0" w:space="0" w:color="auto"/>
      </w:divBdr>
    </w:div>
    <w:div w:id="439573658">
      <w:bodyDiv w:val="1"/>
      <w:marLeft w:val="0"/>
      <w:marRight w:val="0"/>
      <w:marTop w:val="0"/>
      <w:marBottom w:val="0"/>
      <w:divBdr>
        <w:top w:val="none" w:sz="0" w:space="0" w:color="auto"/>
        <w:left w:val="none" w:sz="0" w:space="0" w:color="auto"/>
        <w:bottom w:val="none" w:sz="0" w:space="0" w:color="auto"/>
        <w:right w:val="none" w:sz="0" w:space="0" w:color="auto"/>
      </w:divBdr>
    </w:div>
    <w:div w:id="442383012">
      <w:bodyDiv w:val="1"/>
      <w:marLeft w:val="0"/>
      <w:marRight w:val="0"/>
      <w:marTop w:val="0"/>
      <w:marBottom w:val="0"/>
      <w:divBdr>
        <w:top w:val="none" w:sz="0" w:space="0" w:color="auto"/>
        <w:left w:val="none" w:sz="0" w:space="0" w:color="auto"/>
        <w:bottom w:val="none" w:sz="0" w:space="0" w:color="auto"/>
        <w:right w:val="none" w:sz="0" w:space="0" w:color="auto"/>
      </w:divBdr>
    </w:div>
    <w:div w:id="442649100">
      <w:bodyDiv w:val="1"/>
      <w:marLeft w:val="0"/>
      <w:marRight w:val="0"/>
      <w:marTop w:val="0"/>
      <w:marBottom w:val="0"/>
      <w:divBdr>
        <w:top w:val="none" w:sz="0" w:space="0" w:color="auto"/>
        <w:left w:val="none" w:sz="0" w:space="0" w:color="auto"/>
        <w:bottom w:val="none" w:sz="0" w:space="0" w:color="auto"/>
        <w:right w:val="none" w:sz="0" w:space="0" w:color="auto"/>
      </w:divBdr>
    </w:div>
    <w:div w:id="442770952">
      <w:bodyDiv w:val="1"/>
      <w:marLeft w:val="0"/>
      <w:marRight w:val="0"/>
      <w:marTop w:val="0"/>
      <w:marBottom w:val="0"/>
      <w:divBdr>
        <w:top w:val="none" w:sz="0" w:space="0" w:color="auto"/>
        <w:left w:val="none" w:sz="0" w:space="0" w:color="auto"/>
        <w:bottom w:val="none" w:sz="0" w:space="0" w:color="auto"/>
        <w:right w:val="none" w:sz="0" w:space="0" w:color="auto"/>
      </w:divBdr>
    </w:div>
    <w:div w:id="442964853">
      <w:bodyDiv w:val="1"/>
      <w:marLeft w:val="0"/>
      <w:marRight w:val="0"/>
      <w:marTop w:val="0"/>
      <w:marBottom w:val="0"/>
      <w:divBdr>
        <w:top w:val="none" w:sz="0" w:space="0" w:color="auto"/>
        <w:left w:val="none" w:sz="0" w:space="0" w:color="auto"/>
        <w:bottom w:val="none" w:sz="0" w:space="0" w:color="auto"/>
        <w:right w:val="none" w:sz="0" w:space="0" w:color="auto"/>
      </w:divBdr>
    </w:div>
    <w:div w:id="450979792">
      <w:bodyDiv w:val="1"/>
      <w:marLeft w:val="0"/>
      <w:marRight w:val="0"/>
      <w:marTop w:val="0"/>
      <w:marBottom w:val="0"/>
      <w:divBdr>
        <w:top w:val="none" w:sz="0" w:space="0" w:color="auto"/>
        <w:left w:val="none" w:sz="0" w:space="0" w:color="auto"/>
        <w:bottom w:val="none" w:sz="0" w:space="0" w:color="auto"/>
        <w:right w:val="none" w:sz="0" w:space="0" w:color="auto"/>
      </w:divBdr>
    </w:div>
    <w:div w:id="466364803">
      <w:bodyDiv w:val="1"/>
      <w:marLeft w:val="0"/>
      <w:marRight w:val="0"/>
      <w:marTop w:val="0"/>
      <w:marBottom w:val="0"/>
      <w:divBdr>
        <w:top w:val="none" w:sz="0" w:space="0" w:color="auto"/>
        <w:left w:val="none" w:sz="0" w:space="0" w:color="auto"/>
        <w:bottom w:val="none" w:sz="0" w:space="0" w:color="auto"/>
        <w:right w:val="none" w:sz="0" w:space="0" w:color="auto"/>
      </w:divBdr>
    </w:div>
    <w:div w:id="473835827">
      <w:bodyDiv w:val="1"/>
      <w:marLeft w:val="0"/>
      <w:marRight w:val="0"/>
      <w:marTop w:val="0"/>
      <w:marBottom w:val="0"/>
      <w:divBdr>
        <w:top w:val="none" w:sz="0" w:space="0" w:color="auto"/>
        <w:left w:val="none" w:sz="0" w:space="0" w:color="auto"/>
        <w:bottom w:val="none" w:sz="0" w:space="0" w:color="auto"/>
        <w:right w:val="none" w:sz="0" w:space="0" w:color="auto"/>
      </w:divBdr>
    </w:div>
    <w:div w:id="480269222">
      <w:bodyDiv w:val="1"/>
      <w:marLeft w:val="0"/>
      <w:marRight w:val="0"/>
      <w:marTop w:val="0"/>
      <w:marBottom w:val="0"/>
      <w:divBdr>
        <w:top w:val="none" w:sz="0" w:space="0" w:color="auto"/>
        <w:left w:val="none" w:sz="0" w:space="0" w:color="auto"/>
        <w:bottom w:val="none" w:sz="0" w:space="0" w:color="auto"/>
        <w:right w:val="none" w:sz="0" w:space="0" w:color="auto"/>
      </w:divBdr>
    </w:div>
    <w:div w:id="481967460">
      <w:bodyDiv w:val="1"/>
      <w:marLeft w:val="0"/>
      <w:marRight w:val="0"/>
      <w:marTop w:val="0"/>
      <w:marBottom w:val="0"/>
      <w:divBdr>
        <w:top w:val="none" w:sz="0" w:space="0" w:color="auto"/>
        <w:left w:val="none" w:sz="0" w:space="0" w:color="auto"/>
        <w:bottom w:val="none" w:sz="0" w:space="0" w:color="auto"/>
        <w:right w:val="none" w:sz="0" w:space="0" w:color="auto"/>
      </w:divBdr>
    </w:div>
    <w:div w:id="483936855">
      <w:bodyDiv w:val="1"/>
      <w:marLeft w:val="0"/>
      <w:marRight w:val="0"/>
      <w:marTop w:val="0"/>
      <w:marBottom w:val="0"/>
      <w:divBdr>
        <w:top w:val="none" w:sz="0" w:space="0" w:color="auto"/>
        <w:left w:val="none" w:sz="0" w:space="0" w:color="auto"/>
        <w:bottom w:val="none" w:sz="0" w:space="0" w:color="auto"/>
        <w:right w:val="none" w:sz="0" w:space="0" w:color="auto"/>
      </w:divBdr>
    </w:div>
    <w:div w:id="484709127">
      <w:bodyDiv w:val="1"/>
      <w:marLeft w:val="0"/>
      <w:marRight w:val="0"/>
      <w:marTop w:val="0"/>
      <w:marBottom w:val="0"/>
      <w:divBdr>
        <w:top w:val="none" w:sz="0" w:space="0" w:color="auto"/>
        <w:left w:val="none" w:sz="0" w:space="0" w:color="auto"/>
        <w:bottom w:val="none" w:sz="0" w:space="0" w:color="auto"/>
        <w:right w:val="none" w:sz="0" w:space="0" w:color="auto"/>
      </w:divBdr>
    </w:div>
    <w:div w:id="489633823">
      <w:bodyDiv w:val="1"/>
      <w:marLeft w:val="0"/>
      <w:marRight w:val="0"/>
      <w:marTop w:val="0"/>
      <w:marBottom w:val="0"/>
      <w:divBdr>
        <w:top w:val="none" w:sz="0" w:space="0" w:color="auto"/>
        <w:left w:val="none" w:sz="0" w:space="0" w:color="auto"/>
        <w:bottom w:val="none" w:sz="0" w:space="0" w:color="auto"/>
        <w:right w:val="none" w:sz="0" w:space="0" w:color="auto"/>
      </w:divBdr>
    </w:div>
    <w:div w:id="498737628">
      <w:bodyDiv w:val="1"/>
      <w:marLeft w:val="0"/>
      <w:marRight w:val="0"/>
      <w:marTop w:val="0"/>
      <w:marBottom w:val="0"/>
      <w:divBdr>
        <w:top w:val="none" w:sz="0" w:space="0" w:color="auto"/>
        <w:left w:val="none" w:sz="0" w:space="0" w:color="auto"/>
        <w:bottom w:val="none" w:sz="0" w:space="0" w:color="auto"/>
        <w:right w:val="none" w:sz="0" w:space="0" w:color="auto"/>
      </w:divBdr>
    </w:div>
    <w:div w:id="500395250">
      <w:bodyDiv w:val="1"/>
      <w:marLeft w:val="0"/>
      <w:marRight w:val="0"/>
      <w:marTop w:val="0"/>
      <w:marBottom w:val="0"/>
      <w:divBdr>
        <w:top w:val="none" w:sz="0" w:space="0" w:color="auto"/>
        <w:left w:val="none" w:sz="0" w:space="0" w:color="auto"/>
        <w:bottom w:val="none" w:sz="0" w:space="0" w:color="auto"/>
        <w:right w:val="none" w:sz="0" w:space="0" w:color="auto"/>
      </w:divBdr>
    </w:div>
    <w:div w:id="507449253">
      <w:bodyDiv w:val="1"/>
      <w:marLeft w:val="0"/>
      <w:marRight w:val="0"/>
      <w:marTop w:val="0"/>
      <w:marBottom w:val="0"/>
      <w:divBdr>
        <w:top w:val="none" w:sz="0" w:space="0" w:color="auto"/>
        <w:left w:val="none" w:sz="0" w:space="0" w:color="auto"/>
        <w:bottom w:val="none" w:sz="0" w:space="0" w:color="auto"/>
        <w:right w:val="none" w:sz="0" w:space="0" w:color="auto"/>
      </w:divBdr>
    </w:div>
    <w:div w:id="512916212">
      <w:bodyDiv w:val="1"/>
      <w:marLeft w:val="0"/>
      <w:marRight w:val="0"/>
      <w:marTop w:val="0"/>
      <w:marBottom w:val="0"/>
      <w:divBdr>
        <w:top w:val="none" w:sz="0" w:space="0" w:color="auto"/>
        <w:left w:val="none" w:sz="0" w:space="0" w:color="auto"/>
        <w:bottom w:val="none" w:sz="0" w:space="0" w:color="auto"/>
        <w:right w:val="none" w:sz="0" w:space="0" w:color="auto"/>
      </w:divBdr>
    </w:div>
    <w:div w:id="515198389">
      <w:bodyDiv w:val="1"/>
      <w:marLeft w:val="0"/>
      <w:marRight w:val="0"/>
      <w:marTop w:val="0"/>
      <w:marBottom w:val="0"/>
      <w:divBdr>
        <w:top w:val="none" w:sz="0" w:space="0" w:color="auto"/>
        <w:left w:val="none" w:sz="0" w:space="0" w:color="auto"/>
        <w:bottom w:val="none" w:sz="0" w:space="0" w:color="auto"/>
        <w:right w:val="none" w:sz="0" w:space="0" w:color="auto"/>
      </w:divBdr>
    </w:div>
    <w:div w:id="519901694">
      <w:bodyDiv w:val="1"/>
      <w:marLeft w:val="0"/>
      <w:marRight w:val="0"/>
      <w:marTop w:val="0"/>
      <w:marBottom w:val="0"/>
      <w:divBdr>
        <w:top w:val="none" w:sz="0" w:space="0" w:color="auto"/>
        <w:left w:val="none" w:sz="0" w:space="0" w:color="auto"/>
        <w:bottom w:val="none" w:sz="0" w:space="0" w:color="auto"/>
        <w:right w:val="none" w:sz="0" w:space="0" w:color="auto"/>
      </w:divBdr>
      <w:divsChild>
        <w:div w:id="183255676">
          <w:marLeft w:val="691"/>
          <w:marRight w:val="0"/>
          <w:marTop w:val="0"/>
          <w:marBottom w:val="0"/>
          <w:divBdr>
            <w:top w:val="none" w:sz="0" w:space="0" w:color="auto"/>
            <w:left w:val="none" w:sz="0" w:space="0" w:color="auto"/>
            <w:bottom w:val="none" w:sz="0" w:space="0" w:color="auto"/>
            <w:right w:val="none" w:sz="0" w:space="0" w:color="auto"/>
          </w:divBdr>
        </w:div>
        <w:div w:id="598217188">
          <w:marLeft w:val="691"/>
          <w:marRight w:val="0"/>
          <w:marTop w:val="0"/>
          <w:marBottom w:val="0"/>
          <w:divBdr>
            <w:top w:val="none" w:sz="0" w:space="0" w:color="auto"/>
            <w:left w:val="none" w:sz="0" w:space="0" w:color="auto"/>
            <w:bottom w:val="none" w:sz="0" w:space="0" w:color="auto"/>
            <w:right w:val="none" w:sz="0" w:space="0" w:color="auto"/>
          </w:divBdr>
        </w:div>
        <w:div w:id="775515031">
          <w:marLeft w:val="691"/>
          <w:marRight w:val="0"/>
          <w:marTop w:val="0"/>
          <w:marBottom w:val="0"/>
          <w:divBdr>
            <w:top w:val="none" w:sz="0" w:space="0" w:color="auto"/>
            <w:left w:val="none" w:sz="0" w:space="0" w:color="auto"/>
            <w:bottom w:val="none" w:sz="0" w:space="0" w:color="auto"/>
            <w:right w:val="none" w:sz="0" w:space="0" w:color="auto"/>
          </w:divBdr>
        </w:div>
        <w:div w:id="1582446503">
          <w:marLeft w:val="691"/>
          <w:marRight w:val="0"/>
          <w:marTop w:val="0"/>
          <w:marBottom w:val="0"/>
          <w:divBdr>
            <w:top w:val="none" w:sz="0" w:space="0" w:color="auto"/>
            <w:left w:val="none" w:sz="0" w:space="0" w:color="auto"/>
            <w:bottom w:val="none" w:sz="0" w:space="0" w:color="auto"/>
            <w:right w:val="none" w:sz="0" w:space="0" w:color="auto"/>
          </w:divBdr>
        </w:div>
        <w:div w:id="1990405359">
          <w:marLeft w:val="691"/>
          <w:marRight w:val="0"/>
          <w:marTop w:val="0"/>
          <w:marBottom w:val="0"/>
          <w:divBdr>
            <w:top w:val="none" w:sz="0" w:space="0" w:color="auto"/>
            <w:left w:val="none" w:sz="0" w:space="0" w:color="auto"/>
            <w:bottom w:val="none" w:sz="0" w:space="0" w:color="auto"/>
            <w:right w:val="none" w:sz="0" w:space="0" w:color="auto"/>
          </w:divBdr>
        </w:div>
        <w:div w:id="2093895512">
          <w:marLeft w:val="691"/>
          <w:marRight w:val="0"/>
          <w:marTop w:val="0"/>
          <w:marBottom w:val="0"/>
          <w:divBdr>
            <w:top w:val="none" w:sz="0" w:space="0" w:color="auto"/>
            <w:left w:val="none" w:sz="0" w:space="0" w:color="auto"/>
            <w:bottom w:val="none" w:sz="0" w:space="0" w:color="auto"/>
            <w:right w:val="none" w:sz="0" w:space="0" w:color="auto"/>
          </w:divBdr>
        </w:div>
      </w:divsChild>
    </w:div>
    <w:div w:id="523716866">
      <w:bodyDiv w:val="1"/>
      <w:marLeft w:val="0"/>
      <w:marRight w:val="0"/>
      <w:marTop w:val="0"/>
      <w:marBottom w:val="0"/>
      <w:divBdr>
        <w:top w:val="none" w:sz="0" w:space="0" w:color="auto"/>
        <w:left w:val="none" w:sz="0" w:space="0" w:color="auto"/>
        <w:bottom w:val="none" w:sz="0" w:space="0" w:color="auto"/>
        <w:right w:val="none" w:sz="0" w:space="0" w:color="auto"/>
      </w:divBdr>
    </w:div>
    <w:div w:id="533929961">
      <w:bodyDiv w:val="1"/>
      <w:marLeft w:val="0"/>
      <w:marRight w:val="0"/>
      <w:marTop w:val="0"/>
      <w:marBottom w:val="0"/>
      <w:divBdr>
        <w:top w:val="none" w:sz="0" w:space="0" w:color="auto"/>
        <w:left w:val="none" w:sz="0" w:space="0" w:color="auto"/>
        <w:bottom w:val="none" w:sz="0" w:space="0" w:color="auto"/>
        <w:right w:val="none" w:sz="0" w:space="0" w:color="auto"/>
      </w:divBdr>
    </w:div>
    <w:div w:id="534079116">
      <w:bodyDiv w:val="1"/>
      <w:marLeft w:val="0"/>
      <w:marRight w:val="0"/>
      <w:marTop w:val="0"/>
      <w:marBottom w:val="0"/>
      <w:divBdr>
        <w:top w:val="none" w:sz="0" w:space="0" w:color="auto"/>
        <w:left w:val="none" w:sz="0" w:space="0" w:color="auto"/>
        <w:bottom w:val="none" w:sz="0" w:space="0" w:color="auto"/>
        <w:right w:val="none" w:sz="0" w:space="0" w:color="auto"/>
      </w:divBdr>
    </w:div>
    <w:div w:id="543835025">
      <w:bodyDiv w:val="1"/>
      <w:marLeft w:val="0"/>
      <w:marRight w:val="0"/>
      <w:marTop w:val="0"/>
      <w:marBottom w:val="0"/>
      <w:divBdr>
        <w:top w:val="none" w:sz="0" w:space="0" w:color="auto"/>
        <w:left w:val="none" w:sz="0" w:space="0" w:color="auto"/>
        <w:bottom w:val="none" w:sz="0" w:space="0" w:color="auto"/>
        <w:right w:val="none" w:sz="0" w:space="0" w:color="auto"/>
      </w:divBdr>
    </w:div>
    <w:div w:id="544565401">
      <w:bodyDiv w:val="1"/>
      <w:marLeft w:val="0"/>
      <w:marRight w:val="0"/>
      <w:marTop w:val="0"/>
      <w:marBottom w:val="0"/>
      <w:divBdr>
        <w:top w:val="none" w:sz="0" w:space="0" w:color="auto"/>
        <w:left w:val="none" w:sz="0" w:space="0" w:color="auto"/>
        <w:bottom w:val="none" w:sz="0" w:space="0" w:color="auto"/>
        <w:right w:val="none" w:sz="0" w:space="0" w:color="auto"/>
      </w:divBdr>
    </w:div>
    <w:div w:id="563610107">
      <w:bodyDiv w:val="1"/>
      <w:marLeft w:val="0"/>
      <w:marRight w:val="0"/>
      <w:marTop w:val="0"/>
      <w:marBottom w:val="0"/>
      <w:divBdr>
        <w:top w:val="none" w:sz="0" w:space="0" w:color="auto"/>
        <w:left w:val="none" w:sz="0" w:space="0" w:color="auto"/>
        <w:bottom w:val="none" w:sz="0" w:space="0" w:color="auto"/>
        <w:right w:val="none" w:sz="0" w:space="0" w:color="auto"/>
      </w:divBdr>
    </w:div>
    <w:div w:id="581261586">
      <w:bodyDiv w:val="1"/>
      <w:marLeft w:val="0"/>
      <w:marRight w:val="0"/>
      <w:marTop w:val="0"/>
      <w:marBottom w:val="0"/>
      <w:divBdr>
        <w:top w:val="none" w:sz="0" w:space="0" w:color="auto"/>
        <w:left w:val="none" w:sz="0" w:space="0" w:color="auto"/>
        <w:bottom w:val="none" w:sz="0" w:space="0" w:color="auto"/>
        <w:right w:val="none" w:sz="0" w:space="0" w:color="auto"/>
      </w:divBdr>
    </w:div>
    <w:div w:id="586229170">
      <w:bodyDiv w:val="1"/>
      <w:marLeft w:val="0"/>
      <w:marRight w:val="0"/>
      <w:marTop w:val="0"/>
      <w:marBottom w:val="0"/>
      <w:divBdr>
        <w:top w:val="none" w:sz="0" w:space="0" w:color="auto"/>
        <w:left w:val="none" w:sz="0" w:space="0" w:color="auto"/>
        <w:bottom w:val="none" w:sz="0" w:space="0" w:color="auto"/>
        <w:right w:val="none" w:sz="0" w:space="0" w:color="auto"/>
      </w:divBdr>
    </w:div>
    <w:div w:id="589657758">
      <w:bodyDiv w:val="1"/>
      <w:marLeft w:val="0"/>
      <w:marRight w:val="0"/>
      <w:marTop w:val="0"/>
      <w:marBottom w:val="0"/>
      <w:divBdr>
        <w:top w:val="none" w:sz="0" w:space="0" w:color="auto"/>
        <w:left w:val="none" w:sz="0" w:space="0" w:color="auto"/>
        <w:bottom w:val="none" w:sz="0" w:space="0" w:color="auto"/>
        <w:right w:val="none" w:sz="0" w:space="0" w:color="auto"/>
      </w:divBdr>
    </w:div>
    <w:div w:id="591546211">
      <w:bodyDiv w:val="1"/>
      <w:marLeft w:val="0"/>
      <w:marRight w:val="0"/>
      <w:marTop w:val="0"/>
      <w:marBottom w:val="0"/>
      <w:divBdr>
        <w:top w:val="none" w:sz="0" w:space="0" w:color="auto"/>
        <w:left w:val="none" w:sz="0" w:space="0" w:color="auto"/>
        <w:bottom w:val="none" w:sz="0" w:space="0" w:color="auto"/>
        <w:right w:val="none" w:sz="0" w:space="0" w:color="auto"/>
      </w:divBdr>
    </w:div>
    <w:div w:id="604773791">
      <w:bodyDiv w:val="1"/>
      <w:marLeft w:val="0"/>
      <w:marRight w:val="0"/>
      <w:marTop w:val="0"/>
      <w:marBottom w:val="0"/>
      <w:divBdr>
        <w:top w:val="none" w:sz="0" w:space="0" w:color="auto"/>
        <w:left w:val="none" w:sz="0" w:space="0" w:color="auto"/>
        <w:bottom w:val="none" w:sz="0" w:space="0" w:color="auto"/>
        <w:right w:val="none" w:sz="0" w:space="0" w:color="auto"/>
      </w:divBdr>
    </w:div>
    <w:div w:id="629017243">
      <w:bodyDiv w:val="1"/>
      <w:marLeft w:val="0"/>
      <w:marRight w:val="0"/>
      <w:marTop w:val="0"/>
      <w:marBottom w:val="0"/>
      <w:divBdr>
        <w:top w:val="none" w:sz="0" w:space="0" w:color="auto"/>
        <w:left w:val="none" w:sz="0" w:space="0" w:color="auto"/>
        <w:bottom w:val="none" w:sz="0" w:space="0" w:color="auto"/>
        <w:right w:val="none" w:sz="0" w:space="0" w:color="auto"/>
      </w:divBdr>
    </w:div>
    <w:div w:id="632176404">
      <w:bodyDiv w:val="1"/>
      <w:marLeft w:val="0"/>
      <w:marRight w:val="0"/>
      <w:marTop w:val="0"/>
      <w:marBottom w:val="0"/>
      <w:divBdr>
        <w:top w:val="none" w:sz="0" w:space="0" w:color="auto"/>
        <w:left w:val="none" w:sz="0" w:space="0" w:color="auto"/>
        <w:bottom w:val="none" w:sz="0" w:space="0" w:color="auto"/>
        <w:right w:val="none" w:sz="0" w:space="0" w:color="auto"/>
      </w:divBdr>
    </w:div>
    <w:div w:id="657345477">
      <w:bodyDiv w:val="1"/>
      <w:marLeft w:val="0"/>
      <w:marRight w:val="0"/>
      <w:marTop w:val="0"/>
      <w:marBottom w:val="0"/>
      <w:divBdr>
        <w:top w:val="none" w:sz="0" w:space="0" w:color="auto"/>
        <w:left w:val="none" w:sz="0" w:space="0" w:color="auto"/>
        <w:bottom w:val="none" w:sz="0" w:space="0" w:color="auto"/>
        <w:right w:val="none" w:sz="0" w:space="0" w:color="auto"/>
      </w:divBdr>
    </w:div>
    <w:div w:id="677318673">
      <w:bodyDiv w:val="1"/>
      <w:marLeft w:val="0"/>
      <w:marRight w:val="0"/>
      <w:marTop w:val="0"/>
      <w:marBottom w:val="0"/>
      <w:divBdr>
        <w:top w:val="none" w:sz="0" w:space="0" w:color="auto"/>
        <w:left w:val="none" w:sz="0" w:space="0" w:color="auto"/>
        <w:bottom w:val="none" w:sz="0" w:space="0" w:color="auto"/>
        <w:right w:val="none" w:sz="0" w:space="0" w:color="auto"/>
      </w:divBdr>
    </w:div>
    <w:div w:id="690183076">
      <w:bodyDiv w:val="1"/>
      <w:marLeft w:val="0"/>
      <w:marRight w:val="0"/>
      <w:marTop w:val="0"/>
      <w:marBottom w:val="0"/>
      <w:divBdr>
        <w:top w:val="none" w:sz="0" w:space="0" w:color="auto"/>
        <w:left w:val="none" w:sz="0" w:space="0" w:color="auto"/>
        <w:bottom w:val="none" w:sz="0" w:space="0" w:color="auto"/>
        <w:right w:val="none" w:sz="0" w:space="0" w:color="auto"/>
      </w:divBdr>
      <w:divsChild>
        <w:div w:id="473107258">
          <w:marLeft w:val="0"/>
          <w:marRight w:val="0"/>
          <w:marTop w:val="0"/>
          <w:marBottom w:val="0"/>
          <w:divBdr>
            <w:top w:val="none" w:sz="0" w:space="0" w:color="auto"/>
            <w:left w:val="none" w:sz="0" w:space="0" w:color="auto"/>
            <w:bottom w:val="none" w:sz="0" w:space="0" w:color="auto"/>
            <w:right w:val="none" w:sz="0" w:space="0" w:color="auto"/>
          </w:divBdr>
          <w:divsChild>
            <w:div w:id="1819346375">
              <w:marLeft w:val="0"/>
              <w:marRight w:val="0"/>
              <w:marTop w:val="0"/>
              <w:marBottom w:val="0"/>
              <w:divBdr>
                <w:top w:val="none" w:sz="0" w:space="0" w:color="auto"/>
                <w:left w:val="none" w:sz="0" w:space="0" w:color="auto"/>
                <w:bottom w:val="none" w:sz="0" w:space="0" w:color="auto"/>
                <w:right w:val="none" w:sz="0" w:space="0" w:color="auto"/>
              </w:divBdr>
              <w:divsChild>
                <w:div w:id="16732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41619">
      <w:bodyDiv w:val="1"/>
      <w:marLeft w:val="0"/>
      <w:marRight w:val="0"/>
      <w:marTop w:val="0"/>
      <w:marBottom w:val="0"/>
      <w:divBdr>
        <w:top w:val="none" w:sz="0" w:space="0" w:color="auto"/>
        <w:left w:val="none" w:sz="0" w:space="0" w:color="auto"/>
        <w:bottom w:val="none" w:sz="0" w:space="0" w:color="auto"/>
        <w:right w:val="none" w:sz="0" w:space="0" w:color="auto"/>
      </w:divBdr>
    </w:div>
    <w:div w:id="705562167">
      <w:bodyDiv w:val="1"/>
      <w:marLeft w:val="0"/>
      <w:marRight w:val="0"/>
      <w:marTop w:val="0"/>
      <w:marBottom w:val="0"/>
      <w:divBdr>
        <w:top w:val="none" w:sz="0" w:space="0" w:color="auto"/>
        <w:left w:val="none" w:sz="0" w:space="0" w:color="auto"/>
        <w:bottom w:val="none" w:sz="0" w:space="0" w:color="auto"/>
        <w:right w:val="none" w:sz="0" w:space="0" w:color="auto"/>
      </w:divBdr>
    </w:div>
    <w:div w:id="709646258">
      <w:bodyDiv w:val="1"/>
      <w:marLeft w:val="0"/>
      <w:marRight w:val="0"/>
      <w:marTop w:val="0"/>
      <w:marBottom w:val="0"/>
      <w:divBdr>
        <w:top w:val="none" w:sz="0" w:space="0" w:color="auto"/>
        <w:left w:val="none" w:sz="0" w:space="0" w:color="auto"/>
        <w:bottom w:val="none" w:sz="0" w:space="0" w:color="auto"/>
        <w:right w:val="none" w:sz="0" w:space="0" w:color="auto"/>
      </w:divBdr>
    </w:div>
    <w:div w:id="711538045">
      <w:bodyDiv w:val="1"/>
      <w:marLeft w:val="0"/>
      <w:marRight w:val="0"/>
      <w:marTop w:val="0"/>
      <w:marBottom w:val="0"/>
      <w:divBdr>
        <w:top w:val="none" w:sz="0" w:space="0" w:color="auto"/>
        <w:left w:val="none" w:sz="0" w:space="0" w:color="auto"/>
        <w:bottom w:val="none" w:sz="0" w:space="0" w:color="auto"/>
        <w:right w:val="none" w:sz="0" w:space="0" w:color="auto"/>
      </w:divBdr>
    </w:div>
    <w:div w:id="721637127">
      <w:bodyDiv w:val="1"/>
      <w:marLeft w:val="0"/>
      <w:marRight w:val="0"/>
      <w:marTop w:val="0"/>
      <w:marBottom w:val="0"/>
      <w:divBdr>
        <w:top w:val="none" w:sz="0" w:space="0" w:color="auto"/>
        <w:left w:val="none" w:sz="0" w:space="0" w:color="auto"/>
        <w:bottom w:val="none" w:sz="0" w:space="0" w:color="auto"/>
        <w:right w:val="none" w:sz="0" w:space="0" w:color="auto"/>
      </w:divBdr>
    </w:div>
    <w:div w:id="755831384">
      <w:bodyDiv w:val="1"/>
      <w:marLeft w:val="0"/>
      <w:marRight w:val="0"/>
      <w:marTop w:val="0"/>
      <w:marBottom w:val="0"/>
      <w:divBdr>
        <w:top w:val="none" w:sz="0" w:space="0" w:color="auto"/>
        <w:left w:val="none" w:sz="0" w:space="0" w:color="auto"/>
        <w:bottom w:val="none" w:sz="0" w:space="0" w:color="auto"/>
        <w:right w:val="none" w:sz="0" w:space="0" w:color="auto"/>
      </w:divBdr>
    </w:div>
    <w:div w:id="761026169">
      <w:bodyDiv w:val="1"/>
      <w:marLeft w:val="0"/>
      <w:marRight w:val="0"/>
      <w:marTop w:val="0"/>
      <w:marBottom w:val="0"/>
      <w:divBdr>
        <w:top w:val="none" w:sz="0" w:space="0" w:color="auto"/>
        <w:left w:val="none" w:sz="0" w:space="0" w:color="auto"/>
        <w:bottom w:val="none" w:sz="0" w:space="0" w:color="auto"/>
        <w:right w:val="none" w:sz="0" w:space="0" w:color="auto"/>
      </w:divBdr>
    </w:div>
    <w:div w:id="782381092">
      <w:bodyDiv w:val="1"/>
      <w:marLeft w:val="0"/>
      <w:marRight w:val="0"/>
      <w:marTop w:val="0"/>
      <w:marBottom w:val="0"/>
      <w:divBdr>
        <w:top w:val="none" w:sz="0" w:space="0" w:color="auto"/>
        <w:left w:val="none" w:sz="0" w:space="0" w:color="auto"/>
        <w:bottom w:val="none" w:sz="0" w:space="0" w:color="auto"/>
        <w:right w:val="none" w:sz="0" w:space="0" w:color="auto"/>
      </w:divBdr>
    </w:div>
    <w:div w:id="829831657">
      <w:bodyDiv w:val="1"/>
      <w:marLeft w:val="0"/>
      <w:marRight w:val="0"/>
      <w:marTop w:val="0"/>
      <w:marBottom w:val="0"/>
      <w:divBdr>
        <w:top w:val="none" w:sz="0" w:space="0" w:color="auto"/>
        <w:left w:val="none" w:sz="0" w:space="0" w:color="auto"/>
        <w:bottom w:val="none" w:sz="0" w:space="0" w:color="auto"/>
        <w:right w:val="none" w:sz="0" w:space="0" w:color="auto"/>
      </w:divBdr>
    </w:div>
    <w:div w:id="904874716">
      <w:bodyDiv w:val="1"/>
      <w:marLeft w:val="0"/>
      <w:marRight w:val="0"/>
      <w:marTop w:val="0"/>
      <w:marBottom w:val="0"/>
      <w:divBdr>
        <w:top w:val="none" w:sz="0" w:space="0" w:color="auto"/>
        <w:left w:val="none" w:sz="0" w:space="0" w:color="auto"/>
        <w:bottom w:val="none" w:sz="0" w:space="0" w:color="auto"/>
        <w:right w:val="none" w:sz="0" w:space="0" w:color="auto"/>
      </w:divBdr>
    </w:div>
    <w:div w:id="914390189">
      <w:bodyDiv w:val="1"/>
      <w:marLeft w:val="0"/>
      <w:marRight w:val="0"/>
      <w:marTop w:val="0"/>
      <w:marBottom w:val="0"/>
      <w:divBdr>
        <w:top w:val="none" w:sz="0" w:space="0" w:color="auto"/>
        <w:left w:val="none" w:sz="0" w:space="0" w:color="auto"/>
        <w:bottom w:val="none" w:sz="0" w:space="0" w:color="auto"/>
        <w:right w:val="none" w:sz="0" w:space="0" w:color="auto"/>
      </w:divBdr>
    </w:div>
    <w:div w:id="916859932">
      <w:bodyDiv w:val="1"/>
      <w:marLeft w:val="0"/>
      <w:marRight w:val="0"/>
      <w:marTop w:val="0"/>
      <w:marBottom w:val="0"/>
      <w:divBdr>
        <w:top w:val="none" w:sz="0" w:space="0" w:color="auto"/>
        <w:left w:val="none" w:sz="0" w:space="0" w:color="auto"/>
        <w:bottom w:val="none" w:sz="0" w:space="0" w:color="auto"/>
        <w:right w:val="none" w:sz="0" w:space="0" w:color="auto"/>
      </w:divBdr>
    </w:div>
    <w:div w:id="918640668">
      <w:bodyDiv w:val="1"/>
      <w:marLeft w:val="0"/>
      <w:marRight w:val="0"/>
      <w:marTop w:val="0"/>
      <w:marBottom w:val="0"/>
      <w:divBdr>
        <w:top w:val="none" w:sz="0" w:space="0" w:color="auto"/>
        <w:left w:val="none" w:sz="0" w:space="0" w:color="auto"/>
        <w:bottom w:val="none" w:sz="0" w:space="0" w:color="auto"/>
        <w:right w:val="none" w:sz="0" w:space="0" w:color="auto"/>
      </w:divBdr>
    </w:div>
    <w:div w:id="920260923">
      <w:bodyDiv w:val="1"/>
      <w:marLeft w:val="0"/>
      <w:marRight w:val="0"/>
      <w:marTop w:val="0"/>
      <w:marBottom w:val="0"/>
      <w:divBdr>
        <w:top w:val="none" w:sz="0" w:space="0" w:color="auto"/>
        <w:left w:val="none" w:sz="0" w:space="0" w:color="auto"/>
        <w:bottom w:val="none" w:sz="0" w:space="0" w:color="auto"/>
        <w:right w:val="none" w:sz="0" w:space="0" w:color="auto"/>
      </w:divBdr>
      <w:divsChild>
        <w:div w:id="339476985">
          <w:marLeft w:val="691"/>
          <w:marRight w:val="0"/>
          <w:marTop w:val="0"/>
          <w:marBottom w:val="0"/>
          <w:divBdr>
            <w:top w:val="none" w:sz="0" w:space="0" w:color="auto"/>
            <w:left w:val="none" w:sz="0" w:space="0" w:color="auto"/>
            <w:bottom w:val="none" w:sz="0" w:space="0" w:color="auto"/>
            <w:right w:val="none" w:sz="0" w:space="0" w:color="auto"/>
          </w:divBdr>
        </w:div>
        <w:div w:id="1426460170">
          <w:marLeft w:val="691"/>
          <w:marRight w:val="0"/>
          <w:marTop w:val="0"/>
          <w:marBottom w:val="0"/>
          <w:divBdr>
            <w:top w:val="none" w:sz="0" w:space="0" w:color="auto"/>
            <w:left w:val="none" w:sz="0" w:space="0" w:color="auto"/>
            <w:bottom w:val="none" w:sz="0" w:space="0" w:color="auto"/>
            <w:right w:val="none" w:sz="0" w:space="0" w:color="auto"/>
          </w:divBdr>
        </w:div>
      </w:divsChild>
    </w:div>
    <w:div w:id="921569884">
      <w:bodyDiv w:val="1"/>
      <w:marLeft w:val="0"/>
      <w:marRight w:val="0"/>
      <w:marTop w:val="0"/>
      <w:marBottom w:val="0"/>
      <w:divBdr>
        <w:top w:val="none" w:sz="0" w:space="0" w:color="auto"/>
        <w:left w:val="none" w:sz="0" w:space="0" w:color="auto"/>
        <w:bottom w:val="none" w:sz="0" w:space="0" w:color="auto"/>
        <w:right w:val="none" w:sz="0" w:space="0" w:color="auto"/>
      </w:divBdr>
    </w:div>
    <w:div w:id="922563474">
      <w:bodyDiv w:val="1"/>
      <w:marLeft w:val="0"/>
      <w:marRight w:val="0"/>
      <w:marTop w:val="0"/>
      <w:marBottom w:val="0"/>
      <w:divBdr>
        <w:top w:val="none" w:sz="0" w:space="0" w:color="auto"/>
        <w:left w:val="none" w:sz="0" w:space="0" w:color="auto"/>
        <w:bottom w:val="none" w:sz="0" w:space="0" w:color="auto"/>
        <w:right w:val="none" w:sz="0" w:space="0" w:color="auto"/>
      </w:divBdr>
    </w:div>
    <w:div w:id="923025677">
      <w:bodyDiv w:val="1"/>
      <w:marLeft w:val="0"/>
      <w:marRight w:val="0"/>
      <w:marTop w:val="0"/>
      <w:marBottom w:val="0"/>
      <w:divBdr>
        <w:top w:val="none" w:sz="0" w:space="0" w:color="auto"/>
        <w:left w:val="none" w:sz="0" w:space="0" w:color="auto"/>
        <w:bottom w:val="none" w:sz="0" w:space="0" w:color="auto"/>
        <w:right w:val="none" w:sz="0" w:space="0" w:color="auto"/>
      </w:divBdr>
    </w:div>
    <w:div w:id="935141298">
      <w:bodyDiv w:val="1"/>
      <w:marLeft w:val="0"/>
      <w:marRight w:val="0"/>
      <w:marTop w:val="0"/>
      <w:marBottom w:val="0"/>
      <w:divBdr>
        <w:top w:val="none" w:sz="0" w:space="0" w:color="auto"/>
        <w:left w:val="none" w:sz="0" w:space="0" w:color="auto"/>
        <w:bottom w:val="none" w:sz="0" w:space="0" w:color="auto"/>
        <w:right w:val="none" w:sz="0" w:space="0" w:color="auto"/>
      </w:divBdr>
    </w:div>
    <w:div w:id="946086954">
      <w:bodyDiv w:val="1"/>
      <w:marLeft w:val="0"/>
      <w:marRight w:val="0"/>
      <w:marTop w:val="0"/>
      <w:marBottom w:val="0"/>
      <w:divBdr>
        <w:top w:val="none" w:sz="0" w:space="0" w:color="auto"/>
        <w:left w:val="none" w:sz="0" w:space="0" w:color="auto"/>
        <w:bottom w:val="none" w:sz="0" w:space="0" w:color="auto"/>
        <w:right w:val="none" w:sz="0" w:space="0" w:color="auto"/>
      </w:divBdr>
    </w:div>
    <w:div w:id="950014465">
      <w:bodyDiv w:val="1"/>
      <w:marLeft w:val="0"/>
      <w:marRight w:val="0"/>
      <w:marTop w:val="0"/>
      <w:marBottom w:val="0"/>
      <w:divBdr>
        <w:top w:val="none" w:sz="0" w:space="0" w:color="auto"/>
        <w:left w:val="none" w:sz="0" w:space="0" w:color="auto"/>
        <w:bottom w:val="none" w:sz="0" w:space="0" w:color="auto"/>
        <w:right w:val="none" w:sz="0" w:space="0" w:color="auto"/>
      </w:divBdr>
    </w:div>
    <w:div w:id="967663607">
      <w:bodyDiv w:val="1"/>
      <w:marLeft w:val="0"/>
      <w:marRight w:val="0"/>
      <w:marTop w:val="0"/>
      <w:marBottom w:val="0"/>
      <w:divBdr>
        <w:top w:val="none" w:sz="0" w:space="0" w:color="auto"/>
        <w:left w:val="none" w:sz="0" w:space="0" w:color="auto"/>
        <w:bottom w:val="none" w:sz="0" w:space="0" w:color="auto"/>
        <w:right w:val="none" w:sz="0" w:space="0" w:color="auto"/>
      </w:divBdr>
    </w:div>
    <w:div w:id="967976763">
      <w:bodyDiv w:val="1"/>
      <w:marLeft w:val="0"/>
      <w:marRight w:val="0"/>
      <w:marTop w:val="0"/>
      <w:marBottom w:val="0"/>
      <w:divBdr>
        <w:top w:val="none" w:sz="0" w:space="0" w:color="auto"/>
        <w:left w:val="none" w:sz="0" w:space="0" w:color="auto"/>
        <w:bottom w:val="none" w:sz="0" w:space="0" w:color="auto"/>
        <w:right w:val="none" w:sz="0" w:space="0" w:color="auto"/>
      </w:divBdr>
    </w:div>
    <w:div w:id="982930818">
      <w:bodyDiv w:val="1"/>
      <w:marLeft w:val="0"/>
      <w:marRight w:val="0"/>
      <w:marTop w:val="0"/>
      <w:marBottom w:val="0"/>
      <w:divBdr>
        <w:top w:val="none" w:sz="0" w:space="0" w:color="auto"/>
        <w:left w:val="none" w:sz="0" w:space="0" w:color="auto"/>
        <w:bottom w:val="none" w:sz="0" w:space="0" w:color="auto"/>
        <w:right w:val="none" w:sz="0" w:space="0" w:color="auto"/>
      </w:divBdr>
    </w:div>
    <w:div w:id="986737277">
      <w:bodyDiv w:val="1"/>
      <w:marLeft w:val="0"/>
      <w:marRight w:val="0"/>
      <w:marTop w:val="0"/>
      <w:marBottom w:val="0"/>
      <w:divBdr>
        <w:top w:val="none" w:sz="0" w:space="0" w:color="auto"/>
        <w:left w:val="none" w:sz="0" w:space="0" w:color="auto"/>
        <w:bottom w:val="none" w:sz="0" w:space="0" w:color="auto"/>
        <w:right w:val="none" w:sz="0" w:space="0" w:color="auto"/>
      </w:divBdr>
    </w:div>
    <w:div w:id="998538060">
      <w:bodyDiv w:val="1"/>
      <w:marLeft w:val="0"/>
      <w:marRight w:val="0"/>
      <w:marTop w:val="0"/>
      <w:marBottom w:val="0"/>
      <w:divBdr>
        <w:top w:val="none" w:sz="0" w:space="0" w:color="auto"/>
        <w:left w:val="none" w:sz="0" w:space="0" w:color="auto"/>
        <w:bottom w:val="none" w:sz="0" w:space="0" w:color="auto"/>
        <w:right w:val="none" w:sz="0" w:space="0" w:color="auto"/>
      </w:divBdr>
    </w:div>
    <w:div w:id="1013722461">
      <w:bodyDiv w:val="1"/>
      <w:marLeft w:val="0"/>
      <w:marRight w:val="0"/>
      <w:marTop w:val="0"/>
      <w:marBottom w:val="0"/>
      <w:divBdr>
        <w:top w:val="none" w:sz="0" w:space="0" w:color="auto"/>
        <w:left w:val="none" w:sz="0" w:space="0" w:color="auto"/>
        <w:bottom w:val="none" w:sz="0" w:space="0" w:color="auto"/>
        <w:right w:val="none" w:sz="0" w:space="0" w:color="auto"/>
      </w:divBdr>
    </w:div>
    <w:div w:id="1018046062">
      <w:bodyDiv w:val="1"/>
      <w:marLeft w:val="0"/>
      <w:marRight w:val="0"/>
      <w:marTop w:val="0"/>
      <w:marBottom w:val="0"/>
      <w:divBdr>
        <w:top w:val="none" w:sz="0" w:space="0" w:color="auto"/>
        <w:left w:val="none" w:sz="0" w:space="0" w:color="auto"/>
        <w:bottom w:val="none" w:sz="0" w:space="0" w:color="auto"/>
        <w:right w:val="none" w:sz="0" w:space="0" w:color="auto"/>
      </w:divBdr>
    </w:div>
    <w:div w:id="1033849899">
      <w:bodyDiv w:val="1"/>
      <w:marLeft w:val="0"/>
      <w:marRight w:val="0"/>
      <w:marTop w:val="0"/>
      <w:marBottom w:val="0"/>
      <w:divBdr>
        <w:top w:val="none" w:sz="0" w:space="0" w:color="auto"/>
        <w:left w:val="none" w:sz="0" w:space="0" w:color="auto"/>
        <w:bottom w:val="none" w:sz="0" w:space="0" w:color="auto"/>
        <w:right w:val="none" w:sz="0" w:space="0" w:color="auto"/>
      </w:divBdr>
    </w:div>
    <w:div w:id="1038621564">
      <w:bodyDiv w:val="1"/>
      <w:marLeft w:val="0"/>
      <w:marRight w:val="0"/>
      <w:marTop w:val="0"/>
      <w:marBottom w:val="0"/>
      <w:divBdr>
        <w:top w:val="none" w:sz="0" w:space="0" w:color="auto"/>
        <w:left w:val="none" w:sz="0" w:space="0" w:color="auto"/>
        <w:bottom w:val="none" w:sz="0" w:space="0" w:color="auto"/>
        <w:right w:val="none" w:sz="0" w:space="0" w:color="auto"/>
      </w:divBdr>
    </w:div>
    <w:div w:id="1049575863">
      <w:bodyDiv w:val="1"/>
      <w:marLeft w:val="0"/>
      <w:marRight w:val="0"/>
      <w:marTop w:val="0"/>
      <w:marBottom w:val="0"/>
      <w:divBdr>
        <w:top w:val="none" w:sz="0" w:space="0" w:color="auto"/>
        <w:left w:val="none" w:sz="0" w:space="0" w:color="auto"/>
        <w:bottom w:val="none" w:sz="0" w:space="0" w:color="auto"/>
        <w:right w:val="none" w:sz="0" w:space="0" w:color="auto"/>
      </w:divBdr>
    </w:div>
    <w:div w:id="1075710490">
      <w:bodyDiv w:val="1"/>
      <w:marLeft w:val="0"/>
      <w:marRight w:val="0"/>
      <w:marTop w:val="0"/>
      <w:marBottom w:val="0"/>
      <w:divBdr>
        <w:top w:val="none" w:sz="0" w:space="0" w:color="auto"/>
        <w:left w:val="none" w:sz="0" w:space="0" w:color="auto"/>
        <w:bottom w:val="none" w:sz="0" w:space="0" w:color="auto"/>
        <w:right w:val="none" w:sz="0" w:space="0" w:color="auto"/>
      </w:divBdr>
    </w:div>
    <w:div w:id="1089277486">
      <w:bodyDiv w:val="1"/>
      <w:marLeft w:val="0"/>
      <w:marRight w:val="0"/>
      <w:marTop w:val="0"/>
      <w:marBottom w:val="0"/>
      <w:divBdr>
        <w:top w:val="none" w:sz="0" w:space="0" w:color="auto"/>
        <w:left w:val="none" w:sz="0" w:space="0" w:color="auto"/>
        <w:bottom w:val="none" w:sz="0" w:space="0" w:color="auto"/>
        <w:right w:val="none" w:sz="0" w:space="0" w:color="auto"/>
      </w:divBdr>
      <w:divsChild>
        <w:div w:id="453867140">
          <w:marLeft w:val="691"/>
          <w:marRight w:val="0"/>
          <w:marTop w:val="0"/>
          <w:marBottom w:val="0"/>
          <w:divBdr>
            <w:top w:val="none" w:sz="0" w:space="0" w:color="auto"/>
            <w:left w:val="none" w:sz="0" w:space="0" w:color="auto"/>
            <w:bottom w:val="none" w:sz="0" w:space="0" w:color="auto"/>
            <w:right w:val="none" w:sz="0" w:space="0" w:color="auto"/>
          </w:divBdr>
        </w:div>
        <w:div w:id="1478231249">
          <w:marLeft w:val="691"/>
          <w:marRight w:val="0"/>
          <w:marTop w:val="0"/>
          <w:marBottom w:val="0"/>
          <w:divBdr>
            <w:top w:val="none" w:sz="0" w:space="0" w:color="auto"/>
            <w:left w:val="none" w:sz="0" w:space="0" w:color="auto"/>
            <w:bottom w:val="none" w:sz="0" w:space="0" w:color="auto"/>
            <w:right w:val="none" w:sz="0" w:space="0" w:color="auto"/>
          </w:divBdr>
        </w:div>
      </w:divsChild>
    </w:div>
    <w:div w:id="1098284499">
      <w:bodyDiv w:val="1"/>
      <w:marLeft w:val="0"/>
      <w:marRight w:val="0"/>
      <w:marTop w:val="0"/>
      <w:marBottom w:val="0"/>
      <w:divBdr>
        <w:top w:val="none" w:sz="0" w:space="0" w:color="auto"/>
        <w:left w:val="none" w:sz="0" w:space="0" w:color="auto"/>
        <w:bottom w:val="none" w:sz="0" w:space="0" w:color="auto"/>
        <w:right w:val="none" w:sz="0" w:space="0" w:color="auto"/>
      </w:divBdr>
    </w:div>
    <w:div w:id="1098789413">
      <w:bodyDiv w:val="1"/>
      <w:marLeft w:val="0"/>
      <w:marRight w:val="0"/>
      <w:marTop w:val="0"/>
      <w:marBottom w:val="0"/>
      <w:divBdr>
        <w:top w:val="none" w:sz="0" w:space="0" w:color="auto"/>
        <w:left w:val="none" w:sz="0" w:space="0" w:color="auto"/>
        <w:bottom w:val="none" w:sz="0" w:space="0" w:color="auto"/>
        <w:right w:val="none" w:sz="0" w:space="0" w:color="auto"/>
      </w:divBdr>
    </w:div>
    <w:div w:id="1108310708">
      <w:bodyDiv w:val="1"/>
      <w:marLeft w:val="0"/>
      <w:marRight w:val="0"/>
      <w:marTop w:val="0"/>
      <w:marBottom w:val="0"/>
      <w:divBdr>
        <w:top w:val="none" w:sz="0" w:space="0" w:color="auto"/>
        <w:left w:val="none" w:sz="0" w:space="0" w:color="auto"/>
        <w:bottom w:val="none" w:sz="0" w:space="0" w:color="auto"/>
        <w:right w:val="none" w:sz="0" w:space="0" w:color="auto"/>
      </w:divBdr>
    </w:div>
    <w:div w:id="1110124642">
      <w:bodyDiv w:val="1"/>
      <w:marLeft w:val="0"/>
      <w:marRight w:val="0"/>
      <w:marTop w:val="0"/>
      <w:marBottom w:val="0"/>
      <w:divBdr>
        <w:top w:val="none" w:sz="0" w:space="0" w:color="auto"/>
        <w:left w:val="none" w:sz="0" w:space="0" w:color="auto"/>
        <w:bottom w:val="none" w:sz="0" w:space="0" w:color="auto"/>
        <w:right w:val="none" w:sz="0" w:space="0" w:color="auto"/>
      </w:divBdr>
    </w:div>
    <w:div w:id="1142886791">
      <w:bodyDiv w:val="1"/>
      <w:marLeft w:val="0"/>
      <w:marRight w:val="0"/>
      <w:marTop w:val="0"/>
      <w:marBottom w:val="0"/>
      <w:divBdr>
        <w:top w:val="none" w:sz="0" w:space="0" w:color="auto"/>
        <w:left w:val="none" w:sz="0" w:space="0" w:color="auto"/>
        <w:bottom w:val="none" w:sz="0" w:space="0" w:color="auto"/>
        <w:right w:val="none" w:sz="0" w:space="0" w:color="auto"/>
      </w:divBdr>
    </w:div>
    <w:div w:id="1143083440">
      <w:bodyDiv w:val="1"/>
      <w:marLeft w:val="0"/>
      <w:marRight w:val="0"/>
      <w:marTop w:val="0"/>
      <w:marBottom w:val="0"/>
      <w:divBdr>
        <w:top w:val="none" w:sz="0" w:space="0" w:color="auto"/>
        <w:left w:val="none" w:sz="0" w:space="0" w:color="auto"/>
        <w:bottom w:val="none" w:sz="0" w:space="0" w:color="auto"/>
        <w:right w:val="none" w:sz="0" w:space="0" w:color="auto"/>
      </w:divBdr>
    </w:div>
    <w:div w:id="1166439384">
      <w:bodyDiv w:val="1"/>
      <w:marLeft w:val="0"/>
      <w:marRight w:val="0"/>
      <w:marTop w:val="0"/>
      <w:marBottom w:val="0"/>
      <w:divBdr>
        <w:top w:val="none" w:sz="0" w:space="0" w:color="auto"/>
        <w:left w:val="none" w:sz="0" w:space="0" w:color="auto"/>
        <w:bottom w:val="none" w:sz="0" w:space="0" w:color="auto"/>
        <w:right w:val="none" w:sz="0" w:space="0" w:color="auto"/>
      </w:divBdr>
    </w:div>
    <w:div w:id="1179810234">
      <w:bodyDiv w:val="1"/>
      <w:marLeft w:val="0"/>
      <w:marRight w:val="0"/>
      <w:marTop w:val="0"/>
      <w:marBottom w:val="0"/>
      <w:divBdr>
        <w:top w:val="none" w:sz="0" w:space="0" w:color="auto"/>
        <w:left w:val="none" w:sz="0" w:space="0" w:color="auto"/>
        <w:bottom w:val="none" w:sz="0" w:space="0" w:color="auto"/>
        <w:right w:val="none" w:sz="0" w:space="0" w:color="auto"/>
      </w:divBdr>
    </w:div>
    <w:div w:id="1179924729">
      <w:bodyDiv w:val="1"/>
      <w:marLeft w:val="0"/>
      <w:marRight w:val="0"/>
      <w:marTop w:val="0"/>
      <w:marBottom w:val="0"/>
      <w:divBdr>
        <w:top w:val="none" w:sz="0" w:space="0" w:color="auto"/>
        <w:left w:val="none" w:sz="0" w:space="0" w:color="auto"/>
        <w:bottom w:val="none" w:sz="0" w:space="0" w:color="auto"/>
        <w:right w:val="none" w:sz="0" w:space="0" w:color="auto"/>
      </w:divBdr>
    </w:div>
    <w:div w:id="1182475317">
      <w:bodyDiv w:val="1"/>
      <w:marLeft w:val="0"/>
      <w:marRight w:val="0"/>
      <w:marTop w:val="0"/>
      <w:marBottom w:val="0"/>
      <w:divBdr>
        <w:top w:val="none" w:sz="0" w:space="0" w:color="auto"/>
        <w:left w:val="none" w:sz="0" w:space="0" w:color="auto"/>
        <w:bottom w:val="none" w:sz="0" w:space="0" w:color="auto"/>
        <w:right w:val="none" w:sz="0" w:space="0" w:color="auto"/>
      </w:divBdr>
    </w:div>
    <w:div w:id="1183474008">
      <w:bodyDiv w:val="1"/>
      <w:marLeft w:val="0"/>
      <w:marRight w:val="0"/>
      <w:marTop w:val="0"/>
      <w:marBottom w:val="0"/>
      <w:divBdr>
        <w:top w:val="none" w:sz="0" w:space="0" w:color="auto"/>
        <w:left w:val="none" w:sz="0" w:space="0" w:color="auto"/>
        <w:bottom w:val="none" w:sz="0" w:space="0" w:color="auto"/>
        <w:right w:val="none" w:sz="0" w:space="0" w:color="auto"/>
      </w:divBdr>
    </w:div>
    <w:div w:id="1185560056">
      <w:bodyDiv w:val="1"/>
      <w:marLeft w:val="0"/>
      <w:marRight w:val="0"/>
      <w:marTop w:val="0"/>
      <w:marBottom w:val="0"/>
      <w:divBdr>
        <w:top w:val="none" w:sz="0" w:space="0" w:color="auto"/>
        <w:left w:val="none" w:sz="0" w:space="0" w:color="auto"/>
        <w:bottom w:val="none" w:sz="0" w:space="0" w:color="auto"/>
        <w:right w:val="none" w:sz="0" w:space="0" w:color="auto"/>
      </w:divBdr>
    </w:div>
    <w:div w:id="1188980829">
      <w:bodyDiv w:val="1"/>
      <w:marLeft w:val="0"/>
      <w:marRight w:val="0"/>
      <w:marTop w:val="0"/>
      <w:marBottom w:val="0"/>
      <w:divBdr>
        <w:top w:val="none" w:sz="0" w:space="0" w:color="auto"/>
        <w:left w:val="none" w:sz="0" w:space="0" w:color="auto"/>
        <w:bottom w:val="none" w:sz="0" w:space="0" w:color="auto"/>
        <w:right w:val="none" w:sz="0" w:space="0" w:color="auto"/>
      </w:divBdr>
    </w:div>
    <w:div w:id="1199320252">
      <w:bodyDiv w:val="1"/>
      <w:marLeft w:val="0"/>
      <w:marRight w:val="0"/>
      <w:marTop w:val="0"/>
      <w:marBottom w:val="0"/>
      <w:divBdr>
        <w:top w:val="none" w:sz="0" w:space="0" w:color="auto"/>
        <w:left w:val="none" w:sz="0" w:space="0" w:color="auto"/>
        <w:bottom w:val="none" w:sz="0" w:space="0" w:color="auto"/>
        <w:right w:val="none" w:sz="0" w:space="0" w:color="auto"/>
      </w:divBdr>
    </w:div>
    <w:div w:id="1201016801">
      <w:bodyDiv w:val="1"/>
      <w:marLeft w:val="0"/>
      <w:marRight w:val="0"/>
      <w:marTop w:val="0"/>
      <w:marBottom w:val="0"/>
      <w:divBdr>
        <w:top w:val="none" w:sz="0" w:space="0" w:color="auto"/>
        <w:left w:val="none" w:sz="0" w:space="0" w:color="auto"/>
        <w:bottom w:val="none" w:sz="0" w:space="0" w:color="auto"/>
        <w:right w:val="none" w:sz="0" w:space="0" w:color="auto"/>
      </w:divBdr>
      <w:divsChild>
        <w:div w:id="3672639">
          <w:marLeft w:val="0"/>
          <w:marRight w:val="0"/>
          <w:marTop w:val="150"/>
          <w:marBottom w:val="150"/>
          <w:divBdr>
            <w:top w:val="none" w:sz="0" w:space="0" w:color="auto"/>
            <w:left w:val="none" w:sz="0" w:space="0" w:color="auto"/>
            <w:bottom w:val="none" w:sz="0" w:space="0" w:color="auto"/>
            <w:right w:val="none" w:sz="0" w:space="0" w:color="auto"/>
          </w:divBdr>
        </w:div>
        <w:div w:id="487133885">
          <w:marLeft w:val="0"/>
          <w:marRight w:val="0"/>
          <w:marTop w:val="150"/>
          <w:marBottom w:val="150"/>
          <w:divBdr>
            <w:top w:val="none" w:sz="0" w:space="0" w:color="auto"/>
            <w:left w:val="none" w:sz="0" w:space="0" w:color="auto"/>
            <w:bottom w:val="none" w:sz="0" w:space="0" w:color="auto"/>
            <w:right w:val="none" w:sz="0" w:space="0" w:color="auto"/>
          </w:divBdr>
        </w:div>
        <w:div w:id="1823152248">
          <w:marLeft w:val="0"/>
          <w:marRight w:val="0"/>
          <w:marTop w:val="150"/>
          <w:marBottom w:val="150"/>
          <w:divBdr>
            <w:top w:val="none" w:sz="0" w:space="0" w:color="auto"/>
            <w:left w:val="none" w:sz="0" w:space="0" w:color="auto"/>
            <w:bottom w:val="none" w:sz="0" w:space="0" w:color="auto"/>
            <w:right w:val="none" w:sz="0" w:space="0" w:color="auto"/>
          </w:divBdr>
        </w:div>
        <w:div w:id="2010477773">
          <w:marLeft w:val="0"/>
          <w:marRight w:val="0"/>
          <w:marTop w:val="150"/>
          <w:marBottom w:val="150"/>
          <w:divBdr>
            <w:top w:val="none" w:sz="0" w:space="0" w:color="auto"/>
            <w:left w:val="none" w:sz="0" w:space="0" w:color="auto"/>
            <w:bottom w:val="none" w:sz="0" w:space="0" w:color="auto"/>
            <w:right w:val="none" w:sz="0" w:space="0" w:color="auto"/>
          </w:divBdr>
        </w:div>
      </w:divsChild>
    </w:div>
    <w:div w:id="1219897974">
      <w:bodyDiv w:val="1"/>
      <w:marLeft w:val="0"/>
      <w:marRight w:val="0"/>
      <w:marTop w:val="0"/>
      <w:marBottom w:val="0"/>
      <w:divBdr>
        <w:top w:val="none" w:sz="0" w:space="0" w:color="auto"/>
        <w:left w:val="none" w:sz="0" w:space="0" w:color="auto"/>
        <w:bottom w:val="none" w:sz="0" w:space="0" w:color="auto"/>
        <w:right w:val="none" w:sz="0" w:space="0" w:color="auto"/>
      </w:divBdr>
      <w:divsChild>
        <w:div w:id="594358904">
          <w:marLeft w:val="0"/>
          <w:marRight w:val="0"/>
          <w:marTop w:val="0"/>
          <w:marBottom w:val="0"/>
          <w:divBdr>
            <w:top w:val="none" w:sz="0" w:space="0" w:color="auto"/>
            <w:left w:val="none" w:sz="0" w:space="0" w:color="auto"/>
            <w:bottom w:val="none" w:sz="0" w:space="0" w:color="auto"/>
            <w:right w:val="none" w:sz="0" w:space="0" w:color="auto"/>
          </w:divBdr>
        </w:div>
        <w:div w:id="597451296">
          <w:marLeft w:val="0"/>
          <w:marRight w:val="0"/>
          <w:marTop w:val="0"/>
          <w:marBottom w:val="0"/>
          <w:divBdr>
            <w:top w:val="none" w:sz="0" w:space="0" w:color="auto"/>
            <w:left w:val="none" w:sz="0" w:space="0" w:color="auto"/>
            <w:bottom w:val="none" w:sz="0" w:space="0" w:color="auto"/>
            <w:right w:val="none" w:sz="0" w:space="0" w:color="auto"/>
          </w:divBdr>
        </w:div>
        <w:div w:id="797066218">
          <w:marLeft w:val="0"/>
          <w:marRight w:val="0"/>
          <w:marTop w:val="0"/>
          <w:marBottom w:val="0"/>
          <w:divBdr>
            <w:top w:val="none" w:sz="0" w:space="0" w:color="auto"/>
            <w:left w:val="none" w:sz="0" w:space="0" w:color="auto"/>
            <w:bottom w:val="none" w:sz="0" w:space="0" w:color="auto"/>
            <w:right w:val="none" w:sz="0" w:space="0" w:color="auto"/>
          </w:divBdr>
        </w:div>
        <w:div w:id="977803780">
          <w:marLeft w:val="0"/>
          <w:marRight w:val="0"/>
          <w:marTop w:val="0"/>
          <w:marBottom w:val="0"/>
          <w:divBdr>
            <w:top w:val="none" w:sz="0" w:space="0" w:color="auto"/>
            <w:left w:val="none" w:sz="0" w:space="0" w:color="auto"/>
            <w:bottom w:val="none" w:sz="0" w:space="0" w:color="auto"/>
            <w:right w:val="none" w:sz="0" w:space="0" w:color="auto"/>
          </w:divBdr>
        </w:div>
        <w:div w:id="1586452323">
          <w:marLeft w:val="0"/>
          <w:marRight w:val="0"/>
          <w:marTop w:val="0"/>
          <w:marBottom w:val="0"/>
          <w:divBdr>
            <w:top w:val="none" w:sz="0" w:space="0" w:color="auto"/>
            <w:left w:val="none" w:sz="0" w:space="0" w:color="auto"/>
            <w:bottom w:val="none" w:sz="0" w:space="0" w:color="auto"/>
            <w:right w:val="none" w:sz="0" w:space="0" w:color="auto"/>
          </w:divBdr>
        </w:div>
        <w:div w:id="2036274169">
          <w:marLeft w:val="0"/>
          <w:marRight w:val="0"/>
          <w:marTop w:val="0"/>
          <w:marBottom w:val="0"/>
          <w:divBdr>
            <w:top w:val="none" w:sz="0" w:space="0" w:color="auto"/>
            <w:left w:val="none" w:sz="0" w:space="0" w:color="auto"/>
            <w:bottom w:val="none" w:sz="0" w:space="0" w:color="auto"/>
            <w:right w:val="none" w:sz="0" w:space="0" w:color="auto"/>
          </w:divBdr>
        </w:div>
        <w:div w:id="2058044422">
          <w:marLeft w:val="0"/>
          <w:marRight w:val="0"/>
          <w:marTop w:val="0"/>
          <w:marBottom w:val="0"/>
          <w:divBdr>
            <w:top w:val="none" w:sz="0" w:space="0" w:color="auto"/>
            <w:left w:val="none" w:sz="0" w:space="0" w:color="auto"/>
            <w:bottom w:val="none" w:sz="0" w:space="0" w:color="auto"/>
            <w:right w:val="none" w:sz="0" w:space="0" w:color="auto"/>
          </w:divBdr>
        </w:div>
        <w:div w:id="2111469499">
          <w:marLeft w:val="0"/>
          <w:marRight w:val="0"/>
          <w:marTop w:val="0"/>
          <w:marBottom w:val="0"/>
          <w:divBdr>
            <w:top w:val="none" w:sz="0" w:space="0" w:color="auto"/>
            <w:left w:val="none" w:sz="0" w:space="0" w:color="auto"/>
            <w:bottom w:val="none" w:sz="0" w:space="0" w:color="auto"/>
            <w:right w:val="none" w:sz="0" w:space="0" w:color="auto"/>
          </w:divBdr>
        </w:div>
      </w:divsChild>
    </w:div>
    <w:div w:id="1223558353">
      <w:bodyDiv w:val="1"/>
      <w:marLeft w:val="0"/>
      <w:marRight w:val="0"/>
      <w:marTop w:val="0"/>
      <w:marBottom w:val="0"/>
      <w:divBdr>
        <w:top w:val="none" w:sz="0" w:space="0" w:color="auto"/>
        <w:left w:val="none" w:sz="0" w:space="0" w:color="auto"/>
        <w:bottom w:val="none" w:sz="0" w:space="0" w:color="auto"/>
        <w:right w:val="none" w:sz="0" w:space="0" w:color="auto"/>
      </w:divBdr>
    </w:div>
    <w:div w:id="1224948571">
      <w:bodyDiv w:val="1"/>
      <w:marLeft w:val="0"/>
      <w:marRight w:val="0"/>
      <w:marTop w:val="0"/>
      <w:marBottom w:val="0"/>
      <w:divBdr>
        <w:top w:val="none" w:sz="0" w:space="0" w:color="auto"/>
        <w:left w:val="none" w:sz="0" w:space="0" w:color="auto"/>
        <w:bottom w:val="none" w:sz="0" w:space="0" w:color="auto"/>
        <w:right w:val="none" w:sz="0" w:space="0" w:color="auto"/>
      </w:divBdr>
    </w:div>
    <w:div w:id="1229732271">
      <w:bodyDiv w:val="1"/>
      <w:marLeft w:val="0"/>
      <w:marRight w:val="0"/>
      <w:marTop w:val="0"/>
      <w:marBottom w:val="0"/>
      <w:divBdr>
        <w:top w:val="none" w:sz="0" w:space="0" w:color="auto"/>
        <w:left w:val="none" w:sz="0" w:space="0" w:color="auto"/>
        <w:bottom w:val="none" w:sz="0" w:space="0" w:color="auto"/>
        <w:right w:val="none" w:sz="0" w:space="0" w:color="auto"/>
      </w:divBdr>
    </w:div>
    <w:div w:id="1233925458">
      <w:bodyDiv w:val="1"/>
      <w:marLeft w:val="0"/>
      <w:marRight w:val="0"/>
      <w:marTop w:val="0"/>
      <w:marBottom w:val="0"/>
      <w:divBdr>
        <w:top w:val="none" w:sz="0" w:space="0" w:color="auto"/>
        <w:left w:val="none" w:sz="0" w:space="0" w:color="auto"/>
        <w:bottom w:val="none" w:sz="0" w:space="0" w:color="auto"/>
        <w:right w:val="none" w:sz="0" w:space="0" w:color="auto"/>
      </w:divBdr>
    </w:div>
    <w:div w:id="1241408743">
      <w:bodyDiv w:val="1"/>
      <w:marLeft w:val="0"/>
      <w:marRight w:val="0"/>
      <w:marTop w:val="0"/>
      <w:marBottom w:val="0"/>
      <w:divBdr>
        <w:top w:val="none" w:sz="0" w:space="0" w:color="auto"/>
        <w:left w:val="none" w:sz="0" w:space="0" w:color="auto"/>
        <w:bottom w:val="none" w:sz="0" w:space="0" w:color="auto"/>
        <w:right w:val="none" w:sz="0" w:space="0" w:color="auto"/>
      </w:divBdr>
    </w:div>
    <w:div w:id="1241872390">
      <w:bodyDiv w:val="1"/>
      <w:marLeft w:val="0"/>
      <w:marRight w:val="0"/>
      <w:marTop w:val="0"/>
      <w:marBottom w:val="0"/>
      <w:divBdr>
        <w:top w:val="none" w:sz="0" w:space="0" w:color="auto"/>
        <w:left w:val="none" w:sz="0" w:space="0" w:color="auto"/>
        <w:bottom w:val="none" w:sz="0" w:space="0" w:color="auto"/>
        <w:right w:val="none" w:sz="0" w:space="0" w:color="auto"/>
      </w:divBdr>
    </w:div>
    <w:div w:id="1246110607">
      <w:bodyDiv w:val="1"/>
      <w:marLeft w:val="0"/>
      <w:marRight w:val="0"/>
      <w:marTop w:val="0"/>
      <w:marBottom w:val="0"/>
      <w:divBdr>
        <w:top w:val="none" w:sz="0" w:space="0" w:color="auto"/>
        <w:left w:val="none" w:sz="0" w:space="0" w:color="auto"/>
        <w:bottom w:val="none" w:sz="0" w:space="0" w:color="auto"/>
        <w:right w:val="none" w:sz="0" w:space="0" w:color="auto"/>
      </w:divBdr>
      <w:divsChild>
        <w:div w:id="1786533549">
          <w:marLeft w:val="0"/>
          <w:marRight w:val="0"/>
          <w:marTop w:val="150"/>
          <w:marBottom w:val="150"/>
          <w:divBdr>
            <w:top w:val="none" w:sz="0" w:space="0" w:color="auto"/>
            <w:left w:val="none" w:sz="0" w:space="0" w:color="auto"/>
            <w:bottom w:val="none" w:sz="0" w:space="0" w:color="auto"/>
            <w:right w:val="none" w:sz="0" w:space="0" w:color="auto"/>
          </w:divBdr>
        </w:div>
      </w:divsChild>
    </w:div>
    <w:div w:id="1251086615">
      <w:bodyDiv w:val="1"/>
      <w:marLeft w:val="0"/>
      <w:marRight w:val="0"/>
      <w:marTop w:val="0"/>
      <w:marBottom w:val="0"/>
      <w:divBdr>
        <w:top w:val="none" w:sz="0" w:space="0" w:color="auto"/>
        <w:left w:val="none" w:sz="0" w:space="0" w:color="auto"/>
        <w:bottom w:val="none" w:sz="0" w:space="0" w:color="auto"/>
        <w:right w:val="none" w:sz="0" w:space="0" w:color="auto"/>
      </w:divBdr>
    </w:div>
    <w:div w:id="1264730522">
      <w:bodyDiv w:val="1"/>
      <w:marLeft w:val="0"/>
      <w:marRight w:val="0"/>
      <w:marTop w:val="0"/>
      <w:marBottom w:val="0"/>
      <w:divBdr>
        <w:top w:val="none" w:sz="0" w:space="0" w:color="auto"/>
        <w:left w:val="none" w:sz="0" w:space="0" w:color="auto"/>
        <w:bottom w:val="none" w:sz="0" w:space="0" w:color="auto"/>
        <w:right w:val="none" w:sz="0" w:space="0" w:color="auto"/>
      </w:divBdr>
    </w:div>
    <w:div w:id="1267538585">
      <w:bodyDiv w:val="1"/>
      <w:marLeft w:val="0"/>
      <w:marRight w:val="0"/>
      <w:marTop w:val="0"/>
      <w:marBottom w:val="0"/>
      <w:divBdr>
        <w:top w:val="none" w:sz="0" w:space="0" w:color="auto"/>
        <w:left w:val="none" w:sz="0" w:space="0" w:color="auto"/>
        <w:bottom w:val="none" w:sz="0" w:space="0" w:color="auto"/>
        <w:right w:val="none" w:sz="0" w:space="0" w:color="auto"/>
      </w:divBdr>
    </w:div>
    <w:div w:id="1269310916">
      <w:bodyDiv w:val="1"/>
      <w:marLeft w:val="0"/>
      <w:marRight w:val="0"/>
      <w:marTop w:val="0"/>
      <w:marBottom w:val="0"/>
      <w:divBdr>
        <w:top w:val="none" w:sz="0" w:space="0" w:color="auto"/>
        <w:left w:val="none" w:sz="0" w:space="0" w:color="auto"/>
        <w:bottom w:val="none" w:sz="0" w:space="0" w:color="auto"/>
        <w:right w:val="none" w:sz="0" w:space="0" w:color="auto"/>
      </w:divBdr>
    </w:div>
    <w:div w:id="1271156977">
      <w:bodyDiv w:val="1"/>
      <w:marLeft w:val="0"/>
      <w:marRight w:val="0"/>
      <w:marTop w:val="0"/>
      <w:marBottom w:val="0"/>
      <w:divBdr>
        <w:top w:val="none" w:sz="0" w:space="0" w:color="auto"/>
        <w:left w:val="none" w:sz="0" w:space="0" w:color="auto"/>
        <w:bottom w:val="none" w:sz="0" w:space="0" w:color="auto"/>
        <w:right w:val="none" w:sz="0" w:space="0" w:color="auto"/>
      </w:divBdr>
    </w:div>
    <w:div w:id="1281570980">
      <w:bodyDiv w:val="1"/>
      <w:marLeft w:val="0"/>
      <w:marRight w:val="0"/>
      <w:marTop w:val="0"/>
      <w:marBottom w:val="0"/>
      <w:divBdr>
        <w:top w:val="none" w:sz="0" w:space="0" w:color="auto"/>
        <w:left w:val="none" w:sz="0" w:space="0" w:color="auto"/>
        <w:bottom w:val="none" w:sz="0" w:space="0" w:color="auto"/>
        <w:right w:val="none" w:sz="0" w:space="0" w:color="auto"/>
      </w:divBdr>
    </w:div>
    <w:div w:id="1283151620">
      <w:bodyDiv w:val="1"/>
      <w:marLeft w:val="0"/>
      <w:marRight w:val="0"/>
      <w:marTop w:val="0"/>
      <w:marBottom w:val="0"/>
      <w:divBdr>
        <w:top w:val="none" w:sz="0" w:space="0" w:color="auto"/>
        <w:left w:val="none" w:sz="0" w:space="0" w:color="auto"/>
        <w:bottom w:val="none" w:sz="0" w:space="0" w:color="auto"/>
        <w:right w:val="none" w:sz="0" w:space="0" w:color="auto"/>
      </w:divBdr>
    </w:div>
    <w:div w:id="1330790789">
      <w:bodyDiv w:val="1"/>
      <w:marLeft w:val="0"/>
      <w:marRight w:val="0"/>
      <w:marTop w:val="0"/>
      <w:marBottom w:val="0"/>
      <w:divBdr>
        <w:top w:val="none" w:sz="0" w:space="0" w:color="auto"/>
        <w:left w:val="none" w:sz="0" w:space="0" w:color="auto"/>
        <w:bottom w:val="none" w:sz="0" w:space="0" w:color="auto"/>
        <w:right w:val="none" w:sz="0" w:space="0" w:color="auto"/>
      </w:divBdr>
    </w:div>
    <w:div w:id="1355224830">
      <w:bodyDiv w:val="1"/>
      <w:marLeft w:val="0"/>
      <w:marRight w:val="0"/>
      <w:marTop w:val="0"/>
      <w:marBottom w:val="0"/>
      <w:divBdr>
        <w:top w:val="none" w:sz="0" w:space="0" w:color="auto"/>
        <w:left w:val="none" w:sz="0" w:space="0" w:color="auto"/>
        <w:bottom w:val="none" w:sz="0" w:space="0" w:color="auto"/>
        <w:right w:val="none" w:sz="0" w:space="0" w:color="auto"/>
      </w:divBdr>
    </w:div>
    <w:div w:id="1356924878">
      <w:bodyDiv w:val="1"/>
      <w:marLeft w:val="0"/>
      <w:marRight w:val="0"/>
      <w:marTop w:val="0"/>
      <w:marBottom w:val="0"/>
      <w:divBdr>
        <w:top w:val="none" w:sz="0" w:space="0" w:color="auto"/>
        <w:left w:val="none" w:sz="0" w:space="0" w:color="auto"/>
        <w:bottom w:val="none" w:sz="0" w:space="0" w:color="auto"/>
        <w:right w:val="none" w:sz="0" w:space="0" w:color="auto"/>
      </w:divBdr>
    </w:div>
    <w:div w:id="1380982978">
      <w:bodyDiv w:val="1"/>
      <w:marLeft w:val="0"/>
      <w:marRight w:val="0"/>
      <w:marTop w:val="0"/>
      <w:marBottom w:val="0"/>
      <w:divBdr>
        <w:top w:val="none" w:sz="0" w:space="0" w:color="auto"/>
        <w:left w:val="none" w:sz="0" w:space="0" w:color="auto"/>
        <w:bottom w:val="none" w:sz="0" w:space="0" w:color="auto"/>
        <w:right w:val="none" w:sz="0" w:space="0" w:color="auto"/>
      </w:divBdr>
    </w:div>
    <w:div w:id="1400860241">
      <w:bodyDiv w:val="1"/>
      <w:marLeft w:val="0"/>
      <w:marRight w:val="0"/>
      <w:marTop w:val="0"/>
      <w:marBottom w:val="0"/>
      <w:divBdr>
        <w:top w:val="none" w:sz="0" w:space="0" w:color="auto"/>
        <w:left w:val="none" w:sz="0" w:space="0" w:color="auto"/>
        <w:bottom w:val="none" w:sz="0" w:space="0" w:color="auto"/>
        <w:right w:val="none" w:sz="0" w:space="0" w:color="auto"/>
      </w:divBdr>
    </w:div>
    <w:div w:id="1404789735">
      <w:bodyDiv w:val="1"/>
      <w:marLeft w:val="0"/>
      <w:marRight w:val="0"/>
      <w:marTop w:val="0"/>
      <w:marBottom w:val="0"/>
      <w:divBdr>
        <w:top w:val="none" w:sz="0" w:space="0" w:color="auto"/>
        <w:left w:val="none" w:sz="0" w:space="0" w:color="auto"/>
        <w:bottom w:val="none" w:sz="0" w:space="0" w:color="auto"/>
        <w:right w:val="none" w:sz="0" w:space="0" w:color="auto"/>
      </w:divBdr>
    </w:div>
    <w:div w:id="1405639241">
      <w:bodyDiv w:val="1"/>
      <w:marLeft w:val="0"/>
      <w:marRight w:val="0"/>
      <w:marTop w:val="0"/>
      <w:marBottom w:val="0"/>
      <w:divBdr>
        <w:top w:val="none" w:sz="0" w:space="0" w:color="auto"/>
        <w:left w:val="none" w:sz="0" w:space="0" w:color="auto"/>
        <w:bottom w:val="none" w:sz="0" w:space="0" w:color="auto"/>
        <w:right w:val="none" w:sz="0" w:space="0" w:color="auto"/>
      </w:divBdr>
    </w:div>
    <w:div w:id="1407068329">
      <w:bodyDiv w:val="1"/>
      <w:marLeft w:val="0"/>
      <w:marRight w:val="0"/>
      <w:marTop w:val="0"/>
      <w:marBottom w:val="0"/>
      <w:divBdr>
        <w:top w:val="none" w:sz="0" w:space="0" w:color="auto"/>
        <w:left w:val="none" w:sz="0" w:space="0" w:color="auto"/>
        <w:bottom w:val="none" w:sz="0" w:space="0" w:color="auto"/>
        <w:right w:val="none" w:sz="0" w:space="0" w:color="auto"/>
      </w:divBdr>
    </w:div>
    <w:div w:id="1412502293">
      <w:bodyDiv w:val="1"/>
      <w:marLeft w:val="0"/>
      <w:marRight w:val="0"/>
      <w:marTop w:val="0"/>
      <w:marBottom w:val="0"/>
      <w:divBdr>
        <w:top w:val="none" w:sz="0" w:space="0" w:color="auto"/>
        <w:left w:val="none" w:sz="0" w:space="0" w:color="auto"/>
        <w:bottom w:val="none" w:sz="0" w:space="0" w:color="auto"/>
        <w:right w:val="none" w:sz="0" w:space="0" w:color="auto"/>
      </w:divBdr>
    </w:div>
    <w:div w:id="1417633475">
      <w:bodyDiv w:val="1"/>
      <w:marLeft w:val="0"/>
      <w:marRight w:val="0"/>
      <w:marTop w:val="0"/>
      <w:marBottom w:val="0"/>
      <w:divBdr>
        <w:top w:val="none" w:sz="0" w:space="0" w:color="auto"/>
        <w:left w:val="none" w:sz="0" w:space="0" w:color="auto"/>
        <w:bottom w:val="none" w:sz="0" w:space="0" w:color="auto"/>
        <w:right w:val="none" w:sz="0" w:space="0" w:color="auto"/>
      </w:divBdr>
    </w:div>
    <w:div w:id="1424178711">
      <w:bodyDiv w:val="1"/>
      <w:marLeft w:val="0"/>
      <w:marRight w:val="0"/>
      <w:marTop w:val="0"/>
      <w:marBottom w:val="0"/>
      <w:divBdr>
        <w:top w:val="none" w:sz="0" w:space="0" w:color="auto"/>
        <w:left w:val="none" w:sz="0" w:space="0" w:color="auto"/>
        <w:bottom w:val="none" w:sz="0" w:space="0" w:color="auto"/>
        <w:right w:val="none" w:sz="0" w:space="0" w:color="auto"/>
      </w:divBdr>
    </w:div>
    <w:div w:id="1427072233">
      <w:bodyDiv w:val="1"/>
      <w:marLeft w:val="0"/>
      <w:marRight w:val="0"/>
      <w:marTop w:val="0"/>
      <w:marBottom w:val="0"/>
      <w:divBdr>
        <w:top w:val="none" w:sz="0" w:space="0" w:color="auto"/>
        <w:left w:val="none" w:sz="0" w:space="0" w:color="auto"/>
        <w:bottom w:val="none" w:sz="0" w:space="0" w:color="auto"/>
        <w:right w:val="none" w:sz="0" w:space="0" w:color="auto"/>
      </w:divBdr>
    </w:div>
    <w:div w:id="1430081154">
      <w:bodyDiv w:val="1"/>
      <w:marLeft w:val="0"/>
      <w:marRight w:val="0"/>
      <w:marTop w:val="0"/>
      <w:marBottom w:val="0"/>
      <w:divBdr>
        <w:top w:val="none" w:sz="0" w:space="0" w:color="auto"/>
        <w:left w:val="none" w:sz="0" w:space="0" w:color="auto"/>
        <w:bottom w:val="none" w:sz="0" w:space="0" w:color="auto"/>
        <w:right w:val="none" w:sz="0" w:space="0" w:color="auto"/>
      </w:divBdr>
    </w:div>
    <w:div w:id="1430464246">
      <w:bodyDiv w:val="1"/>
      <w:marLeft w:val="0"/>
      <w:marRight w:val="0"/>
      <w:marTop w:val="0"/>
      <w:marBottom w:val="0"/>
      <w:divBdr>
        <w:top w:val="none" w:sz="0" w:space="0" w:color="auto"/>
        <w:left w:val="none" w:sz="0" w:space="0" w:color="auto"/>
        <w:bottom w:val="none" w:sz="0" w:space="0" w:color="auto"/>
        <w:right w:val="none" w:sz="0" w:space="0" w:color="auto"/>
      </w:divBdr>
    </w:div>
    <w:div w:id="1442140226">
      <w:bodyDiv w:val="1"/>
      <w:marLeft w:val="0"/>
      <w:marRight w:val="0"/>
      <w:marTop w:val="0"/>
      <w:marBottom w:val="0"/>
      <w:divBdr>
        <w:top w:val="none" w:sz="0" w:space="0" w:color="auto"/>
        <w:left w:val="none" w:sz="0" w:space="0" w:color="auto"/>
        <w:bottom w:val="none" w:sz="0" w:space="0" w:color="auto"/>
        <w:right w:val="none" w:sz="0" w:space="0" w:color="auto"/>
      </w:divBdr>
    </w:div>
    <w:div w:id="1450275490">
      <w:bodyDiv w:val="1"/>
      <w:marLeft w:val="0"/>
      <w:marRight w:val="0"/>
      <w:marTop w:val="0"/>
      <w:marBottom w:val="0"/>
      <w:divBdr>
        <w:top w:val="none" w:sz="0" w:space="0" w:color="auto"/>
        <w:left w:val="none" w:sz="0" w:space="0" w:color="auto"/>
        <w:bottom w:val="none" w:sz="0" w:space="0" w:color="auto"/>
        <w:right w:val="none" w:sz="0" w:space="0" w:color="auto"/>
      </w:divBdr>
    </w:div>
    <w:div w:id="1480152248">
      <w:bodyDiv w:val="1"/>
      <w:marLeft w:val="0"/>
      <w:marRight w:val="0"/>
      <w:marTop w:val="0"/>
      <w:marBottom w:val="0"/>
      <w:divBdr>
        <w:top w:val="none" w:sz="0" w:space="0" w:color="auto"/>
        <w:left w:val="none" w:sz="0" w:space="0" w:color="auto"/>
        <w:bottom w:val="none" w:sz="0" w:space="0" w:color="auto"/>
        <w:right w:val="none" w:sz="0" w:space="0" w:color="auto"/>
      </w:divBdr>
    </w:div>
    <w:div w:id="1526678525">
      <w:bodyDiv w:val="1"/>
      <w:marLeft w:val="0"/>
      <w:marRight w:val="0"/>
      <w:marTop w:val="0"/>
      <w:marBottom w:val="0"/>
      <w:divBdr>
        <w:top w:val="none" w:sz="0" w:space="0" w:color="auto"/>
        <w:left w:val="none" w:sz="0" w:space="0" w:color="auto"/>
        <w:bottom w:val="none" w:sz="0" w:space="0" w:color="auto"/>
        <w:right w:val="none" w:sz="0" w:space="0" w:color="auto"/>
      </w:divBdr>
    </w:div>
    <w:div w:id="1528832437">
      <w:bodyDiv w:val="1"/>
      <w:marLeft w:val="0"/>
      <w:marRight w:val="0"/>
      <w:marTop w:val="0"/>
      <w:marBottom w:val="0"/>
      <w:divBdr>
        <w:top w:val="none" w:sz="0" w:space="0" w:color="auto"/>
        <w:left w:val="none" w:sz="0" w:space="0" w:color="auto"/>
        <w:bottom w:val="none" w:sz="0" w:space="0" w:color="auto"/>
        <w:right w:val="none" w:sz="0" w:space="0" w:color="auto"/>
      </w:divBdr>
    </w:div>
    <w:div w:id="1544174647">
      <w:bodyDiv w:val="1"/>
      <w:marLeft w:val="0"/>
      <w:marRight w:val="0"/>
      <w:marTop w:val="0"/>
      <w:marBottom w:val="0"/>
      <w:divBdr>
        <w:top w:val="none" w:sz="0" w:space="0" w:color="auto"/>
        <w:left w:val="none" w:sz="0" w:space="0" w:color="auto"/>
        <w:bottom w:val="none" w:sz="0" w:space="0" w:color="auto"/>
        <w:right w:val="none" w:sz="0" w:space="0" w:color="auto"/>
      </w:divBdr>
    </w:div>
    <w:div w:id="1550610754">
      <w:bodyDiv w:val="1"/>
      <w:marLeft w:val="0"/>
      <w:marRight w:val="0"/>
      <w:marTop w:val="0"/>
      <w:marBottom w:val="0"/>
      <w:divBdr>
        <w:top w:val="none" w:sz="0" w:space="0" w:color="auto"/>
        <w:left w:val="none" w:sz="0" w:space="0" w:color="auto"/>
        <w:bottom w:val="none" w:sz="0" w:space="0" w:color="auto"/>
        <w:right w:val="none" w:sz="0" w:space="0" w:color="auto"/>
      </w:divBdr>
    </w:div>
    <w:div w:id="1618826169">
      <w:bodyDiv w:val="1"/>
      <w:marLeft w:val="0"/>
      <w:marRight w:val="0"/>
      <w:marTop w:val="0"/>
      <w:marBottom w:val="0"/>
      <w:divBdr>
        <w:top w:val="none" w:sz="0" w:space="0" w:color="auto"/>
        <w:left w:val="none" w:sz="0" w:space="0" w:color="auto"/>
        <w:bottom w:val="none" w:sz="0" w:space="0" w:color="auto"/>
        <w:right w:val="none" w:sz="0" w:space="0" w:color="auto"/>
      </w:divBdr>
    </w:div>
    <w:div w:id="1621109194">
      <w:bodyDiv w:val="1"/>
      <w:marLeft w:val="0"/>
      <w:marRight w:val="0"/>
      <w:marTop w:val="0"/>
      <w:marBottom w:val="0"/>
      <w:divBdr>
        <w:top w:val="none" w:sz="0" w:space="0" w:color="auto"/>
        <w:left w:val="none" w:sz="0" w:space="0" w:color="auto"/>
        <w:bottom w:val="none" w:sz="0" w:space="0" w:color="auto"/>
        <w:right w:val="none" w:sz="0" w:space="0" w:color="auto"/>
      </w:divBdr>
    </w:div>
    <w:div w:id="1626304712">
      <w:bodyDiv w:val="1"/>
      <w:marLeft w:val="0"/>
      <w:marRight w:val="0"/>
      <w:marTop w:val="0"/>
      <w:marBottom w:val="0"/>
      <w:divBdr>
        <w:top w:val="none" w:sz="0" w:space="0" w:color="auto"/>
        <w:left w:val="none" w:sz="0" w:space="0" w:color="auto"/>
        <w:bottom w:val="none" w:sz="0" w:space="0" w:color="auto"/>
        <w:right w:val="none" w:sz="0" w:space="0" w:color="auto"/>
      </w:divBdr>
    </w:div>
    <w:div w:id="1637293411">
      <w:bodyDiv w:val="1"/>
      <w:marLeft w:val="0"/>
      <w:marRight w:val="0"/>
      <w:marTop w:val="0"/>
      <w:marBottom w:val="0"/>
      <w:divBdr>
        <w:top w:val="none" w:sz="0" w:space="0" w:color="auto"/>
        <w:left w:val="none" w:sz="0" w:space="0" w:color="auto"/>
        <w:bottom w:val="none" w:sz="0" w:space="0" w:color="auto"/>
        <w:right w:val="none" w:sz="0" w:space="0" w:color="auto"/>
      </w:divBdr>
    </w:div>
    <w:div w:id="1643192756">
      <w:bodyDiv w:val="1"/>
      <w:marLeft w:val="0"/>
      <w:marRight w:val="0"/>
      <w:marTop w:val="0"/>
      <w:marBottom w:val="0"/>
      <w:divBdr>
        <w:top w:val="none" w:sz="0" w:space="0" w:color="auto"/>
        <w:left w:val="none" w:sz="0" w:space="0" w:color="auto"/>
        <w:bottom w:val="none" w:sz="0" w:space="0" w:color="auto"/>
        <w:right w:val="none" w:sz="0" w:space="0" w:color="auto"/>
      </w:divBdr>
    </w:div>
    <w:div w:id="1658419751">
      <w:bodyDiv w:val="1"/>
      <w:marLeft w:val="0"/>
      <w:marRight w:val="0"/>
      <w:marTop w:val="0"/>
      <w:marBottom w:val="0"/>
      <w:divBdr>
        <w:top w:val="none" w:sz="0" w:space="0" w:color="auto"/>
        <w:left w:val="none" w:sz="0" w:space="0" w:color="auto"/>
        <w:bottom w:val="none" w:sz="0" w:space="0" w:color="auto"/>
        <w:right w:val="none" w:sz="0" w:space="0" w:color="auto"/>
      </w:divBdr>
    </w:div>
    <w:div w:id="1664815579">
      <w:bodyDiv w:val="1"/>
      <w:marLeft w:val="0"/>
      <w:marRight w:val="0"/>
      <w:marTop w:val="0"/>
      <w:marBottom w:val="0"/>
      <w:divBdr>
        <w:top w:val="none" w:sz="0" w:space="0" w:color="auto"/>
        <w:left w:val="none" w:sz="0" w:space="0" w:color="auto"/>
        <w:bottom w:val="none" w:sz="0" w:space="0" w:color="auto"/>
        <w:right w:val="none" w:sz="0" w:space="0" w:color="auto"/>
      </w:divBdr>
    </w:div>
    <w:div w:id="1670792607">
      <w:bodyDiv w:val="1"/>
      <w:marLeft w:val="0"/>
      <w:marRight w:val="0"/>
      <w:marTop w:val="0"/>
      <w:marBottom w:val="0"/>
      <w:divBdr>
        <w:top w:val="none" w:sz="0" w:space="0" w:color="auto"/>
        <w:left w:val="none" w:sz="0" w:space="0" w:color="auto"/>
        <w:bottom w:val="none" w:sz="0" w:space="0" w:color="auto"/>
        <w:right w:val="none" w:sz="0" w:space="0" w:color="auto"/>
      </w:divBdr>
    </w:div>
    <w:div w:id="1673488273">
      <w:bodyDiv w:val="1"/>
      <w:marLeft w:val="0"/>
      <w:marRight w:val="0"/>
      <w:marTop w:val="0"/>
      <w:marBottom w:val="0"/>
      <w:divBdr>
        <w:top w:val="none" w:sz="0" w:space="0" w:color="auto"/>
        <w:left w:val="none" w:sz="0" w:space="0" w:color="auto"/>
        <w:bottom w:val="none" w:sz="0" w:space="0" w:color="auto"/>
        <w:right w:val="none" w:sz="0" w:space="0" w:color="auto"/>
      </w:divBdr>
    </w:div>
    <w:div w:id="1682202837">
      <w:bodyDiv w:val="1"/>
      <w:marLeft w:val="0"/>
      <w:marRight w:val="0"/>
      <w:marTop w:val="0"/>
      <w:marBottom w:val="0"/>
      <w:divBdr>
        <w:top w:val="none" w:sz="0" w:space="0" w:color="auto"/>
        <w:left w:val="none" w:sz="0" w:space="0" w:color="auto"/>
        <w:bottom w:val="none" w:sz="0" w:space="0" w:color="auto"/>
        <w:right w:val="none" w:sz="0" w:space="0" w:color="auto"/>
      </w:divBdr>
    </w:div>
    <w:div w:id="1683244485">
      <w:bodyDiv w:val="1"/>
      <w:marLeft w:val="0"/>
      <w:marRight w:val="0"/>
      <w:marTop w:val="0"/>
      <w:marBottom w:val="0"/>
      <w:divBdr>
        <w:top w:val="none" w:sz="0" w:space="0" w:color="auto"/>
        <w:left w:val="none" w:sz="0" w:space="0" w:color="auto"/>
        <w:bottom w:val="none" w:sz="0" w:space="0" w:color="auto"/>
        <w:right w:val="none" w:sz="0" w:space="0" w:color="auto"/>
      </w:divBdr>
      <w:divsChild>
        <w:div w:id="311907183">
          <w:marLeft w:val="1152"/>
          <w:marRight w:val="0"/>
          <w:marTop w:val="106"/>
          <w:marBottom w:val="0"/>
          <w:divBdr>
            <w:top w:val="none" w:sz="0" w:space="0" w:color="auto"/>
            <w:left w:val="none" w:sz="0" w:space="0" w:color="auto"/>
            <w:bottom w:val="none" w:sz="0" w:space="0" w:color="auto"/>
            <w:right w:val="none" w:sz="0" w:space="0" w:color="auto"/>
          </w:divBdr>
        </w:div>
        <w:div w:id="485324199">
          <w:marLeft w:val="1152"/>
          <w:marRight w:val="0"/>
          <w:marTop w:val="106"/>
          <w:marBottom w:val="0"/>
          <w:divBdr>
            <w:top w:val="none" w:sz="0" w:space="0" w:color="auto"/>
            <w:left w:val="none" w:sz="0" w:space="0" w:color="auto"/>
            <w:bottom w:val="none" w:sz="0" w:space="0" w:color="auto"/>
            <w:right w:val="none" w:sz="0" w:space="0" w:color="auto"/>
          </w:divBdr>
        </w:div>
        <w:div w:id="931013108">
          <w:marLeft w:val="1152"/>
          <w:marRight w:val="0"/>
          <w:marTop w:val="106"/>
          <w:marBottom w:val="0"/>
          <w:divBdr>
            <w:top w:val="none" w:sz="0" w:space="0" w:color="auto"/>
            <w:left w:val="none" w:sz="0" w:space="0" w:color="auto"/>
            <w:bottom w:val="none" w:sz="0" w:space="0" w:color="auto"/>
            <w:right w:val="none" w:sz="0" w:space="0" w:color="auto"/>
          </w:divBdr>
        </w:div>
        <w:div w:id="1174758766">
          <w:marLeft w:val="1152"/>
          <w:marRight w:val="0"/>
          <w:marTop w:val="106"/>
          <w:marBottom w:val="0"/>
          <w:divBdr>
            <w:top w:val="none" w:sz="0" w:space="0" w:color="auto"/>
            <w:left w:val="none" w:sz="0" w:space="0" w:color="auto"/>
            <w:bottom w:val="none" w:sz="0" w:space="0" w:color="auto"/>
            <w:right w:val="none" w:sz="0" w:space="0" w:color="auto"/>
          </w:divBdr>
        </w:div>
        <w:div w:id="1235554840">
          <w:marLeft w:val="1152"/>
          <w:marRight w:val="0"/>
          <w:marTop w:val="106"/>
          <w:marBottom w:val="0"/>
          <w:divBdr>
            <w:top w:val="none" w:sz="0" w:space="0" w:color="auto"/>
            <w:left w:val="none" w:sz="0" w:space="0" w:color="auto"/>
            <w:bottom w:val="none" w:sz="0" w:space="0" w:color="auto"/>
            <w:right w:val="none" w:sz="0" w:space="0" w:color="auto"/>
          </w:divBdr>
        </w:div>
      </w:divsChild>
    </w:div>
    <w:div w:id="1688211234">
      <w:bodyDiv w:val="1"/>
      <w:marLeft w:val="0"/>
      <w:marRight w:val="0"/>
      <w:marTop w:val="0"/>
      <w:marBottom w:val="0"/>
      <w:divBdr>
        <w:top w:val="none" w:sz="0" w:space="0" w:color="auto"/>
        <w:left w:val="none" w:sz="0" w:space="0" w:color="auto"/>
        <w:bottom w:val="none" w:sz="0" w:space="0" w:color="auto"/>
        <w:right w:val="none" w:sz="0" w:space="0" w:color="auto"/>
      </w:divBdr>
    </w:div>
    <w:div w:id="1689673102">
      <w:bodyDiv w:val="1"/>
      <w:marLeft w:val="0"/>
      <w:marRight w:val="0"/>
      <w:marTop w:val="0"/>
      <w:marBottom w:val="0"/>
      <w:divBdr>
        <w:top w:val="none" w:sz="0" w:space="0" w:color="auto"/>
        <w:left w:val="none" w:sz="0" w:space="0" w:color="auto"/>
        <w:bottom w:val="none" w:sz="0" w:space="0" w:color="auto"/>
        <w:right w:val="none" w:sz="0" w:space="0" w:color="auto"/>
      </w:divBdr>
    </w:div>
    <w:div w:id="1694650602">
      <w:bodyDiv w:val="1"/>
      <w:marLeft w:val="0"/>
      <w:marRight w:val="0"/>
      <w:marTop w:val="0"/>
      <w:marBottom w:val="0"/>
      <w:divBdr>
        <w:top w:val="none" w:sz="0" w:space="0" w:color="auto"/>
        <w:left w:val="none" w:sz="0" w:space="0" w:color="auto"/>
        <w:bottom w:val="none" w:sz="0" w:space="0" w:color="auto"/>
        <w:right w:val="none" w:sz="0" w:space="0" w:color="auto"/>
      </w:divBdr>
    </w:div>
    <w:div w:id="1697148883">
      <w:bodyDiv w:val="1"/>
      <w:marLeft w:val="0"/>
      <w:marRight w:val="0"/>
      <w:marTop w:val="0"/>
      <w:marBottom w:val="0"/>
      <w:divBdr>
        <w:top w:val="none" w:sz="0" w:space="0" w:color="auto"/>
        <w:left w:val="none" w:sz="0" w:space="0" w:color="auto"/>
        <w:bottom w:val="none" w:sz="0" w:space="0" w:color="auto"/>
        <w:right w:val="none" w:sz="0" w:space="0" w:color="auto"/>
      </w:divBdr>
    </w:div>
    <w:div w:id="1699504923">
      <w:bodyDiv w:val="1"/>
      <w:marLeft w:val="0"/>
      <w:marRight w:val="0"/>
      <w:marTop w:val="0"/>
      <w:marBottom w:val="0"/>
      <w:divBdr>
        <w:top w:val="none" w:sz="0" w:space="0" w:color="auto"/>
        <w:left w:val="none" w:sz="0" w:space="0" w:color="auto"/>
        <w:bottom w:val="none" w:sz="0" w:space="0" w:color="auto"/>
        <w:right w:val="none" w:sz="0" w:space="0" w:color="auto"/>
      </w:divBdr>
    </w:div>
    <w:div w:id="1712027114">
      <w:bodyDiv w:val="1"/>
      <w:marLeft w:val="0"/>
      <w:marRight w:val="0"/>
      <w:marTop w:val="0"/>
      <w:marBottom w:val="0"/>
      <w:divBdr>
        <w:top w:val="none" w:sz="0" w:space="0" w:color="auto"/>
        <w:left w:val="none" w:sz="0" w:space="0" w:color="auto"/>
        <w:bottom w:val="none" w:sz="0" w:space="0" w:color="auto"/>
        <w:right w:val="none" w:sz="0" w:space="0" w:color="auto"/>
      </w:divBdr>
    </w:div>
    <w:div w:id="1752384704">
      <w:bodyDiv w:val="1"/>
      <w:marLeft w:val="0"/>
      <w:marRight w:val="0"/>
      <w:marTop w:val="0"/>
      <w:marBottom w:val="0"/>
      <w:divBdr>
        <w:top w:val="none" w:sz="0" w:space="0" w:color="auto"/>
        <w:left w:val="none" w:sz="0" w:space="0" w:color="auto"/>
        <w:bottom w:val="none" w:sz="0" w:space="0" w:color="auto"/>
        <w:right w:val="none" w:sz="0" w:space="0" w:color="auto"/>
      </w:divBdr>
    </w:div>
    <w:div w:id="1765152062">
      <w:bodyDiv w:val="1"/>
      <w:marLeft w:val="0"/>
      <w:marRight w:val="0"/>
      <w:marTop w:val="0"/>
      <w:marBottom w:val="0"/>
      <w:divBdr>
        <w:top w:val="none" w:sz="0" w:space="0" w:color="auto"/>
        <w:left w:val="none" w:sz="0" w:space="0" w:color="auto"/>
        <w:bottom w:val="none" w:sz="0" w:space="0" w:color="auto"/>
        <w:right w:val="none" w:sz="0" w:space="0" w:color="auto"/>
      </w:divBdr>
    </w:div>
    <w:div w:id="1767647608">
      <w:bodyDiv w:val="1"/>
      <w:marLeft w:val="0"/>
      <w:marRight w:val="0"/>
      <w:marTop w:val="0"/>
      <w:marBottom w:val="0"/>
      <w:divBdr>
        <w:top w:val="none" w:sz="0" w:space="0" w:color="auto"/>
        <w:left w:val="none" w:sz="0" w:space="0" w:color="auto"/>
        <w:bottom w:val="none" w:sz="0" w:space="0" w:color="auto"/>
        <w:right w:val="none" w:sz="0" w:space="0" w:color="auto"/>
      </w:divBdr>
    </w:div>
    <w:div w:id="1788503600">
      <w:bodyDiv w:val="1"/>
      <w:marLeft w:val="0"/>
      <w:marRight w:val="0"/>
      <w:marTop w:val="0"/>
      <w:marBottom w:val="0"/>
      <w:divBdr>
        <w:top w:val="none" w:sz="0" w:space="0" w:color="auto"/>
        <w:left w:val="none" w:sz="0" w:space="0" w:color="auto"/>
        <w:bottom w:val="none" w:sz="0" w:space="0" w:color="auto"/>
        <w:right w:val="none" w:sz="0" w:space="0" w:color="auto"/>
      </w:divBdr>
    </w:div>
    <w:div w:id="1804958647">
      <w:bodyDiv w:val="1"/>
      <w:marLeft w:val="0"/>
      <w:marRight w:val="0"/>
      <w:marTop w:val="0"/>
      <w:marBottom w:val="0"/>
      <w:divBdr>
        <w:top w:val="none" w:sz="0" w:space="0" w:color="auto"/>
        <w:left w:val="none" w:sz="0" w:space="0" w:color="auto"/>
        <w:bottom w:val="none" w:sz="0" w:space="0" w:color="auto"/>
        <w:right w:val="none" w:sz="0" w:space="0" w:color="auto"/>
      </w:divBdr>
    </w:div>
    <w:div w:id="1819689651">
      <w:bodyDiv w:val="1"/>
      <w:marLeft w:val="0"/>
      <w:marRight w:val="0"/>
      <w:marTop w:val="0"/>
      <w:marBottom w:val="0"/>
      <w:divBdr>
        <w:top w:val="none" w:sz="0" w:space="0" w:color="auto"/>
        <w:left w:val="none" w:sz="0" w:space="0" w:color="auto"/>
        <w:bottom w:val="none" w:sz="0" w:space="0" w:color="auto"/>
        <w:right w:val="none" w:sz="0" w:space="0" w:color="auto"/>
      </w:divBdr>
    </w:div>
    <w:div w:id="1823152852">
      <w:bodyDiv w:val="1"/>
      <w:marLeft w:val="0"/>
      <w:marRight w:val="0"/>
      <w:marTop w:val="0"/>
      <w:marBottom w:val="0"/>
      <w:divBdr>
        <w:top w:val="none" w:sz="0" w:space="0" w:color="auto"/>
        <w:left w:val="none" w:sz="0" w:space="0" w:color="auto"/>
        <w:bottom w:val="none" w:sz="0" w:space="0" w:color="auto"/>
        <w:right w:val="none" w:sz="0" w:space="0" w:color="auto"/>
      </w:divBdr>
    </w:div>
    <w:div w:id="1836414651">
      <w:bodyDiv w:val="1"/>
      <w:marLeft w:val="0"/>
      <w:marRight w:val="0"/>
      <w:marTop w:val="0"/>
      <w:marBottom w:val="0"/>
      <w:divBdr>
        <w:top w:val="none" w:sz="0" w:space="0" w:color="auto"/>
        <w:left w:val="none" w:sz="0" w:space="0" w:color="auto"/>
        <w:bottom w:val="none" w:sz="0" w:space="0" w:color="auto"/>
        <w:right w:val="none" w:sz="0" w:space="0" w:color="auto"/>
      </w:divBdr>
    </w:div>
    <w:div w:id="1843662014">
      <w:bodyDiv w:val="1"/>
      <w:marLeft w:val="0"/>
      <w:marRight w:val="0"/>
      <w:marTop w:val="0"/>
      <w:marBottom w:val="0"/>
      <w:divBdr>
        <w:top w:val="none" w:sz="0" w:space="0" w:color="auto"/>
        <w:left w:val="none" w:sz="0" w:space="0" w:color="auto"/>
        <w:bottom w:val="none" w:sz="0" w:space="0" w:color="auto"/>
        <w:right w:val="none" w:sz="0" w:space="0" w:color="auto"/>
      </w:divBdr>
    </w:div>
    <w:div w:id="1849324159">
      <w:bodyDiv w:val="1"/>
      <w:marLeft w:val="0"/>
      <w:marRight w:val="0"/>
      <w:marTop w:val="0"/>
      <w:marBottom w:val="0"/>
      <w:divBdr>
        <w:top w:val="none" w:sz="0" w:space="0" w:color="auto"/>
        <w:left w:val="none" w:sz="0" w:space="0" w:color="auto"/>
        <w:bottom w:val="none" w:sz="0" w:space="0" w:color="auto"/>
        <w:right w:val="none" w:sz="0" w:space="0" w:color="auto"/>
      </w:divBdr>
    </w:div>
    <w:div w:id="1857767399">
      <w:bodyDiv w:val="1"/>
      <w:marLeft w:val="0"/>
      <w:marRight w:val="0"/>
      <w:marTop w:val="0"/>
      <w:marBottom w:val="0"/>
      <w:divBdr>
        <w:top w:val="none" w:sz="0" w:space="0" w:color="auto"/>
        <w:left w:val="none" w:sz="0" w:space="0" w:color="auto"/>
        <w:bottom w:val="none" w:sz="0" w:space="0" w:color="auto"/>
        <w:right w:val="none" w:sz="0" w:space="0" w:color="auto"/>
      </w:divBdr>
    </w:div>
    <w:div w:id="1858541018">
      <w:bodyDiv w:val="1"/>
      <w:marLeft w:val="0"/>
      <w:marRight w:val="0"/>
      <w:marTop w:val="0"/>
      <w:marBottom w:val="0"/>
      <w:divBdr>
        <w:top w:val="none" w:sz="0" w:space="0" w:color="auto"/>
        <w:left w:val="none" w:sz="0" w:space="0" w:color="auto"/>
        <w:bottom w:val="none" w:sz="0" w:space="0" w:color="auto"/>
        <w:right w:val="none" w:sz="0" w:space="0" w:color="auto"/>
      </w:divBdr>
    </w:div>
    <w:div w:id="1861504874">
      <w:bodyDiv w:val="1"/>
      <w:marLeft w:val="0"/>
      <w:marRight w:val="0"/>
      <w:marTop w:val="0"/>
      <w:marBottom w:val="0"/>
      <w:divBdr>
        <w:top w:val="none" w:sz="0" w:space="0" w:color="auto"/>
        <w:left w:val="none" w:sz="0" w:space="0" w:color="auto"/>
        <w:bottom w:val="none" w:sz="0" w:space="0" w:color="auto"/>
        <w:right w:val="none" w:sz="0" w:space="0" w:color="auto"/>
      </w:divBdr>
    </w:div>
    <w:div w:id="1864705352">
      <w:bodyDiv w:val="1"/>
      <w:marLeft w:val="0"/>
      <w:marRight w:val="0"/>
      <w:marTop w:val="0"/>
      <w:marBottom w:val="0"/>
      <w:divBdr>
        <w:top w:val="none" w:sz="0" w:space="0" w:color="auto"/>
        <w:left w:val="none" w:sz="0" w:space="0" w:color="auto"/>
        <w:bottom w:val="none" w:sz="0" w:space="0" w:color="auto"/>
        <w:right w:val="none" w:sz="0" w:space="0" w:color="auto"/>
      </w:divBdr>
    </w:div>
    <w:div w:id="1872379575">
      <w:bodyDiv w:val="1"/>
      <w:marLeft w:val="0"/>
      <w:marRight w:val="0"/>
      <w:marTop w:val="0"/>
      <w:marBottom w:val="0"/>
      <w:divBdr>
        <w:top w:val="none" w:sz="0" w:space="0" w:color="auto"/>
        <w:left w:val="none" w:sz="0" w:space="0" w:color="auto"/>
        <w:bottom w:val="none" w:sz="0" w:space="0" w:color="auto"/>
        <w:right w:val="none" w:sz="0" w:space="0" w:color="auto"/>
      </w:divBdr>
    </w:div>
    <w:div w:id="1879507547">
      <w:bodyDiv w:val="1"/>
      <w:marLeft w:val="0"/>
      <w:marRight w:val="0"/>
      <w:marTop w:val="0"/>
      <w:marBottom w:val="0"/>
      <w:divBdr>
        <w:top w:val="none" w:sz="0" w:space="0" w:color="auto"/>
        <w:left w:val="none" w:sz="0" w:space="0" w:color="auto"/>
        <w:bottom w:val="none" w:sz="0" w:space="0" w:color="auto"/>
        <w:right w:val="none" w:sz="0" w:space="0" w:color="auto"/>
      </w:divBdr>
    </w:div>
    <w:div w:id="1882936470">
      <w:bodyDiv w:val="1"/>
      <w:marLeft w:val="0"/>
      <w:marRight w:val="0"/>
      <w:marTop w:val="0"/>
      <w:marBottom w:val="0"/>
      <w:divBdr>
        <w:top w:val="none" w:sz="0" w:space="0" w:color="auto"/>
        <w:left w:val="none" w:sz="0" w:space="0" w:color="auto"/>
        <w:bottom w:val="none" w:sz="0" w:space="0" w:color="auto"/>
        <w:right w:val="none" w:sz="0" w:space="0" w:color="auto"/>
      </w:divBdr>
    </w:div>
    <w:div w:id="1883512586">
      <w:bodyDiv w:val="1"/>
      <w:marLeft w:val="0"/>
      <w:marRight w:val="0"/>
      <w:marTop w:val="0"/>
      <w:marBottom w:val="0"/>
      <w:divBdr>
        <w:top w:val="none" w:sz="0" w:space="0" w:color="auto"/>
        <w:left w:val="none" w:sz="0" w:space="0" w:color="auto"/>
        <w:bottom w:val="none" w:sz="0" w:space="0" w:color="auto"/>
        <w:right w:val="none" w:sz="0" w:space="0" w:color="auto"/>
      </w:divBdr>
    </w:div>
    <w:div w:id="1897469979">
      <w:bodyDiv w:val="1"/>
      <w:marLeft w:val="0"/>
      <w:marRight w:val="0"/>
      <w:marTop w:val="0"/>
      <w:marBottom w:val="0"/>
      <w:divBdr>
        <w:top w:val="none" w:sz="0" w:space="0" w:color="auto"/>
        <w:left w:val="none" w:sz="0" w:space="0" w:color="auto"/>
        <w:bottom w:val="none" w:sz="0" w:space="0" w:color="auto"/>
        <w:right w:val="none" w:sz="0" w:space="0" w:color="auto"/>
      </w:divBdr>
    </w:div>
    <w:div w:id="1918781156">
      <w:bodyDiv w:val="1"/>
      <w:marLeft w:val="0"/>
      <w:marRight w:val="0"/>
      <w:marTop w:val="0"/>
      <w:marBottom w:val="0"/>
      <w:divBdr>
        <w:top w:val="none" w:sz="0" w:space="0" w:color="auto"/>
        <w:left w:val="none" w:sz="0" w:space="0" w:color="auto"/>
        <w:bottom w:val="none" w:sz="0" w:space="0" w:color="auto"/>
        <w:right w:val="none" w:sz="0" w:space="0" w:color="auto"/>
      </w:divBdr>
    </w:div>
    <w:div w:id="1921598714">
      <w:bodyDiv w:val="1"/>
      <w:marLeft w:val="0"/>
      <w:marRight w:val="0"/>
      <w:marTop w:val="0"/>
      <w:marBottom w:val="0"/>
      <w:divBdr>
        <w:top w:val="none" w:sz="0" w:space="0" w:color="auto"/>
        <w:left w:val="none" w:sz="0" w:space="0" w:color="auto"/>
        <w:bottom w:val="none" w:sz="0" w:space="0" w:color="auto"/>
        <w:right w:val="none" w:sz="0" w:space="0" w:color="auto"/>
      </w:divBdr>
    </w:div>
    <w:div w:id="1945379230">
      <w:bodyDiv w:val="1"/>
      <w:marLeft w:val="0"/>
      <w:marRight w:val="0"/>
      <w:marTop w:val="0"/>
      <w:marBottom w:val="0"/>
      <w:divBdr>
        <w:top w:val="none" w:sz="0" w:space="0" w:color="auto"/>
        <w:left w:val="none" w:sz="0" w:space="0" w:color="auto"/>
        <w:bottom w:val="none" w:sz="0" w:space="0" w:color="auto"/>
        <w:right w:val="none" w:sz="0" w:space="0" w:color="auto"/>
      </w:divBdr>
    </w:div>
    <w:div w:id="1945770181">
      <w:bodyDiv w:val="1"/>
      <w:marLeft w:val="0"/>
      <w:marRight w:val="0"/>
      <w:marTop w:val="0"/>
      <w:marBottom w:val="0"/>
      <w:divBdr>
        <w:top w:val="none" w:sz="0" w:space="0" w:color="auto"/>
        <w:left w:val="none" w:sz="0" w:space="0" w:color="auto"/>
        <w:bottom w:val="none" w:sz="0" w:space="0" w:color="auto"/>
        <w:right w:val="none" w:sz="0" w:space="0" w:color="auto"/>
      </w:divBdr>
    </w:div>
    <w:div w:id="1950970866">
      <w:bodyDiv w:val="1"/>
      <w:marLeft w:val="0"/>
      <w:marRight w:val="0"/>
      <w:marTop w:val="0"/>
      <w:marBottom w:val="0"/>
      <w:divBdr>
        <w:top w:val="none" w:sz="0" w:space="0" w:color="auto"/>
        <w:left w:val="none" w:sz="0" w:space="0" w:color="auto"/>
        <w:bottom w:val="none" w:sz="0" w:space="0" w:color="auto"/>
        <w:right w:val="none" w:sz="0" w:space="0" w:color="auto"/>
      </w:divBdr>
    </w:div>
    <w:div w:id="1952592538">
      <w:bodyDiv w:val="1"/>
      <w:marLeft w:val="0"/>
      <w:marRight w:val="0"/>
      <w:marTop w:val="0"/>
      <w:marBottom w:val="0"/>
      <w:divBdr>
        <w:top w:val="none" w:sz="0" w:space="0" w:color="auto"/>
        <w:left w:val="none" w:sz="0" w:space="0" w:color="auto"/>
        <w:bottom w:val="none" w:sz="0" w:space="0" w:color="auto"/>
        <w:right w:val="none" w:sz="0" w:space="0" w:color="auto"/>
      </w:divBdr>
    </w:div>
    <w:div w:id="1953516144">
      <w:bodyDiv w:val="1"/>
      <w:marLeft w:val="0"/>
      <w:marRight w:val="0"/>
      <w:marTop w:val="0"/>
      <w:marBottom w:val="0"/>
      <w:divBdr>
        <w:top w:val="none" w:sz="0" w:space="0" w:color="auto"/>
        <w:left w:val="none" w:sz="0" w:space="0" w:color="auto"/>
        <w:bottom w:val="none" w:sz="0" w:space="0" w:color="auto"/>
        <w:right w:val="none" w:sz="0" w:space="0" w:color="auto"/>
      </w:divBdr>
    </w:div>
    <w:div w:id="1966353199">
      <w:bodyDiv w:val="1"/>
      <w:marLeft w:val="0"/>
      <w:marRight w:val="0"/>
      <w:marTop w:val="0"/>
      <w:marBottom w:val="0"/>
      <w:divBdr>
        <w:top w:val="none" w:sz="0" w:space="0" w:color="auto"/>
        <w:left w:val="none" w:sz="0" w:space="0" w:color="auto"/>
        <w:bottom w:val="none" w:sz="0" w:space="0" w:color="auto"/>
        <w:right w:val="none" w:sz="0" w:space="0" w:color="auto"/>
      </w:divBdr>
    </w:div>
    <w:div w:id="1987854237">
      <w:bodyDiv w:val="1"/>
      <w:marLeft w:val="0"/>
      <w:marRight w:val="0"/>
      <w:marTop w:val="0"/>
      <w:marBottom w:val="0"/>
      <w:divBdr>
        <w:top w:val="none" w:sz="0" w:space="0" w:color="auto"/>
        <w:left w:val="none" w:sz="0" w:space="0" w:color="auto"/>
        <w:bottom w:val="none" w:sz="0" w:space="0" w:color="auto"/>
        <w:right w:val="none" w:sz="0" w:space="0" w:color="auto"/>
      </w:divBdr>
    </w:div>
    <w:div w:id="1998613023">
      <w:bodyDiv w:val="1"/>
      <w:marLeft w:val="0"/>
      <w:marRight w:val="0"/>
      <w:marTop w:val="0"/>
      <w:marBottom w:val="0"/>
      <w:divBdr>
        <w:top w:val="none" w:sz="0" w:space="0" w:color="auto"/>
        <w:left w:val="none" w:sz="0" w:space="0" w:color="auto"/>
        <w:bottom w:val="none" w:sz="0" w:space="0" w:color="auto"/>
        <w:right w:val="none" w:sz="0" w:space="0" w:color="auto"/>
      </w:divBdr>
    </w:div>
    <w:div w:id="2018993932">
      <w:bodyDiv w:val="1"/>
      <w:marLeft w:val="0"/>
      <w:marRight w:val="0"/>
      <w:marTop w:val="0"/>
      <w:marBottom w:val="0"/>
      <w:divBdr>
        <w:top w:val="none" w:sz="0" w:space="0" w:color="auto"/>
        <w:left w:val="none" w:sz="0" w:space="0" w:color="auto"/>
        <w:bottom w:val="none" w:sz="0" w:space="0" w:color="auto"/>
        <w:right w:val="none" w:sz="0" w:space="0" w:color="auto"/>
      </w:divBdr>
    </w:div>
    <w:div w:id="2025475563">
      <w:bodyDiv w:val="1"/>
      <w:marLeft w:val="0"/>
      <w:marRight w:val="0"/>
      <w:marTop w:val="0"/>
      <w:marBottom w:val="0"/>
      <w:divBdr>
        <w:top w:val="none" w:sz="0" w:space="0" w:color="auto"/>
        <w:left w:val="none" w:sz="0" w:space="0" w:color="auto"/>
        <w:bottom w:val="none" w:sz="0" w:space="0" w:color="auto"/>
        <w:right w:val="none" w:sz="0" w:space="0" w:color="auto"/>
      </w:divBdr>
    </w:div>
    <w:div w:id="2029330185">
      <w:bodyDiv w:val="1"/>
      <w:marLeft w:val="0"/>
      <w:marRight w:val="0"/>
      <w:marTop w:val="0"/>
      <w:marBottom w:val="0"/>
      <w:divBdr>
        <w:top w:val="none" w:sz="0" w:space="0" w:color="auto"/>
        <w:left w:val="none" w:sz="0" w:space="0" w:color="auto"/>
        <w:bottom w:val="none" w:sz="0" w:space="0" w:color="auto"/>
        <w:right w:val="none" w:sz="0" w:space="0" w:color="auto"/>
      </w:divBdr>
    </w:div>
    <w:div w:id="2064866109">
      <w:bodyDiv w:val="1"/>
      <w:marLeft w:val="0"/>
      <w:marRight w:val="0"/>
      <w:marTop w:val="0"/>
      <w:marBottom w:val="0"/>
      <w:divBdr>
        <w:top w:val="none" w:sz="0" w:space="0" w:color="auto"/>
        <w:left w:val="none" w:sz="0" w:space="0" w:color="auto"/>
        <w:bottom w:val="none" w:sz="0" w:space="0" w:color="auto"/>
        <w:right w:val="none" w:sz="0" w:space="0" w:color="auto"/>
      </w:divBdr>
    </w:div>
    <w:div w:id="2074504606">
      <w:bodyDiv w:val="1"/>
      <w:marLeft w:val="0"/>
      <w:marRight w:val="0"/>
      <w:marTop w:val="0"/>
      <w:marBottom w:val="0"/>
      <w:divBdr>
        <w:top w:val="none" w:sz="0" w:space="0" w:color="auto"/>
        <w:left w:val="none" w:sz="0" w:space="0" w:color="auto"/>
        <w:bottom w:val="none" w:sz="0" w:space="0" w:color="auto"/>
        <w:right w:val="none" w:sz="0" w:space="0" w:color="auto"/>
      </w:divBdr>
    </w:div>
    <w:div w:id="2091343085">
      <w:bodyDiv w:val="1"/>
      <w:marLeft w:val="0"/>
      <w:marRight w:val="0"/>
      <w:marTop w:val="0"/>
      <w:marBottom w:val="0"/>
      <w:divBdr>
        <w:top w:val="none" w:sz="0" w:space="0" w:color="auto"/>
        <w:left w:val="none" w:sz="0" w:space="0" w:color="auto"/>
        <w:bottom w:val="none" w:sz="0" w:space="0" w:color="auto"/>
        <w:right w:val="none" w:sz="0" w:space="0" w:color="auto"/>
      </w:divBdr>
    </w:div>
    <w:div w:id="2118285260">
      <w:bodyDiv w:val="1"/>
      <w:marLeft w:val="0"/>
      <w:marRight w:val="0"/>
      <w:marTop w:val="0"/>
      <w:marBottom w:val="0"/>
      <w:divBdr>
        <w:top w:val="none" w:sz="0" w:space="0" w:color="auto"/>
        <w:left w:val="none" w:sz="0" w:space="0" w:color="auto"/>
        <w:bottom w:val="none" w:sz="0" w:space="0" w:color="auto"/>
        <w:right w:val="none" w:sz="0" w:space="0" w:color="auto"/>
      </w:divBdr>
    </w:div>
    <w:div w:id="2121490949">
      <w:bodyDiv w:val="1"/>
      <w:marLeft w:val="0"/>
      <w:marRight w:val="0"/>
      <w:marTop w:val="0"/>
      <w:marBottom w:val="0"/>
      <w:divBdr>
        <w:top w:val="none" w:sz="0" w:space="0" w:color="auto"/>
        <w:left w:val="none" w:sz="0" w:space="0" w:color="auto"/>
        <w:bottom w:val="none" w:sz="0" w:space="0" w:color="auto"/>
        <w:right w:val="none" w:sz="0" w:space="0" w:color="auto"/>
      </w:divBdr>
    </w:div>
    <w:div w:id="2123767719">
      <w:bodyDiv w:val="1"/>
      <w:marLeft w:val="0"/>
      <w:marRight w:val="0"/>
      <w:marTop w:val="0"/>
      <w:marBottom w:val="0"/>
      <w:divBdr>
        <w:top w:val="none" w:sz="0" w:space="0" w:color="auto"/>
        <w:left w:val="none" w:sz="0" w:space="0" w:color="auto"/>
        <w:bottom w:val="none" w:sz="0" w:space="0" w:color="auto"/>
        <w:right w:val="none" w:sz="0" w:space="0" w:color="auto"/>
      </w:divBdr>
    </w:div>
    <w:div w:id="2130929381">
      <w:bodyDiv w:val="1"/>
      <w:marLeft w:val="0"/>
      <w:marRight w:val="0"/>
      <w:marTop w:val="0"/>
      <w:marBottom w:val="0"/>
      <w:divBdr>
        <w:top w:val="none" w:sz="0" w:space="0" w:color="auto"/>
        <w:left w:val="none" w:sz="0" w:space="0" w:color="auto"/>
        <w:bottom w:val="none" w:sz="0" w:space="0" w:color="auto"/>
        <w:right w:val="none" w:sz="0" w:space="0" w:color="auto"/>
      </w:divBdr>
    </w:div>
    <w:div w:id="2142187119">
      <w:bodyDiv w:val="1"/>
      <w:marLeft w:val="0"/>
      <w:marRight w:val="0"/>
      <w:marTop w:val="0"/>
      <w:marBottom w:val="0"/>
      <w:divBdr>
        <w:top w:val="none" w:sz="0" w:space="0" w:color="auto"/>
        <w:left w:val="none" w:sz="0" w:space="0" w:color="auto"/>
        <w:bottom w:val="none" w:sz="0" w:space="0" w:color="auto"/>
        <w:right w:val="none" w:sz="0" w:space="0" w:color="auto"/>
      </w:divBdr>
    </w:div>
    <w:div w:id="2144620426">
      <w:bodyDiv w:val="1"/>
      <w:marLeft w:val="0"/>
      <w:marRight w:val="0"/>
      <w:marTop w:val="0"/>
      <w:marBottom w:val="0"/>
      <w:divBdr>
        <w:top w:val="none" w:sz="0" w:space="0" w:color="auto"/>
        <w:left w:val="none" w:sz="0" w:space="0" w:color="auto"/>
        <w:bottom w:val="none" w:sz="0" w:space="0" w:color="auto"/>
        <w:right w:val="none" w:sz="0" w:space="0" w:color="auto"/>
      </w:divBdr>
    </w:div>
    <w:div w:id="214723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hs.washington.edu/workplace/accident-and-injury-reporting" TargetMode="External"/><Relationship Id="rId18" Type="http://schemas.openxmlformats.org/officeDocument/2006/relationships/hyperlink" Target="mailto:chmwaste@uw.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ehs.washington.edu/chemical/mychem" TargetMode="External"/><Relationship Id="rId2" Type="http://schemas.openxmlformats.org/officeDocument/2006/relationships/numbering" Target="numbering.xml"/><Relationship Id="rId16" Type="http://schemas.openxmlformats.org/officeDocument/2006/relationships/hyperlink" Target="https://www.ehs.washington.edu/chemical/hazardous-chemical-waste-dispos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s://www.ehs.washington.edu/system/files/resources/how-to-label-chemical-waste-containers.pdf" TargetMode="External"/><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hs.washington.edu/chemical/hazardous-chemical-waste-disposal"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9F47B2F3DC418A92F44DAB10CB21BB"/>
        <w:category>
          <w:name w:val="General"/>
          <w:gallery w:val="placeholder"/>
        </w:category>
        <w:types>
          <w:type w:val="bbPlcHdr"/>
        </w:types>
        <w:behaviors>
          <w:behavior w:val="content"/>
        </w:behaviors>
        <w:guid w:val="{B2524254-1BFB-460C-876A-7AFAB3187941}"/>
      </w:docPartPr>
      <w:docPartBody>
        <w:p w:rsidR="00843825" w:rsidRDefault="006B5186" w:rsidP="006B5186">
          <w:pPr>
            <w:pStyle w:val="2A9F47B2F3DC418A92F44DAB10CB21BB"/>
          </w:pPr>
          <w:r w:rsidRPr="00E87EF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notTrueType/>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2D49"/>
    <w:rsid w:val="00007768"/>
    <w:rsid w:val="00015D93"/>
    <w:rsid w:val="000528BF"/>
    <w:rsid w:val="00075B14"/>
    <w:rsid w:val="000E1FB7"/>
    <w:rsid w:val="000F542F"/>
    <w:rsid w:val="000F69A7"/>
    <w:rsid w:val="00152316"/>
    <w:rsid w:val="00183816"/>
    <w:rsid w:val="001934E5"/>
    <w:rsid w:val="001B5EBF"/>
    <w:rsid w:val="001D1AD3"/>
    <w:rsid w:val="001E1F7C"/>
    <w:rsid w:val="002470F8"/>
    <w:rsid w:val="00260C72"/>
    <w:rsid w:val="002716CB"/>
    <w:rsid w:val="0037324B"/>
    <w:rsid w:val="003A5A30"/>
    <w:rsid w:val="004262AE"/>
    <w:rsid w:val="00431ABF"/>
    <w:rsid w:val="004470FD"/>
    <w:rsid w:val="00474296"/>
    <w:rsid w:val="00476020"/>
    <w:rsid w:val="004D6545"/>
    <w:rsid w:val="004F1CE5"/>
    <w:rsid w:val="00506434"/>
    <w:rsid w:val="00525341"/>
    <w:rsid w:val="005938EF"/>
    <w:rsid w:val="005A70F7"/>
    <w:rsid w:val="006606EC"/>
    <w:rsid w:val="00664E38"/>
    <w:rsid w:val="00696754"/>
    <w:rsid w:val="006B5186"/>
    <w:rsid w:val="006E0705"/>
    <w:rsid w:val="00701618"/>
    <w:rsid w:val="00706935"/>
    <w:rsid w:val="007211E0"/>
    <w:rsid w:val="00792D49"/>
    <w:rsid w:val="007B6AFB"/>
    <w:rsid w:val="007B7C55"/>
    <w:rsid w:val="00820CF8"/>
    <w:rsid w:val="00843825"/>
    <w:rsid w:val="0087554C"/>
    <w:rsid w:val="00893207"/>
    <w:rsid w:val="008A650D"/>
    <w:rsid w:val="008B6B37"/>
    <w:rsid w:val="00966BD6"/>
    <w:rsid w:val="009A1847"/>
    <w:rsid w:val="00A56A4D"/>
    <w:rsid w:val="00A94EB8"/>
    <w:rsid w:val="00AA02E5"/>
    <w:rsid w:val="00B010C8"/>
    <w:rsid w:val="00B014BD"/>
    <w:rsid w:val="00B33F57"/>
    <w:rsid w:val="00B356E8"/>
    <w:rsid w:val="00B81870"/>
    <w:rsid w:val="00B86262"/>
    <w:rsid w:val="00BE172F"/>
    <w:rsid w:val="00BE2B4A"/>
    <w:rsid w:val="00BE53EC"/>
    <w:rsid w:val="00C22AD5"/>
    <w:rsid w:val="00C36209"/>
    <w:rsid w:val="00C445ED"/>
    <w:rsid w:val="00CA32D6"/>
    <w:rsid w:val="00CC5E53"/>
    <w:rsid w:val="00D302C9"/>
    <w:rsid w:val="00D619D6"/>
    <w:rsid w:val="00D7087C"/>
    <w:rsid w:val="00D7284F"/>
    <w:rsid w:val="00D73B20"/>
    <w:rsid w:val="00D77C07"/>
    <w:rsid w:val="00D95356"/>
    <w:rsid w:val="00DB6431"/>
    <w:rsid w:val="00DF3CCD"/>
    <w:rsid w:val="00DF481B"/>
    <w:rsid w:val="00E44D33"/>
    <w:rsid w:val="00E904F3"/>
    <w:rsid w:val="00EE384D"/>
    <w:rsid w:val="00EF4436"/>
    <w:rsid w:val="00F4648D"/>
    <w:rsid w:val="00F62685"/>
    <w:rsid w:val="00F84DC4"/>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6CB"/>
    <w:rPr>
      <w:color w:val="808080"/>
    </w:rPr>
  </w:style>
  <w:style w:type="paragraph" w:customStyle="1" w:styleId="2A9F47B2F3DC418A92F44DAB10CB21BB">
    <w:name w:val="2A9F47B2F3DC418A92F44DAB10CB21BB"/>
    <w:rsid w:val="006B518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83838-CCA0-49F7-8BEF-4538C1ED4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2197</Words>
  <Characters>12527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Estey Theriault</dc:creator>
  <cp:keywords/>
  <dc:description/>
  <cp:lastModifiedBy>Microsoft Office User</cp:lastModifiedBy>
  <cp:revision>10</cp:revision>
  <cp:lastPrinted>2020-06-08T21:27:00Z</cp:lastPrinted>
  <dcterms:created xsi:type="dcterms:W3CDTF">2023-06-12T22:04:00Z</dcterms:created>
  <dcterms:modified xsi:type="dcterms:W3CDTF">2023-06-16T18:13:00Z</dcterms:modified>
</cp:coreProperties>
</file>