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The Hours You Don't Lose — Myanmar Solar &amp; Backup Power Campaign</w:t>
      </w:r>
    </w:p>
    <w:p>
      <w:pPr>
        <w:spacing w:after="40"/>
      </w:pPr>
      <w:r>
        <w:rPr>
          <w:b w:val="0"/>
          <w:color w:val="9A7D1E"/>
          <w:sz w:val="19"/>
        </w:rPr>
        <w:t>Energy &amp; Renewables (solar + backup power) · Myanmar (Yangon, Mandalay, Hlaing Tharyar &amp; Shwe Pyi Thar industrial zones) · Integrated B2B + B2C campaign — demand generation and category education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80"/>
      </w:pPr>
      <w:r>
        <w:rPr>
          <w:b/>
          <w:color w:val="1A1A1A"/>
          <w:sz w:val="27"/>
        </w:rPr>
        <w:t>1. CAMPAIGN OVERVIEW</w:t>
      </w:r>
    </w:p>
    <w:p>
      <w:pPr>
        <w:spacing w:after="120"/>
      </w:pPr>
      <w:r>
        <w:rPr>
          <w:b w:val="0"/>
          <w:sz w:val="21"/>
        </w:rPr>
        <w:t>Every solar company in Myanmar sells the same thing: a payback period. "Recover</w:t>
      </w:r>
    </w:p>
    <w:p>
      <w:pPr>
        <w:spacing w:after="120"/>
      </w:pPr>
      <w:r>
        <w:rPr>
          <w:b w:val="0"/>
          <w:sz w:val="21"/>
        </w:rPr>
        <w:t>your investment in 3.5 years." Buyers have heard it from six vendors, the numbers</w:t>
      </w:r>
    </w:p>
    <w:p>
      <w:pPr>
        <w:spacing w:after="120"/>
      </w:pPr>
      <w:r>
        <w:rPr>
          <w:b w:val="0"/>
          <w:sz w:val="21"/>
        </w:rPr>
        <w:t>never match, and the assumption underneath — that the grid stays as it is — is</w:t>
      </w:r>
    </w:p>
    <w:p>
      <w:pPr>
        <w:spacing w:after="120"/>
      </w:pPr>
      <w:r>
        <w:rPr>
          <w:b w:val="0"/>
          <w:sz w:val="21"/>
        </w:rPr>
        <w:t>the one thing nobody can promise.</w:t>
      </w:r>
    </w:p>
    <w:p>
      <w:pPr>
        <w:spacing w:after="120"/>
      </w:pPr>
      <w:r>
        <w:rPr>
          <w:b w:val="0"/>
          <w:sz w:val="21"/>
        </w:rPr>
        <w:t>So the buyer stalls. Not because solar is wrong, but because the argument is</w:t>
      </w:r>
    </w:p>
    <w:p>
      <w:pPr>
        <w:spacing w:after="120"/>
      </w:pPr>
      <w:r>
        <w:rPr>
          <w:b w:val="0"/>
          <w:sz w:val="21"/>
        </w:rPr>
        <w:t>unverifiable and everyone makes it.</w:t>
      </w:r>
    </w:p>
    <w:p>
      <w:pPr>
        <w:spacing w:after="120"/>
      </w:pPr>
      <w:r>
        <w:rPr>
          <w:b w:val="0"/>
          <w:sz w:val="21"/>
        </w:rPr>
        <w:t>This campaign changes the unit of measurement.</w:t>
      </w:r>
    </w:p>
    <w:p>
      <w:pPr>
        <w:spacing w:after="120"/>
      </w:pPr>
      <w:r>
        <w:rPr>
          <w:b w:val="0"/>
          <w:sz w:val="21"/>
        </w:rPr>
        <w:t>Objective. 180 qualified site surveys and 45 signed installations over 16</w:t>
      </w:r>
    </w:p>
    <w:p>
      <w:pPr>
        <w:spacing w:after="120"/>
      </w:pPr>
      <w:r>
        <w:rPr>
          <w:b w:val="0"/>
          <w:sz w:val="21"/>
        </w:rPr>
        <w:t>weeks, at a cost per qualified survey at or below MMK 95,000.</w:t>
      </w:r>
    </w:p>
    <w:p>
      <w:pPr>
        <w:spacing w:after="120"/>
      </w:pPr>
      <w:r>
        <w:rPr>
          <w:b w:val="0"/>
          <w:sz w:val="21"/>
        </w:rPr>
        <w:t>Period. 16 weeks. Budget envelope. MMK 68,000,000.</w:t>
      </w:r>
    </w:p>
    <w:p>
      <w:pPr>
        <w:spacing w:after="120"/>
      </w:pPr>
      <w:r>
        <w:rPr>
          <w:b w:val="0"/>
          <w:sz w:val="21"/>
        </w:rPr>
        <w:t>The bet. Nobody can verify a payback claim in advance. Everybody can count</w:t>
      </w:r>
    </w:p>
    <w:p>
      <w:pPr>
        <w:spacing w:after="120"/>
      </w:pPr>
      <w:r>
        <w:rPr>
          <w:b w:val="0"/>
          <w:sz w:val="21"/>
        </w:rPr>
        <w:t>the hours their business stopped last month. Sell the hours.</w:t>
      </w:r>
    </w:p>
    <w:p>
      <w:pPr>
        <w:spacing w:after="60"/>
      </w:pPr>
      <w:r>
        <w:rPr>
          <w:b/>
          <w:color w:val="9A7D1E"/>
          <w:sz w:val="22"/>
        </w:rPr>
        <w:t>Segment A — The Factory / Workshop Owner (highest value)</w:t>
      </w:r>
    </w:p>
    <w:p>
      <w:pPr>
        <w:spacing w:after="120"/>
      </w:pPr>
      <w:r>
        <w:rPr>
          <w:b w:val="0"/>
          <w:sz w:val="21"/>
        </w:rPr>
        <w:t>Demographics. 35–58, owner or GM of a garment factory, cold store, printing</w:t>
      </w:r>
    </w:p>
    <w:p>
      <w:pPr>
        <w:spacing w:after="120"/>
      </w:pPr>
      <w:r>
        <w:rPr>
          <w:b w:val="0"/>
          <w:sz w:val="21"/>
        </w:rPr>
        <w:t>works, food processor or plastics plant. 40–600 staff. Diesel bill MMK 3–20M/month.</w:t>
      </w:r>
    </w:p>
    <w:p>
      <w:pPr>
        <w:spacing w:after="120"/>
      </w:pPr>
      <w:r>
        <w:rPr>
          <w:b w:val="0"/>
          <w:sz w:val="21"/>
        </w:rPr>
        <w:t>Location. Hlaing Tharyar, Shwe Pyi Thar, Mingaladon, Mandalay industrial belt.</w:t>
      </w:r>
    </w:p>
    <w:p>
      <w:pPr>
        <w:spacing w:after="120"/>
      </w:pPr>
      <w:r>
        <w:rPr>
          <w:b w:val="0"/>
          <w:sz w:val="21"/>
        </w:rPr>
        <w:t>Psychographics. Has been burned by an underspecified system that failed in</w:t>
      </w:r>
    </w:p>
    <w:p>
      <w:pPr>
        <w:spacing w:after="120"/>
      </w:pPr>
      <w:r>
        <w:rPr>
          <w:b w:val="0"/>
          <w:sz w:val="21"/>
        </w:rPr>
        <w:t>year two. Trusts the engineer who shows up, not the salesman who calls.</w:t>
      </w:r>
    </w:p>
    <w:p>
      <w:pPr>
        <w:spacing w:after="120"/>
      </w:pPr>
      <w:r>
        <w:rPr>
          <w:b w:val="0"/>
          <w:sz w:val="21"/>
        </w:rPr>
        <w:t>Behaviours. Asks other owners first. Wants to visit a working installation of</w:t>
      </w:r>
    </w:p>
    <w:p>
      <w:pPr>
        <w:spacing w:after="120"/>
      </w:pPr>
      <w:r>
        <w:rPr>
          <w:b w:val="0"/>
          <w:sz w:val="21"/>
        </w:rPr>
        <w:t>similar size before committing. Decides slowly, then buys fully.</w:t>
      </w:r>
    </w:p>
    <w:p>
      <w:pPr>
        <w:spacing w:after="120"/>
      </w:pPr>
      <w:r>
        <w:rPr>
          <w:b w:val="0"/>
          <w:sz w:val="21"/>
        </w:rPr>
        <w:t>Pain points. Production stops mid-shift; diesel cost and theft; generator</w:t>
      </w:r>
    </w:p>
    <w:p>
      <w:pPr>
        <w:spacing w:after="120"/>
      </w:pPr>
      <w:r>
        <w:rPr>
          <w:b w:val="0"/>
          <w:sz w:val="21"/>
        </w:rPr>
        <w:t>maintenance downtime; no way to compare vendor quotes because none use the same</w:t>
      </w:r>
    </w:p>
    <w:p>
      <w:pPr>
        <w:spacing w:after="120"/>
      </w:pPr>
      <w:r>
        <w:rPr>
          <w:b w:val="0"/>
          <w:sz w:val="21"/>
        </w:rPr>
        <w:t>assumptions; fear of being sold panels that underperform in monsoon.</w:t>
      </w:r>
    </w:p>
    <w:p>
      <w:pPr>
        <w:spacing w:after="120"/>
      </w:pPr>
      <w:r>
        <w:rPr>
          <w:b w:val="0"/>
          <w:sz w:val="21"/>
        </w:rPr>
        <w:t>Media. Viber business groups, Facebook, industry associations, WhatsApp with</w:t>
      </w:r>
    </w:p>
    <w:p>
      <w:pPr>
        <w:spacing w:after="120"/>
      </w:pPr>
      <w:r>
        <w:rPr>
          <w:b w:val="0"/>
          <w:sz w:val="21"/>
        </w:rPr>
        <w:t>their peers. Rarely searches; asks.</w:t>
      </w:r>
    </w:p>
    <w:p>
      <w:pPr>
        <w:spacing w:after="60"/>
      </w:pPr>
      <w:r>
        <w:rPr>
          <w:b/>
          <w:color w:val="9A7D1E"/>
          <w:sz w:val="22"/>
        </w:rPr>
        <w:t>Segment B — The Commercial Building / Hotel Operator</w:t>
      </w:r>
    </w:p>
    <w:p>
      <w:pPr>
        <w:spacing w:after="120"/>
      </w:pPr>
      <w:r>
        <w:rPr>
          <w:b w:val="0"/>
          <w:sz w:val="21"/>
        </w:rPr>
        <w:t>Demographics. 30–50, GM or facilities head of a hotel, clinic, mall unit,</w:t>
      </w:r>
    </w:p>
    <w:p>
      <w:pPr>
        <w:spacing w:after="120"/>
      </w:pPr>
      <w:r>
        <w:rPr>
          <w:b w:val="0"/>
          <w:sz w:val="21"/>
        </w:rPr>
        <w:t xml:space="preserve">office building, private school. </w:t>
      </w:r>
    </w:p>
    <w:p>
      <w:pPr>
        <w:spacing w:after="120"/>
      </w:pPr>
      <w:r>
        <w:rPr>
          <w:b w:val="0"/>
          <w:sz w:val="21"/>
        </w:rPr>
        <w:t>Psychographics. Outages are a guest-experience problem before they are a cost</w:t>
      </w:r>
    </w:p>
    <w:p>
      <w:pPr>
        <w:spacing w:after="120"/>
      </w:pPr>
      <w:r>
        <w:rPr>
          <w:b w:val="0"/>
          <w:sz w:val="21"/>
        </w:rPr>
        <w:t>problem. A dark lobby is a review.</w:t>
      </w:r>
    </w:p>
    <w:p>
      <w:pPr>
        <w:spacing w:after="120"/>
      </w:pPr>
      <w:r>
        <w:rPr>
          <w:b w:val="0"/>
          <w:sz w:val="21"/>
        </w:rPr>
        <w:t>Pain points. Generator noise and fumes near guests; fuel logistics; peak</w:t>
      </w:r>
    </w:p>
    <w:p>
      <w:pPr>
        <w:spacing w:after="120"/>
      </w:pPr>
      <w:r>
        <w:rPr>
          <w:b w:val="0"/>
          <w:sz w:val="21"/>
        </w:rPr>
        <w:t>tariff exposure; no visibility on where power actually goes in the building.</w:t>
      </w:r>
    </w:p>
    <w:p>
      <w:pPr>
        <w:spacing w:after="120"/>
      </w:pPr>
      <w:r>
        <w:rPr>
          <w:b w:val="0"/>
          <w:sz w:val="21"/>
        </w:rPr>
        <w:t>Media. Facebook, LinkedIn, industry associations, direct sales relationships.</w:t>
      </w:r>
    </w:p>
    <w:p>
      <w:pPr>
        <w:spacing w:after="60"/>
      </w:pPr>
      <w:r>
        <w:rPr>
          <w:b/>
          <w:color w:val="9A7D1E"/>
          <w:sz w:val="22"/>
        </w:rPr>
        <w:t>Segment C — The Household Buyer (volume, brand-building)</w:t>
      </w:r>
    </w:p>
    <w:p>
      <w:pPr>
        <w:spacing w:after="120"/>
      </w:pPr>
      <w:r>
        <w:rPr>
          <w:b w:val="0"/>
          <w:sz w:val="21"/>
        </w:rPr>
        <w:t>Demographics. 28–50, homeowner, dual-income, Yangon/Mandalay suburbs.</w:t>
      </w:r>
    </w:p>
    <w:p>
      <w:pPr>
        <w:spacing w:after="120"/>
      </w:pPr>
      <w:r>
        <w:rPr>
          <w:b w:val="0"/>
          <w:sz w:val="21"/>
        </w:rPr>
        <w:t>Psychographics. Wants the fridge, the fan, the wifi and the children's study</w:t>
      </w:r>
    </w:p>
    <w:p>
      <w:pPr>
        <w:spacing w:after="120"/>
      </w:pPr>
      <w:r>
        <w:rPr>
          <w:b w:val="0"/>
          <w:sz w:val="21"/>
        </w:rPr>
        <w:t>lamp to survive the cut. Not interested in kilowatts.</w:t>
      </w:r>
    </w:p>
    <w:p>
      <w:pPr>
        <w:spacing w:after="120"/>
      </w:pPr>
      <w:r>
        <w:rPr>
          <w:b w:val="0"/>
          <w:sz w:val="21"/>
        </w:rPr>
        <w:t>Pain points. Doesn't know what size to buy; afraid of being oversold; no</w:t>
      </w:r>
    </w:p>
    <w:p>
      <w:pPr>
        <w:spacing w:after="120"/>
      </w:pPr>
      <w:r>
        <w:rPr>
          <w:b w:val="0"/>
          <w:sz w:val="21"/>
        </w:rPr>
        <w:t>trusted installer; unclear warranty and who services it in year three.</w:t>
      </w:r>
    </w:p>
    <w:p>
      <w:pPr>
        <w:spacing w:after="120"/>
      </w:pPr>
      <w:r>
        <w:rPr>
          <w:b w:val="0"/>
          <w:sz w:val="21"/>
        </w:rPr>
        <w:t>Media. Facebook 8–10 PM, TikTok, YouTube for explainers, Viber for quotes.</w:t>
      </w:r>
    </w:p>
    <w:p>
      <w:pPr>
        <w:spacing w:after="80"/>
      </w:pPr>
      <w:r>
        <w:rPr>
          <w:b/>
          <w:color w:val="1A1A1A"/>
          <w:sz w:val="27"/>
        </w:rPr>
        <w:t>3. COMPETITIVE LANDSCAPE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they sell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The gap we take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Established solar EPCs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Payback-period math, technical specs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Nobody can verify the claim before buying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Cheap import traders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Lowest price per panel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 design, no service, no accountability at year three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Generator suppliers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Familiarity, instant power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Fuel cost, noise, maintenance — the incumbent to displace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Regional/Chinese EPCs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Scale and price on large tenders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 local service depth, slow response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Every player argues on price or specification. Nobody has claimed continuity</w:t>
      </w:r>
    </w:p>
    <w:p>
      <w:pPr>
        <w:spacing w:after="120"/>
      </w:pPr>
      <w:r>
        <w:rPr>
          <w:b w:val="0"/>
          <w:sz w:val="21"/>
        </w:rPr>
        <w:t>— the thing the buyer actually wants — and nobody publishes what their installed</w:t>
      </w:r>
    </w:p>
    <w:p>
      <w:pPr>
        <w:spacing w:after="120"/>
      </w:pPr>
      <w:r>
        <w:rPr>
          <w:b w:val="0"/>
          <w:sz w:val="21"/>
        </w:rPr>
        <w:t>systems delivered after the fact.</w:t>
      </w:r>
    </w:p>
    <w:p>
      <w:pPr>
        <w:spacing w:after="60"/>
      </w:pPr>
      <w:r>
        <w:rPr>
          <w:b/>
          <w:color w:val="9A7D1E"/>
          <w:sz w:val="22"/>
        </w:rPr>
        <w:t>The big idea — "The Hours You Don't Lose" / "မဆုံးရှုံးတဲ့ နာရီများ"</w:t>
      </w:r>
    </w:p>
    <w:p>
      <w:pPr>
        <w:spacing w:after="120"/>
      </w:pPr>
      <w:r>
        <w:rPr>
          <w:b w:val="0"/>
          <w:sz w:val="21"/>
        </w:rPr>
        <w:t>Stop selling kilowatts. Stop selling payback. Sell the hours.</w:t>
      </w:r>
    </w:p>
    <w:p>
      <w:pPr>
        <w:spacing w:after="120"/>
      </w:pPr>
      <w:r>
        <w:rPr>
          <w:b w:val="0"/>
          <w:sz w:val="21"/>
        </w:rPr>
        <w:t>Every proposal, every ad, every case study is denominated in one number: the</w:t>
      </w:r>
    </w:p>
    <w:p>
      <w:pPr>
        <w:spacing w:after="120"/>
      </w:pPr>
      <w:r>
        <w:rPr>
          <w:b w:val="0"/>
          <w:sz w:val="21"/>
        </w:rPr>
        <w:t>hours this business kept running that it would otherwise have lost. A factory</w:t>
      </w:r>
    </w:p>
    <w:p>
      <w:pPr>
        <w:spacing w:after="120"/>
      </w:pPr>
      <w:r>
        <w:rPr>
          <w:b w:val="0"/>
          <w:sz w:val="21"/>
        </w:rPr>
        <w:t>does not experience 12 kWp. It experiences a shift that did not stop.</w:t>
      </w:r>
    </w:p>
    <w:p>
      <w:pPr>
        <w:spacing w:after="120"/>
      </w:pPr>
      <w:r>
        <w:rPr>
          <w:b w:val="0"/>
          <w:sz w:val="21"/>
        </w:rPr>
        <w:t>The campaign's engine is the Hours Counter — a published, per-installation</w:t>
      </w:r>
    </w:p>
    <w:p>
      <w:pPr>
        <w:spacing w:after="120"/>
      </w:pPr>
      <w:r>
        <w:rPr>
          <w:b w:val="0"/>
          <w:sz w:val="21"/>
        </w:rPr>
        <w:t>running total of outage hours covered, updated monthly from real inverter data</w:t>
      </w:r>
    </w:p>
    <w:p>
      <w:pPr>
        <w:spacing w:after="120"/>
      </w:pPr>
      <w:r>
        <w:rPr>
          <w:b w:val="0"/>
          <w:sz w:val="21"/>
        </w:rPr>
        <w:t>across the client's installed base. It is a number that only a company with real</w:t>
      </w:r>
    </w:p>
    <w:p>
      <w:pPr>
        <w:spacing w:after="120"/>
      </w:pPr>
      <w:r>
        <w:rPr>
          <w:b w:val="0"/>
          <w:sz w:val="21"/>
        </w:rPr>
        <w:t>installations can show, and it grows every month without new advertising.</w:t>
      </w:r>
    </w:p>
    <w:p>
      <w:pPr>
        <w:spacing w:after="120"/>
      </w:pPr>
      <w:r>
        <w:rPr>
          <w:b w:val="0"/>
          <w:sz w:val="21"/>
        </w:rPr>
        <w:t>Why this and not the obvious one. The obvious campaign is panels on a roof,</w:t>
      </w:r>
    </w:p>
    <w:p>
      <w:pPr>
        <w:spacing w:after="120"/>
      </w:pPr>
      <w:r>
        <w:rPr>
          <w:b w:val="0"/>
          <w:sz w:val="21"/>
        </w:rPr>
        <w:t>a sunrise, and "Power Your Future". It is interchangeable, it competes on price,</w:t>
      </w:r>
    </w:p>
    <w:p>
      <w:pPr>
        <w:spacing w:after="120"/>
      </w:pPr>
      <w:r>
        <w:rPr>
          <w:b w:val="0"/>
          <w:sz w:val="21"/>
        </w:rPr>
        <w:t>and it forces the payback argument the buyer has stopped believing. The Hours</w:t>
      </w:r>
    </w:p>
    <w:p>
      <w:pPr>
        <w:spacing w:after="120"/>
      </w:pPr>
      <w:r>
        <w:rPr>
          <w:b w:val="0"/>
          <w:sz w:val="21"/>
        </w:rPr>
        <w:t>Counter cannot be run by a trader with no installed base, cannot be faked, and</w:t>
      </w:r>
    </w:p>
    <w:p>
      <w:pPr>
        <w:spacing w:after="120"/>
      </w:pPr>
      <w:r>
        <w:rPr>
          <w:b w:val="0"/>
          <w:sz w:val="21"/>
        </w:rPr>
        <w:t>converts every past customer into ongoing proof.</w:t>
      </w:r>
    </w:p>
    <w:p>
      <w:pPr>
        <w:spacing w:after="120"/>
      </w:pPr>
      <w:r>
        <w:rPr>
          <w:b w:val="0"/>
          <w:sz w:val="21"/>
        </w:rPr>
        <w:t>Brand positioning. The power company that counts what you keep, not what you spend.</w:t>
      </w:r>
    </w:p>
    <w:p>
      <w:pPr>
        <w:spacing w:after="120"/>
      </w:pPr>
      <w:r>
        <w:rPr>
          <w:b w:val="0"/>
          <w:sz w:val="21"/>
        </w:rPr>
        <w:t>Key messages.</w:t>
      </w:r>
    </w:p>
    <w:p>
      <w:pPr>
        <w:pStyle w:val="ListBullet"/>
      </w:pPr>
      <w:r>
        <w:t>"Your last month, in hours." — a free outage audit that quantifies the loss.</w:t>
      </w:r>
    </w:p>
    <w:p>
      <w:pPr>
        <w:pStyle w:val="ListBullet"/>
      </w:pPr>
      <w:r>
        <w:t>"See it running." — visit a working installation your own size before you buy.</w:t>
      </w:r>
    </w:p>
    <w:p>
      <w:pPr>
        <w:pStyle w:val="ListBullet"/>
      </w:pPr>
      <w:r>
        <w:t>"Same assumptions, every quote." — a published quoting methodology so vendors can finally be compared.</w:t>
      </w:r>
    </w:p>
    <w:p>
      <w:pPr>
        <w:pStyle w:val="ListBullet"/>
      </w:pPr>
      <w:r>
        <w:t>"Year three is the test." — service record and warranty made the headline, not the footnote.</w:t>
      </w:r>
    </w:p>
    <w:p>
      <w:pPr>
        <w:spacing w:after="120"/>
      </w:pPr>
      <w:r>
        <w:rPr>
          <w:b w:val="0"/>
          <w:sz w:val="21"/>
        </w:rPr>
        <w:t>Tone of voice. Engineer-plain. Burmese first, everyday register for Segment C,</w:t>
      </w:r>
    </w:p>
    <w:p>
      <w:pPr>
        <w:spacing w:after="120"/>
      </w:pPr>
      <w:r>
        <w:rPr>
          <w:b w:val="0"/>
          <w:sz w:val="21"/>
        </w:rPr>
        <w:t>technical-professional for A and B. No sunrise language, no "green future"</w:t>
      </w:r>
    </w:p>
    <w:p>
      <w:pPr>
        <w:spacing w:after="120"/>
      </w:pPr>
      <w:r>
        <w:rPr>
          <w:b w:val="0"/>
          <w:sz w:val="21"/>
        </w:rPr>
        <w:t>abstraction — this market buys reliability, not sentiment.</w:t>
      </w:r>
    </w:p>
    <w:p>
      <w:pPr>
        <w:spacing w:after="120"/>
      </w:pPr>
      <w:r>
        <w:rPr>
          <w:b w:val="0"/>
          <w:sz w:val="21"/>
        </w:rPr>
        <w:t>Hashtags. Primary `#မဆုံးရှုံးတဲ့နာရီများ` · Secondary `#HoursYouDontLose` `#SeeItRunning`</w:t>
      </w:r>
    </w:p>
    <w:p>
      <w:pPr>
        <w:spacing w:after="80"/>
      </w:pPr>
      <w:r>
        <w:rPr>
          <w:b/>
          <w:color w:val="1A1A1A"/>
          <w:sz w:val="27"/>
        </w:rPr>
        <w:t>5. CHANNEL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The proof engine — Hours Counter, installation films, owner testimony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34%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Viber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Segment A/B relationship channel — where factory owners actually talk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18%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On-ground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Site-visit programme and two industry fairs — where the deal closes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24%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TikTok / YouTube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Segment C education — "what size do I need" explainers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14%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LinkedIn + direct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Segment B corporate and tender pipeline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10%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Segment A does not convert online. Digital's job is to earn the site visit; the</w:t>
      </w:r>
    </w:p>
    <w:p>
      <w:pPr>
        <w:spacing w:after="120"/>
      </w:pPr>
      <w:r>
        <w:rPr>
          <w:b w:val="0"/>
          <w:sz w:val="21"/>
        </w:rPr>
        <w:t>site visit closes.</w:t>
      </w:r>
    </w:p>
    <w:p>
      <w:pPr>
        <w:spacing w:after="80"/>
      </w:pPr>
      <w:r>
        <w:rPr>
          <w:b/>
          <w:color w:val="1A1A1A"/>
          <w:sz w:val="27"/>
        </w:rPr>
        <w:t>6. CONTENT PLAN</w:t>
      </w:r>
    </w:p>
    <w:p>
      <w:pPr>
        <w:spacing w:after="120"/>
      </w:pPr>
      <w:r>
        <w:rPr>
          <w:b w:val="0"/>
          <w:sz w:val="21"/>
        </w:rPr>
        <w:t>Pillars. The Hours 30% · The Install 30% · The Owner 25% · The Answer 15%.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Hours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Install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Owner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Answer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1–4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Counter launches with baseline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Factory install, full build film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Garment factory owner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"What size do I need" (3)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5–8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 1 hours total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Cold store install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Hotel GM interview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"How to compare 3 quotes" (2)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9–12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 2 + monsoon performance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Household install, one day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Year-three customer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"What breaks and who fixes it" (2)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13–16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Quarter total by sector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Mandalay industrial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Diesel-vs-solar owner math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Warranty explainer (1)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Sample draft — Facebook, Week 5 (Segment A, Burmese first)</w:t>
      </w:r>
    </w:p>
    <w:p>
      <w:pPr>
        <w:spacing w:after="120"/>
      </w:pPr>
      <w:r>
        <w:rPr>
          <w:b w:val="0"/>
          <w:sz w:val="21"/>
        </w:rPr>
        <w:t>&gt; ပြီးခဲ့တဲ့လမှာ ကျွန်တော်တို့ တပ်ဆင်ပေးထားတဲ့ စက်ရုံ ၄၁ ရုံအတွက်</w:t>
      </w:r>
    </w:p>
    <w:p>
      <w:pPr>
        <w:spacing w:after="120"/>
      </w:pPr>
      <w:r>
        <w:rPr>
          <w:b w:val="0"/>
          <w:sz w:val="21"/>
        </w:rPr>
        <w:t>&gt; နာရီ ၂၂,၄၀၀ မီးပြတ်ချိန်ကို ဖြည့်ဆည်းပေးနိုင်ခဲ့ပါတယ်။</w:t>
      </w:r>
    </w:p>
    <w:p>
      <w:pPr>
        <w:spacing w:after="120"/>
      </w:pPr>
      <w:r>
        <w:rPr>
          <w:b w:val="0"/>
          <w:sz w:val="21"/>
        </w:rPr>
        <w:t>&gt; ဒါက စက်ရုံတစ်ရုံကို ပျမ်းမျှ ၅၄၆ နာရီ — အလုပ်ရက် ၂၂ ရက်စာနီးပါးပါ။</w:t>
      </w:r>
    </w:p>
    <w:p>
      <w:pPr>
        <w:spacing w:after="120"/>
      </w:pPr>
      <w:r>
        <w:rPr>
          <w:b w:val="0"/>
          <w:sz w:val="21"/>
        </w:rPr>
        <w:t>&gt; သင့်စက်ရုံ ပြီးခဲ့တဲ့လမှာ ဘယ်နှနာရီ ရပ်သွားလဲ သိပါသလား?</w:t>
      </w:r>
    </w:p>
    <w:p>
      <w:pPr>
        <w:spacing w:after="120"/>
      </w:pPr>
      <w:r>
        <w:rPr>
          <w:b w:val="0"/>
          <w:sz w:val="21"/>
        </w:rPr>
        <w:t>&gt; အခမဲ့ စစ်ဆေးပေးပါတယ် — မေးလိုက်ရုံပါပဲ။</w:t>
      </w:r>
    </w:p>
    <w:p>
      <w:pPr>
        <w:spacing w:after="120"/>
      </w:pPr>
      <w:r>
        <w:rPr>
          <w:b w:val="0"/>
          <w:sz w:val="21"/>
        </w:rPr>
        <w:t>&gt;</w:t>
      </w:r>
    </w:p>
    <w:p>
      <w:pPr>
        <w:spacing w:after="120"/>
      </w:pPr>
      <w:r>
        <w:rPr>
          <w:b w:val="0"/>
          <w:sz w:val="21"/>
        </w:rPr>
        <w:t>&gt; *Last month our 41 installed factories covered 22,400 hours of outage — an</w:t>
      </w:r>
    </w:p>
    <w:p>
      <w:pPr>
        <w:spacing w:after="120"/>
      </w:pPr>
      <w:r>
        <w:rPr>
          <w:b w:val="0"/>
          <w:sz w:val="21"/>
        </w:rPr>
        <w:t>&gt; average of 546 hours each, close to 22 working days. Do you know how many</w:t>
      </w:r>
    </w:p>
    <w:p>
      <w:pPr>
        <w:spacing w:after="120"/>
      </w:pPr>
      <w:r>
        <w:rPr>
          <w:b w:val="0"/>
          <w:sz w:val="21"/>
        </w:rPr>
        <w:t>&gt; hours your factory stopped last month? We will audit it free.*</w:t>
      </w:r>
    </w:p>
    <w:p>
      <w:pPr>
        <w:spacing w:after="120"/>
      </w:pPr>
      <w:r>
        <w:rPr>
          <w:b w:val="0"/>
          <w:sz w:val="21"/>
        </w:rPr>
        <w:t>Sample draft — TikTok, Week 3 (Segment C, 28s)</w:t>
      </w:r>
    </w:p>
    <w:p>
      <w:pPr>
        <w:spacing w:after="120"/>
      </w:pPr>
      <w:r>
        <w:rPr>
          <w:b w:val="0"/>
          <w:sz w:val="21"/>
        </w:rPr>
        <w:t>&gt; A woman opens her fridge during a cut. The light is on. No voiceover, no music.</w:t>
      </w:r>
    </w:p>
    <w:p>
      <w:pPr>
        <w:spacing w:after="120"/>
      </w:pPr>
      <w:r>
        <w:rPr>
          <w:b w:val="0"/>
          <w:sz w:val="21"/>
        </w:rPr>
        <w:t>&gt; Text: "မီးပြတ်နေတာ ၄ နာရီရှိပြီ။" (The power has been out 4 hours.) She closes it,</w:t>
      </w:r>
    </w:p>
    <w:p>
      <w:pPr>
        <w:spacing w:after="120"/>
      </w:pPr>
      <w:r>
        <w:rPr>
          <w:b w:val="0"/>
          <w:sz w:val="21"/>
        </w:rPr>
        <w:t>&gt; goes back to her daughter's homework under a working lamp. Final card:</w:t>
      </w:r>
    </w:p>
    <w:p>
      <w:pPr>
        <w:spacing w:after="120"/>
      </w:pPr>
      <w:r>
        <w:rPr>
          <w:b w:val="0"/>
          <w:sz w:val="21"/>
        </w:rPr>
        <w:t>&gt; "မဆုံးရှုံးတဲ့ နာရီများ။" No panels are shown until the last two seconds.</w:t>
      </w:r>
    </w:p>
    <w:p>
      <w:pPr>
        <w:spacing w:after="80"/>
      </w:pPr>
      <w:r>
        <w:rPr>
          <w:b/>
          <w:color w:val="1A1A1A"/>
          <w:sz w:val="27"/>
        </w:rPr>
        <w:t>7. OUTREACH STRATEGY</w:t>
      </w:r>
    </w:p>
    <w:p>
      <w:pPr>
        <w:spacing w:after="120"/>
      </w:pPr>
      <w:r>
        <w:rPr>
          <w:b w:val="0"/>
          <w:sz w:val="21"/>
        </w:rPr>
        <w:t>Technical credibility, not reach. Three tiers: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Fee band (MMK)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 engineering-association figures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Independent site inspection + published assessment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2,000,000 each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Practitioner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 industrial/facilities voices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Installation walkthrough, Viber community post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850,000 each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10 existing installations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Filmed owner testimony at their own site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Cost only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Educator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 explainer creators (Segment C)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"What size do I need" series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750,000 each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year-three customer is the single most persuasive asset in this category and</w:t>
      </w:r>
    </w:p>
    <w:p>
      <w:pPr>
        <w:spacing w:after="120"/>
      </w:pPr>
      <w:r>
        <w:rPr>
          <w:b w:val="0"/>
          <w:sz w:val="21"/>
        </w:rPr>
        <w:t>the one competitors cannot borrow — they either have those customers or they do not.</w:t>
      </w:r>
    </w:p>
    <w:p>
      <w:pPr>
        <w:spacing w:after="80"/>
      </w:pPr>
      <w:r>
        <w:rPr>
          <w:b/>
          <w:color w:val="1A1A1A"/>
          <w:sz w:val="27"/>
        </w:rPr>
        <w:t>8. PAID MEDIA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Budget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Lead gen — free outage audit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Business owners/managers, manufacturing &amp; hospitality interests, 30–58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CPL 65,000–92,000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Reach — Hours Counter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Yangon/Mandalay industrial + suburban homeowners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CPM 3,400–4,800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Segment C education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25–50, home &amp; family interests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CPV 40–75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Viber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Segment A/B communities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Business communities, industrial zones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CPM 4,200–6,000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Segment B corporate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Facilities/ops/GM titles, MM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CPC 1,300–2,500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High-intent capture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"solar factory Myanmar", "backup power" terms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CPC 900–1,900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**27,000,000**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free outage audit is the whole lead-gen mechanic. It costs the client an</w:t>
      </w:r>
    </w:p>
    <w:p>
      <w:pPr>
        <w:spacing w:after="120"/>
      </w:pPr>
      <w:r>
        <w:rPr>
          <w:b w:val="0"/>
          <w:sz w:val="21"/>
        </w:rPr>
        <w:t>engineer's afternoon and gives the buyer a number about their own business —</w:t>
      </w:r>
    </w:p>
    <w:p>
      <w:pPr>
        <w:spacing w:after="120"/>
      </w:pPr>
      <w:r>
        <w:rPr>
          <w:b w:val="0"/>
          <w:sz w:val="21"/>
        </w:rPr>
        <w:t>which is a far better hook than a discount.</w:t>
      </w:r>
    </w:p>
    <w:p>
      <w:pPr>
        <w:spacing w:after="80"/>
      </w:pPr>
      <w:r>
        <w:rPr>
          <w:b/>
          <w:color w:val="1A1A1A"/>
          <w:sz w:val="27"/>
        </w:rPr>
        <w:t>9. ACTIVATION — SEE IT RUNNING</w:t>
      </w:r>
    </w:p>
    <w:p>
      <w:pPr>
        <w:spacing w:after="120"/>
      </w:pPr>
      <w:r>
        <w:rPr>
          <w:b w:val="0"/>
          <w:sz w:val="21"/>
        </w:rPr>
        <w:t>Six Site Visit Days across the campaign. Prospective buyers are taken to a</w:t>
      </w:r>
    </w:p>
    <w:p>
      <w:pPr>
        <w:spacing w:after="120"/>
      </w:pPr>
      <w:r>
        <w:rPr>
          <w:b w:val="0"/>
          <w:sz w:val="21"/>
        </w:rPr>
        <w:t>working installation of comparable size — a garment factory owner visits a</w:t>
      </w:r>
    </w:p>
    <w:p>
      <w:pPr>
        <w:spacing w:after="120"/>
      </w:pPr>
      <w:r>
        <w:rPr>
          <w:b w:val="0"/>
          <w:sz w:val="21"/>
        </w:rPr>
        <w:t>garment factory, not a showroom. They meet the owner without a salesperson in</w:t>
      </w:r>
    </w:p>
    <w:p>
      <w:pPr>
        <w:spacing w:after="120"/>
      </w:pPr>
      <w:r>
        <w:rPr>
          <w:b w:val="0"/>
          <w:sz w:val="21"/>
        </w:rPr>
        <w:t>the room, see the inverter data, and hear what went wrong during commissioning.</w:t>
      </w:r>
    </w:p>
    <w:p>
      <w:pPr>
        <w:spacing w:after="120"/>
      </w:pPr>
      <w:r>
        <w:rPr>
          <w:b w:val="0"/>
          <w:sz w:val="21"/>
        </w:rPr>
        <w:t>Plus presence at two industry fairs (Myanmar Energy Expo, Manufacturing</w:t>
      </w:r>
    </w:p>
    <w:p>
      <w:pPr>
        <w:spacing w:after="120"/>
      </w:pPr>
      <w:r>
        <w:rPr>
          <w:b w:val="0"/>
          <w:sz w:val="21"/>
        </w:rPr>
        <w:t>Myanmar) with a live load-shedding demonstration rig: the grid is cut on the</w:t>
      </w:r>
    </w:p>
    <w:p>
      <w:pPr>
        <w:spacing w:after="120"/>
      </w:pPr>
      <w:r>
        <w:rPr>
          <w:b w:val="0"/>
          <w:sz w:val="21"/>
        </w:rPr>
        <w:t>stand, every hour, and the stand stays lit.</w:t>
      </w:r>
    </w:p>
    <w:p>
      <w:pPr>
        <w:spacing w:after="80"/>
      </w:pPr>
      <w:r>
        <w:rPr>
          <w:b/>
          <w:color w:val="1A1A1A"/>
          <w:sz w:val="27"/>
        </w:rPr>
        <w:t>10. DETAILED BUDGET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Rate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 (MMK)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Content production — crew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820,000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11,480,000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Editing + subtitling (MM/EN)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asset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195,000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5,850,000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Hours Counter — data build + monthly publish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1,150,000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4,600,000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Paid media (see §8)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27,000,000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Authority, practitioner + educator fees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8,800,000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Site Visit Days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1,450,000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8,700,000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Industry fairs incl. demo rig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fair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4,100,000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8,200,000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Outage-audit toolkit (forms, app, training)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pack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3,400,000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3,400,000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Campaign management (16 weeks)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2,450,000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9,800,000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**Subtotal**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**87,830,000**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Contingency 10%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8,783,000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**Cost base**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**96,613,000**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11.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Weeks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Milestones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1–3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Inverter data pulled, Hours Counter built, audit toolkit trained, first shoot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Counter launch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Baseline hours published — the campaign's opening claim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5–8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Proof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Install films live, reach campaign, Site Visits 1–2, Fair 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Month 1 hours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First monthly total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9–12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Demand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Lead gen at full weight, Site Visits 3–4, monsoon performance published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13–16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Site Visits 5–6, Fair 2, quarter total, Segment B tenders issued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Monsoon falls inside this window. We publish monsoon performance rather than</w:t>
      </w:r>
    </w:p>
    <w:p>
      <w:pPr>
        <w:spacing w:after="120"/>
      </w:pPr>
      <w:r>
        <w:rPr>
          <w:b w:val="0"/>
          <w:sz w:val="21"/>
        </w:rPr>
        <w:t>avoid it — it is the objection every buyer raises and the one nobody answers.</w:t>
      </w:r>
    </w:p>
    <w:p>
      <w:pPr>
        <w:spacing w:after="80"/>
      </w:pPr>
      <w:r>
        <w:rPr>
          <w:b/>
          <w:color w:val="1A1A1A"/>
          <w:sz w:val="27"/>
        </w:rPr>
        <w:t>12. KPIs &amp;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Qualified site surveys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Client CRM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Cost per qualified survey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≤ MMK 95,000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Spend ÷ qualified surveys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Signed installations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Contracts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Survey-to-signature rate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≥ 25%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CRM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Site Visit Day attendance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150 cumulative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Registration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Segment C enquiries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900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Lead forms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Hours Counter reach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3.1M cumulative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Meta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Brand association with "reliable"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+18 points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Survey week 1 vs 16, n=400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Baseline survey in week 1 or the final claim is unprovable. We will not report a</w:t>
      </w:r>
    </w:p>
    <w:p>
      <w:pPr>
        <w:spacing w:after="120"/>
      </w:pPr>
      <w:r>
        <w:rPr>
          <w:b w:val="0"/>
          <w:sz w:val="21"/>
        </w:rPr>
        <w:t>lift without it.</w:t>
      </w:r>
    </w:p>
    <w:p>
      <w:pPr>
        <w:spacing w:after="80"/>
      </w:pPr>
      <w:r>
        <w:rPr>
          <w:b/>
          <w:color w:val="1A1A1A"/>
          <w:sz w:val="27"/>
        </w:rPr>
        <w:t>13. ROI PROJECTION</w:t>
      </w:r>
    </w:p>
    <w:p>
      <w:pPr>
        <w:spacing w:after="120"/>
      </w:pPr>
      <w:r>
        <w:rPr>
          <w:b w:val="0"/>
          <w:sz w:val="21"/>
        </w:rPr>
        <w:t>Average installation value: MMK 42,000,000 (blended across segments). Gross</w:t>
      </w:r>
    </w:p>
    <w:p>
      <w:pPr>
        <w:spacing w:after="120"/>
      </w:pPr>
      <w:r>
        <w:rPr>
          <w:b w:val="0"/>
          <w:sz w:val="21"/>
        </w:rPr>
        <w:t>margin to client: 26%.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Surveys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Close rate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Installs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Year-1 revenue (MMK)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Gross profit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Return on 135M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Conservative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1,134,000,000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294,840,000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2.2×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1,890,000,000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491,400,000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3.6×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Upside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2,772,000,000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720,720,000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5.3×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Return is stated on gross profit, not revenue — revenue multiples in a</w:t>
      </w:r>
    </w:p>
    <w:p>
      <w:pPr>
        <w:spacing w:after="120"/>
      </w:pPr>
      <w:r>
        <w:rPr>
          <w:b w:val="0"/>
          <w:sz w:val="21"/>
        </w:rPr>
        <w:t>high-ticket capital category flatter the number and mislead the decision. Even</w:t>
      </w:r>
    </w:p>
    <w:p>
      <w:pPr>
        <w:spacing w:after="120"/>
      </w:pPr>
      <w:r>
        <w:rPr>
          <w:b w:val="0"/>
          <w:sz w:val="21"/>
        </w:rPr>
        <w:t>the conservative case returns twice the investment inside year one, before any</w:t>
      </w:r>
    </w:p>
    <w:p>
      <w:pPr>
        <w:spacing w:after="120"/>
      </w:pPr>
      <w:r>
        <w:rPr>
          <w:b w:val="0"/>
          <w:sz w:val="21"/>
        </w:rPr>
        <w:t>service-contract annuity.</w:t>
      </w:r>
    </w:p>
    <w:p>
      <w:pPr>
        <w:spacing w:after="80"/>
      </w:pPr>
      <w:r>
        <w:rPr>
          <w:b/>
          <w:color w:val="1A1A1A"/>
          <w:sz w:val="27"/>
        </w:rPr>
        <w:t>14. RISK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Installed-base data too messy to publish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Week-1 data audit. If inverter data is not trustworthy, the Counter is delayed and the campaign leads on site visits instead. We will not publish an invented number.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 + client engineering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Monsoon output undercuts the promise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Publish monsoon performance honestly with the design margin explained. It is the objection anyway.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Sales team cannot absorb 180 surveys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Survey capacity agreed week 1; lead gen throttled to engineering headcount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Client sales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Free audit attracts unqualified enquiries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Qualification threshold (minimum monthly bill) set week 1; CPL reported on qualified only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Price war triggered by competitor response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The campaign never argues price. If they cut, we publish year-three service records.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Grid improves, weakening urgency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Message pivots to tariff exposure and diesel cost, both unaffected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15. ZYNTH FEE &amp; PROFIT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MMK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Cost base (incl. contingency)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96,613,000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**Client investment at 40% margin**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**161,022,000**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ZYNTH gross margin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64,409,000 (40.0%)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Clears the 35% floor at the 40% target. 50% deposit on signature, 25% at week</w:t>
      </w:r>
    </w:p>
    <w:p>
      <w:pPr>
        <w:spacing w:after="120"/>
      </w:pPr>
      <w:r>
        <w:rPr>
          <w:b w:val="0"/>
          <w:sz w:val="21"/>
        </w:rPr>
        <w:t>8, 25% on the quarter report. Market FX. Vendor lines RFQ-based, reconciled at</w:t>
      </w:r>
    </w:p>
    <w:p>
      <w:pPr>
        <w:spacing w:after="120"/>
      </w:pPr>
      <w:r>
        <w:rPr>
          <w:b w:val="0"/>
          <w:sz w:val="21"/>
        </w:rPr>
        <w:t>actuals; underspend returns to the client.</w:t>
      </w:r>
    </w:p>
    <w:p>
      <w:pPr>
        <w:spacing w:after="120"/>
      </w:pPr>
      <w:r>
        <w:rPr>
          <w:b w:val="0"/>
          <w:sz w:val="21"/>
        </w:rPr>
        <w:t>Reduced version: two fewer Site Visit Days and one fair (−MMK 7,000,000 cost base</w:t>
      </w:r>
    </w:p>
    <w:p>
      <w:pPr>
        <w:spacing w:after="120"/>
      </w:pPr>
      <w:r>
        <w:rPr>
          <w:b w:val="0"/>
          <w:sz w:val="21"/>
        </w:rPr>
        <w:t>→ 149,355,000 investment). We will not cut the Hours Counter or the outage-audit</w:t>
      </w:r>
    </w:p>
    <w:p>
      <w:pPr>
        <w:spacing w:after="120"/>
      </w:pPr>
      <w:r>
        <w:rPr>
          <w:b w:val="0"/>
          <w:sz w:val="21"/>
        </w:rPr>
        <w:t>toolkit — one is the campaign's proof and the other is its lead engine.</w:t>
      </w:r>
    </w:p>
    <w:p>
      <w:pPr>
        <w:spacing w:after="80"/>
      </w:pPr>
      <w:r>
        <w:rPr>
          <w:b/>
          <w:color w:val="1A1A1A"/>
          <w:sz w:val="27"/>
        </w:rPr>
        <w:t>16. WHY ZYNTH</w:t>
      </w:r>
    </w:p>
    <w:p>
      <w:pPr>
        <w:spacing w:after="120"/>
      </w:pPr>
      <w:r>
        <w:rPr>
          <w:b w:val="0"/>
          <w:sz w:val="21"/>
        </w:rPr>
        <w:t>This campaign requires a client willing to publish real inverter data every</w:t>
      </w:r>
    </w:p>
    <w:p>
      <w:pPr>
        <w:spacing w:after="120"/>
      </w:pPr>
      <w:r>
        <w:rPr>
          <w:b w:val="0"/>
          <w:sz w:val="21"/>
        </w:rPr>
        <w:t>month, including the monsoon months. Most agencies will not propose that, because</w:t>
      </w:r>
    </w:p>
    <w:p>
      <w:pPr>
        <w:spacing w:after="120"/>
      </w:pPr>
      <w:r>
        <w:rPr>
          <w:b w:val="0"/>
          <w:sz w:val="21"/>
        </w:rPr>
        <w:t>if the data is bad the campaign gets harder. We propose it because if the data is</w:t>
      </w:r>
    </w:p>
    <w:p>
      <w:pPr>
        <w:spacing w:after="120"/>
      </w:pPr>
      <w:r>
        <w:rPr>
          <w:b w:val="0"/>
          <w:sz w:val="21"/>
        </w:rPr>
        <w:t>good it is unanswerable, and if the data is bad the client needs to know before</w:t>
      </w:r>
    </w:p>
    <w:p>
      <w:pPr>
        <w:spacing w:after="120"/>
      </w:pPr>
      <w:r>
        <w:rPr>
          <w:b w:val="0"/>
          <w:sz w:val="21"/>
        </w:rPr>
        <w:t>they spend 161 million on advertising around it.</w:t>
      </w:r>
    </w:p>
    <w:p>
      <w:pPr>
        <w:spacing w:after="120"/>
      </w:pPr>
      <w:r>
        <w:rPr>
          <w:b w:val="0"/>
          <w:sz w:val="21"/>
        </w:rPr>
        <w:t>What we have actually produced: a 20-section fintech launch proposal with full</w:t>
      </w:r>
    </w:p>
    <w:p>
      <w:pPr>
        <w:spacing w:after="120"/>
      </w:pPr>
      <w:r>
        <w:rPr>
          <w:b w:val="0"/>
          <w:sz w:val="21"/>
        </w:rPr>
        <w:t>segmentation and scenario modelling; a premium launch event proposal with a</w:t>
      </w:r>
    </w:p>
    <w:p>
      <w:pPr>
        <w:spacing w:after="120"/>
      </w:pPr>
      <w:r>
        <w:rPr>
          <w:b w:val="0"/>
          <w:sz w:val="21"/>
        </w:rPr>
        <w:t>complete vendor and risk register; manufacturing and logistics campaigns built on</w:t>
      </w:r>
    </w:p>
    <w:p>
      <w:pPr>
        <w:spacing w:after="120"/>
      </w:pPr>
      <w:r>
        <w:rPr>
          <w:b w:val="0"/>
          <w:sz w:val="21"/>
        </w:rPr>
        <w:t>the same published-evidence mechanic; a spec product film to commercial sound</w:t>
      </w:r>
    </w:p>
    <w:p>
      <w:pPr>
        <w:spacing w:after="120"/>
      </w:pPr>
      <w:r>
        <w:rPr>
          <w:b w:val="0"/>
          <w:sz w:val="21"/>
        </w:rPr>
        <w:t>standards; eight 3D stage and exhibition concepts.</w:t>
      </w:r>
    </w:p>
    <w:p>
      <w:pPr>
        <w:spacing w:after="120"/>
      </w:pPr>
      <w:r>
        <w:rPr>
          <w:b w:val="0"/>
          <w:sz w:val="21"/>
        </w:rPr>
        <w:t>What we do not claim: an energy client. This would be our first in the sector,</w:t>
      </w:r>
    </w:p>
    <w:p>
      <w:pPr>
        <w:spacing w:after="120"/>
      </w:pPr>
      <w:r>
        <w:rPr>
          <w:b w:val="0"/>
          <w:sz w:val="21"/>
        </w:rPr>
        <w:t>and we would rather say so than manufacture a case study. What we bring is the</w:t>
      </w:r>
    </w:p>
    <w:p>
      <w:pPr>
        <w:spacing w:after="120"/>
      </w:pPr>
      <w:r>
        <w:rPr>
          <w:b w:val="0"/>
          <w:sz w:val="21"/>
        </w:rPr>
        <w:t>method, the production capacity for 30 assets in 16 weeks, and a measurement</w:t>
      </w:r>
    </w:p>
    <w:p>
      <w:pPr>
        <w:spacing w:after="120"/>
      </w:pPr>
      <w:r>
        <w:rPr>
          <w:b w:val="0"/>
          <w:sz w:val="21"/>
        </w:rPr>
        <w:t>discipline that survives a bad month.</w:t>
      </w:r>
    </w:p>
    <w:p>
      <w:pPr>
        <w:spacing w:after="120"/>
      </w:pPr>
      <w:r>
        <w:rPr>
          <w:b w:val="0"/>
          <w:sz w:val="21"/>
        </w:rPr>
        <w:t>---</w:t>
      </w:r>
    </w:p>
    <w:p>
      <w:pPr>
        <w:spacing w:after="120"/>
      </w:pPr>
      <w:r>
        <w:rPr>
          <w:b w:val="0"/>
          <w:sz w:val="21"/>
        </w:rPr>
        <w:t>*ZYNTH — The Intelligence of Creativity · zynth.asia*</w:t>
      </w:r>
    </w:p>
    <w:p>
      <w:pPr>
        <w:spacing w:after="120"/>
      </w:pPr>
      <w:r>
        <w:rPr>
          <w:b w:val="0"/>
          <w:sz w:val="21"/>
        </w:rPr>
        <w:t>*Figures indicative, vendor lines subject to RFQ. Market FX. 50% deposit on signature.*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