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Mục tiêu trọng tâm của Giai đoạn 1 là nghiên cứu nền tảng, thiết lập pipeline dữ liệu y sinh đạt chuẩn y khoa quốc tế, huấn luyện và đo đạc thực nghiệm 3 mô hình nền tảng đơn phương thức (Unimodal Baselines), phân tích sâu sắc các điểm mù lâm sàng và xây dựng đề xuất phương án tối ưu cho Giai đoạn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9"/>
        </w:numPr>
        <w:ind w:left="720" w:hanging="360"/>
        <w:rPr>
          <w:u w:val="none"/>
        </w:rPr>
      </w:pPr>
      <w:r w:rsidDel="00000000" w:rsidR="00000000" w:rsidRPr="00000000">
        <w:rPr>
          <w:rtl w:val="0"/>
        </w:rPr>
        <w:t xml:space="preserve">Dữ liệu thu thập từ Synthea Longitudinal EHR và MTSamples Clinical Text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2"/>
        </w:numPr>
        <w:ind w:left="720" w:hanging="360"/>
      </w:pPr>
      <w:r w:rsidDel="00000000" w:rsidR="00000000" w:rsidRPr="00000000">
        <w:rPr>
          <w:rtl w:val="0"/>
        </w:rPr>
        <w:t xml:space="preserve">Dữ liệu định lượng được xây dựng dựa trên nền tảng Synthea, một công cụ mô phỏng hồ sơ bệnh án điện tử (EHR) mã nguồn mở hàng đầu thế giới được chứng nhận bởi các viện nghiên cứu y tế quốc tế.</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5"/>
        </w:numPr>
        <w:ind w:left="720" w:hanging="360"/>
        <w:rPr>
          <w:u w:val="none"/>
        </w:rPr>
      </w:pPr>
      <w:r w:rsidDel="00000000" w:rsidR="00000000" w:rsidRPr="00000000">
        <w:rPr>
          <w:rtl w:val="0"/>
        </w:rPr>
        <w:t xml:space="preserve">patients.csv: Dữ liệu nhân khẩu học (mã bệnh nhân, giới tính, ngày sinh, địa chỉ).</w:t>
      </w:r>
    </w:p>
    <w:p w:rsidR="00000000" w:rsidDel="00000000" w:rsidP="00000000" w:rsidRDefault="00000000" w:rsidRPr="00000000" w14:paraId="00000008">
      <w:pPr>
        <w:numPr>
          <w:ilvl w:val="0"/>
          <w:numId w:val="15"/>
        </w:numPr>
        <w:ind w:left="720" w:hanging="360"/>
        <w:rPr>
          <w:u w:val="none"/>
        </w:rPr>
      </w:pPr>
      <w:r w:rsidDel="00000000" w:rsidR="00000000" w:rsidRPr="00000000">
        <w:rPr>
          <w:rtl w:val="0"/>
        </w:rPr>
        <w:t xml:space="preserve">encounters.csv: Dữ liệu đợt khám (mã đợt khám, thời điểm nhập viện, lý do khám, khoa phòng).</w:t>
      </w:r>
    </w:p>
    <w:p w:rsidR="00000000" w:rsidDel="00000000" w:rsidP="00000000" w:rsidRDefault="00000000" w:rsidRPr="00000000" w14:paraId="00000009">
      <w:pPr>
        <w:numPr>
          <w:ilvl w:val="0"/>
          <w:numId w:val="15"/>
        </w:numPr>
        <w:ind w:left="720" w:hanging="360"/>
        <w:rPr>
          <w:u w:val="none"/>
        </w:rPr>
      </w:pPr>
      <w:r w:rsidDel="00000000" w:rsidR="00000000" w:rsidRPr="00000000">
        <w:rPr>
          <w:rtl w:val="0"/>
        </w:rPr>
        <w:t xml:space="preserve">conditions.csv: Chẩn đoán bệnh lý theo mã ICD-10 và SNOMED-CT kèm mốc thời gian chẩn đoán.</w:t>
      </w:r>
    </w:p>
    <w:p w:rsidR="00000000" w:rsidDel="00000000" w:rsidP="00000000" w:rsidRDefault="00000000" w:rsidRPr="00000000" w14:paraId="0000000A">
      <w:pPr>
        <w:numPr>
          <w:ilvl w:val="0"/>
          <w:numId w:val="15"/>
        </w:numPr>
        <w:ind w:left="720" w:hanging="360"/>
        <w:rPr>
          <w:u w:val="none"/>
        </w:rPr>
      </w:pPr>
      <w:r w:rsidDel="00000000" w:rsidR="00000000" w:rsidRPr="00000000">
        <w:rPr>
          <w:rtl w:val="0"/>
        </w:rPr>
        <w:t xml:space="preserve">observations.csv: Dữ liệu đo đạc chỉ số sinh tồn và xét nghiệm sinh hóa theo mã LOINC.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4"/>
        </w:numPr>
        <w:ind w:left="720" w:hanging="360"/>
        <w:rPr>
          <w:u w:val="none"/>
        </w:rPr>
      </w:pPr>
      <w:r w:rsidDel="00000000" w:rsidR="00000000" w:rsidRPr="00000000">
        <w:rPr>
          <w:rtl w:val="0"/>
        </w:rPr>
        <w:t xml:space="preserve">Dữ liệu văn bản được trích xuất từ tập dữ liệu mở MTSamples, gồm các bản ghi chép lâm sàng thực tế của bác sĩ trong quá trình khám bệnh, hội chẩn và ra viện tại các bệnh viện.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Lọc chọn các bệnh án thuộc các chuyên khoa: Phổi, Tim mạch, Cấp cứu, và Hồi sức tích cực.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Phạm vi dữ liệu cho 4 nhãn mục tiêu (Hen, Phổi tắc nghẽn mạn tính, Suy tim, Viêm phổi)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9"/>
        </w:numPr>
        <w:ind w:left="720" w:hanging="360"/>
        <w:rPr>
          <w:u w:val="none"/>
        </w:rPr>
      </w:pPr>
      <w:r w:rsidDel="00000000" w:rsidR="00000000" w:rsidRPr="00000000">
        <w:rPr>
          <w:rtl w:val="0"/>
        </w:rPr>
        <w:t xml:space="preserve">Thực hiện 3 Baselines để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0"/>
        </w:numPr>
        <w:ind w:left="720" w:hanging="360"/>
        <w:rPr>
          <w:u w:val="none"/>
        </w:rPr>
      </w:pPr>
      <w:r w:rsidDel="00000000" w:rsidR="00000000" w:rsidRPr="00000000">
        <w:rPr>
          <w:rtl w:val="0"/>
        </w:rPr>
        <w:t xml:space="preserve">Baseline 1: Sử dụng XGBoost cho dữ liệu dạng bảng </w:t>
      </w:r>
    </w:p>
    <w:p w:rsidR="00000000" w:rsidDel="00000000" w:rsidP="00000000" w:rsidRDefault="00000000" w:rsidRPr="00000000" w14:paraId="00000015">
      <w:pPr>
        <w:numPr>
          <w:ilvl w:val="0"/>
          <w:numId w:val="20"/>
        </w:numPr>
        <w:ind w:left="720" w:hanging="360"/>
        <w:rPr>
          <w:u w:val="none"/>
        </w:rPr>
      </w:pPr>
      <w:r w:rsidDel="00000000" w:rsidR="00000000" w:rsidRPr="00000000">
        <w:rPr>
          <w:rtl w:val="0"/>
        </w:rPr>
        <w:t xml:space="preserve">Baseline 2: Sử dụng Deep Learning - FT-Transformer cho dữ liệu dạng bảng</w:t>
      </w:r>
    </w:p>
    <w:p w:rsidR="00000000" w:rsidDel="00000000" w:rsidP="00000000" w:rsidRDefault="00000000" w:rsidRPr="00000000" w14:paraId="00000016">
      <w:pPr>
        <w:numPr>
          <w:ilvl w:val="0"/>
          <w:numId w:val="20"/>
        </w:numPr>
        <w:ind w:left="720" w:hanging="360"/>
        <w:rPr>
          <w:u w:val="none"/>
        </w:rPr>
      </w:pPr>
      <w:r w:rsidDel="00000000" w:rsidR="00000000" w:rsidRPr="00000000">
        <w:rPr>
          <w:rtl w:val="0"/>
        </w:rPr>
        <w:t xml:space="preserve">Baseline 3: Xử Lý Ngôn Ngữ Tự Nhiên Y Sinh cho dữ liệu ghi chú tự do của bác sĩ</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1"/>
        <w:tblW w:w="1080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275"/>
        <w:gridCol w:w="1305"/>
        <w:gridCol w:w="1515"/>
        <w:gridCol w:w="1500"/>
        <w:gridCol w:w="1185"/>
        <w:gridCol w:w="1995"/>
        <w:tblGridChange w:id="0">
          <w:tblGrid>
            <w:gridCol w:w="2025"/>
            <w:gridCol w:w="1275"/>
            <w:gridCol w:w="1305"/>
            <w:gridCol w:w="1515"/>
            <w:gridCol w:w="1500"/>
            <w:gridCol w:w="1185"/>
            <w:gridCol w:w="1995"/>
          </w:tblGrid>
        </w:tblGridChange>
      </w:tblGrid>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1">
            <w:pPr>
              <w:spacing w:after="220" w:before="160" w:lineRule="auto"/>
              <w:rPr>
                <w:color w:val="333333"/>
                <w:sz w:val="24"/>
                <w:szCs w:val="24"/>
              </w:rPr>
            </w:pPr>
            <w:r w:rsidDel="00000000" w:rsidR="00000000" w:rsidRPr="00000000">
              <w:rPr>
                <w:b w:val="1"/>
                <w:bCs w:val="1"/>
                <w:sz w:val="24"/>
                <w:szCs w:val="24"/>
                <w:rtl w:val="0"/>
              </w:rPr>
              <w:t xml:space="preserve">Hướng Tiếp Cận &amp; Mô Hình</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2">
            <w:pPr>
              <w:spacing w:after="220" w:before="160" w:lineRule="auto"/>
              <w:jc w:val="center"/>
              <w:rPr>
                <w:color w:val="333333"/>
                <w:sz w:val="24"/>
                <w:szCs w:val="24"/>
              </w:rPr>
            </w:pPr>
            <w:r w:rsidDel="00000000" w:rsidR="00000000" w:rsidRPr="00000000">
              <w:rPr>
                <w:b w:val="1"/>
                <w:bCs w:val="1"/>
                <w:sz w:val="24"/>
                <w:szCs w:val="24"/>
                <w:rtl w:val="0"/>
              </w:rPr>
              <w:t xml:space="preserve">Macro AUROC</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3">
            <w:pPr>
              <w:spacing w:after="220" w:before="160" w:lineRule="auto"/>
              <w:jc w:val="center"/>
              <w:rPr>
                <w:color w:val="333333"/>
                <w:sz w:val="24"/>
                <w:szCs w:val="24"/>
              </w:rPr>
            </w:pPr>
            <w:r w:rsidDel="00000000" w:rsidR="00000000" w:rsidRPr="00000000">
              <w:rPr>
                <w:b w:val="1"/>
                <w:bCs w:val="1"/>
                <w:sz w:val="24"/>
                <w:szCs w:val="24"/>
                <w:rtl w:val="0"/>
              </w:rPr>
              <w:t xml:space="preserve">Macro AUPRC</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4">
            <w:pPr>
              <w:spacing w:after="220" w:before="160" w:lineRule="auto"/>
              <w:jc w:val="center"/>
              <w:rPr>
                <w:color w:val="333333"/>
                <w:sz w:val="24"/>
                <w:szCs w:val="24"/>
              </w:rPr>
            </w:pPr>
            <w:r w:rsidDel="00000000" w:rsidR="00000000" w:rsidRPr="00000000">
              <w:rPr>
                <w:b w:val="1"/>
                <w:bCs w:val="1"/>
                <w:sz w:val="24"/>
                <w:szCs w:val="24"/>
                <w:rtl w:val="0"/>
              </w:rPr>
              <w:t xml:space="preserve">Macro F1-Score</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5">
            <w:pPr>
              <w:spacing w:after="220" w:before="160" w:lineRule="auto"/>
              <w:jc w:val="center"/>
              <w:rPr>
                <w:color w:val="333333"/>
                <w:sz w:val="24"/>
                <w:szCs w:val="24"/>
              </w:rPr>
            </w:pPr>
            <w:r w:rsidDel="00000000" w:rsidR="00000000" w:rsidRPr="00000000">
              <w:rPr>
                <w:b w:val="1"/>
                <w:bCs w:val="1"/>
                <w:sz w:val="24"/>
                <w:szCs w:val="24"/>
                <w:rtl w:val="0"/>
              </w:rPr>
              <w:t xml:space="preserve">Độ Chính Xác (Accuracy)</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6">
            <w:pPr>
              <w:spacing w:after="220" w:before="160" w:lineRule="auto"/>
              <w:jc w:val="center"/>
              <w:rPr>
                <w:color w:val="333333"/>
                <w:sz w:val="24"/>
                <w:szCs w:val="24"/>
              </w:rPr>
            </w:pPr>
            <w:r w:rsidDel="00000000" w:rsidR="00000000" w:rsidRPr="00000000">
              <w:rPr>
                <w:b w:val="1"/>
                <w:bCs w:val="1"/>
                <w:sz w:val="24"/>
                <w:szCs w:val="24"/>
                <w:rtl w:val="0"/>
              </w:rPr>
              <w:t xml:space="preserve">Brier Score</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7">
            <w:pPr>
              <w:spacing w:after="220" w:before="160" w:lineRule="auto"/>
              <w:jc w:val="center"/>
              <w:rPr>
                <w:color w:val="333333"/>
                <w:sz w:val="24"/>
                <w:szCs w:val="24"/>
              </w:rPr>
            </w:pPr>
            <w:r w:rsidDel="00000000" w:rsidR="00000000" w:rsidRPr="00000000">
              <w:rPr>
                <w:b w:val="1"/>
                <w:bCs w:val="1"/>
                <w:sz w:val="24"/>
                <w:szCs w:val="24"/>
                <w:rtl w:val="0"/>
              </w:rPr>
              <w:t xml:space="preserve">ECE (Sai Số Hiệu Chuẩn)</w:t>
            </w:r>
            <w:r w:rsidDel="00000000" w:rsidR="00000000" w:rsidRPr="00000000">
              <w:rPr>
                <w:rtl w:val="0"/>
              </w:rPr>
            </w:r>
          </w:p>
        </w:tc>
      </w:tr>
      <w:tr>
        <w:trPr>
          <w:cantSplit w:val="0"/>
          <w:trHeight w:val="465"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8">
            <w:pPr>
              <w:spacing w:after="220" w:before="160" w:lineRule="auto"/>
              <w:rPr>
                <w:color w:val="333333"/>
                <w:sz w:val="24"/>
                <w:szCs w:val="24"/>
              </w:rPr>
            </w:pPr>
            <w:r w:rsidDel="00000000" w:rsidR="00000000" w:rsidRPr="00000000">
              <w:rPr>
                <w:b w:val="1"/>
                <w:bCs w:val="1"/>
                <w:sz w:val="24"/>
                <w:szCs w:val="24"/>
                <w:rtl w:val="0"/>
              </w:rPr>
              <w:t xml:space="preserve">Baseline 1: XGBoost</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9">
            <w:pPr>
              <w:spacing w:after="220" w:before="160" w:lineRule="auto"/>
              <w:jc w:val="center"/>
              <w:rPr>
                <w:color w:val="333333"/>
                <w:sz w:val="24"/>
                <w:szCs w:val="24"/>
              </w:rPr>
            </w:pPr>
            <w:r w:rsidDel="00000000" w:rsidR="00000000" w:rsidRPr="00000000">
              <w:rPr>
                <w:color w:val="333333"/>
                <w:sz w:val="24"/>
                <w:szCs w:val="24"/>
                <w:rtl w:val="0"/>
              </w:rPr>
              <w:t xml:space="preserve">0.8145</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A">
            <w:pPr>
              <w:spacing w:after="220" w:before="160" w:lineRule="auto"/>
              <w:jc w:val="center"/>
              <w:rPr>
                <w:color w:val="333333"/>
                <w:sz w:val="24"/>
                <w:szCs w:val="24"/>
              </w:rPr>
            </w:pPr>
            <w:r w:rsidDel="00000000" w:rsidR="00000000" w:rsidRPr="00000000">
              <w:rPr>
                <w:color w:val="333333"/>
                <w:sz w:val="24"/>
                <w:szCs w:val="24"/>
                <w:rtl w:val="0"/>
              </w:rPr>
              <w:t xml:space="preserve">0.7421</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B">
            <w:pPr>
              <w:spacing w:after="220" w:before="160" w:lineRule="auto"/>
              <w:jc w:val="center"/>
              <w:rPr>
                <w:color w:val="333333"/>
                <w:sz w:val="24"/>
                <w:szCs w:val="24"/>
              </w:rPr>
            </w:pPr>
            <w:r w:rsidDel="00000000" w:rsidR="00000000" w:rsidRPr="00000000">
              <w:rPr>
                <w:color w:val="333333"/>
                <w:sz w:val="24"/>
                <w:szCs w:val="24"/>
                <w:rtl w:val="0"/>
              </w:rPr>
              <w:t xml:space="preserve">0.7380</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C">
            <w:pPr>
              <w:spacing w:after="220" w:before="160" w:lineRule="auto"/>
              <w:jc w:val="center"/>
              <w:rPr>
                <w:color w:val="333333"/>
                <w:sz w:val="24"/>
                <w:szCs w:val="24"/>
              </w:rPr>
            </w:pPr>
            <w:r w:rsidDel="00000000" w:rsidR="00000000" w:rsidRPr="00000000">
              <w:rPr>
                <w:color w:val="333333"/>
                <w:sz w:val="24"/>
                <w:szCs w:val="24"/>
                <w:rtl w:val="0"/>
              </w:rPr>
              <w:t xml:space="preserve">75.3%</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D">
            <w:pPr>
              <w:spacing w:after="220" w:before="160" w:lineRule="auto"/>
              <w:jc w:val="center"/>
              <w:rPr>
                <w:color w:val="333333"/>
                <w:sz w:val="24"/>
                <w:szCs w:val="24"/>
              </w:rPr>
            </w:pPr>
            <w:r w:rsidDel="00000000" w:rsidR="00000000" w:rsidRPr="00000000">
              <w:rPr>
                <w:color w:val="333333"/>
                <w:sz w:val="24"/>
                <w:szCs w:val="24"/>
                <w:rtl w:val="0"/>
              </w:rPr>
              <w:t xml:space="preserve">0.2412</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E">
            <w:pPr>
              <w:spacing w:after="220" w:before="160" w:lineRule="auto"/>
              <w:jc w:val="center"/>
              <w:rPr>
                <w:color w:val="333333"/>
                <w:sz w:val="24"/>
                <w:szCs w:val="24"/>
              </w:rPr>
            </w:pPr>
            <w:r w:rsidDel="00000000" w:rsidR="00000000" w:rsidRPr="00000000">
              <w:rPr>
                <w:color w:val="333333"/>
                <w:sz w:val="24"/>
                <w:szCs w:val="24"/>
                <w:rtl w:val="0"/>
              </w:rPr>
              <w:t xml:space="preserve">0.0874</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2F">
            <w:pPr>
              <w:spacing w:after="220" w:before="160" w:lineRule="auto"/>
              <w:rPr>
                <w:color w:val="333333"/>
                <w:sz w:val="24"/>
                <w:szCs w:val="24"/>
              </w:rPr>
            </w:pPr>
            <w:r w:rsidDel="00000000" w:rsidR="00000000" w:rsidRPr="00000000">
              <w:rPr>
                <w:b w:val="1"/>
                <w:bCs w:val="1"/>
                <w:sz w:val="24"/>
                <w:szCs w:val="24"/>
                <w:rtl w:val="0"/>
              </w:rPr>
              <w:t xml:space="preserve">Baseline 2: FT-Transformer</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0">
            <w:pPr>
              <w:spacing w:after="220" w:before="160" w:lineRule="auto"/>
              <w:jc w:val="center"/>
              <w:rPr>
                <w:color w:val="333333"/>
                <w:sz w:val="24"/>
                <w:szCs w:val="24"/>
              </w:rPr>
            </w:pPr>
            <w:r w:rsidDel="00000000" w:rsidR="00000000" w:rsidRPr="00000000">
              <w:rPr>
                <w:b w:val="1"/>
                <w:bCs w:val="1"/>
                <w:sz w:val="24"/>
                <w:szCs w:val="24"/>
                <w:rtl w:val="0"/>
              </w:rPr>
              <w:t xml:space="preserve">0.8312</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1">
            <w:pPr>
              <w:spacing w:after="220" w:before="160" w:lineRule="auto"/>
              <w:jc w:val="center"/>
              <w:rPr>
                <w:color w:val="333333"/>
                <w:sz w:val="24"/>
                <w:szCs w:val="24"/>
              </w:rPr>
            </w:pPr>
            <w:r w:rsidDel="00000000" w:rsidR="00000000" w:rsidRPr="00000000">
              <w:rPr>
                <w:b w:val="1"/>
                <w:bCs w:val="1"/>
                <w:sz w:val="24"/>
                <w:szCs w:val="24"/>
                <w:rtl w:val="0"/>
              </w:rPr>
              <w:t xml:space="preserve">0.7605</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2">
            <w:pPr>
              <w:spacing w:after="220" w:before="160" w:lineRule="auto"/>
              <w:jc w:val="center"/>
              <w:rPr>
                <w:color w:val="333333"/>
                <w:sz w:val="24"/>
                <w:szCs w:val="24"/>
              </w:rPr>
            </w:pPr>
            <w:r w:rsidDel="00000000" w:rsidR="00000000" w:rsidRPr="00000000">
              <w:rPr>
                <w:b w:val="1"/>
                <w:bCs w:val="1"/>
                <w:sz w:val="24"/>
                <w:szCs w:val="24"/>
                <w:rtl w:val="0"/>
              </w:rPr>
              <w:t xml:space="preserve">0.7495</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3">
            <w:pPr>
              <w:spacing w:after="220" w:before="160" w:lineRule="auto"/>
              <w:jc w:val="center"/>
              <w:rPr>
                <w:color w:val="333333"/>
                <w:sz w:val="24"/>
                <w:szCs w:val="24"/>
              </w:rPr>
            </w:pPr>
            <w:r w:rsidDel="00000000" w:rsidR="00000000" w:rsidRPr="00000000">
              <w:rPr>
                <w:b w:val="1"/>
                <w:bCs w:val="1"/>
                <w:sz w:val="24"/>
                <w:szCs w:val="24"/>
                <w:rtl w:val="0"/>
              </w:rPr>
              <w:t xml:space="preserve">76.7%</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4">
            <w:pPr>
              <w:spacing w:after="220" w:before="160" w:lineRule="auto"/>
              <w:jc w:val="center"/>
              <w:rPr>
                <w:color w:val="333333"/>
                <w:sz w:val="24"/>
                <w:szCs w:val="24"/>
              </w:rPr>
            </w:pPr>
            <w:r w:rsidDel="00000000" w:rsidR="00000000" w:rsidRPr="00000000">
              <w:rPr>
                <w:b w:val="1"/>
                <w:bCs w:val="1"/>
                <w:sz w:val="24"/>
                <w:szCs w:val="24"/>
                <w:rtl w:val="0"/>
              </w:rPr>
              <w:t xml:space="preserve">0.2290</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5">
            <w:pPr>
              <w:spacing w:after="220" w:before="160" w:lineRule="auto"/>
              <w:jc w:val="center"/>
              <w:rPr>
                <w:color w:val="333333"/>
                <w:sz w:val="24"/>
                <w:szCs w:val="24"/>
              </w:rPr>
            </w:pPr>
            <w:r w:rsidDel="00000000" w:rsidR="00000000" w:rsidRPr="00000000">
              <w:rPr>
                <w:color w:val="333333"/>
                <w:sz w:val="24"/>
                <w:szCs w:val="24"/>
                <w:rtl w:val="0"/>
              </w:rPr>
              <w:t xml:space="preserve">0.0921</w:t>
            </w:r>
          </w:p>
        </w:tc>
      </w:tr>
      <w:tr>
        <w:trPr>
          <w:cantSplit w:val="0"/>
          <w:trHeight w:val="750"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6">
            <w:pPr>
              <w:spacing w:after="220" w:before="160" w:lineRule="auto"/>
              <w:rPr>
                <w:color w:val="333333"/>
                <w:sz w:val="24"/>
                <w:szCs w:val="24"/>
              </w:rPr>
            </w:pPr>
            <w:r w:rsidDel="00000000" w:rsidR="00000000" w:rsidRPr="00000000">
              <w:rPr>
                <w:b w:val="1"/>
                <w:bCs w:val="1"/>
                <w:sz w:val="24"/>
                <w:szCs w:val="24"/>
                <w:rtl w:val="0"/>
              </w:rPr>
              <w:t xml:space="preserve">Baseline 3: Bio_ClinicalBERT</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7">
            <w:pPr>
              <w:spacing w:after="220" w:before="160" w:lineRule="auto"/>
              <w:jc w:val="center"/>
              <w:rPr>
                <w:color w:val="333333"/>
                <w:sz w:val="24"/>
                <w:szCs w:val="24"/>
              </w:rPr>
            </w:pPr>
            <w:r w:rsidDel="00000000" w:rsidR="00000000" w:rsidRPr="00000000">
              <w:rPr>
                <w:color w:val="333333"/>
                <w:sz w:val="24"/>
                <w:szCs w:val="24"/>
                <w:rtl w:val="0"/>
              </w:rPr>
              <w:t xml:space="preserve">0.8260</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8">
            <w:pPr>
              <w:spacing w:after="220" w:before="160" w:lineRule="auto"/>
              <w:jc w:val="center"/>
              <w:rPr>
                <w:color w:val="333333"/>
                <w:sz w:val="24"/>
                <w:szCs w:val="24"/>
              </w:rPr>
            </w:pPr>
            <w:r w:rsidDel="00000000" w:rsidR="00000000" w:rsidRPr="00000000">
              <w:rPr>
                <w:color w:val="333333"/>
                <w:sz w:val="24"/>
                <w:szCs w:val="24"/>
                <w:rtl w:val="0"/>
              </w:rPr>
              <w:t xml:space="preserve">0.7540</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9">
            <w:pPr>
              <w:spacing w:after="220" w:before="160" w:lineRule="auto"/>
              <w:jc w:val="center"/>
              <w:rPr>
                <w:color w:val="333333"/>
                <w:sz w:val="24"/>
                <w:szCs w:val="24"/>
              </w:rPr>
            </w:pPr>
            <w:r w:rsidDel="00000000" w:rsidR="00000000" w:rsidRPr="00000000">
              <w:rPr>
                <w:color w:val="333333"/>
                <w:sz w:val="24"/>
                <w:szCs w:val="24"/>
                <w:rtl w:val="0"/>
              </w:rPr>
              <w:t xml:space="preserve">0.7430</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A">
            <w:pPr>
              <w:spacing w:after="220" w:before="160" w:lineRule="auto"/>
              <w:jc w:val="center"/>
              <w:rPr>
                <w:color w:val="333333"/>
                <w:sz w:val="24"/>
                <w:szCs w:val="24"/>
              </w:rPr>
            </w:pPr>
            <w:r w:rsidDel="00000000" w:rsidR="00000000" w:rsidRPr="00000000">
              <w:rPr>
                <w:color w:val="333333"/>
                <w:sz w:val="24"/>
                <w:szCs w:val="24"/>
                <w:rtl w:val="0"/>
              </w:rPr>
              <w:t xml:space="preserve">75.7%</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B">
            <w:pPr>
              <w:spacing w:after="220" w:before="160" w:lineRule="auto"/>
              <w:jc w:val="center"/>
              <w:rPr>
                <w:color w:val="333333"/>
                <w:sz w:val="24"/>
                <w:szCs w:val="24"/>
              </w:rPr>
            </w:pPr>
            <w:r w:rsidDel="00000000" w:rsidR="00000000" w:rsidRPr="00000000">
              <w:rPr>
                <w:color w:val="333333"/>
                <w:sz w:val="24"/>
                <w:szCs w:val="24"/>
                <w:rtl w:val="0"/>
              </w:rPr>
              <w:t xml:space="preserve">0.2378</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3C">
            <w:pPr>
              <w:spacing w:after="220" w:before="160" w:lineRule="auto"/>
              <w:jc w:val="center"/>
              <w:rPr>
                <w:color w:val="333333"/>
                <w:sz w:val="24"/>
                <w:szCs w:val="24"/>
              </w:rPr>
            </w:pPr>
            <w:r w:rsidDel="00000000" w:rsidR="00000000" w:rsidRPr="00000000">
              <w:rPr>
                <w:color w:val="333333"/>
                <w:sz w:val="24"/>
                <w:szCs w:val="24"/>
                <w:rtl w:val="0"/>
              </w:rPr>
              <w:t xml:space="preserve">0.1085</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198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Phân Tích Mô Hình Bảng Số Học (Baseline 1: XGBoost &amp; Baseline 2: FT-Transformer)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9"/>
        </w:numPr>
        <w:ind w:left="720" w:hanging="360"/>
        <w:rPr>
          <w:u w:val="none"/>
        </w:rPr>
      </w:pPr>
      <w:r w:rsidDel="00000000" w:rsidR="00000000" w:rsidRPr="00000000">
        <w:rPr>
          <w:rtl w:val="0"/>
        </w:rPr>
        <w:t xml:space="preserve">Cả hai mô hình bảng đều đạt độ chính xác gần như tuyệt đối đối với bệnh nhân Viêm phổi mắc phải cộng đồng (100% nhận diện chính xác).</w:t>
      </w:r>
    </w:p>
    <w:p w:rsidR="00000000" w:rsidDel="00000000" w:rsidP="00000000" w:rsidRDefault="00000000" w:rsidRPr="00000000" w14:paraId="00000046">
      <w:pPr>
        <w:numPr>
          <w:ilvl w:val="0"/>
          <w:numId w:val="9"/>
        </w:numPr>
        <w:ind w:left="720" w:hanging="360"/>
        <w:rPr>
          <w:u w:val="none"/>
        </w:rPr>
      </w:pPr>
      <w:r w:rsidDel="00000000" w:rsidR="00000000" w:rsidRPr="00000000">
        <w:rPr>
          <w:rtl w:val="0"/>
        </w:rPr>
        <w:t xml:space="preserve">XGBoost và FT-Transformer có tỷ lệ nhầm lẫn đáng kể giữa Hen phế quản và Phổi tắc nghẽn mạn tính (5.6%−8.3) do Cả Hen và Phổi tắc nghẽn mạn tính đều là bệnh lý co thắt đường dẫn khí dưới với biểu hiện sinh tồn tương đồng: giảm độ bão hòa oxy, thở nhanh nông và nhịp tim nhanh.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Phân Tích Mô Hình Văn Bản Bệnh Án Tự Do (Baseline 3: Bio_ClinicalBERT)</w:t>
      </w:r>
    </w:p>
    <w:p w:rsidR="00000000" w:rsidDel="00000000" w:rsidP="00000000" w:rsidRDefault="00000000" w:rsidRPr="00000000" w14:paraId="00000049">
      <w:pPr>
        <w:numPr>
          <w:ilvl w:val="0"/>
          <w:numId w:val="13"/>
        </w:numPr>
        <w:ind w:left="720" w:hanging="360"/>
        <w:rPr>
          <w:u w:val="none"/>
        </w:rPr>
      </w:pPr>
      <w:r w:rsidDel="00000000" w:rsidR="00000000" w:rsidRPr="00000000">
        <w:rPr>
          <w:rtl w:val="0"/>
        </w:rPr>
        <w:t xml:space="preserve">Nhận diện bệnh sử mạn tính: phân loại xuất sắc các ca bệnh có mô tả đặc trưng về hành vi thói quen (tiền sử hút thuốc lá/thuốc lào nhiều năm, tiếp xúc bụi nghề nghiệp) hoặc yếu tố cơ địa (dị ứng thời tiết từ nhỏ, tiền sử chàm da).</w:t>
      </w:r>
    </w:p>
    <w:p w:rsidR="00000000" w:rsidDel="00000000" w:rsidP="00000000" w:rsidRDefault="00000000" w:rsidRPr="00000000" w14:paraId="0000004A">
      <w:pPr>
        <w:numPr>
          <w:ilvl w:val="0"/>
          <w:numId w:val="13"/>
        </w:numPr>
        <w:ind w:left="720" w:hanging="360"/>
        <w:rPr>
          <w:u w:val="none"/>
        </w:rPr>
      </w:pPr>
      <w:r w:rsidDel="00000000" w:rsidR="00000000" w:rsidRPr="00000000">
        <w:rPr>
          <w:rtl w:val="0"/>
        </w:rPr>
        <w:t xml:space="preserve">Thất bại nghiêm trọng trong việc nhận diện Suy tim (CHF). Có đến 32.4% bệnh nhân Suy tim bị chẩn đoán nhầm thành Phổi tắc nghẽn mạn tính và 8.5% bị nhầm thành Viêm phổi.</w:t>
      </w:r>
    </w:p>
    <w:p w:rsidR="00000000" w:rsidDel="00000000" w:rsidP="00000000" w:rsidRDefault="00000000" w:rsidRPr="00000000" w14:paraId="0000004B">
      <w:pPr>
        <w:numPr>
          <w:ilvl w:val="0"/>
          <w:numId w:val="11"/>
        </w:numPr>
        <w:ind w:left="1440" w:hanging="360"/>
        <w:rPr>
          <w:u w:val="none"/>
        </w:rPr>
      </w:pPr>
      <w:r w:rsidDel="00000000" w:rsidR="00000000" w:rsidRPr="00000000">
        <w:rPr>
          <w:rtl w:val="0"/>
        </w:rPr>
        <w:t xml:space="preserve">Triệu chứng cơ năng mà bác sĩ ghi chép cho bệnh nhân suy tim cấp thường là: "bệnh nhân khó thở dữ dội, tức ngực, ho khạc đờm trắng, mệt lả khi gắng sức". Đây chính là tập hợp từ vựng có tần suất xuất hiện cực kỳ dày đặc trong bệnh án của bệnh nhân phổi tắc nghẽn mạn tính và Viêm phổi. Nếu chỉ dựa vào văn bản mà không có các con số huyết động học (Huyết áp 190/105 mmHg, hoàn toàn không sốt), mô hình ngôn ngữ bị "nhiễu từ vựng" và đưa ra chẩn đoán sai lệch hoàn toàn.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9"/>
        </w:numPr>
        <w:ind w:left="720" w:hanging="360"/>
        <w:rPr>
          <w:u w:val="none"/>
        </w:rPr>
      </w:pPr>
      <w:r w:rsidDel="00000000" w:rsidR="00000000" w:rsidRPr="00000000">
        <w:rPr>
          <w:rtl w:val="0"/>
        </w:rPr>
        <w:t xml:space="preserve">Bản chất hạn chế của các mô hình</w:t>
      </w:r>
    </w:p>
    <w:p w:rsidR="00000000" w:rsidDel="00000000" w:rsidP="00000000" w:rsidRDefault="00000000" w:rsidRPr="00000000" w14:paraId="0000004F">
      <w:pPr>
        <w:ind w:left="0" w:firstLine="0"/>
        <w:rPr/>
      </w:pPr>
      <w:r w:rsidDel="00000000" w:rsidR="00000000" w:rsidRPr="00000000">
        <w:rPr>
          <w:rtl w:val="0"/>
        </w:rPr>
        <w:tab/>
      </w:r>
    </w:p>
    <w:p w:rsidR="00000000" w:rsidDel="00000000" w:rsidP="00000000" w:rsidRDefault="00000000" w:rsidRPr="00000000" w14:paraId="00000050">
      <w:pPr>
        <w:numPr>
          <w:ilvl w:val="0"/>
          <w:numId w:val="17"/>
        </w:numPr>
        <w:ind w:left="720" w:hanging="360"/>
        <w:rPr>
          <w:u w:val="none"/>
        </w:rPr>
      </w:pPr>
      <w:r w:rsidDel="00000000" w:rsidR="00000000" w:rsidRPr="00000000">
        <w:rPr>
          <w:rtl w:val="0"/>
        </w:rPr>
        <w:t xml:space="preserve">Điểm mù của dữ liệu dạng bảng</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Các chỉ số sinh tồn chỉ phản ánh trạng thái sinh lý tại đúng thời điểm đo đạc. Không có một con số sinh tồn nào có thể cho mô hình biết bệnh nhân đã hút thuốc lào suốt 30 năm hay thường xuyên ho đờm mạn tính vào mỗi sáng.</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Các thông số sinh tồn của Hen phế quản và Phổi tắc nghẽn mạn tính hoàn toàn nằm trong cùng một không gian phân bố, khiến mô hình bảng số bắt buộc phải đoán mò.</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7"/>
        </w:numPr>
        <w:ind w:left="720" w:hanging="360"/>
        <w:rPr>
          <w:u w:val="none"/>
        </w:rPr>
      </w:pPr>
      <w:r w:rsidDel="00000000" w:rsidR="00000000" w:rsidRPr="00000000">
        <w:rPr>
          <w:rtl w:val="0"/>
        </w:rPr>
        <w:t xml:space="preserve">Hiện tượng quá tự tin (Overconfidence) mô hình nơ-ron sâu thường xuyên đưa ra dự đoán với xác suất cực kỳ cao (90%−95%) ngay cả trong những ca bệnh mà nó chẩn đoán hoàn toàn sai.</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ind w:left="425.19685039370086" w:firstLine="0"/>
        <w:rPr/>
      </w:pPr>
      <w:r w:rsidDel="00000000" w:rsidR="00000000" w:rsidRPr="00000000">
        <w:rPr>
          <w:rtl w:val="0"/>
        </w:rPr>
        <w:t xml:space="preserve">   Có 2 Case study:</w:t>
      </w:r>
    </w:p>
    <w:p w:rsidR="00000000" w:rsidDel="00000000" w:rsidP="00000000" w:rsidRDefault="00000000" w:rsidRPr="00000000" w14:paraId="00000057">
      <w:pPr>
        <w:numPr>
          <w:ilvl w:val="0"/>
          <w:numId w:val="18"/>
        </w:numPr>
        <w:ind w:left="720" w:hanging="360"/>
        <w:rPr>
          <w:u w:val="none"/>
        </w:rPr>
      </w:pPr>
      <w:r w:rsidDel="00000000" w:rsidR="00000000" w:rsidRPr="00000000">
        <w:rPr>
          <w:rtl w:val="0"/>
        </w:rPr>
        <w:t xml:space="preserve">Ca Bệnh 1: Dữ Liệu Bảng Số Sai – Dữ Liệu Văn Bản Đúng</w:t>
      </w:r>
    </w:p>
    <w:p w:rsidR="00000000" w:rsidDel="00000000" w:rsidP="00000000" w:rsidRDefault="00000000" w:rsidRPr="00000000" w14:paraId="00000058">
      <w:pPr>
        <w:numPr>
          <w:ilvl w:val="0"/>
          <w:numId w:val="8"/>
        </w:numPr>
        <w:ind w:left="720" w:hanging="360"/>
        <w:rPr>
          <w:u w:val="none"/>
        </w:rPr>
      </w:pPr>
      <w:r w:rsidDel="00000000" w:rsidR="00000000" w:rsidRPr="00000000">
        <w:rPr>
          <w:rtl w:val="0"/>
        </w:rPr>
        <w:t xml:space="preserve">Mã hồ sơ bệnh nhân: PT-0089 | Mã đợt khám: ENC-0089</w:t>
      </w:r>
    </w:p>
    <w:p w:rsidR="00000000" w:rsidDel="00000000" w:rsidP="00000000" w:rsidRDefault="00000000" w:rsidRPr="00000000" w14:paraId="00000059">
      <w:pPr>
        <w:numPr>
          <w:ilvl w:val="0"/>
          <w:numId w:val="8"/>
        </w:numPr>
        <w:ind w:left="720" w:hanging="360"/>
        <w:rPr>
          <w:u w:val="none"/>
        </w:rPr>
      </w:pPr>
      <w:r w:rsidDel="00000000" w:rsidR="00000000" w:rsidRPr="00000000">
        <w:rPr>
          <w:rtl w:val="0"/>
        </w:rPr>
        <w:t xml:space="preserve">Nhãn chẩn đoán thực tế: Phổi tắc nghẽn mạn tính (Bệnh phổi tắc nghẽn mạn tính)</w:t>
      </w:r>
    </w:p>
    <w:p w:rsidR="00000000" w:rsidDel="00000000" w:rsidP="00000000" w:rsidRDefault="00000000" w:rsidRPr="00000000" w14:paraId="0000005A">
      <w:pPr>
        <w:rPr/>
      </w:pPr>
      <w:r w:rsidDel="00000000" w:rsidR="00000000" w:rsidRPr="00000000">
        <w:rPr>
          <w:rtl w:val="0"/>
        </w:rPr>
        <w:tab/>
      </w:r>
    </w:p>
    <w:p w:rsidR="00000000" w:rsidDel="00000000" w:rsidP="00000000" w:rsidRDefault="00000000" w:rsidRPr="00000000" w14:paraId="0000005B">
      <w:pPr>
        <w:numPr>
          <w:ilvl w:val="0"/>
          <w:numId w:val="16"/>
        </w:numPr>
        <w:ind w:left="720" w:hanging="360"/>
        <w:rPr>
          <w:u w:val="none"/>
        </w:rPr>
      </w:pPr>
      <w:r w:rsidDel="00000000" w:rsidR="00000000" w:rsidRPr="00000000">
        <w:rPr>
          <w:rtl w:val="0"/>
        </w:rPr>
        <w:t xml:space="preserve">Kết quả dự đoán của các mô hình đối chứng:</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Mô hình Bảng số (XGBoost / FT-Transformer): Dự đoán SAI thành ASTHMA (Xác suất: 64.2%).</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Mô hình Văn bản(Bio_ClinicalBERT): Dự đoán ĐÚNG Phổi tắc nghẽn mạn tính (Xác suất: 88.7%).</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2"/>
        <w:tblW w:w="979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360"/>
        <w:gridCol w:w="4725"/>
        <w:tblGridChange w:id="0">
          <w:tblGrid>
            <w:gridCol w:w="1710"/>
            <w:gridCol w:w="3360"/>
            <w:gridCol w:w="4725"/>
          </w:tblGrid>
        </w:tblGridChange>
      </w:tblGrid>
      <w:tr>
        <w:trPr>
          <w:cantSplit w:val="0"/>
          <w:trHeight w:val="1020"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60">
            <w:pPr>
              <w:spacing w:after="220" w:before="160" w:lineRule="auto"/>
              <w:rPr>
                <w:color w:val="333333"/>
                <w:sz w:val="24"/>
                <w:szCs w:val="24"/>
              </w:rPr>
            </w:pPr>
            <w:r w:rsidDel="00000000" w:rsidR="00000000" w:rsidRPr="00000000">
              <w:rPr>
                <w:b w:val="1"/>
                <w:bCs w:val="1"/>
                <w:sz w:val="24"/>
                <w:szCs w:val="24"/>
                <w:rtl w:val="0"/>
              </w:rPr>
              <w:t xml:space="preserve">Phương Thức Dữ Liệu</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61">
            <w:pPr>
              <w:spacing w:after="220" w:before="160" w:lineRule="auto"/>
              <w:rPr>
                <w:color w:val="333333"/>
                <w:sz w:val="24"/>
                <w:szCs w:val="24"/>
              </w:rPr>
            </w:pPr>
            <w:r w:rsidDel="00000000" w:rsidR="00000000" w:rsidRPr="00000000">
              <w:rPr>
                <w:b w:val="1"/>
                <w:bCs w:val="1"/>
                <w:sz w:val="24"/>
                <w:szCs w:val="24"/>
                <w:rtl w:val="0"/>
              </w:rPr>
              <w:t xml:space="preserve">Dữ Liệu Lâm Sàng Thu Thập Được Tại Đợt Khám</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62">
            <w:pPr>
              <w:spacing w:after="220" w:before="160" w:lineRule="auto"/>
              <w:rPr>
                <w:color w:val="333333"/>
                <w:sz w:val="24"/>
                <w:szCs w:val="24"/>
              </w:rPr>
            </w:pPr>
            <w:r w:rsidDel="00000000" w:rsidR="00000000" w:rsidRPr="00000000">
              <w:rPr>
                <w:b w:val="1"/>
                <w:bCs w:val="1"/>
                <w:sz w:val="24"/>
                <w:szCs w:val="24"/>
                <w:rtl w:val="0"/>
              </w:rPr>
              <w:t xml:space="preserve">Phân Tích Cơ Chế Bệnh Học &amp; Điểm Mù</w:t>
            </w:r>
            <w:r w:rsidDel="00000000" w:rsidR="00000000" w:rsidRPr="00000000">
              <w:rPr>
                <w:rtl w:val="0"/>
              </w:rPr>
            </w:r>
          </w:p>
        </w:tc>
      </w:tr>
      <w:tr>
        <w:trPr>
          <w:cantSplit w:val="0"/>
          <w:trHeight w:val="2625"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63">
            <w:pPr>
              <w:spacing w:after="220" w:before="160" w:lineRule="auto"/>
              <w:rPr>
                <w:color w:val="333333"/>
                <w:sz w:val="24"/>
                <w:szCs w:val="24"/>
              </w:rPr>
            </w:pPr>
            <w:r w:rsidDel="00000000" w:rsidR="00000000" w:rsidRPr="00000000">
              <w:rPr>
                <w:b w:val="1"/>
                <w:bCs w:val="1"/>
                <w:sz w:val="24"/>
                <w:szCs w:val="24"/>
                <w:rtl w:val="0"/>
              </w:rPr>
              <w:t xml:space="preserve">Bảng số học (Tabular)</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64">
            <w:pPr>
              <w:spacing w:after="220" w:before="160" w:line="288" w:lineRule="auto"/>
              <w:rPr>
                <w:color w:val="333333"/>
                <w:sz w:val="24"/>
                <w:szCs w:val="24"/>
              </w:rPr>
            </w:pPr>
            <w:r w:rsidDel="00000000" w:rsidR="00000000" w:rsidRPr="00000000">
              <w:rPr>
                <w:color w:val="333333"/>
                <w:sz w:val="24"/>
                <w:szCs w:val="24"/>
                <w:rtl w:val="0"/>
              </w:rPr>
              <w:t xml:space="preserve">• Huyết áp: </w:t>
            </w:r>
            <w:r w:rsidDel="00000000" w:rsidR="00000000" w:rsidRPr="00000000">
              <w:rPr>
                <w:rFonts w:ascii="Times New Roman" w:cs="Times New Roman" w:eastAsia="Times New Roman" w:hAnsi="Times New Roman"/>
                <w:color w:val="333333"/>
                <w:sz w:val="29"/>
                <w:szCs w:val="29"/>
                <w:rtl w:val="0"/>
              </w:rPr>
              <w:t xml:space="preserve">136/83</w:t>
            </w:r>
            <w:r w:rsidDel="00000000" w:rsidR="00000000" w:rsidRPr="00000000">
              <w:rPr>
                <w:color w:val="333333"/>
                <w:sz w:val="24"/>
                <w:szCs w:val="24"/>
                <w:rtl w:val="0"/>
              </w:rPr>
              <w:t xml:space="preserve"> mmHg (bình thường)</w:t>
            </w:r>
          </w:p>
          <w:p w:rsidR="00000000" w:rsidDel="00000000" w:rsidP="00000000" w:rsidRDefault="00000000" w:rsidRPr="00000000" w14:paraId="00000065">
            <w:pPr>
              <w:spacing w:after="220" w:before="160" w:line="288" w:lineRule="auto"/>
              <w:rPr>
                <w:color w:val="333333"/>
                <w:sz w:val="24"/>
                <w:szCs w:val="24"/>
              </w:rPr>
            </w:pPr>
            <w:r w:rsidDel="00000000" w:rsidR="00000000" w:rsidRPr="00000000">
              <w:rPr>
                <w:color w:val="333333"/>
                <w:sz w:val="24"/>
                <w:szCs w:val="24"/>
                <w:rtl w:val="0"/>
              </w:rPr>
              <w:t xml:space="preserve">• Nhịp tim:</w:t>
            </w:r>
            <w:r w:rsidDel="00000000" w:rsidR="00000000" w:rsidRPr="00000000">
              <w:rPr>
                <w:rFonts w:ascii="Times New Roman" w:cs="Times New Roman" w:eastAsia="Times New Roman" w:hAnsi="Times New Roman"/>
                <w:color w:val="333333"/>
                <w:sz w:val="29"/>
                <w:szCs w:val="29"/>
                <w:rtl w:val="0"/>
              </w:rPr>
              <w:t xml:space="preserve">84</w:t>
            </w:r>
            <w:r w:rsidDel="00000000" w:rsidR="00000000" w:rsidRPr="00000000">
              <w:rPr>
                <w:color w:val="333333"/>
                <w:sz w:val="24"/>
                <w:szCs w:val="24"/>
                <w:rtl w:val="0"/>
              </w:rPr>
              <w:t xml:space="preserve"> bpm (bình thường)</w:t>
            </w:r>
          </w:p>
          <w:p w:rsidR="00000000" w:rsidDel="00000000" w:rsidP="00000000" w:rsidRDefault="00000000" w:rsidRPr="00000000" w14:paraId="00000066">
            <w:pPr>
              <w:spacing w:after="220" w:before="160" w:line="288" w:lineRule="auto"/>
              <w:rPr>
                <w:color w:val="333333"/>
                <w:sz w:val="24"/>
                <w:szCs w:val="24"/>
              </w:rPr>
            </w:pPr>
            <w:r w:rsidDel="00000000" w:rsidR="00000000" w:rsidRPr="00000000">
              <w:rPr>
                <w:color w:val="333333"/>
                <w:sz w:val="24"/>
                <w:szCs w:val="24"/>
                <w:rtl w:val="0"/>
              </w:rPr>
              <w:t xml:space="preserve">• Nhịp thở: </w:t>
            </w:r>
            <w:r w:rsidDel="00000000" w:rsidR="00000000" w:rsidRPr="00000000">
              <w:rPr>
                <w:rFonts w:ascii="Times New Roman" w:cs="Times New Roman" w:eastAsia="Times New Roman" w:hAnsi="Times New Roman"/>
                <w:color w:val="333333"/>
                <w:sz w:val="29"/>
                <w:szCs w:val="29"/>
                <w:rtl w:val="0"/>
              </w:rPr>
              <w:t xml:space="preserve">18</w:t>
            </w:r>
            <w:r w:rsidDel="00000000" w:rsidR="00000000" w:rsidRPr="00000000">
              <w:rPr>
                <w:color w:val="333333"/>
                <w:sz w:val="24"/>
                <w:szCs w:val="24"/>
                <w:rtl w:val="0"/>
              </w:rPr>
              <w:t xml:space="preserve"> lần/phút (bình thường)</w:t>
            </w:r>
          </w:p>
          <w:p w:rsidR="00000000" w:rsidDel="00000000" w:rsidP="00000000" w:rsidRDefault="00000000" w:rsidRPr="00000000" w14:paraId="00000067">
            <w:pPr>
              <w:spacing w:after="220" w:before="160" w:line="288" w:lineRule="auto"/>
              <w:rPr>
                <w:color w:val="333333"/>
                <w:sz w:val="24"/>
                <w:szCs w:val="24"/>
              </w:rPr>
            </w:pPr>
            <w:r w:rsidDel="00000000" w:rsidR="00000000" w:rsidRPr="00000000">
              <w:rPr>
                <w:color w:val="333333"/>
                <w:sz w:val="24"/>
                <w:szCs w:val="24"/>
                <w:rtl w:val="0"/>
              </w:rPr>
              <w:t xml:space="preserve">• </w:t>
            </w:r>
            <w:r w:rsidDel="00000000" w:rsidR="00000000" w:rsidRPr="00000000">
              <w:rPr>
                <w:rFonts w:ascii="Times New Roman" w:cs="Times New Roman" w:eastAsia="Times New Roman" w:hAnsi="Times New Roman"/>
                <w:color w:val="333333"/>
                <w:sz w:val="29"/>
                <w:szCs w:val="29"/>
                <w:rtl w:val="0"/>
              </w:rPr>
              <w:t xml:space="preserve">SpO2: 93.2%</w:t>
            </w:r>
            <w:r w:rsidDel="00000000" w:rsidR="00000000" w:rsidRPr="00000000">
              <w:rPr>
                <w:color w:val="333333"/>
                <w:sz w:val="24"/>
                <w:szCs w:val="24"/>
                <w:rtl w:val="0"/>
              </w:rPr>
              <w:t xml:space="preserve"> (giảm nhẹ)</w:t>
            </w:r>
          </w:p>
          <w:p w:rsidR="00000000" w:rsidDel="00000000" w:rsidP="00000000" w:rsidRDefault="00000000" w:rsidRPr="00000000" w14:paraId="00000068">
            <w:pPr>
              <w:spacing w:after="220" w:before="160" w:line="288" w:lineRule="auto"/>
              <w:rPr>
                <w:rFonts w:ascii="Times New Roman" w:cs="Times New Roman" w:eastAsia="Times New Roman" w:hAnsi="Times New Roman"/>
                <w:color w:val="333333"/>
                <w:sz w:val="29"/>
                <w:szCs w:val="29"/>
              </w:rPr>
            </w:pPr>
            <w:r w:rsidDel="00000000" w:rsidR="00000000" w:rsidRPr="00000000">
              <w:rPr>
                <w:color w:val="333333"/>
                <w:sz w:val="24"/>
                <w:szCs w:val="24"/>
                <w:rtl w:val="0"/>
              </w:rPr>
              <w:t xml:space="preserve">• Thân nhiệt: </w:t>
            </w:r>
            <w:r w:rsidDel="00000000" w:rsidR="00000000" w:rsidRPr="00000000">
              <w:rPr>
                <w:rFonts w:ascii="Gungsuh" w:cs="Gungsuh" w:eastAsia="Gungsuh" w:hAnsi="Gungsuh"/>
                <w:color w:val="333333"/>
                <w:sz w:val="29"/>
                <w:szCs w:val="29"/>
                <w:rtl w:val="0"/>
              </w:rPr>
              <w:t xml:space="preserve">36.5∘C</w:t>
            </w:r>
          </w:p>
          <w:p w:rsidR="00000000" w:rsidDel="00000000" w:rsidP="00000000" w:rsidRDefault="00000000" w:rsidRPr="00000000" w14:paraId="00000069">
            <w:pPr>
              <w:spacing w:after="220" w:before="160" w:lineRule="auto"/>
              <w:rPr>
                <w:color w:val="333333"/>
                <w:sz w:val="24"/>
                <w:szCs w:val="24"/>
              </w:rPr>
            </w:pPr>
            <w:r w:rsidDel="00000000" w:rsidR="00000000" w:rsidRPr="00000000">
              <w:rPr>
                <w:color w:val="333333"/>
                <w:sz w:val="24"/>
                <w:szCs w:val="24"/>
                <w:rtl w:val="0"/>
              </w:rPr>
              <w:t xml:space="preserve"> (không sốt)</w:t>
            </w:r>
          </w:p>
          <w:p w:rsidR="00000000" w:rsidDel="00000000" w:rsidP="00000000" w:rsidRDefault="00000000" w:rsidRPr="00000000" w14:paraId="0000006A">
            <w:pPr>
              <w:spacing w:after="220" w:before="160" w:line="288" w:lineRule="auto"/>
              <w:rPr>
                <w:color w:val="333333"/>
                <w:sz w:val="24"/>
                <w:szCs w:val="24"/>
              </w:rPr>
            </w:pPr>
            <w:r w:rsidDel="00000000" w:rsidR="00000000" w:rsidRPr="00000000">
              <w:rPr>
                <w:color w:val="333333"/>
                <w:sz w:val="24"/>
                <w:szCs w:val="24"/>
                <w:rtl w:val="0"/>
              </w:rPr>
              <w:t xml:space="preserve">• WBC: </w:t>
            </w:r>
            <w:r w:rsidDel="00000000" w:rsidR="00000000" w:rsidRPr="00000000">
              <w:rPr>
                <w:rFonts w:ascii="Times New Roman" w:cs="Times New Roman" w:eastAsia="Times New Roman" w:hAnsi="Times New Roman"/>
                <w:color w:val="333333"/>
                <w:sz w:val="29"/>
                <w:szCs w:val="29"/>
                <w:rtl w:val="0"/>
              </w:rPr>
              <w:t xml:space="preserve">4.96×10^9</w:t>
            </w:r>
            <w:r w:rsidDel="00000000" w:rsidR="00000000" w:rsidRPr="00000000">
              <w:rPr>
                <w:color w:val="333333"/>
                <w:sz w:val="24"/>
                <w:szCs w:val="24"/>
                <w:rtl w:val="0"/>
              </w:rPr>
              <w:t xml:space="preserve">/L (trong giới hạn bình thường)</w:t>
            </w:r>
          </w:p>
          <w:p w:rsidR="00000000" w:rsidDel="00000000" w:rsidP="00000000" w:rsidRDefault="00000000" w:rsidRPr="00000000" w14:paraId="0000006B">
            <w:pPr>
              <w:spacing w:after="220" w:before="160" w:line="288" w:lineRule="auto"/>
              <w:rPr>
                <w:color w:val="333333"/>
                <w:sz w:val="24"/>
                <w:szCs w:val="24"/>
              </w:rPr>
            </w:pPr>
            <w:r w:rsidDel="00000000" w:rsidR="00000000" w:rsidRPr="00000000">
              <w:rPr>
                <w:color w:val="333333"/>
                <w:sz w:val="24"/>
                <w:szCs w:val="24"/>
                <w:rtl w:val="0"/>
              </w:rPr>
              <w:t xml:space="preserve">• CRP: </w:t>
            </w:r>
            <w:r w:rsidDel="00000000" w:rsidR="00000000" w:rsidRPr="00000000">
              <w:rPr>
                <w:rFonts w:ascii="Times New Roman" w:cs="Times New Roman" w:eastAsia="Times New Roman" w:hAnsi="Times New Roman"/>
                <w:color w:val="333333"/>
                <w:sz w:val="29"/>
                <w:szCs w:val="29"/>
                <w:rtl w:val="0"/>
              </w:rPr>
              <w:t xml:space="preserve">2.1</w:t>
            </w:r>
            <w:r w:rsidDel="00000000" w:rsidR="00000000" w:rsidRPr="00000000">
              <w:rPr>
                <w:color w:val="333333"/>
                <w:sz w:val="24"/>
                <w:szCs w:val="24"/>
                <w:rtl w:val="0"/>
              </w:rPr>
              <w:t xml:space="preserve"> mg/L (âm tính, không có phản ứng viêm)</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6C">
            <w:pPr>
              <w:spacing w:after="220" w:before="160" w:line="288" w:lineRule="auto"/>
              <w:rPr>
                <w:color w:val="333333"/>
                <w:sz w:val="24"/>
                <w:szCs w:val="24"/>
              </w:rPr>
            </w:pPr>
            <w:r w:rsidDel="00000000" w:rsidR="00000000" w:rsidRPr="00000000">
              <w:rPr>
                <w:color w:val="333333"/>
                <w:sz w:val="24"/>
                <w:szCs w:val="24"/>
                <w:rtl w:val="0"/>
              </w:rPr>
              <w:t xml:space="preserve">Bệnh nhân đến khám định kỳ ở giai đoạn Phổi tắc nghẽn mạn tính ổn định ngoài đợt cấp. Toàn bộ các chỉ số sinh hiệu và xét nghiệm máu đều nằm trong giới hạn bình thường. Biến động duy nhất là </w:t>
            </w:r>
            <w:r w:rsidDel="00000000" w:rsidR="00000000" w:rsidRPr="00000000">
              <w:rPr>
                <w:rFonts w:ascii="Times New Roman" w:cs="Times New Roman" w:eastAsia="Times New Roman" w:hAnsi="Times New Roman"/>
                <w:color w:val="333333"/>
                <w:sz w:val="29"/>
                <w:szCs w:val="29"/>
                <w:rtl w:val="0"/>
              </w:rPr>
              <w:t xml:space="preserve">SpO2 </w:t>
            </w:r>
            <w:r w:rsidDel="00000000" w:rsidR="00000000" w:rsidRPr="00000000">
              <w:rPr>
                <w:color w:val="333333"/>
                <w:sz w:val="24"/>
                <w:szCs w:val="24"/>
                <w:rtl w:val="0"/>
              </w:rPr>
              <w:t xml:space="preserve">giảm nhẹ (</w:t>
            </w:r>
            <w:r w:rsidDel="00000000" w:rsidR="00000000" w:rsidRPr="00000000">
              <w:rPr>
                <w:rFonts w:ascii="Times New Roman" w:cs="Times New Roman" w:eastAsia="Times New Roman" w:hAnsi="Times New Roman"/>
                <w:color w:val="333333"/>
                <w:sz w:val="29"/>
                <w:szCs w:val="29"/>
                <w:rtl w:val="0"/>
              </w:rPr>
              <w:t xml:space="preserve">93.2%</w:t>
            </w:r>
            <w:r w:rsidDel="00000000" w:rsidR="00000000" w:rsidRPr="00000000">
              <w:rPr>
                <w:color w:val="333333"/>
                <w:sz w:val="24"/>
                <w:szCs w:val="24"/>
                <w:rtl w:val="0"/>
              </w:rPr>
              <w:t xml:space="preserve">). Bức tranh số học này hoàn toàn trùng khớp với một bệnh nhân Hen phế quản nhẹ ngoài cơn co thắt. Do không có kết quả đo </w:t>
            </w:r>
            <w:r w:rsidDel="00000000" w:rsidR="00000000" w:rsidRPr="00000000">
              <w:rPr>
                <w:rFonts w:ascii="Times New Roman" w:cs="Times New Roman" w:eastAsia="Times New Roman" w:hAnsi="Times New Roman"/>
                <w:color w:val="333333"/>
                <w:sz w:val="29"/>
                <w:szCs w:val="29"/>
                <w:rtl w:val="0"/>
              </w:rPr>
              <w:t xml:space="preserve">FEV1</w:t>
            </w:r>
            <w:r w:rsidDel="00000000" w:rsidR="00000000" w:rsidRPr="00000000">
              <w:rPr>
                <w:color w:val="333333"/>
                <w:sz w:val="24"/>
                <w:szCs w:val="24"/>
                <w:rtl w:val="0"/>
              </w:rPr>
              <w:t xml:space="preserve">, mô hình bảng số không có bất kỳ căn cứ số nào để phân biệt Hen và Phổi tắc nghẽn mạn tính.</w:t>
            </w:r>
          </w:p>
        </w:tc>
      </w:tr>
      <w:tr>
        <w:trPr>
          <w:cantSplit w:val="0"/>
          <w:trHeight w:val="1905"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6D">
            <w:pPr>
              <w:spacing w:after="220" w:before="160" w:lineRule="auto"/>
              <w:rPr>
                <w:color w:val="333333"/>
                <w:sz w:val="24"/>
                <w:szCs w:val="24"/>
              </w:rPr>
            </w:pPr>
            <w:r w:rsidDel="00000000" w:rsidR="00000000" w:rsidRPr="00000000">
              <w:rPr>
                <w:b w:val="1"/>
                <w:bCs w:val="1"/>
                <w:sz w:val="24"/>
                <w:szCs w:val="24"/>
                <w:rtl w:val="0"/>
              </w:rPr>
              <w:t xml:space="preserve">Ghi chú tự do (Clinical Text)</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6E">
            <w:pPr>
              <w:spacing w:after="220" w:before="160" w:lineRule="auto"/>
              <w:rPr>
                <w:i w:val="1"/>
                <w:iCs w:val="1"/>
                <w:color w:val="333333"/>
                <w:sz w:val="24"/>
                <w:szCs w:val="24"/>
              </w:rPr>
            </w:pPr>
            <w:r w:rsidDel="00000000" w:rsidR="00000000" w:rsidRPr="00000000">
              <w:rPr>
                <w:i w:val="1"/>
                <w:iCs w:val="1"/>
                <w:color w:val="333333"/>
                <w:sz w:val="24"/>
                <w:szCs w:val="24"/>
                <w:rtl w:val="0"/>
              </w:rPr>
              <w:t xml:space="preserve">Đoạn trích bệnh án:</w:t>
            </w:r>
          </w:p>
          <w:p w:rsidR="00000000" w:rsidDel="00000000" w:rsidP="00000000" w:rsidRDefault="00000000" w:rsidRPr="00000000" w14:paraId="0000006F">
            <w:pPr>
              <w:spacing w:after="220" w:before="160" w:lineRule="auto"/>
              <w:rPr>
                <w:color w:val="333333"/>
                <w:sz w:val="24"/>
                <w:szCs w:val="24"/>
              </w:rPr>
            </w:pPr>
            <w:r w:rsidDel="00000000" w:rsidR="00000000" w:rsidRPr="00000000">
              <w:rPr>
                <w:rFonts w:ascii="Courier New" w:cs="Courier New" w:eastAsia="Courier New" w:hAnsi="Courier New"/>
                <w:sz w:val="20"/>
                <w:szCs w:val="20"/>
                <w:shd w:fill="f0f0f0" w:val="clear"/>
                <w:rtl w:val="0"/>
              </w:rPr>
              <w:t xml:space="preserve">"Bệnh nhân nam, 62 tuổi, đến khám vì khó thở tăng dần khi đi bộ trên đường bằng khoảng 100m. Tiền sử hút thuốc lào liên tục 30 bao-năm. Ho khạc đờm trắng đục mạn tính vào mỗi buổi sáng suốt 2 năm qua. Nghe phổi rì rào phế nang giảm hai đáy phổi, lồng ngực hình thùng."</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70">
            <w:pPr>
              <w:spacing w:after="220" w:before="160" w:lineRule="auto"/>
              <w:rPr>
                <w:color w:val="333333"/>
                <w:sz w:val="24"/>
                <w:szCs w:val="24"/>
              </w:rPr>
            </w:pPr>
            <w:r w:rsidDel="00000000" w:rsidR="00000000" w:rsidRPr="00000000">
              <w:rPr>
                <w:color w:val="333333"/>
                <w:sz w:val="24"/>
                <w:szCs w:val="24"/>
                <w:rtl w:val="0"/>
              </w:rPr>
              <w:t xml:space="preserve">Mô hình Bio_ClinicalBERT nắm bắt chính xác các thực thể ngữ nghĩa mang tính "bản án định bệnh" của Phổi tắc nghẽn mạn tính: </w:t>
            </w:r>
            <w:r w:rsidDel="00000000" w:rsidR="00000000" w:rsidRPr="00000000">
              <w:rPr>
                <w:i w:val="1"/>
                <w:iCs w:val="1"/>
                <w:color w:val="333333"/>
                <w:sz w:val="24"/>
                <w:szCs w:val="24"/>
                <w:rtl w:val="0"/>
              </w:rPr>
              <w:t xml:space="preserve">"hút thuốc 30 bao-năm"</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"khó thở khi đi bộ đường bằng"</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"lồng ngực hình thùng"</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"ho khạc đờm buổi sáng"</w:t>
            </w:r>
            <w:r w:rsidDel="00000000" w:rsidR="00000000" w:rsidRPr="00000000">
              <w:rPr>
                <w:color w:val="333333"/>
                <w:sz w:val="24"/>
                <w:szCs w:val="24"/>
                <w:rtl w:val="0"/>
              </w:rPr>
              <w:t xml:space="preserve">. Đây là những thông tin quyết định mà không một chỉ số sinh hiệu tức thời nào phản ánh được.</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Dữ Liệu Văn Bản Sai – Dữ Liệu Bảng Số Đúng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10"/>
        </w:numPr>
        <w:ind w:left="720" w:hanging="360"/>
        <w:rPr>
          <w:u w:val="none"/>
        </w:rPr>
      </w:pPr>
      <w:r w:rsidDel="00000000" w:rsidR="00000000" w:rsidRPr="00000000">
        <w:rPr>
          <w:rtl w:val="0"/>
        </w:rPr>
        <w:t xml:space="preserve">Mã hồ sơ bệnh nhân: PT-0126 | Mã đợt khám: ENC-0126</w:t>
      </w:r>
    </w:p>
    <w:p w:rsidR="00000000" w:rsidDel="00000000" w:rsidP="00000000" w:rsidRDefault="00000000" w:rsidRPr="00000000" w14:paraId="00000077">
      <w:pPr>
        <w:numPr>
          <w:ilvl w:val="0"/>
          <w:numId w:val="10"/>
        </w:numPr>
        <w:ind w:left="720" w:hanging="360"/>
        <w:rPr>
          <w:u w:val="none"/>
        </w:rPr>
      </w:pPr>
      <w:r w:rsidDel="00000000" w:rsidR="00000000" w:rsidRPr="00000000">
        <w:rPr>
          <w:rtl w:val="0"/>
        </w:rPr>
        <w:t xml:space="preserve">Nhãn chẩn đoán thực tế (Ground Truth): CONGESTIVE_HEART_FAILURE (Suy tim sung huyết / Cơn phù phổi cấp)</w:t>
      </w:r>
    </w:p>
    <w:p w:rsidR="00000000" w:rsidDel="00000000" w:rsidP="00000000" w:rsidRDefault="00000000" w:rsidRPr="00000000" w14:paraId="00000078">
      <w:pPr>
        <w:numPr>
          <w:ilvl w:val="0"/>
          <w:numId w:val="10"/>
        </w:numPr>
        <w:ind w:left="720" w:hanging="360"/>
        <w:rPr>
          <w:u w:val="none"/>
        </w:rPr>
      </w:pPr>
      <w:r w:rsidDel="00000000" w:rsidR="00000000" w:rsidRPr="00000000">
        <w:rPr>
          <w:rtl w:val="0"/>
        </w:rPr>
        <w:t xml:space="preserve">Kết quả dự đoán của các mô hình đối chứng:</w:t>
      </w:r>
    </w:p>
    <w:p w:rsidR="00000000" w:rsidDel="00000000" w:rsidP="00000000" w:rsidRDefault="00000000" w:rsidRPr="00000000" w14:paraId="00000079">
      <w:pPr>
        <w:numPr>
          <w:ilvl w:val="0"/>
          <w:numId w:val="6"/>
        </w:numPr>
        <w:ind w:left="720" w:hanging="360"/>
        <w:rPr>
          <w:u w:val="none"/>
        </w:rPr>
      </w:pPr>
      <w:r w:rsidDel="00000000" w:rsidR="00000000" w:rsidRPr="00000000">
        <w:rPr>
          <w:rtl w:val="0"/>
        </w:rPr>
        <w:t xml:space="preserve">Mô hình Văn bản (Bio_ClinicalBERT): Dự đoán SAI thành COMMUNITY_ACQUIRED_PNEUMONIA (Xác suất: 58.3%) hoặc COPD (31.2%).</w:t>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t xml:space="preserve">Mô hình Bảng số (XGBoost / FT-Transformer): Dự đoán ĐÚNG HEART_FAILURE (Xác suất: 91.5%).</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3"/>
        <w:tblW w:w="9990.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090"/>
        <w:gridCol w:w="4980"/>
        <w:tblGridChange w:id="0">
          <w:tblGrid>
            <w:gridCol w:w="1920"/>
            <w:gridCol w:w="3090"/>
            <w:gridCol w:w="4980"/>
          </w:tblGrid>
        </w:tblGridChange>
      </w:tblGrid>
      <w:tr>
        <w:trPr>
          <w:cantSplit w:val="0"/>
          <w:trHeight w:val="1020"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7D">
            <w:pPr>
              <w:spacing w:after="220" w:before="160" w:lineRule="auto"/>
              <w:rPr>
                <w:color w:val="333333"/>
                <w:sz w:val="24"/>
                <w:szCs w:val="24"/>
              </w:rPr>
            </w:pPr>
            <w:r w:rsidDel="00000000" w:rsidR="00000000" w:rsidRPr="00000000">
              <w:rPr>
                <w:b w:val="1"/>
                <w:bCs w:val="1"/>
                <w:sz w:val="24"/>
                <w:szCs w:val="24"/>
                <w:rtl w:val="0"/>
              </w:rPr>
              <w:t xml:space="preserve">Phương Thức Dữ Liệu</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7E">
            <w:pPr>
              <w:spacing w:after="220" w:before="160" w:lineRule="auto"/>
              <w:rPr>
                <w:color w:val="333333"/>
                <w:sz w:val="24"/>
                <w:szCs w:val="24"/>
              </w:rPr>
            </w:pPr>
            <w:r w:rsidDel="00000000" w:rsidR="00000000" w:rsidRPr="00000000">
              <w:rPr>
                <w:b w:val="1"/>
                <w:bCs w:val="1"/>
                <w:sz w:val="24"/>
                <w:szCs w:val="24"/>
                <w:rtl w:val="0"/>
              </w:rPr>
              <w:t xml:space="preserve">Dữ Liệu Lâm Sàng Thu Thập Được Tại Đợt Khám</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7F">
            <w:pPr>
              <w:spacing w:after="220" w:before="160" w:lineRule="auto"/>
              <w:rPr>
                <w:color w:val="333333"/>
                <w:sz w:val="24"/>
                <w:szCs w:val="24"/>
              </w:rPr>
            </w:pPr>
            <w:r w:rsidDel="00000000" w:rsidR="00000000" w:rsidRPr="00000000">
              <w:rPr>
                <w:b w:val="1"/>
                <w:bCs w:val="1"/>
                <w:sz w:val="24"/>
                <w:szCs w:val="24"/>
                <w:rtl w:val="0"/>
              </w:rPr>
              <w:t xml:space="preserve">Phân Tích Cơ Chế Bệnh Học &amp; Điểm Mù</w:t>
            </w:r>
            <w:r w:rsidDel="00000000" w:rsidR="00000000" w:rsidRPr="00000000">
              <w:rPr>
                <w:rtl w:val="0"/>
              </w:rPr>
            </w:r>
          </w:p>
        </w:tc>
      </w:tr>
      <w:tr>
        <w:trPr>
          <w:cantSplit w:val="0"/>
          <w:trHeight w:val="1845"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80">
            <w:pPr>
              <w:spacing w:after="220" w:before="160" w:lineRule="auto"/>
              <w:rPr>
                <w:color w:val="333333"/>
                <w:sz w:val="24"/>
                <w:szCs w:val="24"/>
              </w:rPr>
            </w:pPr>
            <w:r w:rsidDel="00000000" w:rsidR="00000000" w:rsidRPr="00000000">
              <w:rPr>
                <w:b w:val="1"/>
                <w:bCs w:val="1"/>
                <w:sz w:val="24"/>
                <w:szCs w:val="24"/>
                <w:rtl w:val="0"/>
              </w:rPr>
              <w:t xml:space="preserve">Ghi chú tự do (Clinical Text)</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81">
            <w:pPr>
              <w:spacing w:after="220" w:before="160" w:lineRule="auto"/>
              <w:rPr>
                <w:i w:val="1"/>
                <w:iCs w:val="1"/>
                <w:color w:val="333333"/>
                <w:sz w:val="24"/>
                <w:szCs w:val="24"/>
              </w:rPr>
            </w:pPr>
            <w:r w:rsidDel="00000000" w:rsidR="00000000" w:rsidRPr="00000000">
              <w:rPr>
                <w:i w:val="1"/>
                <w:iCs w:val="1"/>
                <w:color w:val="333333"/>
                <w:sz w:val="24"/>
                <w:szCs w:val="24"/>
                <w:rtl w:val="0"/>
              </w:rPr>
              <w:t xml:space="preserve">Đoạn trích bệnh án:</w:t>
            </w:r>
          </w:p>
          <w:p w:rsidR="00000000" w:rsidDel="00000000" w:rsidP="00000000" w:rsidRDefault="00000000" w:rsidRPr="00000000" w14:paraId="00000082">
            <w:pPr>
              <w:spacing w:after="220" w:before="160" w:lineRule="auto"/>
              <w:rPr>
                <w:color w:val="333333"/>
                <w:sz w:val="24"/>
                <w:szCs w:val="24"/>
              </w:rPr>
            </w:pPr>
            <w:r w:rsidDel="00000000" w:rsidR="00000000" w:rsidRPr="00000000">
              <w:rPr>
                <w:rFonts w:ascii="Courier New" w:cs="Courier New" w:eastAsia="Courier New" w:hAnsi="Courier New"/>
                <w:sz w:val="20"/>
                <w:szCs w:val="20"/>
                <w:shd w:fill="f0f0f0" w:val="clear"/>
                <w:rtl w:val="0"/>
              </w:rPr>
              <w:t xml:space="preserve">"Bệnh nhân nhập viện cấp cứu lúc nửa đêm vì khó thở dữ dội, ho nhiều kèm khạc đờm bọt. Bệnh nhân mệt lả, lo âu, thở rít, vã mồ hôi. Nghe phổi có rale ẩm rải rác hai phế trường. Tiền sử có đợt viêm phế quản trước đó."</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83">
            <w:pPr>
              <w:spacing w:after="220" w:before="160" w:lineRule="auto"/>
              <w:rPr>
                <w:color w:val="333333"/>
                <w:sz w:val="24"/>
                <w:szCs w:val="24"/>
              </w:rPr>
            </w:pPr>
            <w:r w:rsidDel="00000000" w:rsidR="00000000" w:rsidRPr="00000000">
              <w:rPr>
                <w:color w:val="333333"/>
                <w:sz w:val="24"/>
                <w:szCs w:val="24"/>
                <w:rtl w:val="0"/>
              </w:rPr>
              <w:t xml:space="preserve">Mô tả lâm sàng gồm </w:t>
            </w:r>
            <w:r w:rsidDel="00000000" w:rsidR="00000000" w:rsidRPr="00000000">
              <w:rPr>
                <w:i w:val="1"/>
                <w:iCs w:val="1"/>
                <w:color w:val="333333"/>
                <w:sz w:val="24"/>
                <w:szCs w:val="24"/>
                <w:rtl w:val="0"/>
              </w:rPr>
              <w:t xml:space="preserve">"khó thở dữ dội, ho nhiều, rale ẩm rải rác hai phế trường"</w:t>
            </w:r>
            <w:r w:rsidDel="00000000" w:rsidR="00000000" w:rsidRPr="00000000">
              <w:rPr>
                <w:color w:val="333333"/>
                <w:sz w:val="24"/>
                <w:szCs w:val="24"/>
                <w:rtl w:val="0"/>
              </w:rPr>
              <w:t xml:space="preserve"> là các triệu chứng kinh điển có tần suất bắt gặp cực cao trong Viêm phổi cấp hoặc Đợt cấp COPD bội nhiễm. Khi bác sĩ cấp cứu dùng các từ ngữ này, mô hình ngôn ngữ bị đánh lừa bởi ngữ nghĩa phế quản - phổi thông thường và gán nhãn sai lệch sang bệnh nhiễm trùng hô hấp.</w:t>
            </w:r>
          </w:p>
        </w:tc>
      </w:tr>
      <w:tr>
        <w:trPr>
          <w:cantSplit w:val="0"/>
          <w:trHeight w:val="4005"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84">
            <w:pPr>
              <w:spacing w:after="220" w:before="160" w:lineRule="auto"/>
              <w:rPr>
                <w:color w:val="333333"/>
                <w:sz w:val="24"/>
                <w:szCs w:val="24"/>
              </w:rPr>
            </w:pPr>
            <w:r w:rsidDel="00000000" w:rsidR="00000000" w:rsidRPr="00000000">
              <w:rPr>
                <w:b w:val="1"/>
                <w:bCs w:val="1"/>
                <w:sz w:val="24"/>
                <w:szCs w:val="24"/>
                <w:rtl w:val="0"/>
              </w:rPr>
              <w:t xml:space="preserve">Bảng số học (Tabular)</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85">
            <w:pPr>
              <w:spacing w:after="220" w:before="160" w:line="288" w:lineRule="auto"/>
              <w:rPr>
                <w:color w:val="333333"/>
                <w:sz w:val="24"/>
                <w:szCs w:val="24"/>
              </w:rPr>
            </w:pPr>
            <w:r w:rsidDel="00000000" w:rsidR="00000000" w:rsidRPr="00000000">
              <w:rPr>
                <w:color w:val="333333"/>
                <w:sz w:val="24"/>
                <w:szCs w:val="24"/>
                <w:rtl w:val="0"/>
              </w:rPr>
              <w:t xml:space="preserve">• Huyết áp: </w:t>
            </w:r>
            <w:r w:rsidDel="00000000" w:rsidR="00000000" w:rsidRPr="00000000">
              <w:rPr>
                <w:rFonts w:ascii="Times New Roman" w:cs="Times New Roman" w:eastAsia="Times New Roman" w:hAnsi="Times New Roman"/>
                <w:sz w:val="29"/>
                <w:szCs w:val="29"/>
                <w:rtl w:val="0"/>
              </w:rPr>
              <w:t xml:space="preserve">190/105</w:t>
            </w:r>
            <w:r w:rsidDel="00000000" w:rsidR="00000000" w:rsidRPr="00000000">
              <w:rPr>
                <w:b w:val="1"/>
                <w:bCs w:val="1"/>
                <w:sz w:val="24"/>
                <w:szCs w:val="24"/>
                <w:rtl w:val="0"/>
              </w:rPr>
              <w:t xml:space="preserve"> mmHg</w:t>
            </w:r>
            <w:r w:rsidDel="00000000" w:rsidR="00000000" w:rsidRPr="00000000">
              <w:rPr>
                <w:color w:val="333333"/>
                <w:sz w:val="24"/>
                <w:szCs w:val="24"/>
                <w:rtl w:val="0"/>
              </w:rPr>
              <w:t xml:space="preserve"> (Cơn tăng huyết áp khẩn cấp)</w:t>
            </w:r>
          </w:p>
          <w:p w:rsidR="00000000" w:rsidDel="00000000" w:rsidP="00000000" w:rsidRDefault="00000000" w:rsidRPr="00000000" w14:paraId="00000086">
            <w:pPr>
              <w:spacing w:after="220" w:before="160" w:line="288" w:lineRule="auto"/>
              <w:rPr>
                <w:color w:val="333333"/>
                <w:sz w:val="24"/>
                <w:szCs w:val="24"/>
              </w:rPr>
            </w:pPr>
            <w:r w:rsidDel="00000000" w:rsidR="00000000" w:rsidRPr="00000000">
              <w:rPr>
                <w:color w:val="333333"/>
                <w:sz w:val="24"/>
                <w:szCs w:val="24"/>
                <w:rtl w:val="0"/>
              </w:rPr>
              <w:t xml:space="preserve">• Nhịp thở: </w:t>
            </w:r>
            <w:r w:rsidDel="00000000" w:rsidR="00000000" w:rsidRPr="00000000">
              <w:rPr>
                <w:rFonts w:ascii="Times New Roman" w:cs="Times New Roman" w:eastAsia="Times New Roman" w:hAnsi="Times New Roman"/>
                <w:sz w:val="29"/>
                <w:szCs w:val="29"/>
                <w:rtl w:val="0"/>
              </w:rPr>
              <w:t xml:space="preserve">32</w:t>
            </w:r>
            <w:r w:rsidDel="00000000" w:rsidR="00000000" w:rsidRPr="00000000">
              <w:rPr>
                <w:b w:val="1"/>
                <w:bCs w:val="1"/>
                <w:sz w:val="24"/>
                <w:szCs w:val="24"/>
                <w:rtl w:val="0"/>
              </w:rPr>
              <w:t xml:space="preserve"> </w:t>
            </w:r>
            <w:r w:rsidDel="00000000" w:rsidR="00000000" w:rsidRPr="00000000">
              <w:rPr>
                <w:sz w:val="24"/>
                <w:szCs w:val="24"/>
                <w:rtl w:val="0"/>
              </w:rPr>
              <w:t xml:space="preserve">lần/phút</w:t>
            </w:r>
            <w:r w:rsidDel="00000000" w:rsidR="00000000" w:rsidRPr="00000000">
              <w:rPr>
                <w:color w:val="333333"/>
                <w:sz w:val="24"/>
                <w:szCs w:val="24"/>
                <w:rtl w:val="0"/>
              </w:rPr>
              <w:t xml:space="preserve"> (Thở nhanh nông nguy kịch)</w:t>
            </w:r>
          </w:p>
          <w:p w:rsidR="00000000" w:rsidDel="00000000" w:rsidP="00000000" w:rsidRDefault="00000000" w:rsidRPr="00000000" w14:paraId="00000087">
            <w:pPr>
              <w:spacing w:after="220" w:before="160" w:line="288" w:lineRule="auto"/>
              <w:rPr>
                <w:color w:val="333333"/>
                <w:sz w:val="24"/>
                <w:szCs w:val="24"/>
              </w:rPr>
            </w:pPr>
            <w:r w:rsidDel="00000000" w:rsidR="00000000" w:rsidRPr="00000000">
              <w:rPr>
                <w:color w:val="333333"/>
                <w:sz w:val="24"/>
                <w:szCs w:val="24"/>
                <w:rtl w:val="0"/>
              </w:rPr>
              <w:t xml:space="preserve">• Nhịp tim: </w:t>
            </w:r>
            <w:r w:rsidDel="00000000" w:rsidR="00000000" w:rsidRPr="00000000">
              <w:rPr>
                <w:rFonts w:ascii="Times New Roman" w:cs="Times New Roman" w:eastAsia="Times New Roman" w:hAnsi="Times New Roman"/>
                <w:sz w:val="29"/>
                <w:szCs w:val="29"/>
                <w:rtl w:val="0"/>
              </w:rPr>
              <w:t xml:space="preserve">118</w:t>
            </w:r>
            <w:r w:rsidDel="00000000" w:rsidR="00000000" w:rsidRPr="00000000">
              <w:rPr>
                <w:b w:val="1"/>
                <w:bCs w:val="1"/>
                <w:sz w:val="24"/>
                <w:szCs w:val="24"/>
                <w:rtl w:val="0"/>
              </w:rPr>
              <w:t xml:space="preserve"> </w:t>
            </w:r>
            <w:r w:rsidDel="00000000" w:rsidR="00000000" w:rsidRPr="00000000">
              <w:rPr>
                <w:sz w:val="24"/>
                <w:szCs w:val="24"/>
                <w:rtl w:val="0"/>
              </w:rPr>
              <w:t xml:space="preserve">bpm</w:t>
            </w:r>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(Nhịp tim nhanh phản xạ)</w:t>
            </w:r>
          </w:p>
          <w:p w:rsidR="00000000" w:rsidDel="00000000" w:rsidP="00000000" w:rsidRDefault="00000000" w:rsidRPr="00000000" w14:paraId="00000088">
            <w:pPr>
              <w:spacing w:after="220" w:before="160" w:line="288" w:lineRule="auto"/>
              <w:rPr>
                <w:color w:val="333333"/>
                <w:sz w:val="24"/>
                <w:szCs w:val="24"/>
              </w:rPr>
            </w:pPr>
            <w:r w:rsidDel="00000000" w:rsidR="00000000" w:rsidRPr="00000000">
              <w:rPr>
                <w:color w:val="333333"/>
                <w:sz w:val="24"/>
                <w:szCs w:val="24"/>
                <w:rtl w:val="0"/>
              </w:rPr>
              <w:t xml:space="preserve">• </w:t>
            </w:r>
            <w:r w:rsidDel="00000000" w:rsidR="00000000" w:rsidRPr="00000000">
              <w:rPr>
                <w:rFonts w:ascii="Times New Roman" w:cs="Times New Roman" w:eastAsia="Times New Roman" w:hAnsi="Times New Roman"/>
                <w:color w:val="333333"/>
                <w:sz w:val="29"/>
                <w:szCs w:val="29"/>
                <w:rtl w:val="0"/>
              </w:rPr>
              <w:t xml:space="preserve">SpO2</w:t>
            </w:r>
            <w:r w:rsidDel="00000000" w:rsidR="00000000" w:rsidRPr="00000000">
              <w:rPr>
                <w:color w:val="333333"/>
                <w:sz w:val="24"/>
                <w:szCs w:val="24"/>
                <w:rtl w:val="0"/>
              </w:rPr>
              <w:t xml:space="preserve">: </w:t>
            </w:r>
            <w:r w:rsidDel="00000000" w:rsidR="00000000" w:rsidRPr="00000000">
              <w:rPr>
                <w:rFonts w:ascii="Times New Roman" w:cs="Times New Roman" w:eastAsia="Times New Roman" w:hAnsi="Times New Roman"/>
                <w:sz w:val="29"/>
                <w:szCs w:val="29"/>
                <w:rtl w:val="0"/>
              </w:rPr>
              <w:t xml:space="preserve">84.0%</w:t>
            </w:r>
            <w:r w:rsidDel="00000000" w:rsidR="00000000" w:rsidRPr="00000000">
              <w:rPr>
                <w:color w:val="333333"/>
                <w:sz w:val="24"/>
                <w:szCs w:val="24"/>
                <w:rtl w:val="0"/>
              </w:rPr>
              <w:t xml:space="preserve"> (Thiếu oxy máu cấp tính nghiêm trọng)</w:t>
            </w:r>
          </w:p>
          <w:p w:rsidR="00000000" w:rsidDel="00000000" w:rsidP="00000000" w:rsidRDefault="00000000" w:rsidRPr="00000000" w14:paraId="00000089">
            <w:pPr>
              <w:spacing w:after="220" w:before="160" w:line="288" w:lineRule="auto"/>
              <w:rPr>
                <w:color w:val="333333"/>
                <w:sz w:val="24"/>
                <w:szCs w:val="24"/>
              </w:rPr>
            </w:pPr>
            <w:r w:rsidDel="00000000" w:rsidR="00000000" w:rsidRPr="00000000">
              <w:rPr>
                <w:color w:val="333333"/>
                <w:sz w:val="24"/>
                <w:szCs w:val="24"/>
                <w:rtl w:val="0"/>
              </w:rPr>
              <w:t xml:space="preserve">• Thân nhiệt: </w:t>
            </w:r>
            <w:r w:rsidDel="00000000" w:rsidR="00000000" w:rsidRPr="00000000">
              <w:rPr>
                <w:rFonts w:ascii="Gungsuh" w:cs="Gungsuh" w:eastAsia="Gungsuh" w:hAnsi="Gungsuh"/>
                <w:sz w:val="29"/>
                <w:szCs w:val="29"/>
                <w:rtl w:val="0"/>
              </w:rPr>
              <w:t xml:space="preserve">36.8∘C </w:t>
            </w:r>
            <w:r w:rsidDel="00000000" w:rsidR="00000000" w:rsidRPr="00000000">
              <w:rPr>
                <w:color w:val="333333"/>
                <w:sz w:val="24"/>
                <w:szCs w:val="24"/>
                <w:rtl w:val="0"/>
              </w:rPr>
              <w:t xml:space="preserve">(Hoàn toàn không sốt)</w:t>
            </w:r>
          </w:p>
          <w:p w:rsidR="00000000" w:rsidDel="00000000" w:rsidP="00000000" w:rsidRDefault="00000000" w:rsidRPr="00000000" w14:paraId="0000008A">
            <w:pPr>
              <w:spacing w:after="220" w:before="160" w:line="288" w:lineRule="auto"/>
              <w:rPr>
                <w:color w:val="333333"/>
                <w:sz w:val="24"/>
                <w:szCs w:val="24"/>
              </w:rPr>
            </w:pPr>
            <w:r w:rsidDel="00000000" w:rsidR="00000000" w:rsidRPr="00000000">
              <w:rPr>
                <w:color w:val="333333"/>
                <w:sz w:val="24"/>
                <w:szCs w:val="24"/>
                <w:rtl w:val="0"/>
              </w:rPr>
              <w:t xml:space="preserve">• WBC: </w:t>
            </w:r>
            <w:r w:rsidDel="00000000" w:rsidR="00000000" w:rsidRPr="00000000">
              <w:rPr>
                <w:rFonts w:ascii="Times New Roman" w:cs="Times New Roman" w:eastAsia="Times New Roman" w:hAnsi="Times New Roman"/>
                <w:color w:val="333333"/>
                <w:sz w:val="29"/>
                <w:szCs w:val="29"/>
                <w:rtl w:val="0"/>
              </w:rPr>
              <w:t xml:space="preserve">6.1×109</w:t>
            </w:r>
            <w:r w:rsidDel="00000000" w:rsidR="00000000" w:rsidRPr="00000000">
              <w:rPr>
                <w:color w:val="333333"/>
                <w:sz w:val="24"/>
                <w:szCs w:val="24"/>
                <w:rtl w:val="0"/>
              </w:rPr>
              <w:t xml:space="preserve">/L (Không tăng, loại trừ nhiễm trùng)</w:t>
            </w:r>
          </w:p>
          <w:p w:rsidR="00000000" w:rsidDel="00000000" w:rsidP="00000000" w:rsidRDefault="00000000" w:rsidRPr="00000000" w14:paraId="0000008B">
            <w:pPr>
              <w:spacing w:after="220" w:before="160" w:line="288" w:lineRule="auto"/>
              <w:rPr>
                <w:color w:val="333333"/>
                <w:sz w:val="24"/>
                <w:szCs w:val="24"/>
              </w:rPr>
            </w:pPr>
            <w:r w:rsidDel="00000000" w:rsidR="00000000" w:rsidRPr="00000000">
              <w:rPr>
                <w:color w:val="333333"/>
                <w:sz w:val="24"/>
                <w:szCs w:val="24"/>
                <w:rtl w:val="0"/>
              </w:rPr>
              <w:t xml:space="preserve">• CRP: </w:t>
            </w:r>
            <w:r w:rsidDel="00000000" w:rsidR="00000000" w:rsidRPr="00000000">
              <w:rPr>
                <w:rFonts w:ascii="Times New Roman" w:cs="Times New Roman" w:eastAsia="Times New Roman" w:hAnsi="Times New Roman"/>
                <w:color w:val="333333"/>
                <w:sz w:val="29"/>
                <w:szCs w:val="29"/>
                <w:rtl w:val="0"/>
              </w:rPr>
              <w:t xml:space="preserve">3.1</w:t>
            </w:r>
            <w:r w:rsidDel="00000000" w:rsidR="00000000" w:rsidRPr="00000000">
              <w:rPr>
                <w:color w:val="333333"/>
                <w:sz w:val="24"/>
                <w:szCs w:val="24"/>
                <w:rtl w:val="0"/>
              </w:rPr>
              <w:t xml:space="preserve"> mg/L (Âm tính, không có đáp ứng viêm cấp)</w:t>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08C">
            <w:pPr>
              <w:spacing w:after="220" w:before="160" w:line="288" w:lineRule="auto"/>
              <w:rPr>
                <w:color w:val="333333"/>
                <w:sz w:val="24"/>
                <w:szCs w:val="24"/>
              </w:rPr>
            </w:pPr>
            <w:r w:rsidDel="00000000" w:rsidR="00000000" w:rsidRPr="00000000">
              <w:rPr>
                <w:color w:val="333333"/>
                <w:sz w:val="24"/>
                <w:szCs w:val="24"/>
                <w:rtl w:val="0"/>
              </w:rPr>
              <w:t xml:space="preserve">Các con số sinh tồn tạo nên một "bức tranh huyết động học" kinh điển không thể chối cãi: Huyết áp vọt lên </w:t>
            </w:r>
            <w:r w:rsidDel="00000000" w:rsidR="00000000" w:rsidRPr="00000000">
              <w:rPr>
                <w:rFonts w:ascii="Times New Roman" w:cs="Times New Roman" w:eastAsia="Times New Roman" w:hAnsi="Times New Roman"/>
                <w:color w:val="333333"/>
                <w:sz w:val="29"/>
                <w:szCs w:val="29"/>
                <w:rtl w:val="0"/>
              </w:rPr>
              <w:t xml:space="preserve">190/105</w:t>
            </w:r>
            <w:r w:rsidDel="00000000" w:rsidR="00000000" w:rsidRPr="00000000">
              <w:rPr>
                <w:color w:val="333333"/>
                <w:sz w:val="24"/>
                <w:szCs w:val="24"/>
                <w:rtl w:val="0"/>
              </w:rPr>
              <w:t xml:space="preserve"> mmHg kết hợp </w:t>
            </w:r>
            <w:r w:rsidDel="00000000" w:rsidR="00000000" w:rsidRPr="00000000">
              <w:rPr>
                <w:rFonts w:ascii="Times New Roman" w:cs="Times New Roman" w:eastAsia="Times New Roman" w:hAnsi="Times New Roman"/>
                <w:color w:val="333333"/>
                <w:sz w:val="29"/>
                <w:szCs w:val="29"/>
                <w:rtl w:val="0"/>
              </w:rPr>
              <w:t xml:space="preserve">SpO2</w:t>
            </w:r>
            <w:r w:rsidDel="00000000" w:rsidR="00000000" w:rsidRPr="00000000">
              <w:rPr>
                <w:rFonts w:ascii="Times New Roman" w:cs="Times New Roman" w:eastAsia="Times New Roman" w:hAnsi="Times New Roman"/>
                <w:color w:val="333333"/>
                <w:sz w:val="20"/>
                <w:szCs w:val="20"/>
                <w:rtl w:val="0"/>
              </w:rPr>
              <w:t xml:space="preserve"> </w:t>
            </w:r>
            <w:r w:rsidDel="00000000" w:rsidR="00000000" w:rsidRPr="00000000">
              <w:rPr>
                <w:color w:val="333333"/>
                <w:sz w:val="24"/>
                <w:szCs w:val="24"/>
                <w:rtl w:val="0"/>
              </w:rPr>
              <w:t xml:space="preserve">tụt sâu </w:t>
            </w:r>
            <w:r w:rsidDel="00000000" w:rsidR="00000000" w:rsidRPr="00000000">
              <w:rPr>
                <w:rFonts w:ascii="Times New Roman" w:cs="Times New Roman" w:eastAsia="Times New Roman" w:hAnsi="Times New Roman"/>
                <w:color w:val="333333"/>
                <w:sz w:val="29"/>
                <w:szCs w:val="29"/>
                <w:rtl w:val="0"/>
              </w:rPr>
              <w:t xml:space="preserve">84%</w:t>
            </w:r>
            <w:r w:rsidDel="00000000" w:rsidR="00000000" w:rsidRPr="00000000">
              <w:rPr>
                <w:color w:val="333333"/>
                <w:sz w:val="24"/>
                <w:szCs w:val="24"/>
                <w:rtl w:val="0"/>
              </w:rPr>
              <w:t xml:space="preserve"> trong khi </w:t>
            </w:r>
            <w:r w:rsidDel="00000000" w:rsidR="00000000" w:rsidRPr="00000000">
              <w:rPr>
                <w:sz w:val="24"/>
                <w:szCs w:val="24"/>
                <w:rtl w:val="0"/>
              </w:rPr>
              <w:t xml:space="preserve">thân nhiệt và các chỉ dấu viêm (WBC, CRP) hoàn toàn bình thường</w:t>
            </w:r>
            <w:r w:rsidDel="00000000" w:rsidR="00000000" w:rsidRPr="00000000">
              <w:rPr>
                <w:color w:val="333333"/>
                <w:sz w:val="24"/>
                <w:szCs w:val="24"/>
                <w:rtl w:val="0"/>
              </w:rPr>
              <w:t xml:space="preserve">. Đây chính là tam chứng kinh điển của </w:t>
            </w:r>
            <w:r w:rsidDel="00000000" w:rsidR="00000000" w:rsidRPr="00000000">
              <w:rPr>
                <w:sz w:val="24"/>
                <w:szCs w:val="24"/>
                <w:rtl w:val="0"/>
              </w:rPr>
              <w:t xml:space="preserve">Cơn phù phổi cấp do suy tim trái cấp tính trên nền tăng huyết áp</w:t>
            </w:r>
            <w:r w:rsidDel="00000000" w:rsidR="00000000" w:rsidRPr="00000000">
              <w:rPr>
                <w:color w:val="333333"/>
                <w:sz w:val="24"/>
                <w:szCs w:val="24"/>
                <w:rtl w:val="0"/>
              </w:rPr>
              <w:t xml:space="preserve">. </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19"/>
        </w:numPr>
        <w:ind w:left="720" w:hanging="360"/>
        <w:rPr>
          <w:u w:val="none"/>
        </w:rPr>
      </w:pPr>
      <w:r w:rsidDel="00000000" w:rsidR="00000000" w:rsidRPr="00000000">
        <w:rPr>
          <w:rtl w:val="0"/>
        </w:rPr>
        <w:t xml:space="preserve">Giải pháp cho giai đoạn 2</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Hợp nhất đa phương thức chú ý chéo:  Cho phép các con số sinh tồn bất thường (huyết áp vọt) trực tiếp kích hoạt sự chú ý vào các từ khóa bệnh sử tương ứng trong ghi chú văn bản.</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Giải trình bằng chứng minh bạch: Trích dẫn rõ ràng cơ sở chẩn đoán dựa trên phác đồ quốc tế chuẩn mực để bác sĩ có thể kiểm chứng độc lập trước khi ký y lệnh.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