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3. Các thuật ngữ: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b/>
          <w:color w:val="000000"/>
        </w:rPr>
        <w:t xml:space="preserve"> ISBN: </w:t>
      </w:r>
      <w:r>
        <w:rPr>
          <w:rFonts w:ascii="Helvetica" w:hAnsi="Helvetica" w:cs="Helvetica"/>
          <w:sz w:val="28"/>
          <w:sz-cs w:val="28"/>
          <w:spacing w:val="0"/>
          <w:color w:val="18191A"/>
        </w:rPr>
        <w:t xml:space="preserve">Mã số tiêu chuẩn quốc tế cho sách</w:t>
      </w:r>
    </w:p>
    <w:p>
      <w:pPr>
        <w:ind w:left="225"/>
        <w:spacing w:after="72"/>
      </w:pPr>
      <w:r>
        <w:rPr>
          <w:rFonts w:ascii="Helvetica" w:hAnsi="Helvetica" w:cs="Helvetica"/>
          <w:sz w:val="28"/>
          <w:sz-cs w:val="28"/>
          <w:spacing w:val="0"/>
          <w:color w:val="18191A"/>
        </w:rPr>
        <w:t xml:space="preserve">Đọc giả: Người đọc sách</w:t>
      </w:r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color w:val="000000"/>
        </w:rPr>
        <w:t xml:space="preserve">4.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 </w:t>
      </w:r>
      <w:r>
        <w:rPr>
          <w:rFonts w:ascii="Arial" w:hAnsi="Arial" w:cs="Arial"/>
          <w:sz w:val="24"/>
          <w:sz-cs w:val="24"/>
          <w:u w:val="single"/>
          <w:color w:val="000000"/>
        </w:rPr>
        <w:t xml:space="preserve">Các đối tượng liên quan và khách hàng: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Thủ Thư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Đọc giả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5 . Mô tả nhu cầu của các đối tượng liên quan và khách hàng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Thủ Thư: Kiểm tra thẻ đọc giả, để xác nhận đọc giả, xác nhận mượn sách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Đọc giả: xuất trình thẻ thư viện khi đọc sách/ mượn sách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6.</w:t>
      </w:r>
      <w:r>
        <w:rPr>
          <w:rFonts w:ascii="Arial" w:hAnsi="Arial" w:cs="Arial"/>
          <w:sz w:val="24"/>
          <w:sz-cs w:val="24"/>
          <w:u w:val="single"/>
        </w:rPr>
        <w:t xml:space="preserve"> Xác định độ ưu tiên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color w:val="000000"/>
        </w:rPr>
        <w:t xml:space="preserve">Cấp 1: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Thủ Thư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color w:val="000000"/>
        </w:rPr>
        <w:t xml:space="preserve">Cấp 1: Đọc giả</w:t>
      </w:r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  <w:color w:val="000000"/>
        </w:rPr>
        <w:t xml:space="preserve">7.</w:t>
      </w:r>
      <w:r>
        <w:rPr>
          <w:rFonts w:ascii="Arial" w:hAnsi="Arial" w:cs="Arial"/>
          <w:sz w:val="24"/>
          <w:sz-cs w:val="24"/>
          <w:u w:val="single"/>
        </w:rPr>
        <w:t xml:space="preserve"> Xác định trình bày các vấn đề của hệ thống: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</w:rPr>
        <w:t xml:space="preserve">- Hệ thống quét thẻ và kiểm tra thông tin, trả về những thông tin liên quan đến đọc giả nếu hợp lệ, hoặc cảnh báo nếu thẻ không hợp lệ</w:t>
      </w:r>
    </w:p>
    <w:p>
      <w:pPr>
        <w:ind w:left="225"/>
        <w:spacing w:after="72"/>
      </w:pPr>
      <w:r>
        <w:rPr>
          <w:rFonts w:ascii="Arial" w:hAnsi="Arial" w:cs="Arial"/>
          <w:sz w:val="24"/>
          <w:sz-cs w:val="24"/>
          <w:u w:val="single"/>
        </w:rPr>
        <w:t xml:space="preserve">- Quá trình được tự động hoá một phần</w:t>
      </w:r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Thái Hoàng Nguyễn</dc:creator>
</cp:coreProperties>
</file>

<file path=docProps/meta.xml><?xml version="1.0" encoding="utf-8"?>
<meta xmlns="http://schemas.apple.com/cocoa/2006/metadata">
  <generator>CocoaOOXMLWriter/1894.5</generator>
</meta>
</file>