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6: Experimentation and Evaluation</w:t>
      </w:r>
    </w:p>
    <w:p>
      <w:r>
        <w:t>This week focuses on evaluating the tool using test cases and datasets. The evaluation measures the accuracy and performance of the machine learning models.</w:t>
      </w:r>
    </w:p>
    <w:p>
      <w:pPr>
        <w:pStyle w:val="Heading1"/>
      </w:pPr>
      <w:r>
        <w:t>1. Dataset Description</w:t>
      </w:r>
    </w:p>
    <w:p>
      <w:r>
        <w:t>The tool is evaluated using the NASA KC1 and KC2 datasets:</w:t>
      </w:r>
    </w:p>
    <w:p>
      <w:pPr>
        <w:pStyle w:val="Heading2"/>
      </w:pPr>
      <w:r>
        <w:t>1.1 NASA KC1 Dataset</w:t>
      </w:r>
    </w:p>
    <w:p>
      <w:pPr>
        <w:pStyle w:val="ListBullet"/>
      </w:pPr>
      <w:r>
        <w:t>Total Samples: 2,109 software modules</w:t>
      </w:r>
    </w:p>
    <w:p>
      <w:pPr>
        <w:pStyle w:val="ListBullet"/>
      </w:pPr>
      <w:r>
        <w:t>Features: 21 software metrics</w:t>
      </w:r>
    </w:p>
    <w:p>
      <w:pPr>
        <w:pStyle w:val="ListBullet"/>
      </w:pPr>
      <w:r>
        <w:t>Defect Rate: Approximately 15.5%</w:t>
      </w:r>
    </w:p>
    <w:p>
      <w:pPr>
        <w:pStyle w:val="ListBullet"/>
      </w:pPr>
      <w:r>
        <w:t>Source: NASA Metrics Data Program (MDP)</w:t>
      </w:r>
    </w:p>
    <w:p>
      <w:pPr>
        <w:pStyle w:val="ListBullet"/>
      </w:pPr>
      <w:r>
        <w:t>Language: C++</w:t>
      </w:r>
    </w:p>
    <w:p>
      <w:pPr>
        <w:pStyle w:val="Heading2"/>
      </w:pPr>
      <w:r>
        <w:t>1.2 NASA KC2 Dataset</w:t>
      </w:r>
    </w:p>
    <w:p>
      <w:pPr>
        <w:pStyle w:val="ListBullet"/>
      </w:pPr>
      <w:r>
        <w:t>Total Samples: 522 software modules</w:t>
      </w:r>
    </w:p>
    <w:p>
      <w:pPr>
        <w:pStyle w:val="ListBullet"/>
      </w:pPr>
      <w:r>
        <w:t>Features: 21 software metrics</w:t>
      </w:r>
    </w:p>
    <w:p>
      <w:pPr>
        <w:pStyle w:val="ListBullet"/>
      </w:pPr>
      <w:r>
        <w:t>Defect Rate: Approximately 20.5%</w:t>
      </w:r>
    </w:p>
    <w:p>
      <w:pPr>
        <w:pStyle w:val="ListBullet"/>
      </w:pPr>
      <w:r>
        <w:t>Source: NASA Metrics Data Program (MDP)</w:t>
      </w:r>
    </w:p>
    <w:p>
      <w:pPr>
        <w:pStyle w:val="ListBullet"/>
      </w:pPr>
      <w:r>
        <w:t>Language: C++</w:t>
      </w:r>
    </w:p>
    <w:p>
      <w:pPr>
        <w:pStyle w:val="Heading2"/>
      </w:pPr>
      <w:r>
        <w:t>1.3 Combined Dataset (KC1+KC2)</w:t>
      </w:r>
    </w:p>
    <w:p>
      <w:pPr>
        <w:pStyle w:val="ListBullet"/>
      </w:pPr>
      <w:r>
        <w:t>Total Samples: 2,631 software modules</w:t>
      </w:r>
    </w:p>
    <w:p>
      <w:pPr>
        <w:pStyle w:val="ListBullet"/>
      </w:pPr>
      <w:r>
        <w:t>Features: 21 software metrics</w:t>
      </w:r>
    </w:p>
    <w:p>
      <w:pPr>
        <w:pStyle w:val="ListBullet"/>
      </w:pPr>
      <w:r>
        <w:t>Defect Rate: 16.5% (433 defective, 2,198 non-defective)</w:t>
      </w:r>
    </w:p>
    <w:p>
      <w:pPr>
        <w:pStyle w:val="ListBullet"/>
      </w:pPr>
      <w:r>
        <w:t>Train/Test Split: 80% / 20%</w:t>
      </w:r>
    </w:p>
    <w:p>
      <w:pPr>
        <w:pStyle w:val="Heading1"/>
      </w:pPr>
      <w:r>
        <w:t>2. Experiment Setup</w:t>
      </w:r>
    </w:p>
    <w:p>
      <w:pPr>
        <w:pStyle w:val="Heading2"/>
      </w:pPr>
      <w:r>
        <w:t>2.1 Data Preprocessing</w:t>
      </w:r>
    </w:p>
    <w:p>
      <w:pPr>
        <w:pStyle w:val="ListBullet"/>
      </w:pPr>
      <w:r>
        <w:t>Removed non-numeric columns (file_name, file_path)</w:t>
      </w:r>
    </w:p>
    <w:p>
      <w:pPr>
        <w:pStyle w:val="ListBullet"/>
      </w:pPr>
      <w:r>
        <w:t>Converted categorical labels to numeric (false=0, true=1)</w:t>
      </w:r>
    </w:p>
    <w:p>
      <w:pPr>
        <w:pStyle w:val="ListBullet"/>
      </w:pPr>
      <w:r>
        <w:t>Handled missing values by dropping rows with NaN</w:t>
      </w:r>
    </w:p>
    <w:p>
      <w:pPr>
        <w:pStyle w:val="ListBullet"/>
      </w:pPr>
      <w:r>
        <w:t>Applied StandardScaler for feature normalization</w:t>
      </w:r>
    </w:p>
    <w:p>
      <w:pPr>
        <w:pStyle w:val="Heading2"/>
      </w:pPr>
      <w:r>
        <w:t>2.2 Model Configuration</w:t>
      </w:r>
    </w:p>
    <w:p>
      <w:pPr>
        <w:pStyle w:val="ListBullet"/>
      </w:pPr>
      <w:r>
        <w:t>Test Size: 25%</w:t>
      </w:r>
    </w:p>
    <w:p>
      <w:pPr>
        <w:pStyle w:val="ListBullet"/>
      </w:pPr>
      <w:r>
        <w:t>Random State: 42 (for reproducibility)</w:t>
      </w:r>
    </w:p>
    <w:p>
      <w:pPr>
        <w:pStyle w:val="ListBullet"/>
      </w:pPr>
      <w:r>
        <w:t>Stratified Split: Yes (maintain class distribution)</w:t>
      </w:r>
    </w:p>
    <w:p>
      <w:pPr>
        <w:pStyle w:val="ListBullet"/>
      </w:pPr>
      <w:r>
        <w:t>Training Samples: 1,973</w:t>
      </w:r>
    </w:p>
    <w:p>
      <w:pPr>
        <w:pStyle w:val="ListBullet"/>
      </w:pPr>
      <w:r>
        <w:t>Test Samples: 658</w:t>
      </w:r>
    </w:p>
    <w:p>
      <w:pPr>
        <w:pStyle w:val="Heading1"/>
      </w:pPr>
      <w:r>
        <w:t>3. Evaluation Metrics</w:t>
      </w:r>
    </w:p>
    <w:p>
      <w:pPr>
        <w:pStyle w:val="ListBullet"/>
      </w:pPr>
      <w:r>
        <w:t>Accuracy: Overall correctness of predictions</w:t>
      </w:r>
    </w:p>
    <w:p>
      <w:pPr>
        <w:pStyle w:val="ListBullet"/>
      </w:pPr>
      <w:r>
        <w:t>Precision: Proportion of true positives among positive predictions</w:t>
      </w:r>
    </w:p>
    <w:p>
      <w:pPr>
        <w:pStyle w:val="ListBullet"/>
      </w:pPr>
      <w:r>
        <w:t>Recall (Sensitivity): Proportion of actual positives correctly identified</w:t>
      </w:r>
    </w:p>
    <w:p>
      <w:pPr>
        <w:pStyle w:val="ListBullet"/>
      </w:pPr>
      <w:r>
        <w:t>F1-Score: Harmonic mean of Precision and Recall</w:t>
      </w:r>
    </w:p>
    <w:p>
      <w:pPr>
        <w:pStyle w:val="ListBullet"/>
      </w:pPr>
      <w:r>
        <w:t>ROC-AUC: Area under the Receiver Operating Characteristic curve</w:t>
      </w:r>
    </w:p>
    <w:p>
      <w:pPr>
        <w:pStyle w:val="Heading1"/>
      </w:pPr>
      <w:r>
        <w:t>4. Results</w:t>
      </w:r>
    </w:p>
    <w:p>
      <w:pPr>
        <w:pStyle w:val="Heading2"/>
      </w:pPr>
      <w:r>
        <w:t>4.1 Model Performance Comparison</w:t>
      </w:r>
    </w:p>
    <w:p>
      <w:r>
        <w:t>The following table shows the evaluation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0.745</w:t>
            </w:r>
          </w:p>
        </w:tc>
        <w:tc>
          <w:tcPr>
            <w:tcW w:type="dxa" w:w="1440"/>
          </w:tcPr>
          <w:p>
            <w:r>
              <w:t>0.357</w:t>
            </w:r>
          </w:p>
        </w:tc>
        <w:tc>
          <w:tcPr>
            <w:tcW w:type="dxa" w:w="1440"/>
          </w:tcPr>
          <w:p>
            <w:r>
              <w:t>0.694</w:t>
            </w:r>
          </w:p>
        </w:tc>
        <w:tc>
          <w:tcPr>
            <w:tcW w:type="dxa" w:w="1440"/>
          </w:tcPr>
          <w:p>
            <w:r>
              <w:t>0.472</w:t>
            </w:r>
          </w:p>
        </w:tc>
        <w:tc>
          <w:tcPr>
            <w:tcW w:type="dxa" w:w="1440"/>
          </w:tcPr>
          <w:p>
            <w:r>
              <w:t>0.796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0.804</w:t>
            </w:r>
          </w:p>
        </w:tc>
        <w:tc>
          <w:tcPr>
            <w:tcW w:type="dxa" w:w="1440"/>
          </w:tcPr>
          <w:p>
            <w:r>
              <w:t>0.419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0.456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</w:tr>
      <w:tr>
        <w:tc>
          <w:tcPr>
            <w:tcW w:type="dxa" w:w="1440"/>
          </w:tcPr>
          <w:p>
            <w:r>
              <w:t>Neural Network</w:t>
            </w:r>
          </w:p>
        </w:tc>
        <w:tc>
          <w:tcPr>
            <w:tcW w:type="dxa" w:w="1440"/>
          </w:tcPr>
          <w:p>
            <w:r>
              <w:t>0.851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0.185</w:t>
            </w:r>
          </w:p>
        </w:tc>
        <w:tc>
          <w:tcPr>
            <w:tcW w:type="dxa" w:w="1440"/>
          </w:tcPr>
          <w:p>
            <w:r>
              <w:t>0.290</w:t>
            </w:r>
          </w:p>
        </w:tc>
        <w:tc>
          <w:tcPr>
            <w:tcW w:type="dxa" w:w="1440"/>
          </w:tcPr>
          <w:p>
            <w:r>
              <w:t>0.793</w:t>
            </w:r>
          </w:p>
        </w:tc>
      </w:tr>
      <w:tr>
        <w:tc>
          <w:tcPr>
            <w:tcW w:type="dxa" w:w="1440"/>
          </w:tcPr>
          <w:p>
            <w:r>
              <w:t>Best</w:t>
            </w:r>
          </w:p>
        </w:tc>
        <w:tc>
          <w:tcPr>
            <w:tcW w:type="dxa" w:w="1440"/>
          </w:tcPr>
          <w:p>
            <w:r>
              <w:t>Neural Network</w:t>
            </w:r>
          </w:p>
        </w:tc>
        <w:tc>
          <w:tcPr>
            <w:tcW w:type="dxa" w:w="1440"/>
          </w:tcPr>
          <w:p>
            <w:r>
              <w:t>Neural Network</w:t>
            </w:r>
          </w:p>
        </w:tc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Logistic Regression</w:t>
            </w:r>
          </w:p>
        </w:tc>
      </w:tr>
    </w:tbl>
    <w:p/>
    <w:p>
      <w:pPr>
        <w:pStyle w:val="Heading2"/>
      </w:pPr>
      <w:r>
        <w:t>4.2 Analysis</w:t>
      </w:r>
    </w:p>
    <w:p>
      <w:pPr>
        <w:pStyle w:val="ListBullet"/>
      </w:pPr>
      <w:r>
        <w:t>Logistic Regression achieves the highest ROC-AUC (0.796), indicating good ability to distinguish between defective and non-defective modules</w:t>
      </w:r>
    </w:p>
    <w:p>
      <w:pPr>
        <w:pStyle w:val="ListBullet"/>
      </w:pPr>
      <w:r>
        <w:t>Random Forest achieves the highest Accuracy (0.804)</w:t>
      </w:r>
    </w:p>
    <w:p>
      <w:pPr>
        <w:pStyle w:val="ListBullet"/>
      </w:pPr>
      <w:r>
        <w:t>Neural Network has highest Precision (0.667) but low Recall (0.185)</w:t>
      </w:r>
    </w:p>
    <w:p>
      <w:pPr>
        <w:pStyle w:val="ListBullet"/>
      </w:pPr>
      <w:r>
        <w:t>Logistic Regression has the best balance between Precision and Recall for this dataset</w:t>
      </w:r>
    </w:p>
    <w:p>
      <w:pPr>
        <w:pStyle w:val="ListBullet"/>
      </w:pPr>
      <w:r>
        <w:t>The imbalanced class distribution (16.5% defects) affects model performance</w:t>
      </w:r>
    </w:p>
    <w:p>
      <w:pPr>
        <w:pStyle w:val="Heading2"/>
      </w:pPr>
      <w:r>
        <w:t>4.3 Confusion Matrix</w:t>
      </w:r>
    </w:p>
    <w:p>
      <w:r>
        <w:t>Example - Logistic Regression: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Predicted: No Defect</w:t>
            </w:r>
          </w:p>
        </w:tc>
        <w:tc>
          <w:tcPr>
            <w:tcW w:type="dxa" w:w="2880"/>
          </w:tcPr>
          <w:p>
            <w:r>
              <w:t>Predicted: Defect</w:t>
            </w:r>
          </w:p>
        </w:tc>
      </w:tr>
      <w:tr>
        <w:tc>
          <w:tcPr>
            <w:tcW w:type="dxa" w:w="2880"/>
          </w:tcPr>
          <w:p>
            <w:r>
              <w:t>Actual: No Defect</w:t>
            </w:r>
          </w:p>
        </w:tc>
        <w:tc>
          <w:tcPr>
            <w:tcW w:type="dxa" w:w="2880"/>
          </w:tcPr>
          <w:p>
            <w:r>
              <w:t>TN</w:t>
            </w:r>
          </w:p>
        </w:tc>
        <w:tc>
          <w:tcPr>
            <w:tcW w:type="dxa" w:w="2880"/>
          </w:tcPr>
          <w:p>
            <w:r>
              <w:t>FP</w:t>
            </w:r>
          </w:p>
        </w:tc>
      </w:tr>
      <w:tr>
        <w:tc>
          <w:tcPr>
            <w:tcW w:type="dxa" w:w="2880"/>
          </w:tcPr>
          <w:p>
            <w:r>
              <w:t>Actual: Defect</w:t>
            </w:r>
          </w:p>
        </w:tc>
        <w:tc>
          <w:tcPr>
            <w:tcW w:type="dxa" w:w="2880"/>
          </w:tcPr>
          <w:p>
            <w:r>
              <w:t>FN</w:t>
            </w:r>
          </w:p>
        </w:tc>
        <w:tc>
          <w:tcPr>
            <w:tcW w:type="dxa" w:w="2880"/>
          </w:tcPr>
          <w:p>
            <w:r>
              <w:t>TP</w:t>
            </w:r>
          </w:p>
        </w:tc>
      </w:tr>
    </w:tbl>
    <w:p>
      <w:pPr>
        <w:pStyle w:val="Heading1"/>
      </w:pPr>
      <w:r>
        <w:t>5. Discussion</w:t>
      </w:r>
    </w:p>
    <w:p>
      <w:pPr>
        <w:pStyle w:val="ListBullet"/>
      </w:pPr>
      <w:r>
        <w:t>All three models achieve ROC-AUC above 0.75, indicating reasonable predictive capability</w:t>
      </w:r>
    </w:p>
    <w:p>
      <w:pPr>
        <w:pStyle w:val="ListBullet"/>
      </w:pPr>
      <w:r>
        <w:t>Logistic Regression performs best overall with highest Recall and F1-Score</w:t>
      </w:r>
    </w:p>
    <w:p>
      <w:pPr>
        <w:pStyle w:val="ListBullet"/>
      </w:pPr>
      <w:r>
        <w:t>Random Forest shows good Accuracy but lower Recall, meaning it misses some defective modules</w:t>
      </w:r>
    </w:p>
    <w:p>
      <w:pPr>
        <w:pStyle w:val="ListBullet"/>
      </w:pPr>
      <w:r>
        <w:t>Neural Network has high Precision but very low Recall, making it conservative in predicting defects</w:t>
      </w:r>
    </w:p>
    <w:p>
      <w:pPr>
        <w:pStyle w:val="ListBullet"/>
      </w:pPr>
      <w:r>
        <w:t>Class imbalance affects the performance, especially for models that are not properly calibrated</w:t>
      </w:r>
    </w:p>
    <w:p>
      <w:pPr>
        <w:pStyle w:val="ListBullet"/>
      </w:pPr>
      <w:r>
        <w:t>More data or feature engineering could improve the results</w:t>
      </w:r>
    </w:p>
    <w:p>
      <w:pPr>
        <w:pStyle w:val="ListBullet"/>
      </w:pPr>
      <w:r>
        <w:t>Ensemble methods could be explored to combine strengths of different models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Dataset size may be insufficient for complex patterns</w:t>
      </w:r>
    </w:p>
    <w:p>
      <w:pPr>
        <w:pStyle w:val="ListBullet"/>
      </w:pPr>
      <w:r>
        <w:t>Class imbalance (16.5% defects) affects model training</w:t>
      </w:r>
    </w:p>
    <w:p>
      <w:pPr>
        <w:pStyle w:val="ListBullet"/>
      </w:pPr>
      <w:r>
        <w:t>Limited to numerical features; code structure not fully captured</w:t>
      </w:r>
    </w:p>
    <w:p>
      <w:pPr>
        <w:pStyle w:val="ListBullet"/>
      </w:pPr>
      <w:r>
        <w:t>Results may vary with different random seeds</w:t>
      </w:r>
    </w:p>
    <w:p>
      <w:pPr>
        <w:pStyle w:val="ListBullet"/>
      </w:pPr>
      <w:r>
        <w:t>Single dataset evaluation; cross-validation not performed</w:t>
      </w:r>
    </w:p>
    <w:p>
      <w:pPr>
        <w:pStyle w:val="Heading1"/>
      </w:pPr>
      <w:r>
        <w:t>7. Deliverable - Evaluation Report</w:t>
      </w:r>
    </w:p>
    <w:p>
      <w:r>
        <w:t>This evaluation report includes:</w:t>
      </w:r>
    </w:p>
    <w:p>
      <w:pPr>
        <w:pStyle w:val="ListBullet"/>
      </w:pPr>
      <w:r>
        <w:t>Dataset description (NASA KC1, KC2)</w:t>
      </w:r>
    </w:p>
    <w:p>
      <w:pPr>
        <w:pStyle w:val="ListBullet"/>
      </w:pPr>
      <w:r>
        <w:t>Experiment setup and configuration</w:t>
      </w:r>
    </w:p>
    <w:p>
      <w:pPr>
        <w:pStyle w:val="ListBullet"/>
      </w:pPr>
      <w:r>
        <w:t>Model performance results</w:t>
      </w:r>
    </w:p>
    <w:p>
      <w:pPr>
        <w:pStyle w:val="ListBullet"/>
      </w:pPr>
      <w:r>
        <w:t>Confusion matrices</w:t>
      </w:r>
    </w:p>
    <w:p>
      <w:pPr>
        <w:pStyle w:val="ListBullet"/>
      </w:pPr>
      <w:r>
        <w:t>Analysis and discussion</w:t>
      </w:r>
    </w:p>
    <w:p>
      <w:pPr>
        <w:pStyle w:val="ListBullet"/>
      </w:pPr>
      <w:r>
        <w:t>Limitations and future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