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0C3D8" w14:textId="1EB0CDE0" w:rsidR="009E2CC5" w:rsidRDefault="00A32A0C">
      <w:r>
        <w:rPr>
          <w:noProof/>
        </w:rPr>
        <w:drawing>
          <wp:inline distT="0" distB="0" distL="0" distR="0" wp14:anchorId="7FD6C903" wp14:editId="472EA76A">
            <wp:extent cx="5943600" cy="5122545"/>
            <wp:effectExtent l="0" t="0" r="0" b="1905"/>
            <wp:docPr id="1056533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33263" name="Picture 1056533263"/>
                    <pic:cNvPicPr/>
                  </pic:nvPicPr>
                  <pic:blipFill>
                    <a:blip r:embed="rId4">
                      <a:extLst>
                        <a:ext uri="{28A0092B-C50C-407E-A947-70E740481C1C}">
                          <a14:useLocalDpi xmlns:a14="http://schemas.microsoft.com/office/drawing/2010/main" val="0"/>
                        </a:ext>
                      </a:extLst>
                    </a:blip>
                    <a:stretch>
                      <a:fillRect/>
                    </a:stretch>
                  </pic:blipFill>
                  <pic:spPr>
                    <a:xfrm>
                      <a:off x="0" y="0"/>
                      <a:ext cx="5943600" cy="5122545"/>
                    </a:xfrm>
                    <a:prstGeom prst="rect">
                      <a:avLst/>
                    </a:prstGeom>
                  </pic:spPr>
                </pic:pic>
              </a:graphicData>
            </a:graphic>
          </wp:inline>
        </w:drawing>
      </w:r>
    </w:p>
    <w:p w14:paraId="092CE9DA" w14:textId="77777777" w:rsidR="00B9000A" w:rsidRDefault="00B9000A"/>
    <w:p w14:paraId="6B4ABEBB" w14:textId="77777777" w:rsidR="00B9000A" w:rsidRDefault="00B9000A"/>
    <w:p w14:paraId="3A0F77B6" w14:textId="3C3AE66E" w:rsidR="00B9000A" w:rsidRDefault="00B9000A">
      <w:r>
        <w:t>This first image is a high-level view of the entire system that would be needed for my game. We have the purchase of the game on the website with the creation of a Player Account. Then when launching the game itself it is authenticating the player in the player database and checking both the local storage and cloud save data comparing the two for loading any previous saved game data.</w:t>
      </w:r>
    </w:p>
    <w:p w14:paraId="3738DC5C" w14:textId="77777777" w:rsidR="00B9000A" w:rsidRDefault="00B9000A"/>
    <w:p w14:paraId="714AC61B" w14:textId="77777777" w:rsidR="00A32A0C" w:rsidRDefault="00A32A0C"/>
    <w:p w14:paraId="67CDB8F7" w14:textId="0CF578F9" w:rsidR="00A32A0C" w:rsidRDefault="00A32A0C">
      <w:r>
        <w:rPr>
          <w:noProof/>
        </w:rPr>
        <w:lastRenderedPageBreak/>
        <w:drawing>
          <wp:inline distT="0" distB="0" distL="0" distR="0" wp14:anchorId="402E8D79" wp14:editId="253C679B">
            <wp:extent cx="5943600" cy="4204970"/>
            <wp:effectExtent l="0" t="0" r="0" b="5080"/>
            <wp:docPr id="12242611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261147" name="Picture 1224261147"/>
                    <pic:cNvPicPr/>
                  </pic:nvPicPr>
                  <pic:blipFill>
                    <a:blip r:embed="rId5">
                      <a:extLst>
                        <a:ext uri="{28A0092B-C50C-407E-A947-70E740481C1C}">
                          <a14:useLocalDpi xmlns:a14="http://schemas.microsoft.com/office/drawing/2010/main" val="0"/>
                        </a:ext>
                      </a:extLst>
                    </a:blip>
                    <a:stretch>
                      <a:fillRect/>
                    </a:stretch>
                  </pic:blipFill>
                  <pic:spPr>
                    <a:xfrm>
                      <a:off x="0" y="0"/>
                      <a:ext cx="5943600" cy="4204970"/>
                    </a:xfrm>
                    <a:prstGeom prst="rect">
                      <a:avLst/>
                    </a:prstGeom>
                  </pic:spPr>
                </pic:pic>
              </a:graphicData>
            </a:graphic>
          </wp:inline>
        </w:drawing>
      </w:r>
    </w:p>
    <w:p w14:paraId="5E80379E" w14:textId="63D97AFA" w:rsidR="00B9000A" w:rsidRDefault="00B9000A"/>
    <w:p w14:paraId="2FFC7B75" w14:textId="1FE2B83A" w:rsidR="00B9000A" w:rsidRDefault="00B9000A">
      <w:r>
        <w:t xml:space="preserve">This is the container level of the game application itself. The game is being hosted on the </w:t>
      </w:r>
      <w:proofErr w:type="spellStart"/>
      <w:r>
        <w:t>PlayFab</w:t>
      </w:r>
      <w:proofErr w:type="spellEnd"/>
      <w:r>
        <w:t xml:space="preserve"> Cloud servers. Creating a new instance with the Unity Game Engine being the main force behind the running of the game. It is authenticating the player’s account, and retrieving/writing any save data to local storage and cloud storage. Based on the player’s input it is calling the various components </w:t>
      </w:r>
      <w:r w:rsidR="006A4CB2">
        <w:t xml:space="preserve">inside it like the Scene Manager, Physics Manager, the AI System for the NPCs, and the Resource Manager. The Resource Manager is in charge of reading from the </w:t>
      </w:r>
      <w:proofErr w:type="spellStart"/>
      <w:r w:rsidR="006A4CB2">
        <w:t>SQLLite</w:t>
      </w:r>
      <w:proofErr w:type="spellEnd"/>
      <w:r w:rsidR="006A4CB2">
        <w:t xml:space="preserve"> relational database that is embedded within the system.</w:t>
      </w:r>
    </w:p>
    <w:p w14:paraId="15A9AB90" w14:textId="77777777" w:rsidR="007D792D" w:rsidRDefault="007D792D"/>
    <w:p w14:paraId="199B8F52" w14:textId="6DEC75D3" w:rsidR="007D792D" w:rsidRDefault="007D792D" w:rsidP="007D792D">
      <w:r>
        <w:t xml:space="preserve">Microsoft Azure </w:t>
      </w:r>
      <w:proofErr w:type="spellStart"/>
      <w:r>
        <w:t>PlayFab</w:t>
      </w:r>
      <w:proofErr w:type="spellEnd"/>
      <w:r>
        <w:t xml:space="preserve"> Services are free until we have over 100k players</w:t>
      </w:r>
      <w:r>
        <w:t xml:space="preserve">. </w:t>
      </w:r>
      <w:r>
        <w:t>If we reach that threshold we will be using the Pay-as-you-go service while</w:t>
      </w:r>
      <w:r>
        <w:t xml:space="preserve"> </w:t>
      </w:r>
      <w:r>
        <w:t>checking monthly to see if swapping to the Standard plan that is available</w:t>
      </w:r>
      <w:r>
        <w:t xml:space="preserve"> </w:t>
      </w:r>
      <w:r>
        <w:t>would make more sense to switch to if our player base keeps increasing.</w:t>
      </w:r>
    </w:p>
    <w:p w14:paraId="7FD5EC4A" w14:textId="77777777" w:rsidR="007D792D" w:rsidRDefault="007D792D" w:rsidP="007D792D"/>
    <w:p w14:paraId="692BD335" w14:textId="51ABB9D3" w:rsidR="007D792D" w:rsidRDefault="007D792D" w:rsidP="007D792D">
      <w:r>
        <w:t xml:space="preserve">For Unity game engine we will be purchasing multiple licenses for </w:t>
      </w:r>
      <w:r>
        <w:t>however</w:t>
      </w:r>
      <w:r>
        <w:t xml:space="preserve"> many</w:t>
      </w:r>
      <w:r>
        <w:t xml:space="preserve"> </w:t>
      </w:r>
      <w:r>
        <w:t xml:space="preserve">developers we have which will be a yearly cost per developer. The runtime fees will be free for the first 1 million engagements and then transition to a pay-as-you-go based </w:t>
      </w:r>
      <w:r>
        <w:t>subscription</w:t>
      </w:r>
      <w:r>
        <w:t xml:space="preserve"> per engagement and that runtime fee is capped at 2.5% of our</w:t>
      </w:r>
      <w:r>
        <w:t xml:space="preserve"> </w:t>
      </w:r>
      <w:r>
        <w:t>gross monthly revenue. Unity does not take any royalties</w:t>
      </w:r>
    </w:p>
    <w:sectPr w:rsidR="007D7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00A"/>
    <w:rsid w:val="000C785F"/>
    <w:rsid w:val="006A4CB2"/>
    <w:rsid w:val="007D792D"/>
    <w:rsid w:val="009E2CC5"/>
    <w:rsid w:val="00A32A0C"/>
    <w:rsid w:val="00B9000A"/>
    <w:rsid w:val="00E703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9F9D0"/>
  <w15:chartTrackingRefBased/>
  <w15:docId w15:val="{6840D790-C528-464A-A0FB-B863C4A57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Zanoni</dc:creator>
  <cp:keywords/>
  <dc:description/>
  <cp:lastModifiedBy>Austin Zanoni</cp:lastModifiedBy>
  <cp:revision>3</cp:revision>
  <dcterms:created xsi:type="dcterms:W3CDTF">2024-06-04T18:50:00Z</dcterms:created>
  <dcterms:modified xsi:type="dcterms:W3CDTF">2024-06-04T18:51:00Z</dcterms:modified>
</cp:coreProperties>
</file>