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BFB7D" w14:textId="77777777" w:rsidR="00333EF4" w:rsidRPr="006A67ED" w:rsidRDefault="00333EF4" w:rsidP="00333EF4">
      <w:pPr>
        <w:spacing w:after="0" w:line="240" w:lineRule="auto"/>
        <w:rPr>
          <w:rFonts w:asciiTheme="majorHAnsi" w:hAnsiTheme="majorHAnsi" w:cstheme="majorHAnsi"/>
          <w:lang w:val="pt-BR"/>
        </w:rPr>
      </w:pPr>
      <w:r w:rsidRPr="006A67ED">
        <w:rPr>
          <w:rFonts w:asciiTheme="majorHAnsi" w:hAnsiTheme="majorHAnsi" w:cstheme="majorHAnsi"/>
          <w:lang w:val="pt-BR"/>
        </w:rPr>
        <w:t>PUCRS – FACIN</w:t>
      </w:r>
    </w:p>
    <w:p w14:paraId="2C7B97BE" w14:textId="77777777" w:rsidR="00333EF4" w:rsidRPr="006A67ED" w:rsidRDefault="00333EF4" w:rsidP="00333EF4">
      <w:pPr>
        <w:spacing w:after="0" w:line="240" w:lineRule="auto"/>
        <w:rPr>
          <w:rFonts w:asciiTheme="majorHAnsi" w:hAnsiTheme="majorHAnsi" w:cstheme="majorHAnsi"/>
          <w:b/>
          <w:lang w:val="pt-BR"/>
        </w:rPr>
      </w:pPr>
      <w:r w:rsidRPr="006A67ED">
        <w:rPr>
          <w:rFonts w:asciiTheme="majorHAnsi" w:hAnsiTheme="majorHAnsi" w:cstheme="majorHAnsi"/>
          <w:b/>
          <w:lang w:val="pt-BR"/>
        </w:rPr>
        <w:t>Inteligência Artificial – Engenharia da computação</w:t>
      </w:r>
    </w:p>
    <w:p w14:paraId="1C7929BF" w14:textId="77777777" w:rsidR="00333EF4" w:rsidRPr="006A67ED" w:rsidRDefault="00333EF4" w:rsidP="00333EF4">
      <w:pPr>
        <w:spacing w:after="0" w:line="240" w:lineRule="auto"/>
        <w:rPr>
          <w:rFonts w:asciiTheme="majorHAnsi" w:hAnsiTheme="majorHAnsi" w:cstheme="majorHAnsi"/>
          <w:b/>
          <w:lang w:val="pt-BR"/>
        </w:rPr>
      </w:pPr>
      <w:r w:rsidRPr="006A67ED">
        <w:rPr>
          <w:rFonts w:asciiTheme="majorHAnsi" w:hAnsiTheme="majorHAnsi" w:cstheme="majorHAnsi"/>
          <w:b/>
          <w:lang w:val="pt-BR"/>
        </w:rPr>
        <w:t xml:space="preserve">Alunos: Guilherme Korol e Matheus Storck </w:t>
      </w:r>
    </w:p>
    <w:p w14:paraId="6F433B92" w14:textId="77777777" w:rsidR="00F91204" w:rsidRPr="006A67ED" w:rsidRDefault="00333EF4" w:rsidP="00333EF4">
      <w:pPr>
        <w:spacing w:after="0" w:line="240" w:lineRule="auto"/>
        <w:rPr>
          <w:rFonts w:asciiTheme="majorHAnsi" w:hAnsiTheme="majorHAnsi" w:cstheme="majorHAnsi"/>
          <w:lang w:val="pt-BR"/>
        </w:rPr>
      </w:pPr>
      <w:r w:rsidRPr="006A67ED">
        <w:rPr>
          <w:rFonts w:asciiTheme="majorHAnsi" w:hAnsiTheme="majorHAnsi" w:cstheme="majorHAnsi"/>
          <w:lang w:val="pt-BR"/>
        </w:rPr>
        <w:t>Prof.: Silvia Moraes</w:t>
      </w:r>
    </w:p>
    <w:p w14:paraId="0151348F" w14:textId="77777777" w:rsidR="00333EF4" w:rsidRPr="006A67ED" w:rsidRDefault="00333EF4" w:rsidP="00333EF4">
      <w:pPr>
        <w:spacing w:after="0" w:line="240" w:lineRule="auto"/>
        <w:rPr>
          <w:rFonts w:asciiTheme="majorHAnsi" w:hAnsiTheme="majorHAnsi" w:cstheme="majorHAnsi"/>
          <w:lang w:val="pt-BR"/>
        </w:rPr>
      </w:pPr>
    </w:p>
    <w:p w14:paraId="235A0C05" w14:textId="51972DCA" w:rsidR="00333EF4" w:rsidRPr="006A67ED" w:rsidRDefault="00333EF4" w:rsidP="00333EF4">
      <w:pPr>
        <w:spacing w:after="0" w:line="240" w:lineRule="auto"/>
        <w:jc w:val="center"/>
        <w:rPr>
          <w:rFonts w:asciiTheme="majorHAnsi" w:hAnsiTheme="majorHAnsi" w:cstheme="majorHAnsi"/>
          <w:b/>
          <w:lang w:val="pt-BR"/>
        </w:rPr>
      </w:pPr>
      <w:r w:rsidRPr="006A67ED">
        <w:rPr>
          <w:rFonts w:asciiTheme="majorHAnsi" w:hAnsiTheme="majorHAnsi" w:cstheme="majorHAnsi"/>
          <w:b/>
          <w:lang w:val="pt-BR"/>
        </w:rPr>
        <w:t>T</w:t>
      </w:r>
      <w:r w:rsidR="00B276E3" w:rsidRPr="006A67ED">
        <w:rPr>
          <w:rFonts w:asciiTheme="majorHAnsi" w:hAnsiTheme="majorHAnsi" w:cstheme="majorHAnsi"/>
          <w:b/>
          <w:lang w:val="pt-BR"/>
        </w:rPr>
        <w:t>4</w:t>
      </w:r>
      <w:r w:rsidRPr="006A67ED">
        <w:rPr>
          <w:rFonts w:asciiTheme="majorHAnsi" w:hAnsiTheme="majorHAnsi" w:cstheme="majorHAnsi"/>
          <w:b/>
          <w:lang w:val="pt-BR"/>
        </w:rPr>
        <w:t xml:space="preserve"> – </w:t>
      </w:r>
      <w:r w:rsidR="00B276E3" w:rsidRPr="006A67ED">
        <w:rPr>
          <w:rFonts w:asciiTheme="majorHAnsi" w:hAnsiTheme="majorHAnsi" w:cstheme="majorHAnsi"/>
          <w:b/>
          <w:lang w:val="pt-BR"/>
        </w:rPr>
        <w:t>Aprendizagem de Máquina</w:t>
      </w:r>
    </w:p>
    <w:p w14:paraId="508BECE4" w14:textId="77777777" w:rsidR="00333EF4" w:rsidRPr="006A67ED" w:rsidRDefault="00333EF4" w:rsidP="00333EF4">
      <w:pPr>
        <w:spacing w:after="0" w:line="240" w:lineRule="auto"/>
        <w:jc w:val="center"/>
        <w:rPr>
          <w:rFonts w:asciiTheme="majorHAnsi" w:hAnsiTheme="majorHAnsi" w:cstheme="majorHAnsi"/>
          <w:b/>
          <w:lang w:val="pt-BR"/>
        </w:rPr>
      </w:pPr>
    </w:p>
    <w:p w14:paraId="12677533" w14:textId="18380F35" w:rsidR="006A67ED" w:rsidRDefault="00B276E3" w:rsidP="006A67ED">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Problema e objetivos</w:t>
      </w:r>
    </w:p>
    <w:p w14:paraId="39AC134F" w14:textId="4BB9C05E" w:rsidR="006A67ED" w:rsidRPr="00337E10" w:rsidRDefault="00791D10" w:rsidP="00A50F10">
      <w:pPr>
        <w:pStyle w:val="ListParagraph"/>
        <w:spacing w:after="0" w:line="240" w:lineRule="auto"/>
        <w:ind w:firstLine="720"/>
        <w:jc w:val="both"/>
        <w:rPr>
          <w:rFonts w:asciiTheme="majorHAnsi" w:hAnsiTheme="majorHAnsi" w:cstheme="minorHAnsi"/>
          <w:lang w:val="pt-BR"/>
        </w:rPr>
      </w:pPr>
      <w:r w:rsidRPr="00337E10">
        <w:rPr>
          <w:rFonts w:asciiTheme="majorHAnsi" w:hAnsiTheme="majorHAnsi" w:cstheme="minorHAnsi"/>
          <w:lang w:val="pt-BR"/>
        </w:rPr>
        <w:t>O problema proposto, conforme enunciado, é o reconhecimento de dígitos</w:t>
      </w:r>
      <w:r w:rsidR="00584F30" w:rsidRPr="00337E10">
        <w:rPr>
          <w:rFonts w:asciiTheme="majorHAnsi" w:hAnsiTheme="majorHAnsi" w:cstheme="minorHAnsi"/>
          <w:lang w:val="pt-BR"/>
        </w:rPr>
        <w:t xml:space="preserve"> </w:t>
      </w:r>
      <w:r w:rsidRPr="00337E10">
        <w:rPr>
          <w:rFonts w:asciiTheme="majorHAnsi" w:hAnsiTheme="majorHAnsi" w:cstheme="minorHAnsi"/>
          <w:lang w:val="pt-BR"/>
        </w:rPr>
        <w:t>manuscritos</w:t>
      </w:r>
      <w:r w:rsidR="000D4F78" w:rsidRPr="00337E10">
        <w:rPr>
          <w:rFonts w:asciiTheme="majorHAnsi" w:hAnsiTheme="majorHAnsi" w:cstheme="minorHAnsi"/>
          <w:lang w:val="pt-BR"/>
        </w:rPr>
        <w:t>. Para tal, iremos explorar quatro t</w:t>
      </w:r>
      <w:r w:rsidRPr="00337E10">
        <w:rPr>
          <w:rFonts w:asciiTheme="majorHAnsi" w:hAnsiTheme="majorHAnsi" w:cstheme="minorHAnsi"/>
          <w:lang w:val="pt-BR"/>
        </w:rPr>
        <w:t xml:space="preserve">écnicas de aprendizado de máquina. O </w:t>
      </w:r>
      <w:proofErr w:type="spellStart"/>
      <w:r w:rsidRPr="00337E10">
        <w:rPr>
          <w:rFonts w:asciiTheme="majorHAnsi" w:hAnsiTheme="majorHAnsi" w:cstheme="minorHAnsi"/>
          <w:i/>
          <w:lang w:val="pt-BR"/>
        </w:rPr>
        <w:t>dataset</w:t>
      </w:r>
      <w:proofErr w:type="spellEnd"/>
      <w:r w:rsidRPr="00337E10">
        <w:rPr>
          <w:rFonts w:asciiTheme="majorHAnsi" w:hAnsiTheme="majorHAnsi" w:cstheme="minorHAnsi"/>
          <w:lang w:val="pt-BR"/>
        </w:rPr>
        <w:t xml:space="preserve"> disponibilizado foi </w:t>
      </w:r>
      <w:r w:rsidR="000D4F78" w:rsidRPr="00337E10">
        <w:rPr>
          <w:rFonts w:asciiTheme="majorHAnsi" w:hAnsiTheme="majorHAnsi" w:cstheme="minorHAnsi"/>
          <w:lang w:val="pt-BR"/>
        </w:rPr>
        <w:t>dividido em conjunto de</w:t>
      </w:r>
      <w:r w:rsidRPr="00337E10">
        <w:rPr>
          <w:rFonts w:asciiTheme="majorHAnsi" w:hAnsiTheme="majorHAnsi" w:cstheme="minorHAnsi"/>
          <w:lang w:val="pt-BR"/>
        </w:rPr>
        <w:t xml:space="preserve"> treinamento e</w:t>
      </w:r>
      <w:r w:rsidR="000D4F78" w:rsidRPr="00337E10">
        <w:rPr>
          <w:rFonts w:asciiTheme="majorHAnsi" w:hAnsiTheme="majorHAnsi" w:cstheme="minorHAnsi"/>
          <w:lang w:val="pt-BR"/>
        </w:rPr>
        <w:t xml:space="preserve"> </w:t>
      </w:r>
      <w:r w:rsidRPr="00337E10">
        <w:rPr>
          <w:rFonts w:asciiTheme="majorHAnsi" w:hAnsiTheme="majorHAnsi" w:cstheme="minorHAnsi"/>
          <w:lang w:val="pt-BR"/>
        </w:rPr>
        <w:t>teste</w:t>
      </w:r>
      <w:r w:rsidR="000D4F78" w:rsidRPr="00337E10">
        <w:rPr>
          <w:rFonts w:asciiTheme="majorHAnsi" w:hAnsiTheme="majorHAnsi" w:cstheme="minorHAnsi"/>
          <w:lang w:val="pt-BR"/>
        </w:rPr>
        <w:t>. Adicionalmente, o</w:t>
      </w:r>
      <w:r w:rsidRPr="00337E10">
        <w:rPr>
          <w:rFonts w:asciiTheme="majorHAnsi" w:hAnsiTheme="majorHAnsi" w:cstheme="minorHAnsi"/>
          <w:lang w:val="pt-BR"/>
        </w:rPr>
        <w:t xml:space="preserve"> conjunto de </w:t>
      </w:r>
      <w:r w:rsidR="000D4F78" w:rsidRPr="00337E10">
        <w:rPr>
          <w:rFonts w:asciiTheme="majorHAnsi" w:hAnsiTheme="majorHAnsi" w:cstheme="minorHAnsi"/>
          <w:lang w:val="pt-BR"/>
        </w:rPr>
        <w:t>teste</w:t>
      </w:r>
      <w:r w:rsidRPr="00337E10">
        <w:rPr>
          <w:rFonts w:asciiTheme="majorHAnsi" w:hAnsiTheme="majorHAnsi" w:cstheme="minorHAnsi"/>
          <w:lang w:val="pt-BR"/>
        </w:rPr>
        <w:t xml:space="preserve"> foi </w:t>
      </w:r>
      <w:r w:rsidR="000D4F78" w:rsidRPr="00337E10">
        <w:rPr>
          <w:rFonts w:asciiTheme="majorHAnsi" w:hAnsiTheme="majorHAnsi" w:cstheme="minorHAnsi"/>
          <w:lang w:val="pt-BR"/>
        </w:rPr>
        <w:t>incrementado com amostras editadas manualmente afim de sofisticar a etapa de generalização.</w:t>
      </w:r>
      <w:r w:rsidRPr="00337E10">
        <w:rPr>
          <w:rFonts w:asciiTheme="majorHAnsi" w:hAnsiTheme="majorHAnsi" w:cstheme="minorHAnsi"/>
          <w:lang w:val="pt-BR"/>
        </w:rPr>
        <w:t xml:space="preserve"> </w:t>
      </w:r>
      <w:r w:rsidR="00A50F10" w:rsidRPr="00337E10">
        <w:rPr>
          <w:rFonts w:asciiTheme="majorHAnsi" w:hAnsiTheme="majorHAnsi" w:cstheme="minorHAnsi"/>
          <w:lang w:val="pt-BR"/>
        </w:rPr>
        <w:t xml:space="preserve">Com este trabalho, buscamos o </w:t>
      </w:r>
      <w:r w:rsidR="006A67ED" w:rsidRPr="00337E10">
        <w:rPr>
          <w:rFonts w:asciiTheme="majorHAnsi" w:hAnsiTheme="majorHAnsi" w:cstheme="minorHAnsi"/>
          <w:lang w:val="pt-BR"/>
        </w:rPr>
        <w:t xml:space="preserve">aprofundamento prático no tópico de aprendizagem de máquina, </w:t>
      </w:r>
      <w:r w:rsidR="00577BC0" w:rsidRPr="00337E10">
        <w:rPr>
          <w:rFonts w:asciiTheme="majorHAnsi" w:hAnsiTheme="majorHAnsi" w:cstheme="minorHAnsi"/>
          <w:lang w:val="pt-BR"/>
        </w:rPr>
        <w:t>complementando a fundamentação teórica</w:t>
      </w:r>
      <w:r w:rsidR="006A67ED" w:rsidRPr="00337E10">
        <w:rPr>
          <w:rFonts w:asciiTheme="majorHAnsi" w:hAnsiTheme="majorHAnsi" w:cstheme="minorHAnsi"/>
          <w:lang w:val="pt-BR"/>
        </w:rPr>
        <w:t xml:space="preserve"> vista durante as aulas </w:t>
      </w:r>
      <w:r w:rsidR="00A50F10" w:rsidRPr="00337E10">
        <w:rPr>
          <w:rFonts w:asciiTheme="majorHAnsi" w:hAnsiTheme="majorHAnsi" w:cstheme="minorHAnsi"/>
          <w:lang w:val="pt-BR"/>
        </w:rPr>
        <w:t>deste assunto.</w:t>
      </w:r>
      <w:r w:rsidR="006A67ED" w:rsidRPr="00337E10">
        <w:rPr>
          <w:rFonts w:asciiTheme="majorHAnsi" w:hAnsiTheme="majorHAnsi" w:cstheme="minorHAnsi"/>
          <w:lang w:val="pt-BR"/>
        </w:rPr>
        <w:t xml:space="preserve"> </w:t>
      </w:r>
    </w:p>
    <w:p w14:paraId="50945787" w14:textId="77777777" w:rsidR="00F56486" w:rsidRPr="00A50F10" w:rsidRDefault="00F56486" w:rsidP="00A50F10">
      <w:pPr>
        <w:pStyle w:val="ListParagraph"/>
        <w:spacing w:after="0" w:line="240" w:lineRule="auto"/>
        <w:ind w:firstLine="720"/>
        <w:jc w:val="both"/>
        <w:rPr>
          <w:rFonts w:cstheme="minorHAnsi"/>
          <w:lang w:val="pt-BR"/>
        </w:rPr>
      </w:pPr>
    </w:p>
    <w:p w14:paraId="5C253FF8" w14:textId="323FAC30" w:rsidR="00B276E3" w:rsidRDefault="00B276E3" w:rsidP="00DC38E5">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Conjuntos de dados e Pré-processamento</w:t>
      </w:r>
    </w:p>
    <w:p w14:paraId="5463368B" w14:textId="4967E665" w:rsidR="003B1BDF" w:rsidRPr="00337E10" w:rsidRDefault="00584F30"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Originalmente, o conjunto de dados foi gerado a partir da coleta de dí</w:t>
      </w:r>
      <w:r w:rsidR="003B1BDF" w:rsidRPr="00337E10">
        <w:rPr>
          <w:rFonts w:asciiTheme="majorHAnsi" w:hAnsiTheme="majorHAnsi" w:cstheme="minorHAnsi"/>
          <w:lang w:val="pt-BR"/>
        </w:rPr>
        <w:t>gitos manuscritos de 43 pessoas</w:t>
      </w:r>
      <w:r w:rsidRPr="00337E10">
        <w:rPr>
          <w:rFonts w:asciiTheme="majorHAnsi" w:hAnsiTheme="majorHAnsi" w:cstheme="minorHAnsi"/>
          <w:lang w:val="pt-BR"/>
        </w:rPr>
        <w:t>.</w:t>
      </w:r>
      <w:r w:rsidR="003B1BDF" w:rsidRPr="00337E10">
        <w:rPr>
          <w:rFonts w:asciiTheme="majorHAnsi" w:hAnsiTheme="majorHAnsi" w:cstheme="minorHAnsi"/>
          <w:lang w:val="pt-BR"/>
        </w:rPr>
        <w:t xml:space="preserve"> Onde 30 delas contribuíram para o conjunto de treino e as restantes para o conjunto de teste.</w:t>
      </w:r>
      <w:r w:rsidRPr="00337E10">
        <w:rPr>
          <w:rFonts w:asciiTheme="majorHAnsi" w:hAnsiTheme="majorHAnsi" w:cstheme="minorHAnsi"/>
          <w:lang w:val="pt-BR"/>
        </w:rPr>
        <w:t xml:space="preserve"> Cada amostra foi então </w:t>
      </w:r>
      <w:proofErr w:type="spellStart"/>
      <w:r w:rsidRPr="00337E10">
        <w:rPr>
          <w:rFonts w:asciiTheme="majorHAnsi" w:hAnsiTheme="majorHAnsi" w:cstheme="minorHAnsi"/>
          <w:lang w:val="pt-BR"/>
        </w:rPr>
        <w:t>pré</w:t>
      </w:r>
      <w:proofErr w:type="spellEnd"/>
      <w:r w:rsidRPr="00337E10">
        <w:rPr>
          <w:rFonts w:asciiTheme="majorHAnsi" w:hAnsiTheme="majorHAnsi" w:cstheme="minorHAnsi"/>
          <w:lang w:val="pt-BR"/>
        </w:rPr>
        <w:t>-processada</w:t>
      </w:r>
      <w:r w:rsidR="00494784" w:rsidRPr="00337E10">
        <w:rPr>
          <w:rFonts w:asciiTheme="majorHAnsi" w:hAnsiTheme="majorHAnsi" w:cstheme="minorHAnsi"/>
          <w:lang w:val="pt-BR"/>
        </w:rPr>
        <w:t xml:space="preserve"> (por um filtro passa-baixas e </w:t>
      </w:r>
      <w:proofErr w:type="spellStart"/>
      <w:r w:rsidR="00494784" w:rsidRPr="00337E10">
        <w:rPr>
          <w:rFonts w:asciiTheme="majorHAnsi" w:hAnsiTheme="majorHAnsi" w:cstheme="minorHAnsi"/>
          <w:i/>
          <w:lang w:val="pt-BR"/>
        </w:rPr>
        <w:t>subsampling</w:t>
      </w:r>
      <w:proofErr w:type="spellEnd"/>
      <w:r w:rsidR="00494784" w:rsidRPr="00337E10">
        <w:rPr>
          <w:rFonts w:asciiTheme="majorHAnsi" w:hAnsiTheme="majorHAnsi" w:cstheme="minorHAnsi"/>
          <w:lang w:val="pt-BR"/>
        </w:rPr>
        <w:t>)</w:t>
      </w:r>
      <w:r w:rsidRPr="00337E10">
        <w:rPr>
          <w:rFonts w:asciiTheme="majorHAnsi" w:hAnsiTheme="majorHAnsi" w:cstheme="minorHAnsi"/>
          <w:lang w:val="pt-BR"/>
        </w:rPr>
        <w:t xml:space="preserve"> pelos autores de forma a extrair bitmaps normalizados em formato 32x32. </w:t>
      </w:r>
    </w:p>
    <w:p w14:paraId="4FBD6DF3" w14:textId="2C6AA956" w:rsidR="00791D10" w:rsidRPr="00337E10" w:rsidRDefault="005165B7"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Para</w:t>
      </w:r>
      <w:r w:rsidR="00584F30" w:rsidRPr="00337E10">
        <w:rPr>
          <w:rFonts w:asciiTheme="majorHAnsi" w:hAnsiTheme="majorHAnsi" w:cstheme="minorHAnsi"/>
          <w:lang w:val="pt-BR"/>
        </w:rPr>
        <w:t xml:space="preserve"> red</w:t>
      </w:r>
      <w:r w:rsidR="003B1BDF" w:rsidRPr="00337E10">
        <w:rPr>
          <w:rFonts w:asciiTheme="majorHAnsi" w:hAnsiTheme="majorHAnsi" w:cstheme="minorHAnsi"/>
          <w:lang w:val="pt-BR"/>
        </w:rPr>
        <w:t>uzir dimensionalidade</w:t>
      </w:r>
      <w:r w:rsidR="00584F30" w:rsidRPr="00337E10">
        <w:rPr>
          <w:rFonts w:asciiTheme="majorHAnsi" w:hAnsiTheme="majorHAnsi" w:cstheme="minorHAnsi"/>
          <w:lang w:val="pt-BR"/>
        </w:rPr>
        <w:t xml:space="preserve">, </w:t>
      </w:r>
      <w:r w:rsidR="003B1BDF" w:rsidRPr="00337E10">
        <w:rPr>
          <w:rFonts w:asciiTheme="majorHAnsi" w:hAnsiTheme="majorHAnsi" w:cstheme="minorHAnsi"/>
          <w:lang w:val="pt-BR"/>
        </w:rPr>
        <w:t xml:space="preserve">as amostras de 32x32 foram divididas em </w:t>
      </w:r>
      <w:r w:rsidR="00EC54D9" w:rsidRPr="00337E10">
        <w:rPr>
          <w:rFonts w:asciiTheme="majorHAnsi" w:hAnsiTheme="majorHAnsi" w:cstheme="minorHAnsi"/>
          <w:lang w:val="pt-BR"/>
        </w:rPr>
        <w:t>64</w:t>
      </w:r>
      <w:r w:rsidR="00494784" w:rsidRPr="00337E10">
        <w:rPr>
          <w:rFonts w:asciiTheme="majorHAnsi" w:hAnsiTheme="majorHAnsi" w:cstheme="minorHAnsi"/>
          <w:lang w:val="pt-BR"/>
        </w:rPr>
        <w:t xml:space="preserve"> janelas, sem sobreposição,</w:t>
      </w:r>
      <w:r w:rsidR="003B1BDF" w:rsidRPr="00337E10">
        <w:rPr>
          <w:rFonts w:asciiTheme="majorHAnsi" w:hAnsiTheme="majorHAnsi" w:cstheme="minorHAnsi"/>
          <w:lang w:val="pt-BR"/>
        </w:rPr>
        <w:t xml:space="preserve"> de tamanho 4x4. Essa divisão gera amostras de tamanho 8x8, onde cada atributo </w:t>
      </w:r>
      <w:r w:rsidR="00502B34" w:rsidRPr="00337E10">
        <w:rPr>
          <w:rFonts w:asciiTheme="majorHAnsi" w:hAnsiTheme="majorHAnsi" w:cstheme="minorHAnsi"/>
          <w:lang w:val="pt-BR"/>
        </w:rPr>
        <w:t>é</w:t>
      </w:r>
      <w:r w:rsidR="003B1BDF" w:rsidRPr="00337E10">
        <w:rPr>
          <w:rFonts w:asciiTheme="majorHAnsi" w:hAnsiTheme="majorHAnsi" w:cstheme="minorHAnsi"/>
          <w:lang w:val="pt-BR"/>
        </w:rPr>
        <w:t xml:space="preserve"> o número</w:t>
      </w:r>
      <w:r w:rsidR="00502B34" w:rsidRPr="00337E10">
        <w:rPr>
          <w:rFonts w:asciiTheme="majorHAnsi" w:hAnsiTheme="majorHAnsi" w:cstheme="minorHAnsi"/>
          <w:lang w:val="pt-BR"/>
        </w:rPr>
        <w:t xml:space="preserve"> total</w:t>
      </w:r>
      <w:r w:rsidR="003B1BDF" w:rsidRPr="00337E10">
        <w:rPr>
          <w:rFonts w:asciiTheme="majorHAnsi" w:hAnsiTheme="majorHAnsi" w:cstheme="minorHAnsi"/>
          <w:lang w:val="pt-BR"/>
        </w:rPr>
        <w:t xml:space="preserve"> de valores um na respectiva janela 8x8 da matriz de entrada.</w:t>
      </w:r>
      <w:r w:rsidR="004A36D3" w:rsidRPr="00337E10">
        <w:rPr>
          <w:rFonts w:asciiTheme="majorHAnsi" w:hAnsiTheme="majorHAnsi" w:cstheme="minorHAnsi"/>
          <w:lang w:val="pt-BR"/>
        </w:rPr>
        <w:t xml:space="preserve"> Já para adaptação para o formato </w:t>
      </w:r>
      <w:proofErr w:type="spellStart"/>
      <w:r w:rsidR="004A36D3" w:rsidRPr="00337E10">
        <w:rPr>
          <w:rFonts w:asciiTheme="majorHAnsi" w:hAnsiTheme="majorHAnsi" w:cstheme="minorHAnsi"/>
          <w:lang w:val="pt-BR"/>
        </w:rPr>
        <w:t>Weka</w:t>
      </w:r>
      <w:proofErr w:type="spellEnd"/>
      <w:r w:rsidR="004A36D3" w:rsidRPr="00337E10">
        <w:rPr>
          <w:rFonts w:asciiTheme="majorHAnsi" w:hAnsiTheme="majorHAnsi" w:cstheme="minorHAnsi"/>
          <w:lang w:val="pt-BR"/>
        </w:rPr>
        <w:t>, cada amostra de 8x8 atributos</w:t>
      </w:r>
      <w:r w:rsidR="00502B34" w:rsidRPr="00337E10">
        <w:rPr>
          <w:rFonts w:asciiTheme="majorHAnsi" w:hAnsiTheme="majorHAnsi" w:cstheme="minorHAnsi"/>
          <w:lang w:val="pt-BR"/>
        </w:rPr>
        <w:t>,</w:t>
      </w:r>
      <w:r w:rsidR="004A36D3" w:rsidRPr="00337E10">
        <w:rPr>
          <w:rFonts w:asciiTheme="majorHAnsi" w:hAnsiTheme="majorHAnsi" w:cstheme="minorHAnsi"/>
          <w:lang w:val="pt-BR"/>
        </w:rPr>
        <w:t xml:space="preserve"> mais a classe</w:t>
      </w:r>
      <w:r w:rsidR="00502B34" w:rsidRPr="00337E10">
        <w:rPr>
          <w:rFonts w:asciiTheme="majorHAnsi" w:hAnsiTheme="majorHAnsi" w:cstheme="minorHAnsi"/>
          <w:lang w:val="pt-BR"/>
        </w:rPr>
        <w:t>,</w:t>
      </w:r>
      <w:r w:rsidR="004A36D3" w:rsidRPr="00337E10">
        <w:rPr>
          <w:rFonts w:asciiTheme="majorHAnsi" w:hAnsiTheme="majorHAnsi" w:cstheme="minorHAnsi"/>
          <w:lang w:val="pt-BR"/>
        </w:rPr>
        <w:t xml:space="preserve"> foram formatadas </w:t>
      </w:r>
      <w:r w:rsidR="00502B34" w:rsidRPr="00337E10">
        <w:rPr>
          <w:rFonts w:asciiTheme="majorHAnsi" w:hAnsiTheme="majorHAnsi" w:cstheme="minorHAnsi"/>
          <w:lang w:val="pt-BR"/>
        </w:rPr>
        <w:t>de acordo</w:t>
      </w:r>
      <w:r w:rsidR="004A36D3" w:rsidRPr="00337E10">
        <w:rPr>
          <w:rFonts w:asciiTheme="majorHAnsi" w:hAnsiTheme="majorHAnsi" w:cstheme="minorHAnsi"/>
          <w:lang w:val="pt-BR"/>
        </w:rPr>
        <w:t>. Formando</w:t>
      </w:r>
      <w:r w:rsidR="00A36DDD" w:rsidRPr="00337E10">
        <w:rPr>
          <w:rFonts w:asciiTheme="majorHAnsi" w:hAnsiTheme="majorHAnsi" w:cstheme="minorHAnsi"/>
          <w:lang w:val="pt-BR"/>
        </w:rPr>
        <w:t>, então,</w:t>
      </w:r>
      <w:r w:rsidR="004A36D3" w:rsidRPr="00337E10">
        <w:rPr>
          <w:rFonts w:asciiTheme="majorHAnsi" w:hAnsiTheme="majorHAnsi" w:cstheme="minorHAnsi"/>
          <w:lang w:val="pt-BR"/>
        </w:rPr>
        <w:t xml:space="preserve"> os arquivos de entrada para treinamento e teste.</w:t>
      </w:r>
    </w:p>
    <w:p w14:paraId="2F132489" w14:textId="18A28F4B" w:rsidR="00D40A7B" w:rsidRPr="00337E10" w:rsidRDefault="004A36D3"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Portanto, </w:t>
      </w:r>
      <w:r w:rsidR="00A36DDD" w:rsidRPr="00337E10">
        <w:rPr>
          <w:rFonts w:asciiTheme="majorHAnsi" w:hAnsiTheme="majorHAnsi" w:cstheme="minorHAnsi"/>
          <w:lang w:val="pt-BR"/>
        </w:rPr>
        <w:t>o</w:t>
      </w:r>
      <w:r w:rsidR="005165B7" w:rsidRPr="00337E10">
        <w:rPr>
          <w:rFonts w:asciiTheme="majorHAnsi" w:hAnsiTheme="majorHAnsi" w:cstheme="minorHAnsi"/>
          <w:lang w:val="pt-BR"/>
        </w:rPr>
        <w:t xml:space="preserve"> conjunto total foi dividido em conjunto de treinamento e conjunto de teste. O primeiro, é </w:t>
      </w:r>
      <w:r w:rsidR="009851DC" w:rsidRPr="00337E10">
        <w:rPr>
          <w:rFonts w:asciiTheme="majorHAnsi" w:hAnsiTheme="majorHAnsi" w:cstheme="minorHAnsi"/>
          <w:lang w:val="pt-BR"/>
        </w:rPr>
        <w:t>constituído</w:t>
      </w:r>
      <w:r w:rsidR="005165B7" w:rsidRPr="00337E10">
        <w:rPr>
          <w:rFonts w:asciiTheme="majorHAnsi" w:hAnsiTheme="majorHAnsi" w:cstheme="minorHAnsi"/>
          <w:lang w:val="pt-BR"/>
        </w:rPr>
        <w:t xml:space="preserve"> de 3823 amostras</w:t>
      </w:r>
      <w:r w:rsidR="009851DC" w:rsidRPr="00337E10">
        <w:rPr>
          <w:rFonts w:asciiTheme="majorHAnsi" w:hAnsiTheme="majorHAnsi" w:cstheme="minorHAnsi"/>
          <w:lang w:val="pt-BR"/>
        </w:rPr>
        <w:t xml:space="preserve"> (68% do conjunto)</w:t>
      </w:r>
      <w:r w:rsidR="005165B7" w:rsidRPr="00337E10">
        <w:rPr>
          <w:rFonts w:asciiTheme="majorHAnsi" w:hAnsiTheme="majorHAnsi" w:cstheme="minorHAnsi"/>
          <w:lang w:val="pt-BR"/>
        </w:rPr>
        <w:t>, enquanto o segundo possuí 1797 amostras</w:t>
      </w:r>
      <w:r w:rsidR="00A36DDD" w:rsidRPr="00337E10">
        <w:rPr>
          <w:rFonts w:asciiTheme="majorHAnsi" w:hAnsiTheme="majorHAnsi" w:cstheme="minorHAnsi"/>
          <w:lang w:val="pt-BR"/>
        </w:rPr>
        <w:t xml:space="preserve"> (32%</w:t>
      </w:r>
      <w:r w:rsidR="009851DC" w:rsidRPr="00337E10">
        <w:rPr>
          <w:rFonts w:asciiTheme="majorHAnsi" w:hAnsiTheme="majorHAnsi" w:cstheme="minorHAnsi"/>
          <w:lang w:val="pt-BR"/>
        </w:rPr>
        <w:t>)</w:t>
      </w:r>
      <w:r w:rsidR="005165B7" w:rsidRPr="00337E10">
        <w:rPr>
          <w:rFonts w:asciiTheme="majorHAnsi" w:hAnsiTheme="majorHAnsi" w:cstheme="minorHAnsi"/>
          <w:lang w:val="pt-BR"/>
        </w:rPr>
        <w:t xml:space="preserve">. </w:t>
      </w:r>
    </w:p>
    <w:p w14:paraId="17F9BE19" w14:textId="77777777" w:rsidR="00A50F10" w:rsidRPr="009851DC" w:rsidRDefault="00A50F10" w:rsidP="009851DC">
      <w:pPr>
        <w:spacing w:after="0" w:line="240" w:lineRule="auto"/>
        <w:jc w:val="both"/>
        <w:rPr>
          <w:rFonts w:asciiTheme="majorHAnsi" w:hAnsiTheme="majorHAnsi" w:cstheme="majorHAnsi"/>
          <w:b/>
          <w:lang w:val="pt-BR"/>
        </w:rPr>
      </w:pPr>
    </w:p>
    <w:p w14:paraId="23A2E2F7" w14:textId="09E62F08" w:rsidR="00B276E3" w:rsidRDefault="00B276E3" w:rsidP="00B276E3">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Algoritmos e parâmetros de</w:t>
      </w:r>
      <w:r w:rsidR="003F6014">
        <w:rPr>
          <w:rFonts w:asciiTheme="majorHAnsi" w:hAnsiTheme="majorHAnsi" w:cstheme="majorHAnsi"/>
          <w:b/>
          <w:lang w:val="pt-BR"/>
        </w:rPr>
        <w:t xml:space="preserve"> treinamento</w:t>
      </w:r>
    </w:p>
    <w:p w14:paraId="381983B0" w14:textId="541F0369" w:rsidR="00B5690A" w:rsidRPr="00337E10" w:rsidRDefault="00B5690A" w:rsidP="00B5690A">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Como a tarefa proposta </w:t>
      </w:r>
      <w:r w:rsidR="005F3EAE" w:rsidRPr="00337E10">
        <w:rPr>
          <w:rFonts w:asciiTheme="majorHAnsi" w:hAnsiTheme="majorHAnsi" w:cstheme="minorHAnsi"/>
          <w:lang w:val="pt-BR"/>
        </w:rPr>
        <w:t>consiste</w:t>
      </w:r>
      <w:r w:rsidRPr="00337E10">
        <w:rPr>
          <w:rFonts w:asciiTheme="majorHAnsi" w:hAnsiTheme="majorHAnsi" w:cstheme="minorHAnsi"/>
          <w:lang w:val="pt-BR"/>
        </w:rPr>
        <w:t xml:space="preserve"> </w:t>
      </w:r>
      <w:r w:rsidR="00A66243" w:rsidRPr="00337E10">
        <w:rPr>
          <w:rFonts w:asciiTheme="majorHAnsi" w:hAnsiTheme="majorHAnsi" w:cstheme="minorHAnsi"/>
          <w:lang w:val="pt-BR"/>
        </w:rPr>
        <w:t xml:space="preserve">em um problema de classificação, escolhemos os algoritmos Rede Multi-Layer Perceptron, Rede Bayesiana, Árvore de Decisão e Regressão Logística </w:t>
      </w:r>
      <w:r w:rsidR="00F878EB" w:rsidRPr="00337E10">
        <w:rPr>
          <w:rFonts w:asciiTheme="majorHAnsi" w:hAnsiTheme="majorHAnsi" w:cstheme="minorHAnsi"/>
          <w:lang w:val="pt-BR"/>
        </w:rPr>
        <w:t>Multinominal</w:t>
      </w:r>
      <w:r w:rsidR="00A66243" w:rsidRPr="00337E10">
        <w:rPr>
          <w:rFonts w:asciiTheme="majorHAnsi" w:hAnsiTheme="majorHAnsi" w:cstheme="minorHAnsi"/>
          <w:lang w:val="pt-BR"/>
        </w:rPr>
        <w:t xml:space="preserve"> para avaliação neste trabalho</w:t>
      </w:r>
      <w:r w:rsidR="003F6014" w:rsidRPr="00337E10">
        <w:rPr>
          <w:rFonts w:asciiTheme="majorHAnsi" w:hAnsiTheme="majorHAnsi" w:cstheme="minorHAnsi"/>
          <w:lang w:val="pt-BR"/>
        </w:rPr>
        <w:t>.</w:t>
      </w:r>
    </w:p>
    <w:p w14:paraId="4490465A" w14:textId="77777777" w:rsidR="004027B0" w:rsidRDefault="004027B0" w:rsidP="00B5690A">
      <w:pPr>
        <w:pStyle w:val="ListParagraph"/>
        <w:spacing w:after="0" w:line="240" w:lineRule="auto"/>
        <w:ind w:left="709" w:firstLine="731"/>
        <w:jc w:val="both"/>
        <w:rPr>
          <w:rFonts w:cstheme="minorHAnsi"/>
          <w:lang w:val="pt-BR"/>
        </w:rPr>
      </w:pPr>
    </w:p>
    <w:p w14:paraId="512024DA" w14:textId="7FF29B2A" w:rsidR="00B5690A" w:rsidRPr="0071004D" w:rsidRDefault="00B5690A" w:rsidP="00B5690A">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 Multi-Layer Perceptron</w:t>
      </w:r>
    </w:p>
    <w:p w14:paraId="1C8FF300" w14:textId="1CACAF5F" w:rsidR="00B02AAD" w:rsidRPr="00337E10" w:rsidRDefault="0071004D" w:rsidP="0071004D">
      <w:pPr>
        <w:pStyle w:val="ListParagraph"/>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A rede Multi-Layer Perceptron (MLP) é uma rede neural</w:t>
      </w:r>
      <w:r w:rsidR="007D49CB" w:rsidRPr="00337E10">
        <w:rPr>
          <w:rFonts w:asciiTheme="majorHAnsi" w:hAnsiTheme="majorHAnsi" w:cstheme="minorHAnsi"/>
          <w:lang w:val="pt-BR"/>
        </w:rPr>
        <w:t xml:space="preserve"> artificial do tipo </w:t>
      </w:r>
      <w:proofErr w:type="spellStart"/>
      <w:r w:rsidR="007D49CB" w:rsidRPr="00337E10">
        <w:rPr>
          <w:rFonts w:asciiTheme="majorHAnsi" w:hAnsiTheme="majorHAnsi" w:cstheme="minorHAnsi"/>
          <w:i/>
          <w:lang w:val="pt-BR"/>
        </w:rPr>
        <w:t>feedforward</w:t>
      </w:r>
      <w:proofErr w:type="spellEnd"/>
      <w:r w:rsidRPr="00337E10">
        <w:rPr>
          <w:rFonts w:asciiTheme="majorHAnsi" w:hAnsiTheme="majorHAnsi" w:cstheme="minorHAnsi"/>
          <w:lang w:val="pt-BR"/>
        </w:rPr>
        <w:t xml:space="preserve">, composta de </w:t>
      </w:r>
      <w:r w:rsidR="005F4E44" w:rsidRPr="00337E10">
        <w:rPr>
          <w:rFonts w:asciiTheme="majorHAnsi" w:hAnsiTheme="majorHAnsi" w:cstheme="minorHAnsi"/>
          <w:lang w:val="pt-BR"/>
        </w:rPr>
        <w:t>três</w:t>
      </w:r>
      <w:r w:rsidRPr="00337E10">
        <w:rPr>
          <w:rFonts w:asciiTheme="majorHAnsi" w:hAnsiTheme="majorHAnsi" w:cstheme="minorHAnsi"/>
          <w:lang w:val="pt-BR"/>
        </w:rPr>
        <w:t xml:space="preserve"> ou mais </w:t>
      </w:r>
      <w:r w:rsidR="007D49CB" w:rsidRPr="00337E10">
        <w:rPr>
          <w:rFonts w:asciiTheme="majorHAnsi" w:hAnsiTheme="majorHAnsi" w:cstheme="minorHAnsi"/>
          <w:lang w:val="pt-BR"/>
        </w:rPr>
        <w:t>camadas</w:t>
      </w:r>
      <w:r w:rsidR="005F4E44" w:rsidRPr="00337E10">
        <w:rPr>
          <w:rFonts w:asciiTheme="majorHAnsi" w:hAnsiTheme="majorHAnsi" w:cstheme="minorHAnsi"/>
          <w:lang w:val="pt-BR"/>
        </w:rPr>
        <w:t xml:space="preserve"> (</w:t>
      </w:r>
      <w:r w:rsidR="00BE7FEC" w:rsidRPr="00337E10">
        <w:rPr>
          <w:rFonts w:asciiTheme="majorHAnsi" w:hAnsiTheme="majorHAnsi" w:cstheme="minorHAnsi"/>
          <w:lang w:val="pt-BR"/>
        </w:rPr>
        <w:t xml:space="preserve">de </w:t>
      </w:r>
      <w:r w:rsidR="005F4E44" w:rsidRPr="00337E10">
        <w:rPr>
          <w:rFonts w:asciiTheme="majorHAnsi" w:hAnsiTheme="majorHAnsi" w:cstheme="minorHAnsi"/>
          <w:lang w:val="pt-BR"/>
        </w:rPr>
        <w:t>entrada, saída e demais camadas</w:t>
      </w:r>
      <w:r w:rsidR="00BE7FEC" w:rsidRPr="00337E10">
        <w:rPr>
          <w:rFonts w:asciiTheme="majorHAnsi" w:hAnsiTheme="majorHAnsi" w:cstheme="minorHAnsi"/>
          <w:lang w:val="pt-BR"/>
        </w:rPr>
        <w:t xml:space="preserve"> ocultas</w:t>
      </w:r>
      <w:r w:rsidR="005F4E44" w:rsidRPr="00337E10">
        <w:rPr>
          <w:rFonts w:asciiTheme="majorHAnsi" w:hAnsiTheme="majorHAnsi" w:cstheme="minorHAnsi"/>
          <w:lang w:val="pt-BR"/>
        </w:rPr>
        <w:t>)</w:t>
      </w:r>
      <w:r w:rsidRPr="00337E10">
        <w:rPr>
          <w:rFonts w:asciiTheme="majorHAnsi" w:hAnsiTheme="majorHAnsi" w:cstheme="minorHAnsi"/>
          <w:lang w:val="pt-BR"/>
        </w:rPr>
        <w:t xml:space="preserve">. </w:t>
      </w:r>
    </w:p>
    <w:p w14:paraId="19379DE9" w14:textId="4840E6B3" w:rsidR="00234ACC" w:rsidRPr="00337E10" w:rsidRDefault="005E55F0" w:rsidP="0071004D">
      <w:pPr>
        <w:pStyle w:val="ListParagraph"/>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 xml:space="preserve">As camadas ocultas são compostas de neurônios artificiais </w:t>
      </w:r>
      <w:r w:rsidR="004C121D" w:rsidRPr="00337E10">
        <w:rPr>
          <w:rFonts w:asciiTheme="majorHAnsi" w:hAnsiTheme="majorHAnsi" w:cstheme="minorHAnsi"/>
          <w:lang w:val="pt-BR"/>
        </w:rPr>
        <w:t>totalmente conectados</w:t>
      </w:r>
      <w:r w:rsidRPr="00337E10">
        <w:rPr>
          <w:rFonts w:asciiTheme="majorHAnsi" w:hAnsiTheme="majorHAnsi" w:cstheme="minorHAnsi"/>
          <w:lang w:val="pt-BR"/>
        </w:rPr>
        <w:t xml:space="preserve"> </w:t>
      </w:r>
      <w:r w:rsidR="004C121D" w:rsidRPr="00337E10">
        <w:rPr>
          <w:rFonts w:asciiTheme="majorHAnsi" w:hAnsiTheme="majorHAnsi" w:cstheme="minorHAnsi"/>
          <w:lang w:val="pt-BR"/>
        </w:rPr>
        <w:t>as camadas vizinhas</w:t>
      </w:r>
      <w:r w:rsidRPr="00337E10">
        <w:rPr>
          <w:rFonts w:asciiTheme="majorHAnsi" w:hAnsiTheme="majorHAnsi" w:cstheme="minorHAnsi"/>
          <w:lang w:val="pt-BR"/>
        </w:rPr>
        <w:t xml:space="preserve">. Cada neurônio se resume a uma soma ponderada de todas suas entradas por determinados pesos, além de um termo bias. O resultado, então, é atribuído a uma função de ativação. Existem diversos tipos de funções de ativação, </w:t>
      </w:r>
      <w:r w:rsidR="00CF674D" w:rsidRPr="00337E10">
        <w:rPr>
          <w:rFonts w:asciiTheme="majorHAnsi" w:hAnsiTheme="majorHAnsi" w:cstheme="minorHAnsi"/>
          <w:lang w:val="pt-BR"/>
        </w:rPr>
        <w:t>as mais usadas são</w:t>
      </w:r>
      <w:r w:rsidRPr="00337E10">
        <w:rPr>
          <w:rFonts w:asciiTheme="majorHAnsi" w:hAnsiTheme="majorHAnsi" w:cstheme="minorHAnsi"/>
          <w:lang w:val="pt-BR"/>
        </w:rPr>
        <w:t xml:space="preserve"> </w:t>
      </w:r>
      <w:proofErr w:type="gramStart"/>
      <w:r w:rsidRPr="00337E10">
        <w:rPr>
          <w:rFonts w:asciiTheme="majorHAnsi" w:hAnsiTheme="majorHAnsi" w:cstheme="minorHAnsi"/>
          <w:lang w:val="pt-BR"/>
        </w:rPr>
        <w:t>sigmoid</w:t>
      </w:r>
      <w:r w:rsidR="00CF674D" w:rsidRPr="00337E10">
        <w:rPr>
          <w:rFonts w:asciiTheme="majorHAnsi" w:hAnsiTheme="majorHAnsi" w:cstheme="minorHAnsi"/>
          <w:lang w:val="pt-BR"/>
        </w:rPr>
        <w:t>e</w:t>
      </w:r>
      <w:proofErr w:type="gramEnd"/>
      <w:r w:rsidR="00CF674D" w:rsidRPr="00337E10">
        <w:rPr>
          <w:rFonts w:asciiTheme="majorHAnsi" w:hAnsiTheme="majorHAnsi" w:cstheme="minorHAnsi"/>
          <w:lang w:val="pt-BR"/>
        </w:rPr>
        <w:t xml:space="preserve"> e</w:t>
      </w:r>
      <w:r w:rsidRPr="00337E10">
        <w:rPr>
          <w:rFonts w:asciiTheme="majorHAnsi" w:hAnsiTheme="majorHAnsi" w:cstheme="minorHAnsi"/>
          <w:lang w:val="pt-BR"/>
        </w:rPr>
        <w:t xml:space="preserve"> tan</w:t>
      </w:r>
      <w:r w:rsidR="0055049B" w:rsidRPr="00337E10">
        <w:rPr>
          <w:rFonts w:asciiTheme="majorHAnsi" w:hAnsiTheme="majorHAnsi" w:cstheme="minorHAnsi"/>
          <w:lang w:val="pt-BR"/>
        </w:rPr>
        <w:t>gente hiperbólica</w:t>
      </w:r>
      <w:r w:rsidR="00CF674D" w:rsidRPr="00337E10">
        <w:rPr>
          <w:rFonts w:asciiTheme="majorHAnsi" w:hAnsiTheme="majorHAnsi" w:cstheme="minorHAnsi"/>
          <w:lang w:val="pt-BR"/>
        </w:rPr>
        <w:t>.</w:t>
      </w:r>
    </w:p>
    <w:p w14:paraId="2A49D65D" w14:textId="13579B54" w:rsidR="004027B0" w:rsidRPr="00337E10" w:rsidRDefault="00117BF5" w:rsidP="0071004D">
      <w:pPr>
        <w:pStyle w:val="ListParagraph"/>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 xml:space="preserve">A aprendizagem em uma rede Multi-Layer Perceptron consiste em refinar os pesos de cada neurônio para que a camada de saída </w:t>
      </w:r>
      <w:r w:rsidR="00AE43F1" w:rsidRPr="00337E10">
        <w:rPr>
          <w:rFonts w:asciiTheme="majorHAnsi" w:hAnsiTheme="majorHAnsi" w:cstheme="minorHAnsi"/>
          <w:lang w:val="pt-BR"/>
        </w:rPr>
        <w:t>apresente</w:t>
      </w:r>
      <w:r w:rsidRPr="00337E10">
        <w:rPr>
          <w:rFonts w:asciiTheme="majorHAnsi" w:hAnsiTheme="majorHAnsi" w:cstheme="minorHAnsi"/>
          <w:lang w:val="pt-BR"/>
        </w:rPr>
        <w:t xml:space="preserve"> a classe correta. O processo é realizado pelo algoritmo </w:t>
      </w:r>
      <w:proofErr w:type="spellStart"/>
      <w:r w:rsidRPr="00337E10">
        <w:rPr>
          <w:rFonts w:asciiTheme="majorHAnsi" w:hAnsiTheme="majorHAnsi" w:cstheme="minorHAnsi"/>
          <w:i/>
          <w:lang w:val="pt-BR"/>
        </w:rPr>
        <w:t>Error</w:t>
      </w:r>
      <w:proofErr w:type="spellEnd"/>
      <w:r w:rsidRPr="00337E10">
        <w:rPr>
          <w:rFonts w:asciiTheme="majorHAnsi" w:hAnsiTheme="majorHAnsi" w:cstheme="minorHAnsi"/>
          <w:i/>
          <w:lang w:val="pt-BR"/>
        </w:rPr>
        <w:t xml:space="preserve"> </w:t>
      </w:r>
      <w:proofErr w:type="spellStart"/>
      <w:r w:rsidRPr="00337E10">
        <w:rPr>
          <w:rFonts w:asciiTheme="majorHAnsi" w:hAnsiTheme="majorHAnsi" w:cstheme="minorHAnsi"/>
          <w:i/>
          <w:lang w:val="pt-BR"/>
        </w:rPr>
        <w:t>Backpropagation</w:t>
      </w:r>
      <w:proofErr w:type="spellEnd"/>
      <w:r w:rsidRPr="00337E10">
        <w:rPr>
          <w:rFonts w:asciiTheme="majorHAnsi" w:hAnsiTheme="majorHAnsi" w:cstheme="minorHAnsi"/>
          <w:lang w:val="pt-BR"/>
        </w:rPr>
        <w:t xml:space="preserve">. </w:t>
      </w:r>
    </w:p>
    <w:p w14:paraId="350746FF" w14:textId="77777777" w:rsidR="004164C6" w:rsidRPr="0071004D" w:rsidRDefault="004164C6" w:rsidP="0071004D">
      <w:pPr>
        <w:pStyle w:val="ListParagraph"/>
        <w:spacing w:after="0" w:line="240" w:lineRule="auto"/>
        <w:ind w:left="1701" w:firstLine="459"/>
        <w:jc w:val="both"/>
        <w:rPr>
          <w:rFonts w:cstheme="minorHAnsi"/>
          <w:lang w:val="pt-BR"/>
        </w:rPr>
      </w:pPr>
    </w:p>
    <w:p w14:paraId="7D8A86E0" w14:textId="451B893C" w:rsidR="00B5690A" w:rsidRDefault="00B5690A" w:rsidP="00B5690A">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Redes Bayesianas</w:t>
      </w:r>
    </w:p>
    <w:p w14:paraId="2C334782" w14:textId="63F2C3C5" w:rsidR="001D4B19" w:rsidRPr="00337E10" w:rsidRDefault="00142C8A" w:rsidP="00142C8A">
      <w:pPr>
        <w:pStyle w:val="ListParagraph"/>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As redes Bayesianas utilizam probabilidade e estatística de modo a mapear o relacionamento entre os atributos de entrada</w:t>
      </w:r>
      <w:r w:rsidR="00FB662C" w:rsidRPr="00337E10">
        <w:rPr>
          <w:rFonts w:asciiTheme="majorHAnsi" w:hAnsiTheme="majorHAnsi" w:cstheme="minorHAnsi"/>
          <w:lang w:val="pt-BR"/>
        </w:rPr>
        <w:t xml:space="preserve"> em um grafo acíclico dirigido</w:t>
      </w:r>
      <w:r w:rsidRPr="00337E10">
        <w:rPr>
          <w:rFonts w:asciiTheme="majorHAnsi" w:hAnsiTheme="majorHAnsi" w:cstheme="minorHAnsi"/>
          <w:lang w:val="pt-BR"/>
        </w:rPr>
        <w:t xml:space="preserve">. </w:t>
      </w:r>
      <w:r w:rsidR="001D4B19" w:rsidRPr="00337E10">
        <w:rPr>
          <w:rFonts w:asciiTheme="majorHAnsi" w:hAnsiTheme="majorHAnsi" w:cstheme="minorHAnsi"/>
          <w:lang w:val="pt-BR"/>
        </w:rPr>
        <w:t xml:space="preserve">Cada nodo da rede representa um evento, e as </w:t>
      </w:r>
      <w:r w:rsidR="0074576C" w:rsidRPr="00337E10">
        <w:rPr>
          <w:rFonts w:asciiTheme="majorHAnsi" w:hAnsiTheme="majorHAnsi" w:cstheme="minorHAnsi"/>
          <w:lang w:val="pt-BR"/>
        </w:rPr>
        <w:t>ligações entre os nodos</w:t>
      </w:r>
      <w:r w:rsidR="001D4B19" w:rsidRPr="00337E10">
        <w:rPr>
          <w:rFonts w:asciiTheme="majorHAnsi" w:hAnsiTheme="majorHAnsi" w:cstheme="minorHAnsi"/>
          <w:lang w:val="pt-BR"/>
        </w:rPr>
        <w:t xml:space="preserve"> são as probabilidades </w:t>
      </w:r>
      <w:r w:rsidR="00FB662C" w:rsidRPr="00337E10">
        <w:rPr>
          <w:rFonts w:asciiTheme="majorHAnsi" w:hAnsiTheme="majorHAnsi" w:cstheme="minorHAnsi"/>
          <w:lang w:val="pt-BR"/>
        </w:rPr>
        <w:t>que relacionam os</w:t>
      </w:r>
      <w:r w:rsidR="001D4B19" w:rsidRPr="00337E10">
        <w:rPr>
          <w:rFonts w:asciiTheme="majorHAnsi" w:hAnsiTheme="majorHAnsi" w:cstheme="minorHAnsi"/>
          <w:lang w:val="pt-BR"/>
        </w:rPr>
        <w:t xml:space="preserve"> eventos </w:t>
      </w:r>
      <w:r w:rsidR="00FB662C" w:rsidRPr="00337E10">
        <w:rPr>
          <w:rFonts w:asciiTheme="majorHAnsi" w:hAnsiTheme="majorHAnsi" w:cstheme="minorHAnsi"/>
          <w:lang w:val="pt-BR"/>
        </w:rPr>
        <w:t>nodo</w:t>
      </w:r>
      <w:r w:rsidR="0074576C" w:rsidRPr="00337E10">
        <w:rPr>
          <w:rFonts w:asciiTheme="majorHAnsi" w:hAnsiTheme="majorHAnsi" w:cstheme="minorHAnsi"/>
          <w:lang w:val="pt-BR"/>
        </w:rPr>
        <w:t>.</w:t>
      </w:r>
      <w:r w:rsidR="00B57187" w:rsidRPr="00337E10">
        <w:rPr>
          <w:rFonts w:asciiTheme="majorHAnsi" w:hAnsiTheme="majorHAnsi" w:cstheme="minorHAnsi"/>
          <w:lang w:val="pt-BR"/>
        </w:rPr>
        <w:t xml:space="preserve"> </w:t>
      </w:r>
    </w:p>
    <w:p w14:paraId="0EEC87B8" w14:textId="36B18678" w:rsidR="0074576C" w:rsidRPr="00337E10" w:rsidRDefault="00B57187" w:rsidP="00142C8A">
      <w:pPr>
        <w:pStyle w:val="ListParagraph"/>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 xml:space="preserve">No caso mais simples, a rede pode ser construída por um especialista na área de aplicação e parte-se diretamente para generalização. Por outro lado, quando o método mais simples não é possível, deve-se usar algum algoritmo de aprendizado de máquina para </w:t>
      </w:r>
      <w:r w:rsidRPr="00337E10">
        <w:rPr>
          <w:rFonts w:asciiTheme="majorHAnsi" w:hAnsiTheme="majorHAnsi" w:cstheme="minorHAnsi"/>
          <w:i/>
          <w:lang w:val="pt-BR"/>
        </w:rPr>
        <w:t>aprender</w:t>
      </w:r>
      <w:r w:rsidRPr="00337E10">
        <w:rPr>
          <w:rFonts w:asciiTheme="majorHAnsi" w:hAnsiTheme="majorHAnsi" w:cstheme="minorHAnsi"/>
          <w:lang w:val="pt-BR"/>
        </w:rPr>
        <w:t xml:space="preserve"> as relações entre atributos.</w:t>
      </w:r>
      <w:r w:rsidR="00BD5FFB" w:rsidRPr="00337E10">
        <w:rPr>
          <w:rFonts w:asciiTheme="majorHAnsi" w:hAnsiTheme="majorHAnsi" w:cstheme="minorHAnsi"/>
          <w:lang w:val="pt-BR"/>
        </w:rPr>
        <w:t xml:space="preserve"> Os algoritmos diferem quanto a forma e o que objeto da aprendizagem. Em redes bayesianas, ora se tem a topologia do grafo e é preciso aprender os parâmetros, ora é preciso aprender topologia e parâmetros.</w:t>
      </w:r>
    </w:p>
    <w:p w14:paraId="049DD999" w14:textId="77777777" w:rsidR="00BD5FFB" w:rsidRDefault="00BD5FFB" w:rsidP="00142C8A">
      <w:pPr>
        <w:pStyle w:val="ListParagraph"/>
        <w:spacing w:after="0" w:line="240" w:lineRule="auto"/>
        <w:ind w:left="1701" w:firstLine="459"/>
        <w:jc w:val="both"/>
        <w:rPr>
          <w:rFonts w:cstheme="minorHAnsi"/>
          <w:lang w:val="pt-BR"/>
        </w:rPr>
      </w:pPr>
    </w:p>
    <w:p w14:paraId="7A223869" w14:textId="77777777" w:rsidR="00451389" w:rsidRPr="00142C8A" w:rsidRDefault="00451389" w:rsidP="00142C8A">
      <w:pPr>
        <w:pStyle w:val="ListParagraph"/>
        <w:spacing w:after="0" w:line="240" w:lineRule="auto"/>
        <w:ind w:left="1701" w:firstLine="459"/>
        <w:jc w:val="both"/>
        <w:rPr>
          <w:rFonts w:cstheme="minorHAnsi"/>
          <w:lang w:val="pt-BR"/>
        </w:rPr>
      </w:pPr>
    </w:p>
    <w:p w14:paraId="6C65FB8A" w14:textId="7D47683A" w:rsidR="00B5690A" w:rsidRDefault="00BD5FFB" w:rsidP="00B5690A">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lastRenderedPageBreak/>
        <w:t>Árvores de Decisão</w:t>
      </w:r>
    </w:p>
    <w:p w14:paraId="3BD96C02" w14:textId="5E3D675E" w:rsidR="00624BBF" w:rsidRPr="00337E10" w:rsidRDefault="00F605A5" w:rsidP="0074576C">
      <w:pPr>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Basicamente, o algoritmo parte de uma modelagem de conjunto de decisões específicos (e suas consequências) em uma árvore. Árvores de decisão podem apresentar três tipos de nodos: nodos de decisão, de chance, e nodos finais (folhas).</w:t>
      </w:r>
    </w:p>
    <w:p w14:paraId="74B3755C" w14:textId="4989CEFD" w:rsidR="00F605A5" w:rsidRPr="00337E10" w:rsidRDefault="00F605A5" w:rsidP="0074576C">
      <w:pPr>
        <w:spacing w:after="0" w:line="240" w:lineRule="auto"/>
        <w:ind w:left="1701" w:firstLine="459"/>
        <w:jc w:val="both"/>
        <w:rPr>
          <w:rFonts w:asciiTheme="majorHAnsi" w:hAnsiTheme="majorHAnsi" w:cstheme="minorHAnsi"/>
          <w:lang w:val="pt-BR"/>
        </w:rPr>
      </w:pPr>
      <w:r w:rsidRPr="00337E10">
        <w:rPr>
          <w:rFonts w:asciiTheme="majorHAnsi" w:hAnsiTheme="majorHAnsi" w:cstheme="minorHAnsi"/>
          <w:lang w:val="pt-BR"/>
        </w:rPr>
        <w:t xml:space="preserve">Para nosso exemplo de classificação, a árvore deve conter dez folhas (uma para cada classe). </w:t>
      </w:r>
      <w:r w:rsidR="00922807" w:rsidRPr="00337E10">
        <w:rPr>
          <w:rFonts w:asciiTheme="majorHAnsi" w:hAnsiTheme="majorHAnsi" w:cstheme="minorHAnsi"/>
          <w:lang w:val="pt-BR"/>
        </w:rPr>
        <w:t>Um</w:t>
      </w:r>
      <w:r w:rsidRPr="00337E10">
        <w:rPr>
          <w:rFonts w:asciiTheme="majorHAnsi" w:hAnsiTheme="majorHAnsi" w:cstheme="minorHAnsi"/>
          <w:lang w:val="pt-BR"/>
        </w:rPr>
        <w:t xml:space="preserve"> </w:t>
      </w:r>
      <w:r w:rsidR="00922807" w:rsidRPr="00337E10">
        <w:rPr>
          <w:rFonts w:asciiTheme="majorHAnsi" w:hAnsiTheme="majorHAnsi" w:cstheme="minorHAnsi"/>
          <w:lang w:val="pt-BR"/>
        </w:rPr>
        <w:t xml:space="preserve">dos </w:t>
      </w:r>
      <w:r w:rsidRPr="00337E10">
        <w:rPr>
          <w:rFonts w:asciiTheme="majorHAnsi" w:hAnsiTheme="majorHAnsi" w:cstheme="minorHAnsi"/>
          <w:lang w:val="pt-BR"/>
        </w:rPr>
        <w:t>algoritmo</w:t>
      </w:r>
      <w:r w:rsidR="00922807" w:rsidRPr="00337E10">
        <w:rPr>
          <w:rFonts w:asciiTheme="majorHAnsi" w:hAnsiTheme="majorHAnsi" w:cstheme="minorHAnsi"/>
          <w:lang w:val="pt-BR"/>
        </w:rPr>
        <w:t>s</w:t>
      </w:r>
      <w:r w:rsidRPr="00337E10">
        <w:rPr>
          <w:rFonts w:asciiTheme="majorHAnsi" w:hAnsiTheme="majorHAnsi" w:cstheme="minorHAnsi"/>
          <w:lang w:val="pt-BR"/>
        </w:rPr>
        <w:t xml:space="preserve"> mais popular</w:t>
      </w:r>
      <w:r w:rsidR="00922807" w:rsidRPr="00337E10">
        <w:rPr>
          <w:rFonts w:asciiTheme="majorHAnsi" w:hAnsiTheme="majorHAnsi" w:cstheme="minorHAnsi"/>
          <w:lang w:val="pt-BR"/>
        </w:rPr>
        <w:t>es</w:t>
      </w:r>
      <w:r w:rsidRPr="00337E10">
        <w:rPr>
          <w:rFonts w:asciiTheme="majorHAnsi" w:hAnsiTheme="majorHAnsi" w:cstheme="minorHAnsi"/>
          <w:lang w:val="pt-BR"/>
        </w:rPr>
        <w:t xml:space="preserve"> para aprendizagem </w:t>
      </w:r>
      <w:r w:rsidR="00922807" w:rsidRPr="00337E10">
        <w:rPr>
          <w:rFonts w:asciiTheme="majorHAnsi" w:hAnsiTheme="majorHAnsi" w:cstheme="minorHAnsi"/>
          <w:lang w:val="pt-BR"/>
        </w:rPr>
        <w:t>em</w:t>
      </w:r>
      <w:r w:rsidRPr="00337E10">
        <w:rPr>
          <w:rFonts w:asciiTheme="majorHAnsi" w:hAnsiTheme="majorHAnsi" w:cstheme="minorHAnsi"/>
          <w:lang w:val="pt-BR"/>
        </w:rPr>
        <w:t xml:space="preserve"> árvores de decisão </w:t>
      </w:r>
      <w:r w:rsidR="00922807" w:rsidRPr="00337E10">
        <w:rPr>
          <w:rFonts w:asciiTheme="majorHAnsi" w:hAnsiTheme="majorHAnsi" w:cstheme="minorHAnsi"/>
          <w:lang w:val="pt-BR"/>
        </w:rPr>
        <w:t>é o de Partição Recursiva (</w:t>
      </w:r>
      <w:proofErr w:type="spellStart"/>
      <w:r w:rsidR="00922807" w:rsidRPr="00337E10">
        <w:rPr>
          <w:rFonts w:asciiTheme="majorHAnsi" w:hAnsiTheme="majorHAnsi" w:cstheme="minorHAnsi"/>
          <w:i/>
          <w:lang w:val="pt-BR"/>
        </w:rPr>
        <w:t>Recursive</w:t>
      </w:r>
      <w:proofErr w:type="spellEnd"/>
      <w:r w:rsidR="00922807" w:rsidRPr="00337E10">
        <w:rPr>
          <w:rFonts w:asciiTheme="majorHAnsi" w:hAnsiTheme="majorHAnsi" w:cstheme="minorHAnsi"/>
          <w:i/>
          <w:lang w:val="pt-BR"/>
        </w:rPr>
        <w:t xml:space="preserve"> </w:t>
      </w:r>
      <w:proofErr w:type="spellStart"/>
      <w:r w:rsidR="00922807" w:rsidRPr="00337E10">
        <w:rPr>
          <w:rFonts w:asciiTheme="majorHAnsi" w:hAnsiTheme="majorHAnsi" w:cstheme="minorHAnsi"/>
          <w:i/>
          <w:lang w:val="pt-BR"/>
        </w:rPr>
        <w:t>Partioning</w:t>
      </w:r>
      <w:proofErr w:type="spellEnd"/>
      <w:r w:rsidR="00922807" w:rsidRPr="00337E10">
        <w:rPr>
          <w:rFonts w:asciiTheme="majorHAnsi" w:hAnsiTheme="majorHAnsi" w:cstheme="minorHAnsi"/>
          <w:lang w:val="pt-BR"/>
        </w:rPr>
        <w:t xml:space="preserve">). Em linhas gerais, o algoritmo recursivamente reparte o conjunto de dados isolando variáveis independentes até que o conjunto retorne a mesma classe para todos indivíduos. Dessa forma, o algoritmo aprende os “critérios de decisão” que devem estar nos vértices para classificar corretamente.  </w:t>
      </w:r>
    </w:p>
    <w:p w14:paraId="7003FD02" w14:textId="77777777" w:rsidR="003839B6" w:rsidRDefault="003839B6" w:rsidP="0074576C">
      <w:pPr>
        <w:spacing w:after="0" w:line="240" w:lineRule="auto"/>
        <w:ind w:left="1701" w:firstLine="459"/>
        <w:jc w:val="both"/>
        <w:rPr>
          <w:rFonts w:cstheme="minorHAnsi"/>
          <w:lang w:val="pt-BR"/>
        </w:rPr>
      </w:pPr>
    </w:p>
    <w:p w14:paraId="7F75193F" w14:textId="1D21B90C" w:rsidR="00B5690A" w:rsidRPr="0071004D" w:rsidRDefault="00F878EB" w:rsidP="00B5690A">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Regressão Logística Multinominal</w:t>
      </w:r>
    </w:p>
    <w:p w14:paraId="602EE6B2" w14:textId="77777777" w:rsidR="009C2EC6" w:rsidRPr="00337E10" w:rsidRDefault="003839B6" w:rsidP="003839B6">
      <w:pPr>
        <w:pStyle w:val="ListParagraph"/>
        <w:spacing w:after="0" w:line="240" w:lineRule="auto"/>
        <w:ind w:left="1429" w:firstLine="731"/>
        <w:jc w:val="both"/>
        <w:rPr>
          <w:rFonts w:asciiTheme="majorHAnsi" w:hAnsiTheme="majorHAnsi" w:cstheme="minorHAnsi"/>
          <w:lang w:val="pt-BR"/>
        </w:rPr>
      </w:pPr>
      <w:r w:rsidRPr="00337E10">
        <w:rPr>
          <w:rFonts w:asciiTheme="majorHAnsi" w:hAnsiTheme="majorHAnsi" w:cstheme="minorHAnsi"/>
          <w:lang w:val="pt-BR"/>
        </w:rPr>
        <w:t>Est</w:t>
      </w:r>
      <w:r w:rsidR="00AF77BC" w:rsidRPr="00337E10">
        <w:rPr>
          <w:rFonts w:asciiTheme="majorHAnsi" w:hAnsiTheme="majorHAnsi" w:cstheme="minorHAnsi"/>
          <w:lang w:val="pt-BR"/>
        </w:rPr>
        <w:t>e</w:t>
      </w:r>
      <w:r w:rsidRPr="00337E10">
        <w:rPr>
          <w:rFonts w:asciiTheme="majorHAnsi" w:hAnsiTheme="majorHAnsi" w:cstheme="minorHAnsi"/>
          <w:lang w:val="pt-BR"/>
        </w:rPr>
        <w:t xml:space="preserve"> </w:t>
      </w:r>
      <w:r w:rsidR="00AF77BC" w:rsidRPr="00337E10">
        <w:rPr>
          <w:rFonts w:asciiTheme="majorHAnsi" w:hAnsiTheme="majorHAnsi" w:cstheme="minorHAnsi"/>
          <w:lang w:val="pt-BR"/>
        </w:rPr>
        <w:t xml:space="preserve">algoritmo </w:t>
      </w:r>
      <w:r w:rsidRPr="00337E10">
        <w:rPr>
          <w:rFonts w:asciiTheme="majorHAnsi" w:hAnsiTheme="majorHAnsi" w:cstheme="minorHAnsi"/>
          <w:lang w:val="pt-BR"/>
        </w:rPr>
        <w:t>é uma generalização da</w:t>
      </w:r>
      <w:r w:rsidR="00AF77BC" w:rsidRPr="00337E10">
        <w:rPr>
          <w:rFonts w:asciiTheme="majorHAnsi" w:hAnsiTheme="majorHAnsi" w:cstheme="minorHAnsi"/>
          <w:lang w:val="pt-BR"/>
        </w:rPr>
        <w:t xml:space="preserve"> versão original da regressão </w:t>
      </w:r>
      <w:r w:rsidR="00DF6BAC" w:rsidRPr="00337E10">
        <w:rPr>
          <w:rFonts w:asciiTheme="majorHAnsi" w:hAnsiTheme="majorHAnsi" w:cstheme="minorHAnsi"/>
          <w:lang w:val="pt-BR"/>
        </w:rPr>
        <w:t>logística</w:t>
      </w:r>
      <w:r w:rsidR="00F878EB" w:rsidRPr="00337E10">
        <w:rPr>
          <w:rFonts w:asciiTheme="majorHAnsi" w:hAnsiTheme="majorHAnsi" w:cstheme="minorHAnsi"/>
          <w:lang w:val="pt-BR"/>
        </w:rPr>
        <w:t>. Os modelos de regressão logística procuram encontrar uma função que separa linearmente o plano em duas regiões ou classes. A regressão multinominal parte do modelo linear, acrescentando variáveis independentes e coeficientes de regressão que tornem possível a classificação em mais de duas classes.</w:t>
      </w:r>
      <w:r w:rsidR="0041319E" w:rsidRPr="00337E10">
        <w:rPr>
          <w:rFonts w:asciiTheme="majorHAnsi" w:hAnsiTheme="majorHAnsi" w:cstheme="minorHAnsi"/>
          <w:lang w:val="pt-BR"/>
        </w:rPr>
        <w:t xml:space="preserve"> </w:t>
      </w:r>
    </w:p>
    <w:p w14:paraId="6A4885EB" w14:textId="025529A3" w:rsidR="00D40A7B" w:rsidRPr="00337E10" w:rsidRDefault="0041319E" w:rsidP="003839B6">
      <w:pPr>
        <w:pStyle w:val="ListParagraph"/>
        <w:spacing w:after="0" w:line="240" w:lineRule="auto"/>
        <w:ind w:left="1429" w:firstLine="731"/>
        <w:jc w:val="both"/>
        <w:rPr>
          <w:rFonts w:asciiTheme="majorHAnsi" w:hAnsiTheme="majorHAnsi" w:cstheme="minorHAnsi"/>
          <w:lang w:val="pt-BR"/>
        </w:rPr>
      </w:pPr>
      <w:r w:rsidRPr="00337E10">
        <w:rPr>
          <w:rFonts w:asciiTheme="majorHAnsi" w:hAnsiTheme="majorHAnsi" w:cstheme="minorHAnsi"/>
          <w:lang w:val="pt-BR"/>
        </w:rPr>
        <w:t xml:space="preserve">Da mesma forma que em muitas das técnicas de classificação estatística, o objetivo da aprendizagem é encontrar o conjunto de pesos (coeficientes) que produza o menor erro. Os algoritmos de aprendizagem são herdados da regressão logística </w:t>
      </w:r>
      <w:r w:rsidR="008B4811" w:rsidRPr="00337E10">
        <w:rPr>
          <w:rFonts w:asciiTheme="majorHAnsi" w:hAnsiTheme="majorHAnsi" w:cstheme="minorHAnsi"/>
          <w:lang w:val="pt-BR"/>
        </w:rPr>
        <w:t>com a diferença de que as variáveis de classificação agora são categóricas e não mais binárias.</w:t>
      </w:r>
      <w:r w:rsidR="002F0BBB" w:rsidRPr="00337E10">
        <w:rPr>
          <w:rFonts w:asciiTheme="majorHAnsi" w:hAnsiTheme="majorHAnsi" w:cstheme="minorHAnsi"/>
          <w:lang w:val="pt-BR"/>
        </w:rPr>
        <w:t xml:space="preserve"> Alguns exemplos de algoritmos são </w:t>
      </w:r>
      <w:proofErr w:type="spellStart"/>
      <w:r w:rsidR="002F0BBB" w:rsidRPr="00337E10">
        <w:rPr>
          <w:rFonts w:asciiTheme="majorHAnsi" w:hAnsiTheme="majorHAnsi" w:cstheme="minorHAnsi"/>
          <w:i/>
          <w:lang w:val="pt-BR"/>
        </w:rPr>
        <w:t>Maximum</w:t>
      </w:r>
      <w:proofErr w:type="spellEnd"/>
      <w:r w:rsidR="002F0BBB" w:rsidRPr="00337E10">
        <w:rPr>
          <w:rFonts w:asciiTheme="majorHAnsi" w:hAnsiTheme="majorHAnsi" w:cstheme="minorHAnsi"/>
          <w:i/>
          <w:lang w:val="pt-BR"/>
        </w:rPr>
        <w:t xml:space="preserve"> a posteriori </w:t>
      </w:r>
      <w:proofErr w:type="spellStart"/>
      <w:r w:rsidR="002F0BBB" w:rsidRPr="00337E10">
        <w:rPr>
          <w:rFonts w:asciiTheme="majorHAnsi" w:hAnsiTheme="majorHAnsi" w:cstheme="minorHAnsi"/>
          <w:i/>
          <w:lang w:val="pt-BR"/>
        </w:rPr>
        <w:t>estimation</w:t>
      </w:r>
      <w:proofErr w:type="spellEnd"/>
      <w:r w:rsidR="002F0BBB" w:rsidRPr="00337E10">
        <w:rPr>
          <w:rFonts w:asciiTheme="majorHAnsi" w:hAnsiTheme="majorHAnsi" w:cstheme="minorHAnsi"/>
          <w:i/>
          <w:lang w:val="pt-BR"/>
        </w:rPr>
        <w:t xml:space="preserve"> </w:t>
      </w:r>
      <w:r w:rsidR="002F0BBB" w:rsidRPr="00337E10">
        <w:rPr>
          <w:rFonts w:asciiTheme="majorHAnsi" w:hAnsiTheme="majorHAnsi" w:cstheme="minorHAnsi"/>
          <w:lang w:val="pt-BR"/>
        </w:rPr>
        <w:t xml:space="preserve">(MAP) e </w:t>
      </w:r>
      <w:proofErr w:type="spellStart"/>
      <w:r w:rsidR="002F0BBB" w:rsidRPr="00337E10">
        <w:rPr>
          <w:rFonts w:asciiTheme="majorHAnsi" w:hAnsiTheme="majorHAnsi" w:cstheme="minorHAnsi"/>
          <w:i/>
          <w:lang w:val="pt-BR"/>
        </w:rPr>
        <w:t>Maximum</w:t>
      </w:r>
      <w:proofErr w:type="spellEnd"/>
      <w:r w:rsidR="002F0BBB" w:rsidRPr="00337E10">
        <w:rPr>
          <w:rFonts w:asciiTheme="majorHAnsi" w:hAnsiTheme="majorHAnsi" w:cstheme="minorHAnsi"/>
          <w:i/>
          <w:lang w:val="pt-BR"/>
        </w:rPr>
        <w:t xml:space="preserve"> </w:t>
      </w:r>
      <w:proofErr w:type="spellStart"/>
      <w:r w:rsidR="002F0BBB" w:rsidRPr="00337E10">
        <w:rPr>
          <w:rFonts w:asciiTheme="majorHAnsi" w:hAnsiTheme="majorHAnsi" w:cstheme="minorHAnsi"/>
          <w:i/>
          <w:lang w:val="pt-BR"/>
        </w:rPr>
        <w:t>Likelihood</w:t>
      </w:r>
      <w:proofErr w:type="spellEnd"/>
      <w:r w:rsidR="002F0BBB" w:rsidRPr="00337E10">
        <w:rPr>
          <w:rFonts w:asciiTheme="majorHAnsi" w:hAnsiTheme="majorHAnsi" w:cstheme="minorHAnsi"/>
          <w:i/>
          <w:lang w:val="pt-BR"/>
        </w:rPr>
        <w:t xml:space="preserve"> </w:t>
      </w:r>
      <w:proofErr w:type="spellStart"/>
      <w:r w:rsidR="002F0BBB" w:rsidRPr="00337E10">
        <w:rPr>
          <w:rFonts w:asciiTheme="majorHAnsi" w:hAnsiTheme="majorHAnsi" w:cstheme="minorHAnsi"/>
          <w:i/>
          <w:lang w:val="pt-BR"/>
        </w:rPr>
        <w:t>estimation</w:t>
      </w:r>
      <w:proofErr w:type="spellEnd"/>
      <w:r w:rsidR="002F0BBB" w:rsidRPr="00337E10">
        <w:rPr>
          <w:rFonts w:asciiTheme="majorHAnsi" w:hAnsiTheme="majorHAnsi" w:cstheme="minorHAnsi"/>
          <w:i/>
          <w:lang w:val="pt-BR"/>
        </w:rPr>
        <w:t xml:space="preserve"> </w:t>
      </w:r>
      <w:r w:rsidR="002F0BBB" w:rsidRPr="00337E10">
        <w:rPr>
          <w:rFonts w:asciiTheme="majorHAnsi" w:hAnsiTheme="majorHAnsi" w:cstheme="minorHAnsi"/>
          <w:lang w:val="pt-BR"/>
        </w:rPr>
        <w:t>(MLE)</w:t>
      </w:r>
      <w:r w:rsidR="009C2EC6" w:rsidRPr="00337E10">
        <w:rPr>
          <w:rFonts w:asciiTheme="majorHAnsi" w:hAnsiTheme="majorHAnsi" w:cstheme="minorHAnsi"/>
          <w:lang w:val="pt-BR"/>
        </w:rPr>
        <w:t>.</w:t>
      </w:r>
    </w:p>
    <w:p w14:paraId="59006A15" w14:textId="77777777" w:rsidR="00234ACC" w:rsidRPr="00D40A7B" w:rsidRDefault="00234ACC" w:rsidP="00D40A7B">
      <w:pPr>
        <w:pStyle w:val="ListParagraph"/>
        <w:spacing w:after="0" w:line="240" w:lineRule="auto"/>
        <w:ind w:left="709" w:firstLine="731"/>
        <w:jc w:val="both"/>
        <w:rPr>
          <w:rFonts w:cstheme="minorHAnsi"/>
          <w:lang w:val="pt-BR"/>
        </w:rPr>
      </w:pPr>
    </w:p>
    <w:p w14:paraId="23E48847" w14:textId="0C48058F" w:rsidR="00B276E3" w:rsidRDefault="00B276E3" w:rsidP="00B276E3">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Análise dos resultados</w:t>
      </w:r>
    </w:p>
    <w:p w14:paraId="21499572" w14:textId="77777777" w:rsidR="006F2F31" w:rsidRDefault="006F2F31" w:rsidP="006F2F31">
      <w:pPr>
        <w:pStyle w:val="ListParagraph"/>
        <w:spacing w:after="0" w:line="240" w:lineRule="auto"/>
        <w:jc w:val="both"/>
        <w:rPr>
          <w:rFonts w:asciiTheme="majorHAnsi" w:hAnsiTheme="majorHAnsi" w:cstheme="majorHAnsi"/>
          <w:b/>
          <w:lang w:val="pt-BR"/>
        </w:rPr>
      </w:pPr>
    </w:p>
    <w:p w14:paraId="2228D902" w14:textId="77777777" w:rsidR="009C2D51" w:rsidRDefault="009C2D51" w:rsidP="009C2D51">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 Multi-Layer Perceptron</w:t>
      </w:r>
    </w:p>
    <w:p w14:paraId="1B934C10" w14:textId="2405180B" w:rsidR="00451389" w:rsidRDefault="00451389" w:rsidP="00392137">
      <w:pPr>
        <w:pStyle w:val="ListParagraph"/>
        <w:spacing w:after="0" w:line="240" w:lineRule="auto"/>
        <w:ind w:left="1440"/>
        <w:jc w:val="both"/>
        <w:rPr>
          <w:rFonts w:asciiTheme="majorHAnsi" w:hAnsiTheme="majorHAnsi" w:cstheme="majorHAnsi"/>
          <w:lang w:val="pt-BR"/>
        </w:rPr>
      </w:pPr>
      <w:r>
        <w:rPr>
          <w:rFonts w:asciiTheme="majorHAnsi" w:hAnsiTheme="majorHAnsi" w:cstheme="majorHAnsi"/>
          <w:lang w:val="pt-BR"/>
        </w:rPr>
        <w:tab/>
      </w:r>
      <w:r>
        <w:rPr>
          <w:rFonts w:asciiTheme="majorHAnsi" w:hAnsiTheme="majorHAnsi" w:cstheme="majorHAnsi"/>
          <w:lang w:val="pt-BR"/>
        </w:rPr>
        <w:t>Para rede MLP, treinamos com diversos número de épocas e para dois valores de taxa de aprendizagem. O conjunto de teste foi utilizado para avaliar o erro em todos os resultados apresentados nesse trabalho. A Figura 1 apresenta as taxas da Raiz do Erro Médio Quadrático (RMSE em inglês). Usamos RMSE por se tratar de uma métrica que informa “quão concentrado” as predições estão entorno da classe correta (acurácia).</w:t>
      </w:r>
    </w:p>
    <w:p w14:paraId="7CD9D547" w14:textId="77777777" w:rsidR="00451389" w:rsidRDefault="00451389" w:rsidP="00451389">
      <w:pPr>
        <w:pStyle w:val="ListParagraph"/>
        <w:spacing w:after="0" w:line="240" w:lineRule="auto"/>
        <w:jc w:val="both"/>
        <w:rPr>
          <w:rFonts w:asciiTheme="majorHAnsi" w:hAnsiTheme="majorHAnsi" w:cstheme="majorHAnsi"/>
          <w:lang w:val="pt-BR"/>
        </w:rPr>
      </w:pPr>
    </w:p>
    <w:p w14:paraId="4BD81255" w14:textId="77777777" w:rsidR="00451389" w:rsidRDefault="00451389" w:rsidP="00CC06E2">
      <w:pPr>
        <w:pStyle w:val="ListParagraph"/>
        <w:keepNext/>
        <w:spacing w:after="0" w:line="240" w:lineRule="auto"/>
        <w:jc w:val="center"/>
      </w:pPr>
      <w:bookmarkStart w:id="0" w:name="_GoBack"/>
      <w:bookmarkEnd w:id="0"/>
      <w:r>
        <w:rPr>
          <w:noProof/>
          <w:lang w:val="pt-BR" w:eastAsia="pt-BR"/>
        </w:rPr>
        <w:drawing>
          <wp:inline distT="0" distB="0" distL="0" distR="0" wp14:anchorId="3C53DF76" wp14:editId="1093FA49">
            <wp:extent cx="3101645" cy="1982419"/>
            <wp:effectExtent l="0" t="0" r="381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44255D" w14:textId="77777777" w:rsidR="00451389" w:rsidRDefault="00451389" w:rsidP="00451389">
      <w:pPr>
        <w:pStyle w:val="Caption"/>
        <w:numPr>
          <w:ilvl w:val="0"/>
          <w:numId w:val="1"/>
        </w:numPr>
        <w:jc w:val="center"/>
        <w:rPr>
          <w:rFonts w:asciiTheme="majorHAnsi" w:hAnsiTheme="majorHAnsi" w:cstheme="majorHAnsi"/>
          <w:color w:val="auto"/>
          <w:lang w:val="pt-BR"/>
        </w:rPr>
      </w:pPr>
      <w:proofErr w:type="spellStart"/>
      <w:r w:rsidRPr="00572BE7">
        <w:rPr>
          <w:color w:val="auto"/>
        </w:rPr>
        <w:t>Figura</w:t>
      </w:r>
      <w:proofErr w:type="spellEnd"/>
      <w:r w:rsidRPr="00572BE7">
        <w:rPr>
          <w:color w:val="auto"/>
        </w:rPr>
        <w:t xml:space="preserve"> </w:t>
      </w:r>
      <w:r w:rsidRPr="00572BE7">
        <w:rPr>
          <w:color w:val="auto"/>
        </w:rPr>
        <w:fldChar w:fldCharType="begin"/>
      </w:r>
      <w:r w:rsidRPr="00572BE7">
        <w:rPr>
          <w:color w:val="auto"/>
        </w:rPr>
        <w:instrText xml:space="preserve"> SEQ Figura \* ARABIC </w:instrText>
      </w:r>
      <w:r w:rsidRPr="00572BE7">
        <w:rPr>
          <w:color w:val="auto"/>
        </w:rPr>
        <w:fldChar w:fldCharType="separate"/>
      </w:r>
      <w:r w:rsidRPr="00572BE7">
        <w:rPr>
          <w:noProof/>
          <w:color w:val="auto"/>
        </w:rPr>
        <w:t>1</w:t>
      </w:r>
      <w:r w:rsidRPr="00572BE7">
        <w:rPr>
          <w:color w:val="auto"/>
        </w:rPr>
        <w:fldChar w:fldCharType="end"/>
      </w:r>
      <w:r w:rsidRPr="00572BE7">
        <w:rPr>
          <w:color w:val="auto"/>
        </w:rPr>
        <w:t xml:space="preserve"> - RMSE para </w:t>
      </w:r>
      <w:proofErr w:type="spellStart"/>
      <w:r w:rsidRPr="00572BE7">
        <w:rPr>
          <w:color w:val="auto"/>
        </w:rPr>
        <w:t>taxas</w:t>
      </w:r>
      <w:proofErr w:type="spellEnd"/>
      <w:r w:rsidRPr="00572BE7">
        <w:rPr>
          <w:color w:val="auto"/>
        </w:rPr>
        <w:t xml:space="preserve"> de </w:t>
      </w:r>
      <w:proofErr w:type="spellStart"/>
      <w:r w:rsidRPr="00572BE7">
        <w:rPr>
          <w:color w:val="auto"/>
        </w:rPr>
        <w:t>aprendizagem</w:t>
      </w:r>
      <w:proofErr w:type="spellEnd"/>
      <w:r w:rsidRPr="00572BE7">
        <w:rPr>
          <w:color w:val="auto"/>
        </w:rPr>
        <w:t xml:space="preserve"> de 0.3 e 0.5.</w:t>
      </w:r>
    </w:p>
    <w:p w14:paraId="405A3C7F" w14:textId="727817C3" w:rsidR="00451389" w:rsidRPr="00451389" w:rsidRDefault="00451389" w:rsidP="00392137">
      <w:pPr>
        <w:pStyle w:val="ListParagraph"/>
        <w:tabs>
          <w:tab w:val="left" w:pos="1530"/>
        </w:tabs>
        <w:spacing w:after="0"/>
        <w:ind w:left="1440" w:firstLine="360"/>
        <w:jc w:val="both"/>
        <w:rPr>
          <w:rFonts w:asciiTheme="majorHAnsi" w:hAnsiTheme="majorHAnsi" w:cstheme="majorHAnsi"/>
          <w:lang w:val="pt-BR"/>
        </w:rPr>
      </w:pPr>
      <w:r>
        <w:rPr>
          <w:rFonts w:asciiTheme="majorHAnsi" w:hAnsiTheme="majorHAnsi" w:cstheme="majorHAnsi"/>
          <w:lang w:val="pt-BR"/>
        </w:rPr>
        <w:tab/>
      </w:r>
      <w:r w:rsidRPr="00451389">
        <w:rPr>
          <w:rFonts w:asciiTheme="majorHAnsi" w:hAnsiTheme="majorHAnsi" w:cstheme="majorHAnsi"/>
          <w:lang w:val="pt-BR"/>
        </w:rPr>
        <w:t xml:space="preserve">Podemos observar que os melhores resultados foram obtidos com taxa de 0.5 e que a partir de, aproximadamente, 1000 épocas o erro estabiliza para a mesma taxa de aprendizagem. Porém, com apenas 100 épocas atinge o menor valor. Treinando para número de épocas maiores que 100 observamos </w:t>
      </w:r>
      <w:proofErr w:type="spellStart"/>
      <w:r w:rsidRPr="00451389">
        <w:rPr>
          <w:rFonts w:asciiTheme="majorHAnsi" w:hAnsiTheme="majorHAnsi" w:cstheme="majorHAnsi"/>
          <w:i/>
          <w:lang w:val="pt-BR"/>
        </w:rPr>
        <w:t>overfitting</w:t>
      </w:r>
      <w:proofErr w:type="spellEnd"/>
      <w:r w:rsidRPr="00451389">
        <w:rPr>
          <w:rFonts w:asciiTheme="majorHAnsi" w:hAnsiTheme="majorHAnsi" w:cstheme="majorHAnsi"/>
          <w:i/>
          <w:lang w:val="pt-BR"/>
        </w:rPr>
        <w:t xml:space="preserve"> </w:t>
      </w:r>
      <w:r w:rsidRPr="00451389">
        <w:rPr>
          <w:rFonts w:asciiTheme="majorHAnsi" w:hAnsiTheme="majorHAnsi" w:cstheme="majorHAnsi"/>
          <w:lang w:val="pt-BR"/>
        </w:rPr>
        <w:t>do modelo. Por esse motivo, iremos apresentar na Tabela 1 precisão, abrangência e F1 para o modelo aprendido com 100 épocas e taxa de aprendizagem de 0.5.</w:t>
      </w:r>
    </w:p>
    <w:p w14:paraId="1C350BC5" w14:textId="706258D7" w:rsidR="00451389" w:rsidRDefault="00451389" w:rsidP="00392137">
      <w:pPr>
        <w:pStyle w:val="ListParagraph"/>
        <w:tabs>
          <w:tab w:val="left" w:pos="1530"/>
        </w:tabs>
        <w:spacing w:after="0"/>
        <w:ind w:left="1440" w:firstLine="360"/>
        <w:rPr>
          <w:rFonts w:asciiTheme="majorHAnsi" w:hAnsiTheme="majorHAnsi"/>
          <w:lang w:val="pt-BR"/>
        </w:rPr>
      </w:pPr>
      <w:r>
        <w:rPr>
          <w:rFonts w:asciiTheme="majorHAnsi" w:hAnsiTheme="majorHAnsi"/>
          <w:lang w:val="pt-BR"/>
        </w:rPr>
        <w:tab/>
      </w:r>
      <w:r w:rsidRPr="00451389">
        <w:rPr>
          <w:rFonts w:asciiTheme="majorHAnsi" w:hAnsiTheme="majorHAnsi"/>
          <w:lang w:val="pt-BR"/>
        </w:rPr>
        <w:t>Além do mais, acreditamos que o erro para taxa de aprendizagem de 0.3 poderia diminuir com treinamentos mais longos (mais épocas). Objetivamente, também estamos observando na Figura 1 a diferença na velocidade de aprendizado com que as duas taxas convergem.</w:t>
      </w:r>
    </w:p>
    <w:p w14:paraId="07F72BBE" w14:textId="77777777" w:rsidR="00451389" w:rsidRPr="00451389" w:rsidRDefault="00451389" w:rsidP="00451389">
      <w:pPr>
        <w:pStyle w:val="ListParagraph"/>
        <w:tabs>
          <w:tab w:val="left" w:pos="1530"/>
        </w:tabs>
        <w:spacing w:after="0"/>
        <w:rPr>
          <w:rFonts w:asciiTheme="majorHAnsi" w:hAnsiTheme="majorHAnsi"/>
          <w:lang w:val="pt-BR"/>
        </w:rPr>
      </w:pPr>
    </w:p>
    <w:tbl>
      <w:tblPr>
        <w:tblW w:w="4980" w:type="dxa"/>
        <w:jc w:val="center"/>
        <w:tblCellMar>
          <w:left w:w="70" w:type="dxa"/>
          <w:right w:w="70" w:type="dxa"/>
        </w:tblCellMar>
        <w:tblLook w:val="04A0" w:firstRow="1" w:lastRow="0" w:firstColumn="1" w:lastColumn="0" w:noHBand="0" w:noVBand="1"/>
      </w:tblPr>
      <w:tblGrid>
        <w:gridCol w:w="1440"/>
        <w:gridCol w:w="1100"/>
        <w:gridCol w:w="1480"/>
        <w:gridCol w:w="960"/>
      </w:tblGrid>
      <w:tr w:rsidR="00451389" w:rsidRPr="00A80EC6" w14:paraId="3DF63F9C" w14:textId="77777777" w:rsidTr="00CA6DC2">
        <w:trPr>
          <w:trHeight w:val="197"/>
          <w:jc w:val="center"/>
        </w:trPr>
        <w:tc>
          <w:tcPr>
            <w:tcW w:w="1440" w:type="dxa"/>
            <w:tcBorders>
              <w:top w:val="single" w:sz="4" w:space="0" w:color="000000"/>
              <w:left w:val="single" w:sz="4" w:space="0" w:color="000000"/>
              <w:bottom w:val="single" w:sz="4" w:space="0" w:color="000000"/>
              <w:right w:val="nil"/>
            </w:tcBorders>
            <w:shd w:val="clear" w:color="000000" w:fill="000000"/>
            <w:noWrap/>
            <w:vAlign w:val="bottom"/>
            <w:hideMark/>
          </w:tcPr>
          <w:p w14:paraId="3A1135CC" w14:textId="77777777" w:rsidR="00451389" w:rsidRPr="00A80EC6" w:rsidRDefault="00451389" w:rsidP="00CA6DC2">
            <w:pPr>
              <w:spacing w:after="0" w:line="240" w:lineRule="auto"/>
              <w:jc w:val="center"/>
              <w:rPr>
                <w:rFonts w:ascii="Times New Roman" w:eastAsia="Times New Roman" w:hAnsi="Times New Roman" w:cs="Times New Roman"/>
                <w:b/>
                <w:bCs/>
                <w:color w:val="FFFFFF"/>
                <w:sz w:val="18"/>
                <w:szCs w:val="18"/>
                <w:lang w:val="pt-BR" w:eastAsia="pt-BR"/>
              </w:rPr>
            </w:pPr>
            <w:r w:rsidRPr="00A80EC6">
              <w:rPr>
                <w:rFonts w:ascii="Times New Roman" w:eastAsia="Times New Roman" w:hAnsi="Times New Roman" w:cs="Times New Roman"/>
                <w:b/>
                <w:bCs/>
                <w:color w:val="FFFFFF"/>
                <w:sz w:val="18"/>
                <w:szCs w:val="18"/>
                <w:lang w:val="pt-BR" w:eastAsia="pt-BR"/>
              </w:rPr>
              <w:t>Classe</w:t>
            </w:r>
          </w:p>
        </w:tc>
        <w:tc>
          <w:tcPr>
            <w:tcW w:w="1100" w:type="dxa"/>
            <w:tcBorders>
              <w:top w:val="single" w:sz="4" w:space="0" w:color="000000"/>
              <w:left w:val="nil"/>
              <w:bottom w:val="single" w:sz="4" w:space="0" w:color="000000"/>
              <w:right w:val="nil"/>
            </w:tcBorders>
            <w:shd w:val="clear" w:color="000000" w:fill="000000"/>
            <w:noWrap/>
            <w:vAlign w:val="bottom"/>
            <w:hideMark/>
          </w:tcPr>
          <w:p w14:paraId="4149938C" w14:textId="77777777" w:rsidR="00451389" w:rsidRPr="00A80EC6" w:rsidRDefault="00451389" w:rsidP="00CA6DC2">
            <w:pPr>
              <w:spacing w:after="0" w:line="240" w:lineRule="auto"/>
              <w:jc w:val="center"/>
              <w:rPr>
                <w:rFonts w:ascii="Times New Roman" w:eastAsia="Times New Roman" w:hAnsi="Times New Roman" w:cs="Times New Roman"/>
                <w:b/>
                <w:bCs/>
                <w:color w:val="FFFFFF"/>
                <w:sz w:val="18"/>
                <w:szCs w:val="18"/>
                <w:lang w:val="pt-BR" w:eastAsia="pt-BR"/>
              </w:rPr>
            </w:pPr>
            <w:r>
              <w:rPr>
                <w:rFonts w:ascii="Times New Roman" w:eastAsia="Times New Roman" w:hAnsi="Times New Roman" w:cs="Times New Roman"/>
                <w:b/>
                <w:bCs/>
                <w:color w:val="FFFFFF"/>
                <w:sz w:val="18"/>
                <w:szCs w:val="18"/>
                <w:lang w:val="pt-BR" w:eastAsia="pt-BR"/>
              </w:rPr>
              <w:t>Precisã</w:t>
            </w:r>
            <w:r w:rsidRPr="00A80EC6">
              <w:rPr>
                <w:rFonts w:ascii="Times New Roman" w:eastAsia="Times New Roman" w:hAnsi="Times New Roman" w:cs="Times New Roman"/>
                <w:b/>
                <w:bCs/>
                <w:color w:val="FFFFFF"/>
                <w:sz w:val="18"/>
                <w:szCs w:val="18"/>
                <w:lang w:val="pt-BR" w:eastAsia="pt-BR"/>
              </w:rPr>
              <w:t>o</w:t>
            </w:r>
          </w:p>
        </w:tc>
        <w:tc>
          <w:tcPr>
            <w:tcW w:w="1480" w:type="dxa"/>
            <w:tcBorders>
              <w:top w:val="single" w:sz="4" w:space="0" w:color="000000"/>
              <w:left w:val="nil"/>
              <w:bottom w:val="single" w:sz="4" w:space="0" w:color="000000"/>
              <w:right w:val="nil"/>
            </w:tcBorders>
            <w:shd w:val="clear" w:color="000000" w:fill="000000"/>
            <w:noWrap/>
            <w:vAlign w:val="bottom"/>
            <w:hideMark/>
          </w:tcPr>
          <w:p w14:paraId="3EAE43CB" w14:textId="77777777" w:rsidR="00451389" w:rsidRPr="00A80EC6" w:rsidRDefault="00451389" w:rsidP="00CA6DC2">
            <w:pPr>
              <w:spacing w:after="0" w:line="240" w:lineRule="auto"/>
              <w:jc w:val="center"/>
              <w:rPr>
                <w:rFonts w:ascii="Times New Roman" w:eastAsia="Times New Roman" w:hAnsi="Times New Roman" w:cs="Times New Roman"/>
                <w:b/>
                <w:bCs/>
                <w:color w:val="FFFFFF"/>
                <w:sz w:val="18"/>
                <w:szCs w:val="18"/>
                <w:lang w:val="pt-BR" w:eastAsia="pt-BR"/>
              </w:rPr>
            </w:pPr>
            <w:r>
              <w:rPr>
                <w:rFonts w:ascii="Times New Roman" w:eastAsia="Times New Roman" w:hAnsi="Times New Roman" w:cs="Times New Roman"/>
                <w:b/>
                <w:bCs/>
                <w:color w:val="FFFFFF"/>
                <w:sz w:val="18"/>
                <w:szCs w:val="18"/>
                <w:lang w:val="pt-BR" w:eastAsia="pt-BR"/>
              </w:rPr>
              <w:t>Abrangê</w:t>
            </w:r>
            <w:r w:rsidRPr="00A80EC6">
              <w:rPr>
                <w:rFonts w:ascii="Times New Roman" w:eastAsia="Times New Roman" w:hAnsi="Times New Roman" w:cs="Times New Roman"/>
                <w:b/>
                <w:bCs/>
                <w:color w:val="FFFFFF"/>
                <w:sz w:val="18"/>
                <w:szCs w:val="18"/>
                <w:lang w:val="pt-BR" w:eastAsia="pt-BR"/>
              </w:rPr>
              <w:t>ncia</w:t>
            </w:r>
          </w:p>
        </w:tc>
        <w:tc>
          <w:tcPr>
            <w:tcW w:w="960" w:type="dxa"/>
            <w:tcBorders>
              <w:top w:val="single" w:sz="4" w:space="0" w:color="000000"/>
              <w:left w:val="nil"/>
              <w:bottom w:val="single" w:sz="4" w:space="0" w:color="000000"/>
              <w:right w:val="single" w:sz="4" w:space="0" w:color="000000"/>
            </w:tcBorders>
            <w:shd w:val="clear" w:color="000000" w:fill="000000"/>
            <w:noWrap/>
            <w:vAlign w:val="bottom"/>
            <w:hideMark/>
          </w:tcPr>
          <w:p w14:paraId="3E6B85BB" w14:textId="77777777" w:rsidR="00451389" w:rsidRPr="00A80EC6" w:rsidRDefault="00451389" w:rsidP="00CA6DC2">
            <w:pPr>
              <w:spacing w:after="0" w:line="240" w:lineRule="auto"/>
              <w:jc w:val="center"/>
              <w:rPr>
                <w:rFonts w:ascii="Times New Roman" w:eastAsia="Times New Roman" w:hAnsi="Times New Roman" w:cs="Times New Roman"/>
                <w:b/>
                <w:bCs/>
                <w:color w:val="FFFFFF"/>
                <w:sz w:val="18"/>
                <w:szCs w:val="18"/>
                <w:lang w:val="pt-BR" w:eastAsia="pt-BR"/>
              </w:rPr>
            </w:pPr>
            <w:r w:rsidRPr="00A80EC6">
              <w:rPr>
                <w:rFonts w:ascii="Times New Roman" w:eastAsia="Times New Roman" w:hAnsi="Times New Roman" w:cs="Times New Roman"/>
                <w:b/>
                <w:bCs/>
                <w:color w:val="FFFFFF"/>
                <w:sz w:val="18"/>
                <w:szCs w:val="18"/>
                <w:lang w:val="pt-BR" w:eastAsia="pt-BR"/>
              </w:rPr>
              <w:t>F1</w:t>
            </w:r>
          </w:p>
        </w:tc>
      </w:tr>
      <w:tr w:rsidR="00451389" w:rsidRPr="00A80EC6" w14:paraId="71C443C8" w14:textId="77777777" w:rsidTr="00CA6DC2">
        <w:trPr>
          <w:trHeight w:val="251"/>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2AF313FF"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w:t>
            </w:r>
          </w:p>
        </w:tc>
        <w:tc>
          <w:tcPr>
            <w:tcW w:w="1100" w:type="dxa"/>
            <w:tcBorders>
              <w:top w:val="single" w:sz="4" w:space="0" w:color="000000"/>
              <w:left w:val="nil"/>
              <w:bottom w:val="single" w:sz="4" w:space="0" w:color="000000"/>
              <w:right w:val="nil"/>
            </w:tcBorders>
            <w:shd w:val="clear" w:color="D9D9D9" w:fill="D9D9D9"/>
            <w:noWrap/>
            <w:vAlign w:val="bottom"/>
            <w:hideMark/>
          </w:tcPr>
          <w:p w14:paraId="4A52ECB0"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0.994</w:t>
            </w:r>
          </w:p>
        </w:tc>
        <w:tc>
          <w:tcPr>
            <w:tcW w:w="1480" w:type="dxa"/>
            <w:tcBorders>
              <w:top w:val="single" w:sz="4" w:space="0" w:color="000000"/>
              <w:left w:val="nil"/>
              <w:bottom w:val="single" w:sz="4" w:space="0" w:color="000000"/>
              <w:right w:val="nil"/>
            </w:tcBorders>
            <w:shd w:val="clear" w:color="D9D9D9" w:fill="D9D9D9"/>
            <w:noWrap/>
            <w:vAlign w:val="bottom"/>
            <w:hideMark/>
          </w:tcPr>
          <w:p w14:paraId="6A4EE79D"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0.989</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70185D68"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0.992</w:t>
            </w:r>
          </w:p>
        </w:tc>
      </w:tr>
      <w:tr w:rsidR="00451389" w:rsidRPr="00A80EC6" w14:paraId="4B7C6577" w14:textId="77777777" w:rsidTr="00CA6DC2">
        <w:trPr>
          <w:trHeight w:val="251"/>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11694A2B"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1</w:t>
            </w:r>
          </w:p>
        </w:tc>
        <w:tc>
          <w:tcPr>
            <w:tcW w:w="1100" w:type="dxa"/>
            <w:tcBorders>
              <w:top w:val="single" w:sz="4" w:space="0" w:color="000000"/>
              <w:left w:val="nil"/>
              <w:bottom w:val="single" w:sz="4" w:space="0" w:color="000000"/>
              <w:right w:val="nil"/>
            </w:tcBorders>
            <w:shd w:val="clear" w:color="auto" w:fill="auto"/>
            <w:noWrap/>
            <w:vAlign w:val="bottom"/>
            <w:hideMark/>
          </w:tcPr>
          <w:p w14:paraId="0F4F0680"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0.948</w:t>
            </w:r>
          </w:p>
        </w:tc>
        <w:tc>
          <w:tcPr>
            <w:tcW w:w="1480" w:type="dxa"/>
            <w:tcBorders>
              <w:top w:val="single" w:sz="4" w:space="0" w:color="000000"/>
              <w:left w:val="nil"/>
              <w:bottom w:val="single" w:sz="4" w:space="0" w:color="000000"/>
              <w:right w:val="nil"/>
            </w:tcBorders>
            <w:shd w:val="clear" w:color="auto" w:fill="auto"/>
            <w:noWrap/>
            <w:vAlign w:val="bottom"/>
            <w:hideMark/>
          </w:tcPr>
          <w:p w14:paraId="65B91CC9"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0.995</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9924562"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0.971</w:t>
            </w:r>
          </w:p>
        </w:tc>
      </w:tr>
      <w:tr w:rsidR="00451389" w:rsidRPr="00A80EC6" w14:paraId="5514D86A" w14:textId="77777777" w:rsidTr="00CA6DC2">
        <w:trPr>
          <w:trHeight w:val="269"/>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7E4D6E27"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2</w:t>
            </w:r>
          </w:p>
        </w:tc>
        <w:tc>
          <w:tcPr>
            <w:tcW w:w="1100" w:type="dxa"/>
            <w:tcBorders>
              <w:top w:val="single" w:sz="4" w:space="0" w:color="000000"/>
              <w:left w:val="nil"/>
              <w:bottom w:val="single" w:sz="4" w:space="0" w:color="000000"/>
              <w:right w:val="nil"/>
            </w:tcBorders>
            <w:shd w:val="clear" w:color="D9D9D9" w:fill="D9D9D9"/>
            <w:noWrap/>
            <w:vAlign w:val="bottom"/>
            <w:hideMark/>
          </w:tcPr>
          <w:p w14:paraId="7B87CBE5"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0.978</w:t>
            </w:r>
          </w:p>
        </w:tc>
        <w:tc>
          <w:tcPr>
            <w:tcW w:w="1480" w:type="dxa"/>
            <w:tcBorders>
              <w:top w:val="single" w:sz="4" w:space="0" w:color="000000"/>
              <w:left w:val="nil"/>
              <w:bottom w:val="single" w:sz="4" w:space="0" w:color="000000"/>
              <w:right w:val="nil"/>
            </w:tcBorders>
            <w:shd w:val="clear" w:color="D9D9D9" w:fill="D9D9D9"/>
            <w:noWrap/>
            <w:vAlign w:val="bottom"/>
            <w:hideMark/>
          </w:tcPr>
          <w:p w14:paraId="23A6089A"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0.994</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33A4D1E4"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0.986</w:t>
            </w:r>
          </w:p>
        </w:tc>
      </w:tr>
      <w:tr w:rsidR="00451389" w:rsidRPr="00A80EC6" w14:paraId="61D530D7" w14:textId="77777777" w:rsidTr="00CA6DC2">
        <w:trPr>
          <w:trHeight w:val="260"/>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1BBF4A61"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3</w:t>
            </w:r>
          </w:p>
        </w:tc>
        <w:tc>
          <w:tcPr>
            <w:tcW w:w="1100" w:type="dxa"/>
            <w:tcBorders>
              <w:top w:val="single" w:sz="4" w:space="0" w:color="000000"/>
              <w:left w:val="nil"/>
              <w:bottom w:val="single" w:sz="4" w:space="0" w:color="000000"/>
              <w:right w:val="nil"/>
            </w:tcBorders>
            <w:shd w:val="clear" w:color="auto" w:fill="auto"/>
            <w:noWrap/>
            <w:vAlign w:val="bottom"/>
            <w:hideMark/>
          </w:tcPr>
          <w:p w14:paraId="149525FC"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1</w:t>
            </w:r>
          </w:p>
        </w:tc>
        <w:tc>
          <w:tcPr>
            <w:tcW w:w="1480" w:type="dxa"/>
            <w:tcBorders>
              <w:top w:val="single" w:sz="4" w:space="0" w:color="000000"/>
              <w:left w:val="nil"/>
              <w:bottom w:val="single" w:sz="4" w:space="0" w:color="000000"/>
              <w:right w:val="nil"/>
            </w:tcBorders>
            <w:shd w:val="clear" w:color="auto" w:fill="auto"/>
            <w:noWrap/>
            <w:vAlign w:val="bottom"/>
            <w:hideMark/>
          </w:tcPr>
          <w:p w14:paraId="38DEF79C"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0.951</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CCDE4F3"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0.975</w:t>
            </w:r>
          </w:p>
        </w:tc>
      </w:tr>
      <w:tr w:rsidR="00451389" w:rsidRPr="00A80EC6" w14:paraId="438F8FE7" w14:textId="77777777" w:rsidTr="00CA6DC2">
        <w:trPr>
          <w:trHeight w:val="260"/>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4ABF9DE4"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4</w:t>
            </w:r>
          </w:p>
        </w:tc>
        <w:tc>
          <w:tcPr>
            <w:tcW w:w="1100" w:type="dxa"/>
            <w:tcBorders>
              <w:top w:val="single" w:sz="4" w:space="0" w:color="000000"/>
              <w:left w:val="nil"/>
              <w:bottom w:val="single" w:sz="4" w:space="0" w:color="000000"/>
              <w:right w:val="nil"/>
            </w:tcBorders>
            <w:shd w:val="clear" w:color="D9D9D9" w:fill="D9D9D9"/>
            <w:noWrap/>
            <w:vAlign w:val="bottom"/>
            <w:hideMark/>
          </w:tcPr>
          <w:p w14:paraId="34192259"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0.973</w:t>
            </w:r>
          </w:p>
        </w:tc>
        <w:tc>
          <w:tcPr>
            <w:tcW w:w="1480" w:type="dxa"/>
            <w:tcBorders>
              <w:top w:val="single" w:sz="4" w:space="0" w:color="000000"/>
              <w:left w:val="nil"/>
              <w:bottom w:val="single" w:sz="4" w:space="0" w:color="000000"/>
              <w:right w:val="nil"/>
            </w:tcBorders>
            <w:shd w:val="clear" w:color="D9D9D9" w:fill="D9D9D9"/>
            <w:noWrap/>
            <w:vAlign w:val="bottom"/>
            <w:hideMark/>
          </w:tcPr>
          <w:p w14:paraId="43478719"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0.983</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2A16B0F6"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0.978</w:t>
            </w:r>
          </w:p>
        </w:tc>
      </w:tr>
      <w:tr w:rsidR="00451389" w:rsidRPr="00A80EC6" w14:paraId="6B7C38F2" w14:textId="77777777" w:rsidTr="00CA6DC2">
        <w:trPr>
          <w:trHeight w:val="260"/>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75907625"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5</w:t>
            </w:r>
          </w:p>
        </w:tc>
        <w:tc>
          <w:tcPr>
            <w:tcW w:w="1100" w:type="dxa"/>
            <w:tcBorders>
              <w:top w:val="single" w:sz="4" w:space="0" w:color="000000"/>
              <w:left w:val="nil"/>
              <w:bottom w:val="single" w:sz="4" w:space="0" w:color="000000"/>
              <w:right w:val="nil"/>
            </w:tcBorders>
            <w:shd w:val="clear" w:color="auto" w:fill="auto"/>
            <w:noWrap/>
            <w:vAlign w:val="bottom"/>
            <w:hideMark/>
          </w:tcPr>
          <w:p w14:paraId="4211527E"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0.937</w:t>
            </w:r>
          </w:p>
        </w:tc>
        <w:tc>
          <w:tcPr>
            <w:tcW w:w="1480" w:type="dxa"/>
            <w:tcBorders>
              <w:top w:val="single" w:sz="4" w:space="0" w:color="000000"/>
              <w:left w:val="nil"/>
              <w:bottom w:val="single" w:sz="4" w:space="0" w:color="000000"/>
              <w:right w:val="nil"/>
            </w:tcBorders>
            <w:shd w:val="clear" w:color="auto" w:fill="auto"/>
            <w:noWrap/>
            <w:vAlign w:val="bottom"/>
            <w:hideMark/>
          </w:tcPr>
          <w:p w14:paraId="2D9678BA"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0.984</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0A23FF5"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0.96</w:t>
            </w:r>
          </w:p>
        </w:tc>
      </w:tr>
      <w:tr w:rsidR="00451389" w:rsidRPr="00A80EC6" w14:paraId="0B64A6BE" w14:textId="77777777" w:rsidTr="00CA6DC2">
        <w:trPr>
          <w:trHeight w:val="260"/>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17A19CCB"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6</w:t>
            </w:r>
          </w:p>
        </w:tc>
        <w:tc>
          <w:tcPr>
            <w:tcW w:w="1100" w:type="dxa"/>
            <w:tcBorders>
              <w:top w:val="single" w:sz="4" w:space="0" w:color="000000"/>
              <w:left w:val="nil"/>
              <w:bottom w:val="single" w:sz="4" w:space="0" w:color="000000"/>
              <w:right w:val="nil"/>
            </w:tcBorders>
            <w:shd w:val="clear" w:color="D9D9D9" w:fill="D9D9D9"/>
            <w:noWrap/>
            <w:vAlign w:val="bottom"/>
            <w:hideMark/>
          </w:tcPr>
          <w:p w14:paraId="2E08E6F2"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1</w:t>
            </w:r>
          </w:p>
        </w:tc>
        <w:tc>
          <w:tcPr>
            <w:tcW w:w="1480" w:type="dxa"/>
            <w:tcBorders>
              <w:top w:val="single" w:sz="4" w:space="0" w:color="000000"/>
              <w:left w:val="nil"/>
              <w:bottom w:val="single" w:sz="4" w:space="0" w:color="000000"/>
              <w:right w:val="nil"/>
            </w:tcBorders>
            <w:shd w:val="clear" w:color="D9D9D9" w:fill="D9D9D9"/>
            <w:noWrap/>
            <w:vAlign w:val="bottom"/>
            <w:hideMark/>
          </w:tcPr>
          <w:p w14:paraId="2690AB88"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0.989</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17113D2D"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0.994</w:t>
            </w:r>
          </w:p>
        </w:tc>
      </w:tr>
      <w:tr w:rsidR="00451389" w:rsidRPr="00A80EC6" w14:paraId="111FCC79" w14:textId="77777777" w:rsidTr="00CA6DC2">
        <w:trPr>
          <w:trHeight w:val="260"/>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2F5D6DC3"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7</w:t>
            </w:r>
          </w:p>
        </w:tc>
        <w:tc>
          <w:tcPr>
            <w:tcW w:w="1100" w:type="dxa"/>
            <w:tcBorders>
              <w:top w:val="single" w:sz="4" w:space="0" w:color="000000"/>
              <w:left w:val="nil"/>
              <w:bottom w:val="single" w:sz="4" w:space="0" w:color="000000"/>
              <w:right w:val="nil"/>
            </w:tcBorders>
            <w:shd w:val="clear" w:color="auto" w:fill="auto"/>
            <w:noWrap/>
            <w:vAlign w:val="bottom"/>
            <w:hideMark/>
          </w:tcPr>
          <w:p w14:paraId="2E48A829"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0.982</w:t>
            </w:r>
          </w:p>
        </w:tc>
        <w:tc>
          <w:tcPr>
            <w:tcW w:w="1480" w:type="dxa"/>
            <w:tcBorders>
              <w:top w:val="single" w:sz="4" w:space="0" w:color="000000"/>
              <w:left w:val="nil"/>
              <w:bottom w:val="single" w:sz="4" w:space="0" w:color="000000"/>
              <w:right w:val="nil"/>
            </w:tcBorders>
            <w:shd w:val="clear" w:color="auto" w:fill="auto"/>
            <w:noWrap/>
            <w:vAlign w:val="bottom"/>
            <w:hideMark/>
          </w:tcPr>
          <w:p w14:paraId="3467E9F6"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0.922</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11875DA2"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0.951</w:t>
            </w:r>
          </w:p>
        </w:tc>
      </w:tr>
      <w:tr w:rsidR="00451389" w:rsidRPr="00A80EC6" w14:paraId="23095C6F" w14:textId="77777777" w:rsidTr="00CA6DC2">
        <w:trPr>
          <w:trHeight w:val="251"/>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0BF3EF6A"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8</w:t>
            </w:r>
          </w:p>
        </w:tc>
        <w:tc>
          <w:tcPr>
            <w:tcW w:w="1100" w:type="dxa"/>
            <w:tcBorders>
              <w:top w:val="single" w:sz="4" w:space="0" w:color="000000"/>
              <w:left w:val="nil"/>
              <w:bottom w:val="single" w:sz="4" w:space="0" w:color="000000"/>
              <w:right w:val="nil"/>
            </w:tcBorders>
            <w:shd w:val="clear" w:color="D9D9D9" w:fill="D9D9D9"/>
            <w:noWrap/>
            <w:vAlign w:val="bottom"/>
            <w:hideMark/>
          </w:tcPr>
          <w:p w14:paraId="2834647D"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0.975</w:t>
            </w:r>
          </w:p>
        </w:tc>
        <w:tc>
          <w:tcPr>
            <w:tcW w:w="1480" w:type="dxa"/>
            <w:tcBorders>
              <w:top w:val="single" w:sz="4" w:space="0" w:color="000000"/>
              <w:left w:val="nil"/>
              <w:bottom w:val="single" w:sz="4" w:space="0" w:color="000000"/>
              <w:right w:val="nil"/>
            </w:tcBorders>
            <w:shd w:val="clear" w:color="D9D9D9" w:fill="D9D9D9"/>
            <w:noWrap/>
            <w:vAlign w:val="bottom"/>
            <w:hideMark/>
          </w:tcPr>
          <w:p w14:paraId="7CFFE4FA"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0.908</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0000354C"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0.94</w:t>
            </w:r>
          </w:p>
        </w:tc>
      </w:tr>
      <w:tr w:rsidR="00451389" w:rsidRPr="00A80EC6" w14:paraId="64AB7741" w14:textId="77777777" w:rsidTr="00CA6DC2">
        <w:trPr>
          <w:trHeight w:val="179"/>
          <w:jc w:val="center"/>
        </w:trPr>
        <w:tc>
          <w:tcPr>
            <w:tcW w:w="1440" w:type="dxa"/>
            <w:tcBorders>
              <w:top w:val="single" w:sz="4" w:space="0" w:color="000000"/>
              <w:left w:val="single" w:sz="4" w:space="0" w:color="000000"/>
              <w:bottom w:val="single" w:sz="4" w:space="0" w:color="000000"/>
              <w:right w:val="nil"/>
            </w:tcBorders>
            <w:shd w:val="clear" w:color="auto" w:fill="auto"/>
            <w:noWrap/>
            <w:vAlign w:val="bottom"/>
            <w:hideMark/>
          </w:tcPr>
          <w:p w14:paraId="392BCE2A"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9</w:t>
            </w:r>
          </w:p>
        </w:tc>
        <w:tc>
          <w:tcPr>
            <w:tcW w:w="1100" w:type="dxa"/>
            <w:tcBorders>
              <w:top w:val="single" w:sz="4" w:space="0" w:color="000000"/>
              <w:left w:val="nil"/>
              <w:bottom w:val="single" w:sz="4" w:space="0" w:color="000000"/>
              <w:right w:val="nil"/>
            </w:tcBorders>
            <w:shd w:val="clear" w:color="auto" w:fill="auto"/>
            <w:noWrap/>
            <w:vAlign w:val="bottom"/>
            <w:hideMark/>
          </w:tcPr>
          <w:p w14:paraId="6090FF97"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0.917</w:t>
            </w:r>
          </w:p>
        </w:tc>
        <w:tc>
          <w:tcPr>
            <w:tcW w:w="1480" w:type="dxa"/>
            <w:tcBorders>
              <w:top w:val="single" w:sz="4" w:space="0" w:color="000000"/>
              <w:left w:val="nil"/>
              <w:bottom w:val="single" w:sz="4" w:space="0" w:color="000000"/>
              <w:right w:val="nil"/>
            </w:tcBorders>
            <w:shd w:val="clear" w:color="auto" w:fill="auto"/>
            <w:noWrap/>
            <w:vAlign w:val="bottom"/>
            <w:hideMark/>
          </w:tcPr>
          <w:p w14:paraId="35AA37FF"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0.978</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E32F9F1"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0.946</w:t>
            </w:r>
          </w:p>
        </w:tc>
      </w:tr>
      <w:tr w:rsidR="00451389" w:rsidRPr="00A80EC6" w14:paraId="058CA305" w14:textId="77777777" w:rsidTr="00CA6DC2">
        <w:trPr>
          <w:trHeight w:val="233"/>
          <w:jc w:val="center"/>
        </w:trPr>
        <w:tc>
          <w:tcPr>
            <w:tcW w:w="1440" w:type="dxa"/>
            <w:tcBorders>
              <w:top w:val="single" w:sz="4" w:space="0" w:color="000000"/>
              <w:left w:val="single" w:sz="4" w:space="0" w:color="000000"/>
              <w:bottom w:val="single" w:sz="4" w:space="0" w:color="000000"/>
              <w:right w:val="nil"/>
            </w:tcBorders>
            <w:shd w:val="clear" w:color="D9D9D9" w:fill="D9D9D9"/>
            <w:noWrap/>
            <w:vAlign w:val="bottom"/>
            <w:hideMark/>
          </w:tcPr>
          <w:p w14:paraId="210AD740"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Pr>
                <w:rFonts w:ascii="Times New Roman" w:eastAsia="Times New Roman" w:hAnsi="Times New Roman" w:cs="Times New Roman"/>
                <w:color w:val="000000"/>
                <w:sz w:val="18"/>
                <w:szCs w:val="18"/>
                <w:lang w:val="pt-BR" w:eastAsia="pt-BR"/>
              </w:rPr>
              <w:t>Mé</w:t>
            </w:r>
            <w:r w:rsidRPr="00A80EC6">
              <w:rPr>
                <w:rFonts w:ascii="Times New Roman" w:eastAsia="Times New Roman" w:hAnsi="Times New Roman" w:cs="Times New Roman"/>
                <w:color w:val="000000"/>
                <w:sz w:val="18"/>
                <w:szCs w:val="18"/>
                <w:lang w:val="pt-BR" w:eastAsia="pt-BR"/>
              </w:rPr>
              <w:t>dia:</w:t>
            </w:r>
          </w:p>
        </w:tc>
        <w:tc>
          <w:tcPr>
            <w:tcW w:w="1100" w:type="dxa"/>
            <w:tcBorders>
              <w:top w:val="single" w:sz="4" w:space="0" w:color="000000"/>
              <w:left w:val="nil"/>
              <w:bottom w:val="single" w:sz="4" w:space="0" w:color="000000"/>
              <w:right w:val="nil"/>
            </w:tcBorders>
            <w:shd w:val="clear" w:color="D9D9D9" w:fill="D9D9D9"/>
            <w:noWrap/>
            <w:vAlign w:val="bottom"/>
            <w:hideMark/>
          </w:tcPr>
          <w:p w14:paraId="37F07589"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0.97</w:t>
            </w:r>
          </w:p>
        </w:tc>
        <w:tc>
          <w:tcPr>
            <w:tcW w:w="1480" w:type="dxa"/>
            <w:tcBorders>
              <w:top w:val="single" w:sz="4" w:space="0" w:color="000000"/>
              <w:left w:val="nil"/>
              <w:bottom w:val="single" w:sz="4" w:space="0" w:color="000000"/>
              <w:right w:val="nil"/>
            </w:tcBorders>
            <w:shd w:val="clear" w:color="D9D9D9" w:fill="D9D9D9"/>
            <w:noWrap/>
            <w:vAlign w:val="bottom"/>
            <w:hideMark/>
          </w:tcPr>
          <w:p w14:paraId="1ED9E6F5" w14:textId="77777777" w:rsidR="00451389" w:rsidRPr="00A80EC6" w:rsidRDefault="00451389" w:rsidP="00CA6DC2">
            <w:pPr>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0.969</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287E04D8" w14:textId="77777777" w:rsidR="00451389" w:rsidRPr="00A80EC6" w:rsidRDefault="00451389" w:rsidP="00CA6DC2">
            <w:pPr>
              <w:keepNext/>
              <w:spacing w:after="0" w:line="240" w:lineRule="auto"/>
              <w:jc w:val="center"/>
              <w:rPr>
                <w:rFonts w:ascii="Times New Roman" w:eastAsia="Times New Roman" w:hAnsi="Times New Roman" w:cs="Times New Roman"/>
                <w:color w:val="000000"/>
                <w:sz w:val="18"/>
                <w:szCs w:val="18"/>
                <w:lang w:val="pt-BR" w:eastAsia="pt-BR"/>
              </w:rPr>
            </w:pPr>
            <w:r w:rsidRPr="00A80EC6">
              <w:rPr>
                <w:rFonts w:ascii="Times New Roman" w:eastAsia="Times New Roman" w:hAnsi="Times New Roman" w:cs="Times New Roman"/>
                <w:color w:val="000000"/>
                <w:sz w:val="18"/>
                <w:szCs w:val="18"/>
                <w:lang w:val="pt-BR" w:eastAsia="pt-BR"/>
              </w:rPr>
              <w:t>0.969</w:t>
            </w:r>
          </w:p>
        </w:tc>
      </w:tr>
    </w:tbl>
    <w:p w14:paraId="7F56B467" w14:textId="77777777" w:rsidR="00451389" w:rsidRPr="0077058A" w:rsidRDefault="00451389" w:rsidP="00451389">
      <w:pPr>
        <w:pStyle w:val="Caption"/>
        <w:ind w:left="720"/>
        <w:jc w:val="center"/>
        <w:rPr>
          <w:rFonts w:asciiTheme="majorHAnsi" w:hAnsiTheme="majorHAnsi"/>
          <w:color w:val="auto"/>
          <w:lang w:val="pt-BR"/>
        </w:rPr>
      </w:pPr>
      <w:proofErr w:type="spellStart"/>
      <w:r w:rsidRPr="0077058A">
        <w:rPr>
          <w:color w:val="auto"/>
        </w:rPr>
        <w:t>Tabela</w:t>
      </w:r>
      <w:proofErr w:type="spellEnd"/>
      <w:r w:rsidRPr="0077058A">
        <w:rPr>
          <w:color w:val="auto"/>
        </w:rPr>
        <w:t xml:space="preserve"> </w:t>
      </w:r>
      <w:r w:rsidRPr="0077058A">
        <w:rPr>
          <w:color w:val="auto"/>
        </w:rPr>
        <w:fldChar w:fldCharType="begin"/>
      </w:r>
      <w:r w:rsidRPr="0077058A">
        <w:rPr>
          <w:color w:val="auto"/>
        </w:rPr>
        <w:instrText xml:space="preserve"> SEQ Tabela \* ARABIC </w:instrText>
      </w:r>
      <w:r w:rsidRPr="0077058A">
        <w:rPr>
          <w:color w:val="auto"/>
        </w:rPr>
        <w:fldChar w:fldCharType="separate"/>
      </w:r>
      <w:r w:rsidRPr="0077058A">
        <w:rPr>
          <w:noProof/>
          <w:color w:val="auto"/>
        </w:rPr>
        <w:t>1</w:t>
      </w:r>
      <w:r w:rsidRPr="0077058A">
        <w:rPr>
          <w:color w:val="auto"/>
        </w:rPr>
        <w:fldChar w:fldCharType="end"/>
      </w:r>
      <w:r w:rsidRPr="0077058A">
        <w:rPr>
          <w:color w:val="auto"/>
        </w:rPr>
        <w:t xml:space="preserve"> - </w:t>
      </w:r>
      <w:proofErr w:type="spellStart"/>
      <w:r w:rsidRPr="0077058A">
        <w:rPr>
          <w:color w:val="auto"/>
        </w:rPr>
        <w:t>Valores</w:t>
      </w:r>
      <w:proofErr w:type="spellEnd"/>
      <w:r w:rsidRPr="0077058A">
        <w:rPr>
          <w:color w:val="auto"/>
        </w:rPr>
        <w:t xml:space="preserve"> de </w:t>
      </w:r>
      <w:proofErr w:type="spellStart"/>
      <w:r w:rsidRPr="0077058A">
        <w:rPr>
          <w:color w:val="auto"/>
        </w:rPr>
        <w:t>Precisão</w:t>
      </w:r>
      <w:proofErr w:type="spellEnd"/>
      <w:r w:rsidRPr="0077058A">
        <w:rPr>
          <w:color w:val="auto"/>
        </w:rPr>
        <w:t xml:space="preserve">, </w:t>
      </w:r>
      <w:proofErr w:type="spellStart"/>
      <w:r w:rsidRPr="0077058A">
        <w:rPr>
          <w:color w:val="auto"/>
        </w:rPr>
        <w:t>Abrangência</w:t>
      </w:r>
      <w:proofErr w:type="spellEnd"/>
      <w:r w:rsidRPr="0077058A">
        <w:rPr>
          <w:color w:val="auto"/>
        </w:rPr>
        <w:t xml:space="preserve"> e F1 </w:t>
      </w:r>
      <w:proofErr w:type="spellStart"/>
      <w:r w:rsidRPr="0077058A">
        <w:rPr>
          <w:color w:val="auto"/>
        </w:rPr>
        <w:t>por</w:t>
      </w:r>
      <w:proofErr w:type="spellEnd"/>
      <w:r w:rsidRPr="0077058A">
        <w:rPr>
          <w:color w:val="auto"/>
        </w:rPr>
        <w:t xml:space="preserve"> </w:t>
      </w:r>
      <w:proofErr w:type="spellStart"/>
      <w:r w:rsidRPr="0077058A">
        <w:rPr>
          <w:color w:val="auto"/>
        </w:rPr>
        <w:t>classe</w:t>
      </w:r>
      <w:proofErr w:type="spellEnd"/>
      <w:r w:rsidRPr="0077058A">
        <w:rPr>
          <w:color w:val="auto"/>
        </w:rPr>
        <w:t xml:space="preserve">. </w:t>
      </w:r>
      <w:proofErr w:type="gramStart"/>
      <w:r w:rsidRPr="0077058A">
        <w:rPr>
          <w:color w:val="auto"/>
        </w:rPr>
        <w:t>100</w:t>
      </w:r>
      <w:proofErr w:type="gramEnd"/>
      <w:r w:rsidRPr="0077058A">
        <w:rPr>
          <w:color w:val="auto"/>
        </w:rPr>
        <w:t xml:space="preserve"> </w:t>
      </w:r>
      <w:proofErr w:type="spellStart"/>
      <w:r w:rsidRPr="0077058A">
        <w:rPr>
          <w:color w:val="auto"/>
        </w:rPr>
        <w:t>Épocas</w:t>
      </w:r>
      <w:proofErr w:type="spellEnd"/>
      <w:r w:rsidRPr="0077058A">
        <w:rPr>
          <w:color w:val="auto"/>
        </w:rPr>
        <w:t xml:space="preserve"> e 0.5 de taxa de </w:t>
      </w:r>
      <w:proofErr w:type="spellStart"/>
      <w:r w:rsidRPr="0077058A">
        <w:rPr>
          <w:color w:val="auto"/>
        </w:rPr>
        <w:t>aprendizagem</w:t>
      </w:r>
      <w:proofErr w:type="spellEnd"/>
      <w:r w:rsidRPr="0077058A">
        <w:rPr>
          <w:color w:val="auto"/>
        </w:rPr>
        <w:t>.</w:t>
      </w:r>
    </w:p>
    <w:p w14:paraId="3C4E1BF5" w14:textId="77777777" w:rsidR="00451389" w:rsidRDefault="00451389" w:rsidP="00451389">
      <w:pPr>
        <w:pStyle w:val="ListParagraph"/>
        <w:spacing w:after="0" w:line="240" w:lineRule="auto"/>
        <w:ind w:left="1440"/>
        <w:jc w:val="both"/>
        <w:rPr>
          <w:rFonts w:asciiTheme="majorHAnsi" w:hAnsiTheme="majorHAnsi" w:cstheme="majorHAnsi"/>
          <w:b/>
          <w:lang w:val="pt-BR"/>
        </w:rPr>
      </w:pPr>
    </w:p>
    <w:p w14:paraId="10F15D65" w14:textId="63A8FFCE" w:rsidR="00451389" w:rsidRDefault="00451389" w:rsidP="00451389">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Redes Bayesianas</w:t>
      </w:r>
    </w:p>
    <w:p w14:paraId="4DC9F013" w14:textId="77777777" w:rsidR="00451389" w:rsidRDefault="00451389" w:rsidP="00451389">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Árvores de Decisão</w:t>
      </w:r>
    </w:p>
    <w:p w14:paraId="2DC731B0" w14:textId="74ACCA33" w:rsidR="00451389" w:rsidRPr="00451389" w:rsidRDefault="00451389" w:rsidP="00451389">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Regressão Logística Multinominal</w:t>
      </w:r>
    </w:p>
    <w:p w14:paraId="6DEAA7E5" w14:textId="0AD9AD54" w:rsidR="0078487C" w:rsidRPr="00572BE7" w:rsidRDefault="0078487C" w:rsidP="00572BE7">
      <w:pPr>
        <w:tabs>
          <w:tab w:val="left" w:pos="1530"/>
        </w:tabs>
        <w:spacing w:after="0"/>
        <w:ind w:left="720" w:firstLine="720"/>
        <w:rPr>
          <w:lang w:val="pt-BR"/>
        </w:rPr>
      </w:pPr>
    </w:p>
    <w:p w14:paraId="6456817E" w14:textId="7C1AD701" w:rsidR="008A6D91" w:rsidRDefault="00B276E3" w:rsidP="00A92A3B">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Conclusões</w:t>
      </w:r>
    </w:p>
    <w:p w14:paraId="2CB744CA" w14:textId="4C0E8428" w:rsidR="00624BBF" w:rsidRDefault="00624BBF" w:rsidP="00624BBF">
      <w:pPr>
        <w:spacing w:after="0" w:line="240" w:lineRule="auto"/>
        <w:jc w:val="both"/>
        <w:rPr>
          <w:rFonts w:asciiTheme="majorHAnsi" w:hAnsiTheme="majorHAnsi" w:cstheme="majorHAnsi"/>
          <w:b/>
          <w:lang w:val="pt-BR"/>
        </w:rPr>
      </w:pPr>
    </w:p>
    <w:p w14:paraId="63F0D5CF" w14:textId="77777777" w:rsidR="00624BBF" w:rsidRPr="00624BBF" w:rsidRDefault="00624BBF" w:rsidP="00624BBF">
      <w:pPr>
        <w:spacing w:after="0" w:line="240" w:lineRule="auto"/>
        <w:jc w:val="both"/>
        <w:rPr>
          <w:rFonts w:asciiTheme="majorHAnsi" w:hAnsiTheme="majorHAnsi" w:cstheme="majorHAnsi"/>
          <w:b/>
          <w:lang w:val="pt-BR"/>
        </w:rPr>
      </w:pPr>
    </w:p>
    <w:p w14:paraId="0441CECB" w14:textId="7F6EA9C8" w:rsidR="00333EF4" w:rsidRDefault="00333EF4" w:rsidP="00333EF4">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Referências</w:t>
      </w:r>
    </w:p>
    <w:p w14:paraId="537449B4" w14:textId="49AFB7E8" w:rsidR="00A50F10" w:rsidRPr="00A50F10" w:rsidRDefault="00A50F10" w:rsidP="00A50F10">
      <w:pPr>
        <w:pStyle w:val="ListParagraph"/>
        <w:spacing w:after="0" w:line="240" w:lineRule="auto"/>
        <w:jc w:val="both"/>
        <w:rPr>
          <w:rFonts w:cstheme="minorHAnsi"/>
          <w:lang w:val="pt-BR"/>
        </w:rPr>
      </w:pPr>
      <w:r w:rsidRPr="00A50F10">
        <w:rPr>
          <w:rFonts w:cstheme="minorHAnsi"/>
        </w:rPr>
        <w:t xml:space="preserve">E. </w:t>
      </w:r>
      <w:proofErr w:type="spellStart"/>
      <w:r w:rsidRPr="00A50F10">
        <w:rPr>
          <w:rFonts w:cstheme="minorHAnsi"/>
        </w:rPr>
        <w:t>Alpaydin</w:t>
      </w:r>
      <w:proofErr w:type="spellEnd"/>
      <w:r w:rsidRPr="00A50F10">
        <w:rPr>
          <w:rFonts w:cstheme="minorHAnsi"/>
        </w:rPr>
        <w:t xml:space="preserve">, C. </w:t>
      </w:r>
      <w:proofErr w:type="spellStart"/>
      <w:r w:rsidRPr="00A50F10">
        <w:rPr>
          <w:rFonts w:cstheme="minorHAnsi"/>
        </w:rPr>
        <w:t>Kaynak</w:t>
      </w:r>
      <w:proofErr w:type="spellEnd"/>
      <w:r w:rsidRPr="00A50F10">
        <w:rPr>
          <w:rFonts w:cstheme="minorHAnsi"/>
        </w:rPr>
        <w:t xml:space="preserve">. Optical Recognition of Handwritten Digits Data Set. </w:t>
      </w:r>
      <w:r w:rsidRPr="00A50F10">
        <w:rPr>
          <w:rFonts w:cstheme="minorHAnsi"/>
          <w:lang w:val="pt-BR"/>
        </w:rPr>
        <w:t>Disponível em: &lt;https://archive.ics.uci.edu/ml/datasets/Optical+Recognition+of+Handwritten+Digits&gt; Acesso em: 29 de Junho de 2018</w:t>
      </w:r>
    </w:p>
    <w:sectPr w:rsidR="00A50F10" w:rsidRPr="00A50F10" w:rsidSect="004027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1479F"/>
    <w:multiLevelType w:val="hybridMultilevel"/>
    <w:tmpl w:val="BCDA6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118BD"/>
    <w:multiLevelType w:val="hybridMultilevel"/>
    <w:tmpl w:val="90626D7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39221B3C"/>
    <w:multiLevelType w:val="hybridMultilevel"/>
    <w:tmpl w:val="327284AC"/>
    <w:lvl w:ilvl="0" w:tplc="9B2C5A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8E54EBE"/>
    <w:multiLevelType w:val="hybridMultilevel"/>
    <w:tmpl w:val="0A441674"/>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F4"/>
    <w:rsid w:val="000B5A58"/>
    <w:rsid w:val="000B7113"/>
    <w:rsid w:val="000D4F78"/>
    <w:rsid w:val="00117BF5"/>
    <w:rsid w:val="00142C8A"/>
    <w:rsid w:val="00144249"/>
    <w:rsid w:val="001969EE"/>
    <w:rsid w:val="001A4EA9"/>
    <w:rsid w:val="001D4B19"/>
    <w:rsid w:val="001D5C2F"/>
    <w:rsid w:val="00234ACC"/>
    <w:rsid w:val="00290034"/>
    <w:rsid w:val="002D63D1"/>
    <w:rsid w:val="002F0BBB"/>
    <w:rsid w:val="00333EF4"/>
    <w:rsid w:val="00337E10"/>
    <w:rsid w:val="003839B6"/>
    <w:rsid w:val="00392137"/>
    <w:rsid w:val="003B1BDF"/>
    <w:rsid w:val="003F3A43"/>
    <w:rsid w:val="003F6014"/>
    <w:rsid w:val="003F6CF1"/>
    <w:rsid w:val="004027B0"/>
    <w:rsid w:val="0041319E"/>
    <w:rsid w:val="00414412"/>
    <w:rsid w:val="004164C6"/>
    <w:rsid w:val="00451389"/>
    <w:rsid w:val="00451D9A"/>
    <w:rsid w:val="00494784"/>
    <w:rsid w:val="004A36D3"/>
    <w:rsid w:val="004C121D"/>
    <w:rsid w:val="00502B34"/>
    <w:rsid w:val="005165B7"/>
    <w:rsid w:val="0055049B"/>
    <w:rsid w:val="00572BE7"/>
    <w:rsid w:val="00577BC0"/>
    <w:rsid w:val="00584F30"/>
    <w:rsid w:val="005E55F0"/>
    <w:rsid w:val="005F3EAE"/>
    <w:rsid w:val="005F4E44"/>
    <w:rsid w:val="00624BBF"/>
    <w:rsid w:val="006700AF"/>
    <w:rsid w:val="006826BD"/>
    <w:rsid w:val="006A67ED"/>
    <w:rsid w:val="006F2F31"/>
    <w:rsid w:val="0071004D"/>
    <w:rsid w:val="0074576C"/>
    <w:rsid w:val="00754758"/>
    <w:rsid w:val="0077058A"/>
    <w:rsid w:val="0077441A"/>
    <w:rsid w:val="0078487C"/>
    <w:rsid w:val="00791D10"/>
    <w:rsid w:val="007B0FAF"/>
    <w:rsid w:val="007D49CB"/>
    <w:rsid w:val="007F7494"/>
    <w:rsid w:val="00874CFC"/>
    <w:rsid w:val="008A6D91"/>
    <w:rsid w:val="008B4811"/>
    <w:rsid w:val="008B7AB1"/>
    <w:rsid w:val="008C73CC"/>
    <w:rsid w:val="008C7E21"/>
    <w:rsid w:val="008D1DCD"/>
    <w:rsid w:val="00907E8F"/>
    <w:rsid w:val="00922807"/>
    <w:rsid w:val="00940595"/>
    <w:rsid w:val="009851DC"/>
    <w:rsid w:val="009905E9"/>
    <w:rsid w:val="009C2D51"/>
    <w:rsid w:val="009C2EC6"/>
    <w:rsid w:val="00A30332"/>
    <w:rsid w:val="00A331AF"/>
    <w:rsid w:val="00A36DDD"/>
    <w:rsid w:val="00A50F10"/>
    <w:rsid w:val="00A66243"/>
    <w:rsid w:val="00A80EC6"/>
    <w:rsid w:val="00AE43F1"/>
    <w:rsid w:val="00AF77BC"/>
    <w:rsid w:val="00B02AAD"/>
    <w:rsid w:val="00B276E3"/>
    <w:rsid w:val="00B5690A"/>
    <w:rsid w:val="00B57187"/>
    <w:rsid w:val="00BB6E75"/>
    <w:rsid w:val="00BD5FFB"/>
    <w:rsid w:val="00BE7FEC"/>
    <w:rsid w:val="00C565F2"/>
    <w:rsid w:val="00CC06E2"/>
    <w:rsid w:val="00CF674D"/>
    <w:rsid w:val="00D263C8"/>
    <w:rsid w:val="00D40A7B"/>
    <w:rsid w:val="00DF6BAC"/>
    <w:rsid w:val="00E013D1"/>
    <w:rsid w:val="00E63038"/>
    <w:rsid w:val="00EA419B"/>
    <w:rsid w:val="00EB253E"/>
    <w:rsid w:val="00EC54D9"/>
    <w:rsid w:val="00F56486"/>
    <w:rsid w:val="00F605A5"/>
    <w:rsid w:val="00F878EB"/>
    <w:rsid w:val="00F91204"/>
    <w:rsid w:val="00FB662C"/>
    <w:rsid w:val="00FE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B037"/>
  <w15:chartTrackingRefBased/>
  <w15:docId w15:val="{916E3250-D841-4A8D-B5E8-F9F54B15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EF4"/>
    <w:pPr>
      <w:ind w:left="720"/>
      <w:contextualSpacing/>
    </w:pPr>
  </w:style>
  <w:style w:type="paragraph" w:styleId="Caption">
    <w:name w:val="caption"/>
    <w:basedOn w:val="Normal"/>
    <w:next w:val="Normal"/>
    <w:uiPriority w:val="35"/>
    <w:unhideWhenUsed/>
    <w:qFormat/>
    <w:rsid w:val="00E630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5586">
      <w:bodyDiv w:val="1"/>
      <w:marLeft w:val="0"/>
      <w:marRight w:val="0"/>
      <w:marTop w:val="0"/>
      <w:marBottom w:val="0"/>
      <w:divBdr>
        <w:top w:val="none" w:sz="0" w:space="0" w:color="auto"/>
        <w:left w:val="none" w:sz="0" w:space="0" w:color="auto"/>
        <w:bottom w:val="none" w:sz="0" w:space="0" w:color="auto"/>
        <w:right w:val="none" w:sz="0" w:space="0" w:color="auto"/>
      </w:divBdr>
    </w:div>
    <w:div w:id="308831603">
      <w:bodyDiv w:val="1"/>
      <w:marLeft w:val="0"/>
      <w:marRight w:val="0"/>
      <w:marTop w:val="0"/>
      <w:marBottom w:val="0"/>
      <w:divBdr>
        <w:top w:val="none" w:sz="0" w:space="0" w:color="auto"/>
        <w:left w:val="none" w:sz="0" w:space="0" w:color="auto"/>
        <w:bottom w:val="none" w:sz="0" w:space="0" w:color="auto"/>
        <w:right w:val="none" w:sz="0" w:space="0" w:color="auto"/>
      </w:divBdr>
    </w:div>
    <w:div w:id="331641099">
      <w:bodyDiv w:val="1"/>
      <w:marLeft w:val="0"/>
      <w:marRight w:val="0"/>
      <w:marTop w:val="0"/>
      <w:marBottom w:val="0"/>
      <w:divBdr>
        <w:top w:val="none" w:sz="0" w:space="0" w:color="auto"/>
        <w:left w:val="none" w:sz="0" w:space="0" w:color="auto"/>
        <w:bottom w:val="none" w:sz="0" w:space="0" w:color="auto"/>
        <w:right w:val="none" w:sz="0" w:space="0" w:color="auto"/>
      </w:divBdr>
    </w:div>
    <w:div w:id="486093201">
      <w:bodyDiv w:val="1"/>
      <w:marLeft w:val="0"/>
      <w:marRight w:val="0"/>
      <w:marTop w:val="0"/>
      <w:marBottom w:val="0"/>
      <w:divBdr>
        <w:top w:val="none" w:sz="0" w:space="0" w:color="auto"/>
        <w:left w:val="none" w:sz="0" w:space="0" w:color="auto"/>
        <w:bottom w:val="none" w:sz="0" w:space="0" w:color="auto"/>
        <w:right w:val="none" w:sz="0" w:space="0" w:color="auto"/>
      </w:divBdr>
    </w:div>
    <w:div w:id="543637267">
      <w:bodyDiv w:val="1"/>
      <w:marLeft w:val="0"/>
      <w:marRight w:val="0"/>
      <w:marTop w:val="0"/>
      <w:marBottom w:val="0"/>
      <w:divBdr>
        <w:top w:val="none" w:sz="0" w:space="0" w:color="auto"/>
        <w:left w:val="none" w:sz="0" w:space="0" w:color="auto"/>
        <w:bottom w:val="none" w:sz="0" w:space="0" w:color="auto"/>
        <w:right w:val="none" w:sz="0" w:space="0" w:color="auto"/>
      </w:divBdr>
    </w:div>
    <w:div w:id="728965914">
      <w:bodyDiv w:val="1"/>
      <w:marLeft w:val="0"/>
      <w:marRight w:val="0"/>
      <w:marTop w:val="0"/>
      <w:marBottom w:val="0"/>
      <w:divBdr>
        <w:top w:val="none" w:sz="0" w:space="0" w:color="auto"/>
        <w:left w:val="none" w:sz="0" w:space="0" w:color="auto"/>
        <w:bottom w:val="none" w:sz="0" w:space="0" w:color="auto"/>
        <w:right w:val="none" w:sz="0" w:space="0" w:color="auto"/>
      </w:divBdr>
    </w:div>
    <w:div w:id="922495385">
      <w:bodyDiv w:val="1"/>
      <w:marLeft w:val="0"/>
      <w:marRight w:val="0"/>
      <w:marTop w:val="0"/>
      <w:marBottom w:val="0"/>
      <w:divBdr>
        <w:top w:val="none" w:sz="0" w:space="0" w:color="auto"/>
        <w:left w:val="none" w:sz="0" w:space="0" w:color="auto"/>
        <w:bottom w:val="none" w:sz="0" w:space="0" w:color="auto"/>
        <w:right w:val="none" w:sz="0" w:space="0" w:color="auto"/>
      </w:divBdr>
    </w:div>
    <w:div w:id="1347950330">
      <w:bodyDiv w:val="1"/>
      <w:marLeft w:val="0"/>
      <w:marRight w:val="0"/>
      <w:marTop w:val="0"/>
      <w:marBottom w:val="0"/>
      <w:divBdr>
        <w:top w:val="none" w:sz="0" w:space="0" w:color="auto"/>
        <w:left w:val="none" w:sz="0" w:space="0" w:color="auto"/>
        <w:bottom w:val="none" w:sz="0" w:space="0" w:color="auto"/>
        <w:right w:val="none" w:sz="0" w:space="0" w:color="auto"/>
      </w:divBdr>
    </w:div>
    <w:div w:id="1366641733">
      <w:bodyDiv w:val="1"/>
      <w:marLeft w:val="0"/>
      <w:marRight w:val="0"/>
      <w:marTop w:val="0"/>
      <w:marBottom w:val="0"/>
      <w:divBdr>
        <w:top w:val="none" w:sz="0" w:space="0" w:color="auto"/>
        <w:left w:val="none" w:sz="0" w:space="0" w:color="auto"/>
        <w:bottom w:val="none" w:sz="0" w:space="0" w:color="auto"/>
        <w:right w:val="none" w:sz="0" w:space="0" w:color="auto"/>
      </w:divBdr>
    </w:div>
    <w:div w:id="1477334081">
      <w:bodyDiv w:val="1"/>
      <w:marLeft w:val="0"/>
      <w:marRight w:val="0"/>
      <w:marTop w:val="0"/>
      <w:marBottom w:val="0"/>
      <w:divBdr>
        <w:top w:val="none" w:sz="0" w:space="0" w:color="auto"/>
        <w:left w:val="none" w:sz="0" w:space="0" w:color="auto"/>
        <w:bottom w:val="none" w:sz="0" w:space="0" w:color="auto"/>
        <w:right w:val="none" w:sz="0" w:space="0" w:color="auto"/>
      </w:divBdr>
    </w:div>
    <w:div w:id="1657953160">
      <w:bodyDiv w:val="1"/>
      <w:marLeft w:val="0"/>
      <w:marRight w:val="0"/>
      <w:marTop w:val="0"/>
      <w:marBottom w:val="0"/>
      <w:divBdr>
        <w:top w:val="none" w:sz="0" w:space="0" w:color="auto"/>
        <w:left w:val="none" w:sz="0" w:space="0" w:color="auto"/>
        <w:bottom w:val="none" w:sz="0" w:space="0" w:color="auto"/>
        <w:right w:val="none" w:sz="0" w:space="0" w:color="auto"/>
      </w:divBdr>
    </w:div>
    <w:div w:id="168180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rol\Desktop\2018_1\IA\IA\T4\ML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MLP</a:t>
            </a:r>
            <a:r>
              <a:rPr lang="en-US" baseline="0"/>
              <a:t> </a:t>
            </a:r>
            <a:r>
              <a:rPr lang="en-US"/>
              <a:t>on</a:t>
            </a:r>
            <a:r>
              <a:rPr lang="en-US" baseline="0"/>
              <a:t> test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pt-BR"/>
        </a:p>
      </c:txPr>
    </c:title>
    <c:autoTitleDeleted val="0"/>
    <c:plotArea>
      <c:layout/>
      <c:lineChart>
        <c:grouping val="standard"/>
        <c:varyColors val="0"/>
        <c:ser>
          <c:idx val="1"/>
          <c:order val="0"/>
          <c:tx>
            <c:strRef>
              <c:f>Sheet1!$B$3</c:f>
              <c:strCache>
                <c:ptCount val="1"/>
                <c:pt idx="0">
                  <c:v>0.5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Sheet1!$A$6:$A$14</c:f>
              <c:numCache>
                <c:formatCode>General</c:formatCode>
                <c:ptCount val="9"/>
                <c:pt idx="0">
                  <c:v>10</c:v>
                </c:pt>
                <c:pt idx="1">
                  <c:v>50</c:v>
                </c:pt>
                <c:pt idx="2">
                  <c:v>100</c:v>
                </c:pt>
                <c:pt idx="3">
                  <c:v>250</c:v>
                </c:pt>
                <c:pt idx="4">
                  <c:v>500</c:v>
                </c:pt>
                <c:pt idx="5">
                  <c:v>750</c:v>
                </c:pt>
                <c:pt idx="6">
                  <c:v>1000</c:v>
                </c:pt>
                <c:pt idx="7">
                  <c:v>5000</c:v>
                </c:pt>
                <c:pt idx="8">
                  <c:v>10000</c:v>
                </c:pt>
              </c:numCache>
            </c:numRef>
          </c:cat>
          <c:val>
            <c:numRef>
              <c:f>Sheet1!$F$6:$F$14</c:f>
              <c:numCache>
                <c:formatCode>General</c:formatCode>
                <c:ptCount val="9"/>
                <c:pt idx="0">
                  <c:v>8.0199999999999994E-2</c:v>
                </c:pt>
                <c:pt idx="1">
                  <c:v>7.1599999999999997E-2</c:v>
                </c:pt>
                <c:pt idx="2">
                  <c:v>7.0400000000000004E-2</c:v>
                </c:pt>
                <c:pt idx="3">
                  <c:v>7.0999999999999994E-2</c:v>
                </c:pt>
                <c:pt idx="4">
                  <c:v>7.17E-2</c:v>
                </c:pt>
                <c:pt idx="5">
                  <c:v>7.17E-2</c:v>
                </c:pt>
                <c:pt idx="6">
                  <c:v>7.17E-2</c:v>
                </c:pt>
                <c:pt idx="7">
                  <c:v>7.1999999999999995E-2</c:v>
                </c:pt>
                <c:pt idx="8">
                  <c:v>7.2099999999999997E-2</c:v>
                </c:pt>
              </c:numCache>
            </c:numRef>
          </c:val>
          <c:smooth val="0"/>
        </c:ser>
        <c:ser>
          <c:idx val="0"/>
          <c:order val="1"/>
          <c:tx>
            <c:strRef>
              <c:f>Sheet1!$B$16</c:f>
              <c:strCache>
                <c:ptCount val="1"/>
                <c:pt idx="0">
                  <c:v>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Sheet1!$F$19:$F$27</c:f>
              <c:numCache>
                <c:formatCode>General</c:formatCode>
                <c:ptCount val="9"/>
                <c:pt idx="0">
                  <c:v>8.3900000000000002E-2</c:v>
                </c:pt>
                <c:pt idx="1">
                  <c:v>7.4999999999999997E-2</c:v>
                </c:pt>
                <c:pt idx="2">
                  <c:v>7.4899999999999994E-2</c:v>
                </c:pt>
                <c:pt idx="3">
                  <c:v>7.6600000000000001E-2</c:v>
                </c:pt>
                <c:pt idx="4">
                  <c:v>7.6799999999999993E-2</c:v>
                </c:pt>
                <c:pt idx="5">
                  <c:v>7.6899999999999996E-2</c:v>
                </c:pt>
                <c:pt idx="6">
                  <c:v>7.7100000000000002E-2</c:v>
                </c:pt>
                <c:pt idx="7">
                  <c:v>7.8899999999999998E-2</c:v>
                </c:pt>
                <c:pt idx="8">
                  <c:v>7.9299999999999995E-2</c:v>
                </c:pt>
              </c:numCache>
            </c:numRef>
          </c:val>
          <c:smooth val="0"/>
        </c:ser>
        <c:dLbls>
          <c:showLegendKey val="0"/>
          <c:showVal val="0"/>
          <c:showCatName val="0"/>
          <c:showSerName val="0"/>
          <c:showPercent val="0"/>
          <c:showBubbleSize val="0"/>
        </c:dLbls>
        <c:marker val="1"/>
        <c:smooth val="0"/>
        <c:axId val="8170424"/>
        <c:axId val="491918472"/>
      </c:lineChart>
      <c:catAx>
        <c:axId val="8170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491918472"/>
        <c:crosses val="autoZero"/>
        <c:auto val="1"/>
        <c:lblAlgn val="ctr"/>
        <c:lblOffset val="100"/>
        <c:noMultiLvlLbl val="0"/>
      </c:catAx>
      <c:valAx>
        <c:axId val="491918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pt-BR"/>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8170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3</Pages>
  <Words>1115</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Storck</dc:creator>
  <cp:keywords/>
  <dc:description/>
  <cp:lastModifiedBy>Korol</cp:lastModifiedBy>
  <cp:revision>51</cp:revision>
  <dcterms:created xsi:type="dcterms:W3CDTF">2018-06-30T01:47:00Z</dcterms:created>
  <dcterms:modified xsi:type="dcterms:W3CDTF">2018-07-01T22:58:00Z</dcterms:modified>
</cp:coreProperties>
</file>