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D66D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База данных — это 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 </w:t>
      </w:r>
      <w:hyperlink w:anchor="WhatIsDBMS" w:tooltip="https://www.oracle.com/cis/database/what-is-database/#WhatIsDBMS" w:history="1">
        <w:r w:rsidRPr="00A13944">
          <w:rPr>
            <w:rFonts w:asciiTheme="majorHAnsi" w:eastAsia="Times New Roman" w:hAnsiTheme="majorHAnsi" w:cstheme="majorHAnsi"/>
            <w:color w:val="0000FF"/>
            <w:sz w:val="20"/>
            <w:szCs w:val="20"/>
            <w:u w:val="single"/>
            <w:lang w:eastAsia="ru-RU"/>
          </w:rPr>
          <w:t>системой управления базами данных (СУБД)</w:t>
        </w:r>
      </w:hyperlink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. Данные вместе с СУБД, а также приложения, которые с ними связаны, называются системой баз данных, или, для краткости, просто базой данных. </w:t>
      </w:r>
    </w:p>
    <w:p w14:paraId="6A56CAF8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Данные в наиболее распространенных типах современных баз данных обычно хранятся в виде строк и столбцов формирующих таблицу. Этими данными можно легко управлять, изменять, обновлять, контролировать и упорядочивать. В большинстве баз данных для записи и запросов данных используется язык структурированных запросов (SQL).</w:t>
      </w:r>
    </w:p>
    <w:p w14:paraId="1EB56EDA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ru-RU"/>
        </w:rPr>
        <w:t>Типы баз данных</w:t>
      </w:r>
    </w:p>
    <w:p w14:paraId="316A641C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Существует множество различных типов баз данных. Выбор наилучшей базы данных для конкретной компании зависит от того, как она намеревается использовать данные. </w:t>
      </w:r>
    </w:p>
    <w:p w14:paraId="598F4184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bookmarkStart w:id="0" w:name="relational"/>
      <w:r w:rsidRPr="00A1394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ru-RU"/>
        </w:rPr>
        <w:t>Реляционные базы данных</w:t>
      </w:r>
    </w:p>
    <w:bookmarkEnd w:id="0"/>
    <w:p w14:paraId="67D13965" w14:textId="77777777" w:rsidR="00A55C90" w:rsidRPr="00A13944" w:rsidRDefault="00A55C90" w:rsidP="00A55C9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fldChar w:fldCharType="begin"/>
      </w: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instrText xml:space="preserve"> HYPERLINK "https://www.oracle.com/cis/database/what-is-a-relational-database/" \o "https://www.oracle.com/cis/database/what-is-a-relational-database/" </w:instrText>
      </w: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fldChar w:fldCharType="separate"/>
      </w:r>
      <w:r w:rsidRPr="00A13944">
        <w:rPr>
          <w:rFonts w:asciiTheme="majorHAnsi" w:eastAsia="Times New Roman" w:hAnsiTheme="majorHAnsi" w:cstheme="majorHAnsi"/>
          <w:color w:val="0000FF"/>
          <w:sz w:val="20"/>
          <w:szCs w:val="20"/>
          <w:u w:val="single"/>
          <w:lang w:eastAsia="ru-RU"/>
        </w:rPr>
        <w:t>Реляционные базы данных</w:t>
      </w: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fldChar w:fldCharType="end"/>
      </w: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стали преобладать в 1980-х годах. Данные в реляционной базе организованы в виде таблиц, состоящих из столбцов и строк. Реляционная СУБД обеспечивает быстрый и эффективный доступ к структурированной информации.</w:t>
      </w:r>
    </w:p>
    <w:p w14:paraId="6093CCBA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bookmarkStart w:id="1" w:name="object-oriented"/>
      <w:r w:rsidRPr="00A1394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ru-RU"/>
        </w:rPr>
        <w:t>Объектно-ориентированные базы данных</w:t>
      </w:r>
    </w:p>
    <w:p w14:paraId="2121F123" w14:textId="77777777" w:rsidR="00A55C90" w:rsidRPr="00A13944" w:rsidRDefault="00A55C90" w:rsidP="00A55C90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Информация в объектно-ориентированной базе данных представлена в форме объекта, как в объектно-ориентированном программировании.</w:t>
      </w:r>
    </w:p>
    <w:p w14:paraId="2E2C7EF8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bookmarkStart w:id="2" w:name="distributed"/>
      <w:bookmarkEnd w:id="1"/>
      <w:r w:rsidRPr="00A1394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ru-RU"/>
        </w:rPr>
        <w:t>Распределенные базы данных</w:t>
      </w:r>
    </w:p>
    <w:p w14:paraId="7C0FACDB" w14:textId="77777777" w:rsidR="00A55C90" w:rsidRPr="00A13944" w:rsidRDefault="00A55C90" w:rsidP="00A55C90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Распределенная база данных состоит из двух или более частей, расположенных на разных серверах. Такая база данных может храниться на нескольких компьютерах.</w:t>
      </w:r>
    </w:p>
    <w:p w14:paraId="006759AE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bookmarkStart w:id="3" w:name="data-warehouse"/>
      <w:bookmarkEnd w:id="2"/>
      <w:r w:rsidRPr="00A1394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ru-RU"/>
        </w:rPr>
        <w:t>Хранилища данных</w:t>
      </w:r>
    </w:p>
    <w:p w14:paraId="17E80F1A" w14:textId="77777777" w:rsidR="00A55C90" w:rsidRPr="00A13944" w:rsidRDefault="00A55C90" w:rsidP="00A55C90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Будучи централизованным репозиторием для данных, хранилище данных представляет собой тип базы данных, специально предназначенной для быстрого выполнения запросов и анализа.</w:t>
      </w:r>
    </w:p>
    <w:p w14:paraId="3C981657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bookmarkStart w:id="4" w:name="nosql"/>
      <w:bookmarkEnd w:id="3"/>
      <w:r w:rsidRPr="00A1394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ru-RU"/>
        </w:rPr>
        <w:t xml:space="preserve">Базы данных </w:t>
      </w:r>
      <w:proofErr w:type="spellStart"/>
      <w:r w:rsidRPr="00A1394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ru-RU"/>
        </w:rPr>
        <w:t>NoSQL</w:t>
      </w:r>
      <w:proofErr w:type="spellEnd"/>
    </w:p>
    <w:p w14:paraId="319DCACC" w14:textId="77777777" w:rsidR="00A55C90" w:rsidRPr="00A13944" w:rsidRDefault="00A55C90" w:rsidP="00A55C90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База данных </w:t>
      </w:r>
      <w:bookmarkEnd w:id="4"/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fldChar w:fldCharType="begin"/>
      </w: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instrText xml:space="preserve"> HYPERLINK "https://www.oracle.com/cis/database/nosql-cloud.html" \o "https://www.oracle.com/cis/database/nosql-cloud.html" </w:instrText>
      </w: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fldChar w:fldCharType="separate"/>
      </w:r>
      <w:proofErr w:type="spellStart"/>
      <w:r w:rsidRPr="00A13944">
        <w:rPr>
          <w:rFonts w:asciiTheme="majorHAnsi" w:eastAsia="Times New Roman" w:hAnsiTheme="majorHAnsi" w:cstheme="majorHAnsi"/>
          <w:color w:val="0000FF"/>
          <w:sz w:val="20"/>
          <w:szCs w:val="20"/>
          <w:u w:val="single"/>
          <w:lang w:eastAsia="ru-RU"/>
        </w:rPr>
        <w:t>NoSQL</w:t>
      </w:r>
      <w:proofErr w:type="spellEnd"/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fldChar w:fldCharType="end"/>
      </w: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, или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нереляционная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база данных, дает возможность хранить и обрабатывать неструктурированные или слабоструктурированные данные (в отличие от реляционной базы данных, задающей структуру содержащихся в ней данных). Популярность баз данных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NoSQL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растет по мере распространения и усложнения веб-приложений.</w:t>
      </w:r>
    </w:p>
    <w:p w14:paraId="0D79D332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bookmarkStart w:id="5" w:name="graph"/>
      <w:proofErr w:type="spellStart"/>
      <w:r w:rsidRPr="00A1394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ru-RU"/>
        </w:rPr>
        <w:t>Графовые</w:t>
      </w:r>
      <w:proofErr w:type="spellEnd"/>
      <w:r w:rsidRPr="00A1394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ru-RU"/>
        </w:rPr>
        <w:t xml:space="preserve"> базы данных</w:t>
      </w:r>
    </w:p>
    <w:p w14:paraId="15A7EBE6" w14:textId="77777777" w:rsidR="00A55C90" w:rsidRPr="00A13944" w:rsidRDefault="00A55C90" w:rsidP="00A55C90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Графовая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база данных хранит данные в контексте сущностей и связей между сущностями.</w:t>
      </w:r>
    </w:p>
    <w:p w14:paraId="66119C03" w14:textId="77777777" w:rsidR="00A55C90" w:rsidRPr="00A13944" w:rsidRDefault="00A55C90" w:rsidP="00A55C90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bookmarkStart w:id="6" w:name="oltp"/>
      <w:bookmarkEnd w:id="5"/>
      <w:r w:rsidRPr="00A1394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ru-RU"/>
        </w:rPr>
        <w:t>Базы данных OLTP.</w:t>
      </w: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База данных OLTP — это база данных предназначенная для выполнения бизнес-транзакций, выполняемых множеством пользователей. </w:t>
      </w:r>
    </w:p>
    <w:p w14:paraId="4C9B078A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Это лишь некоторые из десятков типов баз данных, используемых в настоящее время. Другие, менее распространенные базы данных, предназначены для очень специфических научных, финансовых и иных задач. Помимо появления новых типов, базы данных развиваются в абсолютно новых направлениях — изменяются подходы к разработке технологий, происходят значительные сдвиги, такие как внедрение облачных технологий и автоматизации. В частности, в последнее время появились следующие базы данных.</w:t>
      </w:r>
    </w:p>
    <w:p w14:paraId="727D1AE9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bookmarkStart w:id="7" w:name="open-source"/>
      <w:bookmarkEnd w:id="6"/>
      <w:r w:rsidRPr="00A1394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ru-RU"/>
        </w:rPr>
        <w:t>Базы данных с открытым исходным кодом</w:t>
      </w:r>
    </w:p>
    <w:p w14:paraId="447E5E6C" w14:textId="77777777" w:rsidR="00A55C90" w:rsidRPr="00A13944" w:rsidRDefault="00A55C90" w:rsidP="00A55C90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Такие базы данных имеют открытый исходный код и могут управляться средствами как SQL, так и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NoSQL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.</w:t>
      </w:r>
    </w:p>
    <w:p w14:paraId="3EF91FCA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bookmarkStart w:id="8" w:name="cloud"/>
      <w:bookmarkEnd w:id="7"/>
      <w:r w:rsidRPr="00A1394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ru-RU"/>
        </w:rPr>
        <w:t>Облачные базы данных</w:t>
      </w:r>
    </w:p>
    <w:bookmarkEnd w:id="8"/>
    <w:p w14:paraId="764557F4" w14:textId="77777777" w:rsidR="00A55C90" w:rsidRPr="00A13944" w:rsidRDefault="00A55C90" w:rsidP="00A55C90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fldChar w:fldCharType="begin"/>
      </w: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instrText xml:space="preserve"> HYPERLINK "https://www.oracle.com/cis/database/what-is-a-cloud-database/" \o "https://www.oracle.com/cis/database/what-is-a-cloud-database/" </w:instrText>
      </w: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fldChar w:fldCharType="separate"/>
      </w:r>
      <w:r w:rsidRPr="00A13944">
        <w:rPr>
          <w:rFonts w:asciiTheme="majorHAnsi" w:eastAsia="Times New Roman" w:hAnsiTheme="majorHAnsi" w:cstheme="majorHAnsi"/>
          <w:color w:val="0000FF"/>
          <w:sz w:val="20"/>
          <w:szCs w:val="20"/>
          <w:u w:val="single"/>
          <w:lang w:eastAsia="ru-RU"/>
        </w:rPr>
        <w:t>Облачная база данных</w:t>
      </w: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fldChar w:fldCharType="end"/>
      </w: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представляет собой набор структурированных или неструктурированных данных, размещенный на частной, публичной или гибридной платформе облачных вычислений. Существует два типа моделей облачных баз данных: традиционная база данных и база данных как услуга (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DBaaS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). В модели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DBaaS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административные задачи и обслуживание выполняются поставщиком облачных услуг.</w:t>
      </w:r>
    </w:p>
    <w:p w14:paraId="5D4C2818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bookmarkStart w:id="9" w:name="multimodel"/>
      <w:proofErr w:type="spellStart"/>
      <w:r w:rsidRPr="00A1394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ru-RU"/>
        </w:rPr>
        <w:t>Многомодельные</w:t>
      </w:r>
      <w:proofErr w:type="spellEnd"/>
      <w:r w:rsidRPr="00A1394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ru-RU"/>
        </w:rPr>
        <w:t xml:space="preserve"> базы данных</w:t>
      </w:r>
    </w:p>
    <w:p w14:paraId="4DAB15AE" w14:textId="77777777" w:rsidR="00A55C90" w:rsidRPr="00A13944" w:rsidRDefault="00A55C90" w:rsidP="00A55C90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lastRenderedPageBreak/>
        <w:t>Многомодельная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база данных объединяет разные типы моделей баз данных в единую интегрированную серверную СУБД. Это означает, что она может содержать различные типы данных.</w:t>
      </w:r>
    </w:p>
    <w:p w14:paraId="376BA2CE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bookmarkStart w:id="10" w:name="document"/>
      <w:bookmarkEnd w:id="9"/>
      <w:r w:rsidRPr="00A1394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ru-RU"/>
        </w:rPr>
        <w:t>Базы данных документов/JSON</w:t>
      </w:r>
    </w:p>
    <w:bookmarkEnd w:id="10"/>
    <w:p w14:paraId="37519692" w14:textId="77777777" w:rsidR="00A55C90" w:rsidRPr="00A13944" w:rsidRDefault="00A55C90" w:rsidP="00A55C90">
      <w:pPr>
        <w:numPr>
          <w:ilvl w:val="0"/>
          <w:numId w:val="10"/>
        </w:numPr>
        <w:tabs>
          <w:tab w:val="left" w:pos="720"/>
        </w:tabs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fldChar w:fldCharType="begin"/>
      </w: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instrText xml:space="preserve"> HYPERLINK "https://www.oracle.com/cis/autonomous-database/autonomous-json-database/" \o "https://www.oracle.com/cis/autonomous-database/autonomous-json-database/" </w:instrText>
      </w: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fldChar w:fldCharType="separate"/>
      </w:r>
      <w:r w:rsidRPr="00A13944">
        <w:rPr>
          <w:rFonts w:asciiTheme="majorHAnsi" w:eastAsia="Times New Roman" w:hAnsiTheme="majorHAnsi" w:cstheme="majorHAnsi"/>
          <w:color w:val="0000FF"/>
          <w:sz w:val="20"/>
          <w:szCs w:val="20"/>
          <w:u w:val="single"/>
          <w:lang w:eastAsia="ru-RU"/>
        </w:rPr>
        <w:t>Базы данных документов</w:t>
      </w: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fldChar w:fldCharType="end"/>
      </w: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предназначены для хранения, извлечения и обработки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документоориентированной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информации и предоставляют современный способ хранения данных в формате JSON, а не в виде строк и столбцов.</w:t>
      </w:r>
    </w:p>
    <w:p w14:paraId="500A41CB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bookmarkStart w:id="11" w:name="autonomous"/>
      <w:r w:rsidRPr="00A1394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ru-RU"/>
        </w:rPr>
        <w:t>Автономные базы данных</w:t>
      </w:r>
    </w:p>
    <w:p w14:paraId="348AF205" w14:textId="77777777" w:rsidR="00A55C90" w:rsidRPr="00A13944" w:rsidRDefault="00A55C90" w:rsidP="00A55C90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Самоуправляемые базы данных (также называемые автономными) — это новейшие и самые революционные облачные базы данных, которые используют машинное обучение для автоматизации настройки, защиты, резервного копирования, обновления и других стандартных задач обслуживания, обычно выполняемых администраторами баз данных.</w:t>
      </w:r>
    </w:p>
    <w:p w14:paraId="51738B86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58BC681F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1B30F5F6" wp14:editId="405898A9">
            <wp:extent cx="5943600" cy="2646680"/>
            <wp:effectExtent l="0" t="0" r="0" b="127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3624D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6A0EF32B" w14:textId="77777777" w:rsidR="00A55C90" w:rsidRPr="00A13944" w:rsidRDefault="00A55C90" w:rsidP="00A55C90">
      <w:pPr>
        <w:keepNext/>
        <w:keepLines/>
        <w:spacing w:before="240" w:after="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b/>
          <w:bCs/>
          <w:color w:val="2F5696"/>
          <w:kern w:val="36"/>
          <w:sz w:val="20"/>
          <w:szCs w:val="20"/>
          <w:lang w:eastAsia="ru-RU"/>
        </w:rPr>
        <w:t xml:space="preserve">Виды баз данных </w:t>
      </w:r>
    </w:p>
    <w:p w14:paraId="5A93B899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По способу хранения данных и организации связей между ними, базы данных делятся на несколько видов: - иерархическая; - сетевая; - реляционная; - объектно-ориентированная; - гибридная.</w:t>
      </w: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br/>
        <w:t> </w:t>
      </w:r>
    </w:p>
    <w:p w14:paraId="701DA8B6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3CDE33DF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21E57160" wp14:editId="7A3B2B84">
            <wp:extent cx="5943600" cy="2885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8BF44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lastRenderedPageBreak/>
        <w:t> </w:t>
      </w:r>
    </w:p>
    <w:p w14:paraId="3A4E5198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Такое разнообразие обусловлено эволюционным характером развития систем управления базами данных, которое неразрывно связано с развитием технических средств ЭВМ. До 60-х годов прошлого века основным носителем информации была магнитная лента, чтение с которой можно было осуществлять только в последовательном режиме. С появлением магнитных дисков стал возможен прямой доступ к любой позиции файла базы данных и зародилась концепция навигационных хранилищ, к которым относятся иерархическая СУБД и сетевая СУБД. В навигационных хранилищах к элементам данных добавляются ссылки на другие данные, а путь к каждому элементу может быть представлен последовательностью переходов по ссылкам.   В 1970 году британский ученый, сотрудник IBM, Эдгар Франк Кодд предложил модель реляционной баз данных, в которой данные ищутся не по ссылкам, а по содержанию. Вычислительные мощности компьютеров того времени не позволяли в полной мере реализовать основные возможности этой СУБД, но уже в 1990-х годах реляционные системы заняли доминирующую позицию и удерживают ее до сих пор. В наши дни развиваются так называемые «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постреляционные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» модели баз данных, к которым относятся объектно-ориентированная и гибридная.  </w:t>
      </w:r>
    </w:p>
    <w:p w14:paraId="699D0F67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ru-RU"/>
        </w:rPr>
        <w:t xml:space="preserve">Иерархическая база данных </w:t>
      </w:r>
    </w:p>
    <w:p w14:paraId="4964E4CB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В иерархической модели данные объединены в древовидную структуру, в корневом элементе которой есть ссылки на узлы, расположенные на втором уровне иерархии, а в узлах второго – на узлы третьего, и так далее. Такая конструкция называется ориентированный граф.</w:t>
      </w:r>
    </w:p>
    <w:p w14:paraId="3EAA1BAF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1EF4DD8C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Достоинство модели – простота доступа. Например, если корневой узел – это дом, узлы второго уровня – квартиры, третьего – жильцы, а программа должна найти человека, чтобы доставить письмо, то можно просто последовательно перемещаться по графу, читая адрес на конверте.   Недостатком является наличие у каждого элемента только одной связи с элементом более высокого уровня. Допустим, что связь между квартирой и жильцом появляется, если у жильца есть ключ. В такой схеме жилец дома не сможет уехать в отпуск и попросить соседа полить цветы, отдав ему ключ, так как в этом случае у соседа образуется вторая связь с более высоким уровнем, а это в иерархической модели невозможно.     </w:t>
      </w:r>
    </w:p>
    <w:p w14:paraId="32E3F696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 </w:t>
      </w:r>
      <w:r w:rsidRPr="00A1394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ru-RU"/>
        </w:rPr>
        <w:t xml:space="preserve">Сетевая база данных </w:t>
      </w:r>
    </w:p>
    <w:p w14:paraId="6E77B134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Сетевая модель по способу записи элементов похожа на иерархическую, но связи можно строить между любыми узлами графа, а не только «сверху-вниз».</w:t>
      </w:r>
    </w:p>
    <w:p w14:paraId="00D61A7F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Достоинством данной модели является возможность построения взаимосвязей между элементами, не ограничиваясь иерархической или иной строгой топологией. Недостатки: - сложность реализации; - невозможность изменять структуру связей без изменения всех использующих базу программ.   </w:t>
      </w:r>
    </w:p>
    <w:p w14:paraId="30C31E54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ru-RU"/>
        </w:rPr>
        <w:t xml:space="preserve">Реляционная база данных </w:t>
      </w:r>
    </w:p>
    <w:p w14:paraId="486F4C17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Слово «реляционный» в названии этой модели произошло от латинского «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relativus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» – относительный. Структура взаимосвязей между элементами в реляционных базах данных представляет собой набор отношений, оформленных в табличной форме.   </w:t>
      </w:r>
    </w:p>
    <w:p w14:paraId="70C6EFF2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В этой модели данные организуются в табличной форме, где каждая запись – это отдельная строка, имеющая уникальный признак, называемый ключом. Строки принято называть записями, а столбцы – полями. Каждая таблица такой базы данных описывает некоторую сущность, поля таблицы – атрибуты этой сущности, а записи отвечают за конкретные экземпляры. Например, в таблице «квартира» полями могут быть: «номер», «этаж», «площадь», «количество комнат», а каждая запись – это конкретная квартира с конкретным номером, этажом и площадью. Ключом в данном случае может служить номер квартиры. Другой сущностью может быть человек, у которого будут свои атрибуты – «имя», «пол», «дата рождения». Ключом будет, например, имя. Для того чтобы «поселить» конкретного человека в конкретную квартиру, нужно связать между собой эти две сущности, для этого в специальной таблице связей делается запись о том, что одно из полей таблицы «человек» будет содержать ключ таблицы «квартира». Взаимодействие с базой данных осуществляется с помощью языка структурированных запросов SQL, который имеет схожий синтаксис во всех реляционных СУБД.   Достоинства реляционной модели данных: – независимость данных от программ их обработки; – простота понимания структуры таблиц; – наличие универсального языка запросов.      Недостатки: – не всегда данные удобно представлять в табличном виде; – дополнительный расход памяти; – низкая производительность в некоторых задачах.  </w:t>
      </w:r>
    </w:p>
    <w:p w14:paraId="1AF01A7E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ru-RU"/>
        </w:rPr>
        <w:t xml:space="preserve">Объектно-ориентированная база данных </w:t>
      </w:r>
    </w:p>
    <w:p w14:paraId="083505C1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В объектно-ориентированной модели данных сущности хранятся в виде совокупности объектов, с тем определением термина «объект», которое принято в объектно-ориентированном программировании: – </w:t>
      </w: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lastRenderedPageBreak/>
        <w:t xml:space="preserve">объекты имеют сложную структуру, гораздо более сложную, чем просто строки в таблице; – большая часть данных внутри объекта недоступна извне напрямую, а только через специализированный интерфейс доступа; – объекты могут создаваться и уничтожаться; – поддерживается механизм наследования, когда объект-потомок может получать свойства объекта-предка.  </w:t>
      </w:r>
    </w:p>
    <w:p w14:paraId="752A7681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Одной из главных причин появления этого типа баз данных стала следующая ситуация: самая распространенная парадигма программирования на данный момент – объектная, а самая распространенная модель данных – реляционная. Программистам приходится делать двойную работу: описывать взаимодействие объектов в программе на одном языке программирования, а потом выгружать эти объекты в таблицы, используя SQL. Объектно-ориентированная база данных – это попытка совместить два подхода. Главное достоинство такой СУБД – «бесшовная» интеграция с современными подходами к написанию программ. Главный недостаток – низкая производительность.</w:t>
      </w:r>
    </w:p>
    <w:p w14:paraId="7911384F" w14:textId="77777777" w:rsidR="00A55C90" w:rsidRPr="00A13944" w:rsidRDefault="00A55C90" w:rsidP="00A55C90">
      <w:pPr>
        <w:keepNext/>
        <w:keepLines/>
        <w:spacing w:before="40" w:after="0" w:line="240" w:lineRule="auto"/>
        <w:outlineLvl w:val="1"/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b/>
          <w:bCs/>
          <w:color w:val="2F5696"/>
          <w:sz w:val="20"/>
          <w:szCs w:val="20"/>
          <w:lang w:eastAsia="ru-RU"/>
        </w:rPr>
        <w:t>   Гибридная база данных</w:t>
      </w:r>
    </w:p>
    <w:p w14:paraId="24AA1BDF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Гибридная СУБД – это попытка объединить реляционную модель и объектно-ориентированный подход.</w:t>
      </w:r>
    </w:p>
    <w:p w14:paraId="2CFC0684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Внутри такая база содержит обычные файлы реляционной базы данных, обернутые в специальную оболочку, предоставляющую объектный интерфейс. Достоинством гибридных СУБД является сохранение привычной схемы проектирования базы на основе таблиц, без необходимости обращаться к ним напрямую. Недостаток заключается в непрозрачности механизма конвертирования запросов. Программисты, не знакомые с особенностями работы реляционных баз и не имеющие опыта создания SQL запросов, могут столкнуться с низким быстродействием или ошибками создания баз данных.</w:t>
      </w:r>
    </w:p>
    <w:p w14:paraId="5B92BAE3" w14:textId="77777777" w:rsidR="00A55C90" w:rsidRPr="00A13944" w:rsidRDefault="00A55C90" w:rsidP="00A55C90">
      <w:pPr>
        <w:spacing w:after="24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SQLite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- это встроенная файловая СУБД, которая не требует установки или настройки. В свою очередь это означает, что приложение не запускается под отдельным серверным процессом, который необходимо запустить, остановить или настроить. Эта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безсерверная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архитектура обеспечивает совместимость базы данных на разных платформах.</w:t>
      </w:r>
    </w:p>
    <w:p w14:paraId="27187480" w14:textId="77777777" w:rsidR="00A55C90" w:rsidRPr="00A13944" w:rsidRDefault="00A55C90" w:rsidP="00A55C90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Полная база данных SQL содержится в одном файле на диске, и все операции чтения и записи выполняются непосредственно в этом файле на диске. Поскольку данные записываются непосредственно обратно в файл диска,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SQLite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придерживается атрибута ACID для защиты транзакций от сбоев выделения памяти и ошибок ввода-вывода диска, вызванных непредвиденными сбоями системы или сбоями питания.</w:t>
      </w:r>
    </w:p>
    <w:p w14:paraId="703A2AC3" w14:textId="77777777" w:rsidR="00A55C90" w:rsidRPr="00A13944" w:rsidRDefault="00A55C90" w:rsidP="00A55C90">
      <w:pPr>
        <w:keepNext/>
        <w:keepLines/>
        <w:spacing w:before="281" w:after="281" w:line="240" w:lineRule="auto"/>
        <w:outlineLvl w:val="2"/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b/>
          <w:bCs/>
          <w:color w:val="222635"/>
          <w:sz w:val="20"/>
          <w:szCs w:val="20"/>
          <w:lang w:eastAsia="ru-RU"/>
        </w:rPr>
        <w:t>Преимущества и варианты использования</w:t>
      </w:r>
    </w:p>
    <w:p w14:paraId="028779FF" w14:textId="77777777" w:rsidR="00A55C90" w:rsidRPr="00A13944" w:rsidRDefault="00A55C90" w:rsidP="00A55C90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Библиотека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SQLite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является одной из самых компактных библиотек в этом списке, где размер библиотеки может быть меньше 600 КБ. Из-за своего небольшого размера и характеристик СУБД, он очень подходит для Интернета вещей и встроенных устройств.</w:t>
      </w:r>
    </w:p>
    <w:p w14:paraId="225FE88E" w14:textId="77777777" w:rsidR="00A55C90" w:rsidRPr="00A13944" w:rsidRDefault="00A55C90" w:rsidP="00A55C90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Некоторые другие хорошие примеры использования включают веб-сайты с низким и средним трафиком (около 100 тыс. Запросов в день), тестирование и внутреннюю разработку, использование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Tcl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или Python для анализа данных и в образовательных целях (это легко настроить и может быть использовано для обучения SQL концепциям учащихся).</w:t>
      </w:r>
    </w:p>
    <w:p w14:paraId="54695CEA" w14:textId="77777777" w:rsidR="00A55C90" w:rsidRPr="00A13944" w:rsidRDefault="00A55C90" w:rsidP="00A55C90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Основным преимуществом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SQLite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является то, как его можно использовать в качестве дополнительного решения для клиент-серверных корпоративных СУБД. Например, он может локально кэшировать данные из клиент-серверной СУБД, тем самым уменьшая задержку запроса и поддерживая конечное приложение активным, когда корпоративная СУБД прерывается.</w:t>
      </w:r>
    </w:p>
    <w:p w14:paraId="691E58DE" w14:textId="77777777" w:rsidR="00A55C90" w:rsidRPr="00A13944" w:rsidRDefault="00A55C90" w:rsidP="00A55C90">
      <w:pPr>
        <w:keepNext/>
        <w:keepLines/>
        <w:spacing w:before="281" w:after="281" w:line="240" w:lineRule="auto"/>
        <w:outlineLvl w:val="2"/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b/>
          <w:bCs/>
          <w:color w:val="222635"/>
          <w:sz w:val="20"/>
          <w:szCs w:val="20"/>
          <w:lang w:eastAsia="ru-RU"/>
        </w:rPr>
        <w:t>Недостатки</w:t>
      </w:r>
    </w:p>
    <w:p w14:paraId="4C443103" w14:textId="77777777" w:rsidR="00A55C90" w:rsidRPr="00A13944" w:rsidRDefault="00A55C90" w:rsidP="00A55C90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Основным недостатком системы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SQLite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является отсутствие многопользовательских функций, которые можно найти в зрелых системах СУБД, таких как MySQL и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PostgreSQL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. Это приводит к отсутствию детального контроля доступа, удобной системы управления пользователями и функций безопасности, помимо самого зашифрованного файла базы данных. Это является основным недостатком при разработке многопользовательских приложений, таких как приложения CRM и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SaaS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, и обычно не пользуется популярностью при создании многопользовательских или многопользовательских приложений.</w:t>
      </w:r>
    </w:p>
    <w:p w14:paraId="6F191D4C" w14:textId="77777777" w:rsidR="00A55C90" w:rsidRPr="00A13944" w:rsidRDefault="00A55C90" w:rsidP="00A55C90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Другим большим недостатком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SQLite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является то, что он обрабатывает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сериализованные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операции записи. Это может быть основным узким местом для приложений, требующих параллелизма. Поскольку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SQLite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является файловой СУБД, это может вызвать проблемы с производительностью для больших наборов данных </w:t>
      </w:r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lastRenderedPageBreak/>
        <w:t xml:space="preserve">из-за ограничений файловой системы. В этих случаях целесообразно выбирать клиент-серверные базы данных (такие как MySQL и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PostgreSQL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), особенно при работе с большими наборами данных, такими как большие данные.</w:t>
      </w:r>
    </w:p>
    <w:p w14:paraId="3185EB50" w14:textId="77777777" w:rsidR="00A55C90" w:rsidRPr="00A13944" w:rsidRDefault="00A55C90" w:rsidP="00A55C90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Стоит также отметить, что у любого крупного облачного провайдера отсутствуют продукты для баз данных как услуга (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DBaaS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). С появлением общедоступного облака разработчики и команды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DevOps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, использующие службы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PaaS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(такие как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DBaaS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), стали обычным явлением. Отсутствие управляемых услуг у ведущих поставщиков общедоступного облака означает, что администратор БД должен выполнять общие задачи управления, что увеличивает затраты на OPEX.</w:t>
      </w:r>
    </w:p>
    <w:p w14:paraId="79A13BE5" w14:textId="77777777" w:rsidR="00A55C90" w:rsidRPr="00A13944" w:rsidRDefault="00A55C90" w:rsidP="00A55C90">
      <w:pPr>
        <w:keepNext/>
        <w:keepLines/>
        <w:spacing w:before="281" w:after="281" w:line="240" w:lineRule="auto"/>
        <w:outlineLvl w:val="2"/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b/>
          <w:bCs/>
          <w:color w:val="222635"/>
          <w:sz w:val="20"/>
          <w:szCs w:val="20"/>
          <w:lang w:eastAsia="ru-RU"/>
        </w:rPr>
        <w:t>Владение, поддержка и основные клиенты</w:t>
      </w:r>
    </w:p>
    <w:p w14:paraId="3983A63F" w14:textId="77777777" w:rsidR="00A55C90" w:rsidRPr="00A13944" w:rsidRDefault="00A55C90" w:rsidP="00A55C90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SQLite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состоит из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группы</w:t>
      </w:r>
      <w:bookmarkEnd w:id="11"/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fldChar w:fldCharType="begin"/>
      </w: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instrText xml:space="preserve"> HYPERLINK "https://www.sqlite.org/crew.html" \o "https://www.sqlite.org/crew.html" </w:instrText>
      </w: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fldChar w:fldCharType="separate"/>
      </w:r>
      <w:r w:rsidRPr="00A13944">
        <w:rPr>
          <w:rFonts w:asciiTheme="majorHAnsi" w:eastAsia="Times New Roman" w:hAnsiTheme="majorHAnsi" w:cstheme="majorHAnsi"/>
          <w:color w:val="0066CC"/>
          <w:sz w:val="20"/>
          <w:szCs w:val="20"/>
          <w:u w:val="single"/>
          <w:lang w:eastAsia="ru-RU"/>
        </w:rPr>
        <w:t>разработчик</w:t>
      </w: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fldChar w:fldCharType="end"/>
      </w:r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База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данных с открытым исходным кодом поддерживается. Для поддержки сообщества это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обеспечивает</w:t>
      </w:r>
      <w:hyperlink r:id="rId7" w:tooltip="http://sqlite.org:8080/cgi-bin/mailman/listinfo/sqlite-users" w:history="1">
        <w:r w:rsidRPr="00A13944">
          <w:rPr>
            <w:rFonts w:asciiTheme="majorHAnsi" w:eastAsia="Times New Roman" w:hAnsiTheme="majorHAnsi" w:cstheme="majorHAnsi"/>
            <w:color w:val="0066CC"/>
            <w:sz w:val="20"/>
            <w:szCs w:val="20"/>
            <w:u w:val="single"/>
            <w:lang w:eastAsia="ru-RU"/>
          </w:rPr>
          <w:t>Публичная</w:t>
        </w:r>
        <w:proofErr w:type="spellEnd"/>
        <w:r w:rsidRPr="00A13944">
          <w:rPr>
            <w:rFonts w:asciiTheme="majorHAnsi" w:eastAsia="Times New Roman" w:hAnsiTheme="majorHAnsi" w:cstheme="majorHAnsi"/>
            <w:color w:val="0066CC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A13944">
          <w:rPr>
            <w:rFonts w:asciiTheme="majorHAnsi" w:eastAsia="Times New Roman" w:hAnsiTheme="majorHAnsi" w:cstheme="majorHAnsi"/>
            <w:color w:val="0066CC"/>
            <w:sz w:val="20"/>
            <w:szCs w:val="20"/>
            <w:u w:val="single"/>
            <w:lang w:eastAsia="ru-RU"/>
          </w:rPr>
          <w:t>рассылка</w:t>
        </w:r>
      </w:hyperlink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И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предлагаем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оплату</w:t>
      </w:r>
      <w:hyperlink r:id="rId8" w:tooltip="https://www.sqlite.org/prosupport.html" w:history="1">
        <w:r w:rsidRPr="00A13944">
          <w:rPr>
            <w:rFonts w:asciiTheme="majorHAnsi" w:eastAsia="Times New Roman" w:hAnsiTheme="majorHAnsi" w:cstheme="majorHAnsi"/>
            <w:color w:val="0066CC"/>
            <w:sz w:val="20"/>
            <w:szCs w:val="20"/>
            <w:u w:val="single"/>
            <w:lang w:eastAsia="ru-RU"/>
          </w:rPr>
          <w:t>Профессиональная</w:t>
        </w:r>
        <w:proofErr w:type="spellEnd"/>
        <w:r w:rsidRPr="00A13944">
          <w:rPr>
            <w:rFonts w:asciiTheme="majorHAnsi" w:eastAsia="Times New Roman" w:hAnsiTheme="majorHAnsi" w:cstheme="majorHAnsi"/>
            <w:color w:val="0066CC"/>
            <w:sz w:val="20"/>
            <w:szCs w:val="20"/>
            <w:u w:val="single"/>
            <w:lang w:eastAsia="ru-RU"/>
          </w:rPr>
          <w:t xml:space="preserve"> поддержка</w:t>
        </w:r>
      </w:hyperlink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, Некоторые из основных клиентов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SQLite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- это Facebook, Google и Apple.</w:t>
      </w:r>
    </w:p>
    <w:p w14:paraId="0A8D81A7" w14:textId="77777777" w:rsidR="00A55C90" w:rsidRPr="00A13944" w:rsidRDefault="00A55C90" w:rsidP="00A55C90">
      <w:pPr>
        <w:keepNext/>
        <w:keepLines/>
        <w:spacing w:before="299" w:after="299" w:line="240" w:lineRule="auto"/>
        <w:outlineLvl w:val="1"/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b/>
          <w:bCs/>
          <w:color w:val="222635"/>
          <w:sz w:val="20"/>
          <w:szCs w:val="20"/>
          <w:lang w:eastAsia="ru-RU"/>
        </w:rPr>
        <w:t>MySQL</w:t>
      </w:r>
    </w:p>
    <w:p w14:paraId="71B39112" w14:textId="77777777" w:rsidR="00A55C90" w:rsidRPr="00A13944" w:rsidRDefault="00A55C90" w:rsidP="00A55C90">
      <w:pPr>
        <w:keepNext/>
        <w:keepLines/>
        <w:spacing w:before="281" w:after="281" w:line="240" w:lineRule="auto"/>
        <w:outlineLvl w:val="2"/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b/>
          <w:bCs/>
          <w:color w:val="222635"/>
          <w:sz w:val="20"/>
          <w:szCs w:val="20"/>
          <w:lang w:eastAsia="ru-RU"/>
        </w:rPr>
        <w:t>Обзор и особенности</w:t>
      </w:r>
    </w:p>
    <w:p w14:paraId="10D16298" w14:textId="77777777" w:rsidR="00A55C90" w:rsidRPr="00A13944" w:rsidRDefault="00A55C90" w:rsidP="00A55C90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MySQL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это</w:t>
      </w:r>
      <w:hyperlink r:id="rId9" w:tooltip="https://db-engines.com/en/ranking" w:history="1">
        <w:r w:rsidRPr="00A13944">
          <w:rPr>
            <w:rFonts w:asciiTheme="majorHAnsi" w:eastAsia="Times New Roman" w:hAnsiTheme="majorHAnsi" w:cstheme="majorHAnsi"/>
            <w:color w:val="0066CC"/>
            <w:sz w:val="20"/>
            <w:szCs w:val="20"/>
            <w:u w:val="single"/>
            <w:lang w:eastAsia="ru-RU"/>
          </w:rPr>
          <w:t>Самый</w:t>
        </w:r>
        <w:proofErr w:type="spellEnd"/>
        <w:r w:rsidRPr="00A13944">
          <w:rPr>
            <w:rFonts w:asciiTheme="majorHAnsi" w:eastAsia="Times New Roman" w:hAnsiTheme="majorHAnsi" w:cstheme="majorHAnsi"/>
            <w:color w:val="0066CC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A13944">
          <w:rPr>
            <w:rFonts w:asciiTheme="majorHAnsi" w:eastAsia="Times New Roman" w:hAnsiTheme="majorHAnsi" w:cstheme="majorHAnsi"/>
            <w:color w:val="0066CC"/>
            <w:sz w:val="20"/>
            <w:szCs w:val="20"/>
            <w:u w:val="single"/>
            <w:lang w:eastAsia="ru-RU"/>
          </w:rPr>
          <w:t>популярный</w:t>
        </w:r>
      </w:hyperlink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Одна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из открытых и масштабных систем СУБД. В отличие от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SQLite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, он использует архитектуру сервер / клиент, состоящую из многопоточного сервера SQL. Эта многопоточная функция MySQL обеспечивает более высокую производительность, поскольку потоки ядра могут легко использовать несколько процессоров. База данных написана на C и C ++ и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поддерживает</w:t>
      </w:r>
      <w:hyperlink r:id="rId10" w:tooltip="https://www.mysql.com/support/supportedplatforms/database.html" w:history="1">
        <w:r w:rsidRPr="00A13944">
          <w:rPr>
            <w:rFonts w:asciiTheme="majorHAnsi" w:eastAsia="Times New Roman" w:hAnsiTheme="majorHAnsi" w:cstheme="majorHAnsi"/>
            <w:color w:val="0066CC"/>
            <w:sz w:val="20"/>
            <w:szCs w:val="20"/>
            <w:u w:val="single"/>
            <w:lang w:eastAsia="ru-RU"/>
          </w:rPr>
          <w:t>Различные</w:t>
        </w:r>
        <w:proofErr w:type="spellEnd"/>
        <w:r w:rsidRPr="00A13944">
          <w:rPr>
            <w:rFonts w:asciiTheme="majorHAnsi" w:eastAsia="Times New Roman" w:hAnsiTheme="majorHAnsi" w:cstheme="majorHAnsi"/>
            <w:color w:val="0066CC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A13944">
          <w:rPr>
            <w:rFonts w:asciiTheme="majorHAnsi" w:eastAsia="Times New Roman" w:hAnsiTheme="majorHAnsi" w:cstheme="majorHAnsi"/>
            <w:color w:val="0066CC"/>
            <w:sz w:val="20"/>
            <w:szCs w:val="20"/>
            <w:u w:val="single"/>
            <w:lang w:eastAsia="ru-RU"/>
          </w:rPr>
          <w:t>платформы,</w:t>
        </w:r>
      </w:hyperlink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Такие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как операционная система Windows Server и дистрибутивы Linux, такие как RHEL 7 и Ubuntu. Он также следует системе ACID для обеспечения согласованности транзакций и предоставляет различные коннекторы и API, такие как C, C ++, Java, PHP и т. Д.</w:t>
      </w:r>
    </w:p>
    <w:p w14:paraId="4BC008DB" w14:textId="77777777" w:rsidR="00A55C90" w:rsidRPr="00A13944" w:rsidRDefault="00A55C90" w:rsidP="00A55C90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Масштабируемость, безопасность и репликация - вот некоторые ключевые функции, которые делают MySQL одним из самых популярных решений в корпоративных приложениях:</w:t>
      </w:r>
    </w:p>
    <w:p w14:paraId="212096C6" w14:textId="77777777" w:rsidR="00A55C90" w:rsidRPr="00A13944" w:rsidRDefault="00A55C90" w:rsidP="00A55C90">
      <w:pPr>
        <w:numPr>
          <w:ilvl w:val="0"/>
          <w:numId w:val="12"/>
        </w:numPr>
        <w:spacing w:after="0" w:line="240" w:lineRule="auto"/>
        <w:ind w:left="1429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Функции безопасности включают MySQL Access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Privilege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System, которая обеспечивает аутентификацию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пользователя,</w:t>
      </w:r>
      <w:hyperlink r:id="rId11" w:tooltip="https://dev.mysql.com/doc/refman/8.0/en/user-account-management.html" w:history="1">
        <w:r w:rsidRPr="00A13944">
          <w:rPr>
            <w:rFonts w:asciiTheme="majorHAnsi" w:eastAsia="Times New Roman" w:hAnsiTheme="majorHAnsi" w:cstheme="majorHAnsi"/>
            <w:color w:val="0066CC"/>
            <w:sz w:val="20"/>
            <w:szCs w:val="20"/>
            <w:u w:val="single"/>
            <w:lang w:eastAsia="ru-RU"/>
          </w:rPr>
          <w:t>Система</w:t>
        </w:r>
        <w:proofErr w:type="spellEnd"/>
        <w:r w:rsidRPr="00A13944">
          <w:rPr>
            <w:rFonts w:asciiTheme="majorHAnsi" w:eastAsia="Times New Roman" w:hAnsiTheme="majorHAnsi" w:cstheme="majorHAnsi"/>
            <w:color w:val="0066CC"/>
            <w:sz w:val="20"/>
            <w:szCs w:val="20"/>
            <w:u w:val="single"/>
            <w:lang w:eastAsia="ru-RU"/>
          </w:rPr>
          <w:t xml:space="preserve"> управления учетными записями </w:t>
        </w:r>
        <w:proofErr w:type="spellStart"/>
        <w:r w:rsidRPr="00A13944">
          <w:rPr>
            <w:rFonts w:asciiTheme="majorHAnsi" w:eastAsia="Times New Roman" w:hAnsiTheme="majorHAnsi" w:cstheme="majorHAnsi"/>
            <w:color w:val="0066CC"/>
            <w:sz w:val="20"/>
            <w:szCs w:val="20"/>
            <w:u w:val="single"/>
            <w:lang w:eastAsia="ru-RU"/>
          </w:rPr>
          <w:t>пользователей</w:t>
        </w:r>
      </w:hyperlink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И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зашифрованное соединение с использованием SSL.</w:t>
      </w:r>
    </w:p>
    <w:p w14:paraId="7A44DBE7" w14:textId="77777777" w:rsidR="00A55C90" w:rsidRPr="00A13944" w:rsidRDefault="00A55C90" w:rsidP="00A55C90">
      <w:pPr>
        <w:numPr>
          <w:ilvl w:val="0"/>
          <w:numId w:val="12"/>
        </w:numPr>
        <w:spacing w:after="0" w:line="240" w:lineRule="auto"/>
        <w:ind w:left="1429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MySQL обеспечивает репликацию с главного сервера на подчиненный сервер и с главного сервера на главный сервер. Это очень полезно при расширении операций чтения. Его можно использовать в качестве решения для резервного копирования и даже при сбое в случае сбоя. MySQL также имеет больше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функций</w:t>
      </w:r>
      <w:hyperlink r:id="rId12" w:tooltip="https://www.mysql.com/products/" w:history="1">
        <w:r w:rsidRPr="00A13944">
          <w:rPr>
            <w:rFonts w:asciiTheme="majorHAnsi" w:eastAsia="Times New Roman" w:hAnsiTheme="majorHAnsi" w:cstheme="majorHAnsi"/>
            <w:color w:val="0066CC"/>
            <w:sz w:val="20"/>
            <w:szCs w:val="20"/>
            <w:u w:val="single"/>
            <w:lang w:eastAsia="ru-RU"/>
          </w:rPr>
          <w:t>Коммерческие</w:t>
        </w:r>
        <w:proofErr w:type="spellEnd"/>
        <w:r w:rsidRPr="00A13944">
          <w:rPr>
            <w:rFonts w:asciiTheme="majorHAnsi" w:eastAsia="Times New Roman" w:hAnsiTheme="majorHAnsi" w:cstheme="majorHAnsi"/>
            <w:color w:val="0066CC"/>
            <w:sz w:val="20"/>
            <w:szCs w:val="20"/>
            <w:u w:val="single"/>
            <w:lang w:eastAsia="ru-RU"/>
          </w:rPr>
          <w:t xml:space="preserve"> продукты</w:t>
        </w:r>
      </w:hyperlink>
      <w:r w:rsidRPr="00A13944">
        <w:rPr>
          <w:rFonts w:asciiTheme="majorHAnsi" w:eastAsia="MS Mincho" w:hAnsiTheme="majorHAnsi" w:cstheme="majorHAnsi"/>
          <w:color w:val="000000"/>
          <w:sz w:val="20"/>
          <w:szCs w:val="20"/>
          <w:lang w:eastAsia="ru-RU"/>
        </w:rPr>
        <w:t>。</w:t>
      </w:r>
    </w:p>
    <w:p w14:paraId="3EB5330A" w14:textId="77777777" w:rsidR="00A55C90" w:rsidRPr="00A13944" w:rsidRDefault="00A55C90" w:rsidP="00A55C90">
      <w:pPr>
        <w:numPr>
          <w:ilvl w:val="0"/>
          <w:numId w:val="12"/>
        </w:numPr>
        <w:spacing w:after="0" w:line="240" w:lineRule="auto"/>
        <w:ind w:left="1429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Например, MySQL Enterprise Edition имеет дополнительные функции, такие как MySQL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Transparent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Data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Encryption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(TDE), MySQL Enterprise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Backup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и MySQL Document Storage.</w:t>
      </w:r>
    </w:p>
    <w:p w14:paraId="4873E5DE" w14:textId="77777777" w:rsidR="00A55C90" w:rsidRPr="00A13944" w:rsidRDefault="00A55C90" w:rsidP="00A55C90">
      <w:pPr>
        <w:numPr>
          <w:ilvl w:val="0"/>
          <w:numId w:val="12"/>
        </w:numPr>
        <w:spacing w:after="0" w:line="240" w:lineRule="auto"/>
        <w:ind w:left="1429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MySQL также предоставляет встроенную многопоточную библиотеку, чтобы обеспечить меньшую площадь для встраиваемых и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IoT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-систем.</w:t>
      </w:r>
    </w:p>
    <w:p w14:paraId="21464A52" w14:textId="77777777" w:rsidR="00A55C90" w:rsidRPr="00A13944" w:rsidRDefault="00A55C90" w:rsidP="00A55C90">
      <w:pPr>
        <w:keepNext/>
        <w:keepLines/>
        <w:spacing w:before="281" w:after="281" w:line="240" w:lineRule="auto"/>
        <w:outlineLvl w:val="2"/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b/>
          <w:bCs/>
          <w:color w:val="222635"/>
          <w:sz w:val="20"/>
          <w:szCs w:val="20"/>
          <w:lang w:eastAsia="ru-RU"/>
        </w:rPr>
        <w:t>Преимущества и варианты использования</w:t>
      </w:r>
    </w:p>
    <w:p w14:paraId="209DE902" w14:textId="77777777" w:rsidR="00A55C90" w:rsidRPr="00A13944" w:rsidRDefault="00A55C90" w:rsidP="00A55C90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В дополнение к наличию нескольких корпоративных функций, еще одним важным отличием MySQL от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SQLite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является поддержка многопользовательскими функциями MySQL. Вместе с функциональностью и масштабируемостью предприятия это делает его идеальным выбором для распределенных приложений.</w:t>
      </w:r>
    </w:p>
    <w:p w14:paraId="6500B490" w14:textId="77777777" w:rsidR="00A55C90" w:rsidRPr="00A13944" w:rsidRDefault="00A55C90" w:rsidP="00A55C90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С точки зрения пропускной способности и производительности, MySQL имеет преимущества перед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PostgreSQL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и может использоваться для простых операций чтения. По сравнению с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PostgreSQL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, он также проще в установке и использовании и имеет более широкое сообщество.</w:t>
      </w:r>
    </w:p>
    <w:p w14:paraId="671BD30C" w14:textId="77777777" w:rsidR="00A55C90" w:rsidRPr="00A13944" w:rsidRDefault="00A55C90" w:rsidP="00A55C90">
      <w:pPr>
        <w:keepNext/>
        <w:keepLines/>
        <w:spacing w:before="281" w:after="281" w:line="240" w:lineRule="auto"/>
        <w:outlineLvl w:val="2"/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b/>
          <w:bCs/>
          <w:color w:val="222635"/>
          <w:sz w:val="20"/>
          <w:szCs w:val="20"/>
          <w:lang w:eastAsia="ru-RU"/>
        </w:rPr>
        <w:t>Недостатки</w:t>
      </w:r>
    </w:p>
    <w:p w14:paraId="317C724A" w14:textId="77777777" w:rsidR="00A55C90" w:rsidRPr="00A13944" w:rsidRDefault="00A55C90" w:rsidP="00A55C90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Когда MySQL перемещает старые данные в отдельную область, называемую сегментом отката, массовая INSERT отрицательно влияет на производительность. Это основной момент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PostgreSQL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. Он также не очень хорошо работает для длительных SELECT и наиболее подходит для небольших SELECT, особенно тех, которые </w:t>
      </w:r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lastRenderedPageBreak/>
        <w:t>охватывают кластерные индексы. Некоторые другие недостатки включают в себя отсутствие полнотекстового поиска и медленное одновременное чтение и запись.</w:t>
      </w:r>
    </w:p>
    <w:p w14:paraId="0E394F30" w14:textId="77777777" w:rsidR="00A55C90" w:rsidRPr="00A13944" w:rsidRDefault="00A55C90" w:rsidP="00A55C90">
      <w:pPr>
        <w:keepNext/>
        <w:keepLines/>
        <w:spacing w:before="281" w:after="281" w:line="240" w:lineRule="auto"/>
        <w:outlineLvl w:val="2"/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b/>
          <w:bCs/>
          <w:color w:val="222635"/>
          <w:sz w:val="20"/>
          <w:szCs w:val="20"/>
          <w:lang w:eastAsia="ru-RU"/>
        </w:rPr>
        <w:t>Владение, поддержка и основные клиенты</w:t>
      </w:r>
    </w:p>
    <w:p w14:paraId="479F90CB" w14:textId="77777777" w:rsidR="00A55C90" w:rsidRPr="00A13944" w:rsidRDefault="00A55C90" w:rsidP="00A55C90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MySQL принадлежит и поддерживается Oracle. Поддерживать поддержку сообщества через форумы и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через</w:t>
      </w:r>
      <w:hyperlink r:id="rId13" w:tooltip="https://www.mysql.com/products/" w:history="1">
        <w:r w:rsidRPr="00A13944">
          <w:rPr>
            <w:rFonts w:asciiTheme="majorHAnsi" w:eastAsia="Times New Roman" w:hAnsiTheme="majorHAnsi" w:cstheme="majorHAnsi"/>
            <w:color w:val="0066CC"/>
            <w:sz w:val="20"/>
            <w:szCs w:val="20"/>
            <w:u w:val="single"/>
            <w:lang w:eastAsia="ru-RU"/>
          </w:rPr>
          <w:t>покупка</w:t>
        </w:r>
      </w:hyperlink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Коммерческие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продукты получили важную поддержку. Некоторые из основных клиентов MySQL - это Facebook,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GitHub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и YouTube.</w:t>
      </w:r>
    </w:p>
    <w:p w14:paraId="4F82A9F7" w14:textId="77777777" w:rsidR="00A55C90" w:rsidRPr="00A13944" w:rsidRDefault="00A55C90" w:rsidP="00A55C90">
      <w:pPr>
        <w:keepNext/>
        <w:keepLines/>
        <w:spacing w:before="299" w:after="299" w:line="240" w:lineRule="auto"/>
        <w:outlineLvl w:val="1"/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</w:pPr>
      <w:proofErr w:type="spellStart"/>
      <w:r w:rsidRPr="00A13944">
        <w:rPr>
          <w:rFonts w:asciiTheme="majorHAnsi" w:eastAsia="Times New Roman" w:hAnsiTheme="majorHAnsi" w:cstheme="majorHAnsi"/>
          <w:b/>
          <w:bCs/>
          <w:color w:val="222635"/>
          <w:sz w:val="20"/>
          <w:szCs w:val="20"/>
          <w:lang w:eastAsia="ru-RU"/>
        </w:rPr>
        <w:t>PostgreSQL</w:t>
      </w:r>
      <w:proofErr w:type="spellEnd"/>
    </w:p>
    <w:p w14:paraId="62BF49FC" w14:textId="77777777" w:rsidR="00A55C90" w:rsidRPr="00A13944" w:rsidRDefault="00A55C90" w:rsidP="00A55C90">
      <w:pPr>
        <w:keepNext/>
        <w:keepLines/>
        <w:spacing w:before="281" w:after="281" w:line="240" w:lineRule="auto"/>
        <w:outlineLvl w:val="2"/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b/>
          <w:bCs/>
          <w:color w:val="222635"/>
          <w:sz w:val="20"/>
          <w:szCs w:val="20"/>
          <w:lang w:eastAsia="ru-RU"/>
        </w:rPr>
        <w:t>Обзор и особенности</w:t>
      </w:r>
    </w:p>
    <w:p w14:paraId="5F863FE8" w14:textId="77777777" w:rsidR="00A55C90" w:rsidRPr="00A13944" w:rsidRDefault="00A55C90" w:rsidP="00A55C90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PostgreSQL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- это СУБД с открытым исходным кодом, в которой особое внимание уделяется масштабируемости и совместимости стандартов. Как и MySQL,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PostgreSQL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использует модель базы данных клиент / сервер и серверный процесс, который обрабатывает взаимодействие с клиентом и управляет файлами базы данных и операциями, которые называются процессами.</w:t>
      </w:r>
    </w:p>
    <w:p w14:paraId="3C4E8EAF" w14:textId="77777777" w:rsidR="00A55C90" w:rsidRPr="00A13944" w:rsidRDefault="00A55C90" w:rsidP="00A55C90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PostgreSQL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обрабатывает параллельные клиентские сессии, создавая («разветвляя») новые процессы для каждого соединения. Этот процесс отделен от основного процесса и создается и уничтожается в течение жизненного цикла клиентского соединения.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Postgres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написан на C и соответствует стандарту ACID, поддерживает функции и хранимые процедуры. В отличие от MySQL,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PostgreSQL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поддерживает материализованные представления (кэшированные представления) для частого и быстрого доступа к большим и активным таблицам.</w:t>
      </w:r>
    </w:p>
    <w:p w14:paraId="2CC49C87" w14:textId="77777777" w:rsidR="00A55C90" w:rsidRPr="00A13944" w:rsidRDefault="00A55C90" w:rsidP="00A55C90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Как и MySQL,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PostgreSQL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также обладает некоторыми расширенными функциями, такими как безопасность и репликация.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PostgreSQL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использует синхронную репликацию между первичной и вторичной базами данных. В дополнение к обеспечению контроля доступа пользователя, контроля доступа на основе хоста и аутентификации пользователя, сам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PostgreSQL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также обеспечивает функцию шифрования связи клиент-сервер с использованием SSL. Полное соответствие ACID присуще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PostgreSQL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и существует в программах NDB Cluster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InnoDB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и MySQL.</w:t>
      </w:r>
    </w:p>
    <w:p w14:paraId="0DB5AF6D" w14:textId="77777777" w:rsidR="00A55C90" w:rsidRPr="00A13944" w:rsidRDefault="00A55C90" w:rsidP="00A55C90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PostgreSQL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использует технику, называемую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многоверсионным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управлением параллелизмом или MVCC, для обеспечения согласованности данных при одновременном доступе к данным. Этот метод лучше, чем использование только блокировок для параллелизма, поскольку он минимизирует конфликт блокировок в многопользовательской среде, что значительно повышает производительность. Для обратной совместимости или приложений, требующих классической технологии блокировки,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PostgreSQL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также позволяет использовать технологию блокировки таблиц и строк для обеспечения параллелизма. Напротив, MySQL поддерживает MVCC только в экземплярах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InnoDB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.</w:t>
      </w:r>
    </w:p>
    <w:p w14:paraId="0E17ADE9" w14:textId="77777777" w:rsidR="00A55C90" w:rsidRPr="00A13944" w:rsidRDefault="00A55C90" w:rsidP="00A55C90">
      <w:pPr>
        <w:keepNext/>
        <w:keepLines/>
        <w:spacing w:before="281" w:after="281" w:line="240" w:lineRule="auto"/>
        <w:outlineLvl w:val="2"/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b/>
          <w:bCs/>
          <w:color w:val="222635"/>
          <w:sz w:val="20"/>
          <w:szCs w:val="20"/>
          <w:lang w:eastAsia="ru-RU"/>
        </w:rPr>
        <w:t>Преимущества и варианты использования</w:t>
      </w:r>
    </w:p>
    <w:p w14:paraId="3D7777CC" w14:textId="77777777" w:rsidR="00A55C90" w:rsidRPr="00A13944" w:rsidRDefault="00A55C90" w:rsidP="00A55C90">
      <w:pPr>
        <w:keepNext/>
        <w:keepLines/>
        <w:spacing w:before="281" w:after="281" w:line="240" w:lineRule="auto"/>
        <w:outlineLvl w:val="2"/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b/>
          <w:bCs/>
          <w:color w:val="222635"/>
          <w:sz w:val="20"/>
          <w:szCs w:val="20"/>
          <w:lang w:eastAsia="ru-RU"/>
        </w:rPr>
        <w:t>Недостатки</w:t>
      </w:r>
    </w:p>
    <w:p w14:paraId="2B3B90C5" w14:textId="77777777" w:rsidR="00A55C90" w:rsidRPr="00A13944" w:rsidRDefault="00A55C90" w:rsidP="00A55C90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Во время частых обновлений вы можете увидеть еще один большой недостаток: поскольку кластерные индексы не поддерживаются,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PostgreSQL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окажет огромное негативное влияние на производительность по сравнению с базами данных MySQL.</w:t>
      </w:r>
    </w:p>
    <w:p w14:paraId="272DB03B" w14:textId="77777777" w:rsidR="00A55C90" w:rsidRPr="00A13944" w:rsidRDefault="00A55C90" w:rsidP="00A55C90">
      <w:pPr>
        <w:keepNext/>
        <w:keepLines/>
        <w:spacing w:before="281" w:after="281" w:line="240" w:lineRule="auto"/>
        <w:outlineLvl w:val="2"/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b/>
          <w:bCs/>
          <w:color w:val="222635"/>
          <w:sz w:val="20"/>
          <w:szCs w:val="20"/>
          <w:lang w:eastAsia="ru-RU"/>
        </w:rPr>
        <w:t>Владение, поддержка и основные клиенты</w:t>
      </w:r>
    </w:p>
    <w:p w14:paraId="1ECE9908" w14:textId="77777777" w:rsidR="00A55C90" w:rsidRPr="00A13944" w:rsidRDefault="00A55C90" w:rsidP="00A55C90">
      <w:pPr>
        <w:spacing w:before="240" w:after="24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PostgreSQL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является открытым исходным кодом, и исходный код публикуется и поддерживается глобальной командой разработчиков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PostgreSQL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.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PostgreSQL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имеет два варианта поддержки сообщества и коммерции. Сообщество поддерживает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принятие</w:t>
      </w:r>
      <w:hyperlink r:id="rId14" w:tooltip="https://www.postgresql.org/list/" w:history="1">
        <w:r w:rsidRPr="00A13944">
          <w:rPr>
            <w:rFonts w:asciiTheme="majorHAnsi" w:eastAsia="Times New Roman" w:hAnsiTheme="majorHAnsi" w:cstheme="majorHAnsi"/>
            <w:color w:val="0066CC"/>
            <w:sz w:val="20"/>
            <w:szCs w:val="20"/>
            <w:u w:val="single"/>
            <w:lang w:eastAsia="ru-RU"/>
          </w:rPr>
          <w:t>список</w:t>
        </w:r>
        <w:proofErr w:type="spellEnd"/>
        <w:r w:rsidRPr="00A13944">
          <w:rPr>
            <w:rFonts w:asciiTheme="majorHAnsi" w:eastAsia="Times New Roman" w:hAnsiTheme="majorHAnsi" w:cstheme="majorHAnsi"/>
            <w:color w:val="0066CC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A13944">
          <w:rPr>
            <w:rFonts w:asciiTheme="majorHAnsi" w:eastAsia="Times New Roman" w:hAnsiTheme="majorHAnsi" w:cstheme="majorHAnsi"/>
            <w:color w:val="0066CC"/>
            <w:sz w:val="20"/>
            <w:szCs w:val="20"/>
            <w:u w:val="single"/>
            <w:lang w:eastAsia="ru-RU"/>
          </w:rPr>
          <w:t>рассылки</w:t>
        </w:r>
      </w:hyperlink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Форма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, вы также можете найти список поставщиков коммерческой поддержки. Хотя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PostgreSQL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имеет меньшую долю рынка по сравнению с MySQL, у него впечатляющий список клиентов, таких как AWS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RedShift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,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Instagram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,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ViaSat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 xml:space="preserve"> и </w:t>
      </w:r>
      <w:proofErr w:type="spellStart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Cloudera</w:t>
      </w:r>
      <w:proofErr w:type="spellEnd"/>
      <w:r w:rsidRPr="00A13944">
        <w:rPr>
          <w:rFonts w:asciiTheme="majorHAnsi" w:eastAsia="Times New Roman" w:hAnsiTheme="majorHAnsi" w:cstheme="majorHAnsi"/>
          <w:color w:val="222635"/>
          <w:sz w:val="20"/>
          <w:szCs w:val="20"/>
          <w:lang w:eastAsia="ru-RU"/>
        </w:rPr>
        <w:t>.</w:t>
      </w:r>
    </w:p>
    <w:p w14:paraId="76D19A53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ru-RU"/>
        </w:rPr>
        <w:t>Microsoft SQL Server</w:t>
      </w: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 — </w:t>
      </w:r>
      <w:hyperlink r:id="rId15" w:tooltip="Реляционная СУБД" w:history="1">
        <w:r w:rsidRPr="00A13944">
          <w:rPr>
            <w:rFonts w:asciiTheme="majorHAnsi" w:eastAsia="Times New Roman" w:hAnsiTheme="majorHAnsi" w:cstheme="majorHAnsi"/>
            <w:color w:val="0066CC"/>
            <w:sz w:val="20"/>
            <w:szCs w:val="20"/>
            <w:u w:val="single"/>
            <w:lang w:eastAsia="ru-RU"/>
          </w:rPr>
          <w:t>система управления реляционными базами данных (РСУБД)</w:t>
        </w:r>
      </w:hyperlink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, разработанная корпорацией </w:t>
      </w:r>
      <w:hyperlink r:id="rId16" w:tooltip="Microsoft" w:history="1">
        <w:r w:rsidRPr="00A13944">
          <w:rPr>
            <w:rFonts w:asciiTheme="majorHAnsi" w:eastAsia="Times New Roman" w:hAnsiTheme="majorHAnsi" w:cstheme="majorHAnsi"/>
            <w:color w:val="0066CC"/>
            <w:sz w:val="20"/>
            <w:szCs w:val="20"/>
            <w:u w:val="single"/>
            <w:lang w:eastAsia="ru-RU"/>
          </w:rPr>
          <w:t>Microsoft</w:t>
        </w:r>
      </w:hyperlink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. Основной используемый язык запросов — </w:t>
      </w:r>
      <w:hyperlink r:id="rId17" w:tooltip="Transact-SQL" w:history="1">
        <w:proofErr w:type="spellStart"/>
        <w:r w:rsidRPr="00A13944">
          <w:rPr>
            <w:rFonts w:asciiTheme="majorHAnsi" w:eastAsia="Times New Roman" w:hAnsiTheme="majorHAnsi" w:cstheme="majorHAnsi"/>
            <w:color w:val="0066CC"/>
            <w:sz w:val="20"/>
            <w:szCs w:val="20"/>
            <w:u w:val="single"/>
            <w:lang w:eastAsia="ru-RU"/>
          </w:rPr>
          <w:t>Transact</w:t>
        </w:r>
        <w:proofErr w:type="spellEnd"/>
        <w:r w:rsidRPr="00A13944">
          <w:rPr>
            <w:rFonts w:asciiTheme="majorHAnsi" w:eastAsia="Times New Roman" w:hAnsiTheme="majorHAnsi" w:cstheme="majorHAnsi"/>
            <w:color w:val="0066CC"/>
            <w:sz w:val="20"/>
            <w:szCs w:val="20"/>
            <w:u w:val="single"/>
            <w:lang w:eastAsia="ru-RU"/>
          </w:rPr>
          <w:t>-SQL</w:t>
        </w:r>
      </w:hyperlink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, создан совместно Microsoft и </w:t>
      </w:r>
      <w:hyperlink r:id="rId18" w:tooltip="Sybase" w:history="1">
        <w:proofErr w:type="spellStart"/>
        <w:r w:rsidRPr="00A13944">
          <w:rPr>
            <w:rFonts w:asciiTheme="majorHAnsi" w:eastAsia="Times New Roman" w:hAnsiTheme="majorHAnsi" w:cstheme="majorHAnsi"/>
            <w:color w:val="0066CC"/>
            <w:sz w:val="20"/>
            <w:szCs w:val="20"/>
            <w:u w:val="single"/>
            <w:lang w:eastAsia="ru-RU"/>
          </w:rPr>
          <w:t>Sybase</w:t>
        </w:r>
        <w:proofErr w:type="spellEnd"/>
      </w:hyperlink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.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Transact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-SQL является реализацией стандарта </w:t>
      </w:r>
      <w:hyperlink r:id="rId19" w:tooltip="Американский национальный институт стандартов" w:history="1">
        <w:r w:rsidRPr="00A13944">
          <w:rPr>
            <w:rFonts w:asciiTheme="majorHAnsi" w:eastAsia="Times New Roman" w:hAnsiTheme="majorHAnsi" w:cstheme="majorHAnsi"/>
            <w:color w:val="0066CC"/>
            <w:sz w:val="20"/>
            <w:szCs w:val="20"/>
            <w:u w:val="single"/>
            <w:lang w:eastAsia="ru-RU"/>
          </w:rPr>
          <w:t>ANSI</w:t>
        </w:r>
      </w:hyperlink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/</w:t>
      </w:r>
      <w:hyperlink r:id="rId20" w:tooltip="Международная организация по стандартизации" w:history="1">
        <w:r w:rsidRPr="00A13944">
          <w:rPr>
            <w:rFonts w:asciiTheme="majorHAnsi" w:eastAsia="Times New Roman" w:hAnsiTheme="majorHAnsi" w:cstheme="majorHAnsi"/>
            <w:color w:val="0066CC"/>
            <w:sz w:val="20"/>
            <w:szCs w:val="20"/>
            <w:u w:val="single"/>
            <w:lang w:eastAsia="ru-RU"/>
          </w:rPr>
          <w:t>ISO</w:t>
        </w:r>
      </w:hyperlink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по структурированному языку запросов (</w:t>
      </w:r>
      <w:hyperlink r:id="rId21" w:tooltip="SQL" w:history="1">
        <w:r w:rsidRPr="00A13944">
          <w:rPr>
            <w:rFonts w:asciiTheme="majorHAnsi" w:eastAsia="Times New Roman" w:hAnsiTheme="majorHAnsi" w:cstheme="majorHAnsi"/>
            <w:color w:val="0066CC"/>
            <w:sz w:val="20"/>
            <w:szCs w:val="20"/>
            <w:u w:val="single"/>
            <w:lang w:eastAsia="ru-RU"/>
          </w:rPr>
          <w:t>SQL</w:t>
        </w:r>
      </w:hyperlink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 </w:t>
      </w:r>
    </w:p>
    <w:p w14:paraId="621A5ADC" w14:textId="77777777" w:rsidR="00A55C90" w:rsidRPr="00A13944" w:rsidRDefault="00A55C90" w:rsidP="00A55C90">
      <w:pPr>
        <w:keepNext/>
        <w:keepLines/>
        <w:spacing w:after="299" w:line="240" w:lineRule="auto"/>
        <w:outlineLvl w:val="1"/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ru-RU"/>
        </w:rPr>
        <w:t>Плюсы SQL Server</w:t>
      </w:r>
    </w:p>
    <w:p w14:paraId="281C9BBD" w14:textId="77777777" w:rsidR="00A55C90" w:rsidRPr="00A13944" w:rsidRDefault="00A55C90" w:rsidP="00A55C90">
      <w:pPr>
        <w:numPr>
          <w:ilvl w:val="0"/>
          <w:numId w:val="13"/>
        </w:numPr>
        <w:spacing w:after="0" w:line="240" w:lineRule="auto"/>
        <w:ind w:left="1429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СУБД масштабируется, поэтому работать с ней можно на портативных ПК или мощной мультипроцессорной технике. Процессор может одновременно обрабатывать большой объем запросов.</w:t>
      </w:r>
    </w:p>
    <w:p w14:paraId="6C8F7820" w14:textId="77777777" w:rsidR="00A55C90" w:rsidRPr="00A13944" w:rsidRDefault="00A55C90" w:rsidP="00A55C90">
      <w:pPr>
        <w:numPr>
          <w:ilvl w:val="0"/>
          <w:numId w:val="13"/>
        </w:numPr>
        <w:spacing w:after="0" w:line="240" w:lineRule="auto"/>
        <w:ind w:left="1429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Размер страниц – до 8 кб, поэтому данные извлекаются быстро, подробную и сложную информацию хранить удобнее. Система позволяет обрабатывать транзакции в интерактивном режиме, есть динамическая блокировка.</w:t>
      </w:r>
    </w:p>
    <w:p w14:paraId="570054FE" w14:textId="77777777" w:rsidR="00A55C90" w:rsidRPr="00A13944" w:rsidRDefault="00A55C90" w:rsidP="00A55C90">
      <w:pPr>
        <w:numPr>
          <w:ilvl w:val="0"/>
          <w:numId w:val="13"/>
        </w:numPr>
        <w:spacing w:after="0" w:line="240" w:lineRule="auto"/>
        <w:ind w:left="1429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Рутинные административные задачи автоматизированы: это управление блокировками, памятью, редактура размеров файлов. У системы продуманы настройки, можно создать профили пользователей.</w:t>
      </w:r>
    </w:p>
    <w:p w14:paraId="42C9675E" w14:textId="77777777" w:rsidR="00A55C90" w:rsidRPr="00A13944" w:rsidRDefault="00A55C90" w:rsidP="00A55C90">
      <w:pPr>
        <w:numPr>
          <w:ilvl w:val="0"/>
          <w:numId w:val="13"/>
        </w:numPr>
        <w:spacing w:after="0" w:line="240" w:lineRule="auto"/>
        <w:ind w:left="1429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Реализован поиск по фразам, тексту, словам, можно создавать ключевые индексы.</w:t>
      </w:r>
    </w:p>
    <w:p w14:paraId="438F6BD9" w14:textId="77777777" w:rsidR="00A55C90" w:rsidRPr="00A13944" w:rsidRDefault="00A55C90" w:rsidP="00A55C90">
      <w:pPr>
        <w:numPr>
          <w:ilvl w:val="0"/>
          <w:numId w:val="13"/>
        </w:numPr>
        <w:spacing w:after="0" w:line="240" w:lineRule="auto"/>
        <w:ind w:left="1429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В SQL Server есть репликации через интернет, предусмотрена синхронизация. Есть полноценный веб-ассистент для форматирования страниц.</w:t>
      </w:r>
    </w:p>
    <w:p w14:paraId="7029307B" w14:textId="77777777" w:rsidR="00A55C90" w:rsidRPr="00A13944" w:rsidRDefault="00A55C90" w:rsidP="00A55C90">
      <w:pPr>
        <w:numPr>
          <w:ilvl w:val="0"/>
          <w:numId w:val="13"/>
        </w:numPr>
        <w:spacing w:after="0" w:line="240" w:lineRule="auto"/>
        <w:ind w:left="1429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В систему интегрирован сервер интерактивного анализа для принятия решений, создания корпоративных отчетов. Есть службы преобразования информации.</w:t>
      </w:r>
    </w:p>
    <w:p w14:paraId="7735D7EA" w14:textId="77777777" w:rsidR="00A55C90" w:rsidRPr="00A13944" w:rsidRDefault="00A55C90" w:rsidP="00A55C90">
      <w:pPr>
        <w:numPr>
          <w:ilvl w:val="0"/>
          <w:numId w:val="13"/>
        </w:numPr>
        <w:spacing w:after="0" w:line="240" w:lineRule="auto"/>
        <w:ind w:left="1429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Запросы можно формулировать на английском языке, без программирования.</w:t>
      </w:r>
    </w:p>
    <w:p w14:paraId="67A92850" w14:textId="77777777" w:rsidR="00A55C90" w:rsidRPr="00A13944" w:rsidRDefault="00A55C90" w:rsidP="00A55C90">
      <w:pPr>
        <w:numPr>
          <w:ilvl w:val="0"/>
          <w:numId w:val="13"/>
        </w:numPr>
        <w:spacing w:after="0" w:line="240" w:lineRule="auto"/>
        <w:ind w:left="1429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СУБД поддерживает работу с другими продуктами Microsoft: Access, MS Excel.</w:t>
      </w:r>
    </w:p>
    <w:p w14:paraId="5F7C6C16" w14:textId="77777777" w:rsidR="00A55C90" w:rsidRPr="00A13944" w:rsidRDefault="00A55C90" w:rsidP="00A55C90">
      <w:pPr>
        <w:keepNext/>
        <w:keepLines/>
        <w:spacing w:after="299" w:line="240" w:lineRule="auto"/>
        <w:outlineLvl w:val="1"/>
        <w:rPr>
          <w:rFonts w:asciiTheme="majorHAnsi" w:eastAsia="Times New Roman" w:hAnsiTheme="majorHAnsi" w:cstheme="majorHAnsi"/>
          <w:b/>
          <w:bCs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ru-RU"/>
        </w:rPr>
        <w:t>Недостатки</w:t>
      </w:r>
    </w:p>
    <w:p w14:paraId="434B7ED4" w14:textId="77777777" w:rsidR="00A55C90" w:rsidRPr="00A13944" w:rsidRDefault="00A55C90" w:rsidP="00A55C90">
      <w:pPr>
        <w:numPr>
          <w:ilvl w:val="0"/>
          <w:numId w:val="14"/>
        </w:numPr>
        <w:spacing w:after="0" w:line="240" w:lineRule="auto"/>
        <w:ind w:left="1429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Зависимость от операционной среды: СУБД работает только с системой Windows.</w:t>
      </w:r>
    </w:p>
    <w:p w14:paraId="424D6800" w14:textId="77777777" w:rsidR="00A55C90" w:rsidRPr="00A13944" w:rsidRDefault="00A55C90" w:rsidP="00A55C90">
      <w:pPr>
        <w:numPr>
          <w:ilvl w:val="0"/>
          <w:numId w:val="14"/>
        </w:numPr>
        <w:spacing w:after="0" w:line="240" w:lineRule="auto"/>
        <w:ind w:left="1429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Высокая цена программы.</w:t>
      </w:r>
    </w:p>
    <w:p w14:paraId="2E9BB1CD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2600CB3C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07817466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0C5B17FE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1DB421D3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2282581F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b/>
          <w:bCs/>
          <w:color w:val="2F5696"/>
          <w:sz w:val="20"/>
          <w:szCs w:val="20"/>
          <w:lang w:eastAsia="ru-RU"/>
        </w:rPr>
        <w:t>SQL</w:t>
      </w: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- простой язык программирования, который имеет немного команд и которой может научиться любой желающий. Расшифровывается как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Structured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Query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Language - язык структурированных запросов, который был разработан для работы с БД, а именно, чтобы получать /добавлять /изменять данные, иметь возможность обрабатывать большие массивы информации и быстро получать структурированную и сгруппированную информацию. Есть много вариантов языка SQL, но у них всех основные команды почти одинаковы. Также существует и много СУБД, но основными из них являются: Microsoft Access, Microsoft SQL Server, MySQL, Oracle SQL, IBM DB2 SQL,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PostgreSQL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та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Sybase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Adaptive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Server SQL. Чтобы работать с SQL кодом, нам понадобится одна из вышеперечисленных СУБД. </w:t>
      </w:r>
    </w:p>
    <w:p w14:paraId="7D7B6723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 </w:t>
      </w:r>
    </w:p>
    <w:p w14:paraId="0230ADAB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208327A7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SQL как и другие языки программирования имеет свои команды (операторы), с помощью которых отдаются инструкции для выборки данных.</w:t>
      </w:r>
    </w:p>
    <w:p w14:paraId="629503CA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CRUD — акроним, обозначающий четыре базовые функции, используемые при работе с базами данных[1]: создание (англ.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create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), чтение (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read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), модификация (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update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), удаление (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delete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). Введён Джеймсом Мартином (англ. James Martin) в 1983 году[2] как стандартная классификация функций по манипуляции данными.</w:t>
      </w:r>
    </w:p>
    <w:p w14:paraId="09BF503A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0B756D82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В SQL этим функциям, операциям соответствуют операторы</w:t>
      </w:r>
    </w:p>
    <w:p w14:paraId="32F6BCB0" w14:textId="77777777" w:rsidR="00A55C90" w:rsidRPr="00A13944" w:rsidRDefault="00A55C90" w:rsidP="00A55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3"/>
          <w:tab w:val="left" w:pos="7328"/>
          <w:tab w:val="left" w:pos="8245"/>
          <w:tab w:val="left" w:pos="9161"/>
          <w:tab w:val="left" w:pos="10077"/>
          <w:tab w:val="left" w:pos="10993"/>
          <w:tab w:val="left" w:pos="11909"/>
          <w:tab w:val="left" w:pos="12826"/>
          <w:tab w:val="left" w:pos="13741"/>
          <w:tab w:val="left" w:pos="14658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proofErr w:type="spellStart"/>
      <w:r w:rsidRPr="00A1394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ru-RU"/>
        </w:rPr>
        <w:t>Insert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(создание записей)-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insert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into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&lt;название таблицы&gt; ([&lt;Имя столбца&gt;, ... ])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values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(&lt;Значение&gt;,...)</w:t>
      </w:r>
    </w:p>
    <w:p w14:paraId="3EB18913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-</w:t>
      </w:r>
      <w:r w:rsidRPr="00A1394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ru-RU"/>
        </w:rPr>
        <w:t>Select</w:t>
      </w: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(чтение записей)</w:t>
      </w:r>
    </w:p>
    <w:p w14:paraId="3BE46F46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SELECT (от англ.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select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— «выбрать») — оператор запроса (DML/DQL) в языке SQL, возвращающий набор данных (выборку) из базы данных.</w:t>
      </w:r>
    </w:p>
    <w:p w14:paraId="458DB44F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lastRenderedPageBreak/>
        <w:t> </w:t>
      </w:r>
    </w:p>
    <w:p w14:paraId="684B1968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Оператор возвращает ноль или более строк. Список возвращаемых столбцов задается в части оператора, называемой предложением SELECT. Поскольку SQL является декларативным языком, запрос SELECT определяет лишь требования к возвращаемому набору данных, но не является точной инструкцией по их вычислению. СУБД транслирует запрос SELECT во внутренний план исполнения («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query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plan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»), который может различаться даже для синтаксически одинаковых запросов и от конкретной СУБД.</w:t>
      </w:r>
    </w:p>
    <w:p w14:paraId="241A9B67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2BC8721F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Оператор SELECT состоит из нескольких предложений (разделов):</w:t>
      </w:r>
    </w:p>
    <w:p w14:paraId="43CECF7A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6FFA4858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    SELECT определяет список возвращаемых столбцов (как существующих, так и вычисляемых), их имена, ограничения на уникальность строк в возвращаемом наборе, ограничения на количество строк в возвращаемом наборе;</w:t>
      </w:r>
    </w:p>
    <w:p w14:paraId="6FB64DAE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    FROM задаёт табличное выражение, которое определяет базовый набор данных для применения операций, определяемых в других предложениях оператора;</w:t>
      </w:r>
    </w:p>
    <w:p w14:paraId="3FCEF3D6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    WHERE задает ограничение на строки табличного выражения из предложения FROM;</w:t>
      </w:r>
    </w:p>
    <w:p w14:paraId="016D3AAD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    GROUP BY объединяет ряды, имеющие одинаковое свойство с применением агрегатных функций</w:t>
      </w:r>
    </w:p>
    <w:p w14:paraId="5670C1D5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    HAVING выбирает среди групп, определённых параметром GROUP BY</w:t>
      </w:r>
    </w:p>
    <w:p w14:paraId="3EC8F10E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    ORDER BY задает критерии сортировки строк; отсортированные строки передаются в точку вызова.</w:t>
      </w:r>
    </w:p>
    <w:p w14:paraId="3DD481E0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1C873569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Оператор SELECT имеет следующую структуру:</w:t>
      </w:r>
    </w:p>
    <w:p w14:paraId="0A18B81E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715C0880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SELECT</w:t>
      </w:r>
    </w:p>
    <w:p w14:paraId="72BEF9C7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  [DISTINCT | DISTINCTROW | ALL]</w:t>
      </w:r>
    </w:p>
    <w:p w14:paraId="23813B0F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  select_expression,...</w:t>
      </w:r>
    </w:p>
    <w:p w14:paraId="2FC37A5A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FROM table_references</w:t>
      </w:r>
    </w:p>
    <w:p w14:paraId="7939A89B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[WHERE where_definition]</w:t>
      </w:r>
    </w:p>
    <w:p w14:paraId="34064150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[GROUP BY {unsigned_integer | col_name | formula}]</w:t>
      </w:r>
    </w:p>
    <w:p w14:paraId="6F046F67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[HAVING where_definition]</w:t>
      </w:r>
    </w:p>
    <w:p w14:paraId="1832BE5A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[ORDER BY {unsigned_integer | col_name | formula} [ASC | DESC], ...]</w:t>
      </w:r>
    </w:p>
    <w:p w14:paraId="6DBD46F4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 </w:t>
      </w:r>
    </w:p>
    <w:p w14:paraId="1157EAB1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Предложения оператора</w:t>
      </w:r>
    </w:p>
    <w:p w14:paraId="74D33914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SELECT</w:t>
      </w:r>
    </w:p>
    <w:p w14:paraId="6641979E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7D628334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Предложение SELECT оператора SELECT предназначено для определения результирующего набора столбцов, получаемого после вычисления табличного выражения в предложении FROM и группировки в результате GROUP BY (при наличии). Предложение SELECT реализует операцию проекции, то есть указание подмножества столбцов из таблиц табличного выражения, а также операцию переименования столбцов и операцию добавления новых вычислимых столбцов.</w:t>
      </w:r>
    </w:p>
    <w:p w14:paraId="475056EE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FROM</w:t>
      </w:r>
    </w:p>
    <w:p w14:paraId="7023B7CF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254F67C1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Предложение FROM используется для вычисления базового табличного выражения, которое затем используется остальными предложениями оператора SELECT.</w:t>
      </w:r>
    </w:p>
    <w:p w14:paraId="724C0BC9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WHERE</w:t>
      </w:r>
    </w:p>
    <w:p w14:paraId="6A6D1275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7569F6D4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Предложение [[WHERE (SQL)|WHERE]] используется для определения, какие строки должны быть выбраны из табличного выражения в предложении FROM.</w:t>
      </w:r>
    </w:p>
    <w:p w14:paraId="7D2F2B88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lastRenderedPageBreak/>
        <w:t>GROUP BY</w:t>
      </w:r>
    </w:p>
    <w:p w14:paraId="15A5FED0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1C2D3586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[[GROUP BY (SQL)|GROUP BY]] — необязательное предложение оператора SELECT, для группировки строк по результатам агрегатных функций (MAX, SUM, AVG, …).</w:t>
      </w:r>
    </w:p>
    <w:p w14:paraId="0D6B25DB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629803AB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Необходимо, чтобы в предложении SELECT были заданы только требуемые в выходном потоке столбцы, перечисленные в GROUP BY и/или агрегированные значения. Распространённая ошибка — указание в предложении SELECT столбца, пропущенного в GROUP BY.</w:t>
      </w:r>
    </w:p>
    <w:p w14:paraId="7CD1B167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HAVING</w:t>
      </w:r>
    </w:p>
    <w:p w14:paraId="138FA70B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090816C2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HAVING — необязательное предложение оператора SELECT для отбора групп, получающихся в результате GROUP BY.</w:t>
      </w:r>
    </w:p>
    <w:p w14:paraId="165DC814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26D15234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При указании HAVING &lt;условия&gt; можно указывать условия на столбцах, указанных в GROUP BY, и значениях агрегатных функций, вычисленных для каждой группы, образованной GROUP BY.</w:t>
      </w:r>
    </w:p>
    <w:p w14:paraId="474B4B70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ORDER BY</w:t>
      </w:r>
    </w:p>
    <w:p w14:paraId="2E99EA85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61C6BA32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ORDER BY — необязательное предложение операторов SELECT и UNION, который означает что операторы SELECT, UNION возвращают набор строк, отсортированных по значениям одного или более столбцов. Его можно применять как к числовым столбцам, так и к строковым. В последнем случае, сортировка будет происходить по алфавиту.</w:t>
      </w:r>
    </w:p>
    <w:p w14:paraId="1FE1EDC0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396AB392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Использование предложения ORDER BY является единственным способом отсортировать результирующий набор строк. Без этого предложения СУБД может вернуть строки в любом порядке. Если упорядочение необходимо, ORDER BY должен присутствовать в SELECT, UNION.</w:t>
      </w:r>
    </w:p>
    <w:p w14:paraId="4D77B331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04223FC3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Сортировка может производиться как по возрастанию, так и по убыванию значений.</w:t>
      </w:r>
    </w:p>
    <w:p w14:paraId="30F4D0F7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3B016541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    Параметр ASC (по умолчанию) устанавливает порядок сортировки по возрастанию, от меньших значений к большим.</w:t>
      </w:r>
    </w:p>
    <w:p w14:paraId="3F963A11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    Параметр DESC устанавливает порядок сортировки по убыванию, от больших значений к меньшим.</w:t>
      </w:r>
    </w:p>
    <w:p w14:paraId="013E74A6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ru-RU"/>
        </w:rPr>
        <w:t>-Update</w:t>
      </w: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(редактирование записей) –</w:t>
      </w:r>
    </w:p>
    <w:p w14:paraId="540DA8F2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UPDATE — оператор языка SQL, позволяющий обновить значения в заданных столбцах таблицы.</w:t>
      </w:r>
    </w:p>
    <w:p w14:paraId="2B171EF0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Синтаксис</w:t>
      </w:r>
    </w:p>
    <w:p w14:paraId="310AA605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008FD693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UPDATE [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top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(x)] &lt;объект&gt; </w:t>
      </w:r>
    </w:p>
    <w:p w14:paraId="29278731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SET &lt;присваивание1 [, присваивание2, ...]&gt; </w:t>
      </w:r>
    </w:p>
    <w:p w14:paraId="6C7A28B5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[WHERE &lt;условие&gt;];</w:t>
      </w:r>
    </w:p>
    <w:p w14:paraId="25789F27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1F7E72E9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   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top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(x) — команда выполнится только х раз</w:t>
      </w:r>
    </w:p>
    <w:p w14:paraId="510B2305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    &lt;объект&gt; — объект, над которым выполняется действие (таблица или представление)</w:t>
      </w:r>
    </w:p>
    <w:p w14:paraId="334B5082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    &lt;присваивание&gt; — присваивание, которое будет выполняться при каждом выполнении условия &lt;условие&gt;, или для каждой записи, если отсутствует раздел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where</w:t>
      </w:r>
      <w:proofErr w:type="spellEnd"/>
    </w:p>
    <w:p w14:paraId="6B5C4EF6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    &lt;условие&gt; — условие выполнения команды</w:t>
      </w:r>
    </w:p>
    <w:p w14:paraId="4F4E1500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    SET — после ключевого слова должен идти список полей таблицы, которые будут обновлены и непосредственно сами новые значения в виде</w:t>
      </w:r>
    </w:p>
    <w:p w14:paraId="01886E8E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lastRenderedPageBreak/>
        <w:t> </w:t>
      </w:r>
    </w:p>
    <w:p w14:paraId="6A05F0FC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    имя поля="значение"</w:t>
      </w:r>
    </w:p>
    <w:p w14:paraId="00FAE49E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ru-RU"/>
        </w:rPr>
        <w:t>-</w:t>
      </w:r>
      <w:proofErr w:type="spellStart"/>
      <w:r w:rsidRPr="00A13944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  <w:lang w:eastAsia="ru-RU"/>
        </w:rPr>
        <w:t>Delete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(удаление записей).</w:t>
      </w:r>
    </w:p>
    <w:p w14:paraId="34214403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DELETE — в языках, подобных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MDl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, SQL-операция удаления записей из таблицы. Критерий отбора записей для удаления определяется выражением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where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. В случае, если критерий отбора не определён, выполняется удаление всех записей.</w:t>
      </w:r>
    </w:p>
    <w:p w14:paraId="7B3AECEC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    В СУБД, поддерживающих триггеры, операция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Delete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может вызывать их срабатывание;</w:t>
      </w:r>
    </w:p>
    <w:p w14:paraId="1EA00A2B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    При наличии на таблице внешних ключей все дочерние к удаляемым записи в подчинённых таблицах также должны быть удалены для обеспечения ссылочной целостности;</w:t>
      </w:r>
    </w:p>
    <w:p w14:paraId="7CB2C931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    В СУБД, поддерживающих транзакции, выполнение операции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Delete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должно быть подтверждено (COMMIT), либо опровергнуто (ROLLBACK) вызовом соответствующих операций.</w:t>
      </w:r>
    </w:p>
    <w:p w14:paraId="71DD5821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Синтаксис</w:t>
      </w:r>
    </w:p>
    <w:p w14:paraId="538AE997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Общий синтаксис команды:</w:t>
      </w:r>
    </w:p>
    <w:p w14:paraId="13302C96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3A2B2B18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DELETE FROM &lt;Имя Таблицы&gt; WHERE &lt;Условие отбора записей&gt;</w:t>
      </w:r>
    </w:p>
    <w:p w14:paraId="2520FED4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7DDCCCF3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Последствием выполнения такой команды будет удаление тех строк из таблицы &lt;Имя Таблицы&gt;, которые соответствуют условию &lt;Условие отбора записей&gt;. При этом никакого результата команда не возвращает и, следовательно, не может быть использована в качестве параметра в команде SELECT.</w:t>
      </w:r>
    </w:p>
    <w:p w14:paraId="1AAF807D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59E0F8C6" w14:textId="77777777" w:rsidR="00A55C90" w:rsidRPr="00A13944" w:rsidRDefault="00A55C90" w:rsidP="00A55C90">
      <w:pPr>
        <w:keepNext/>
        <w:keepLines/>
        <w:spacing w:before="240" w:after="0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b/>
          <w:bCs/>
          <w:color w:val="2F5696"/>
          <w:kern w:val="36"/>
          <w:sz w:val="20"/>
          <w:szCs w:val="20"/>
          <w:lang w:eastAsia="ru-RU"/>
        </w:rPr>
        <w:t xml:space="preserve">DB </w:t>
      </w:r>
      <w:proofErr w:type="spellStart"/>
      <w:r w:rsidRPr="00A13944">
        <w:rPr>
          <w:rFonts w:asciiTheme="majorHAnsi" w:eastAsia="Times New Roman" w:hAnsiTheme="majorHAnsi" w:cstheme="majorHAnsi"/>
          <w:b/>
          <w:bCs/>
          <w:color w:val="2F5696"/>
          <w:kern w:val="36"/>
          <w:sz w:val="20"/>
          <w:szCs w:val="20"/>
          <w:lang w:eastAsia="ru-RU"/>
        </w:rPr>
        <w:t>Testing</w:t>
      </w:r>
      <w:proofErr w:type="spellEnd"/>
    </w:p>
    <w:p w14:paraId="26B4BB11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Есть несколько причин, по которым проводится тестирование базы данных. Необходимо выполнить проверку целостности данных, проверку достоверности и целостности данных в базе данных, так как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бэкэнд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-система отвечает за хранение данных и доступ к ней имеет многоцелевое назначение.</w:t>
      </w:r>
    </w:p>
    <w:p w14:paraId="7E794DAB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Ниже приведены некоторые общие причины для тестирования базы данных –</w:t>
      </w:r>
    </w:p>
    <w:p w14:paraId="0EA598CD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01E3B7BC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    Чтобы облегчить сложность обращений к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бэкэнду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базы данных, разработчики расширяют использование представлений и хранимых процедур.</w:t>
      </w:r>
    </w:p>
    <w:p w14:paraId="180C50CF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2B84E0CE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    Эти хранимые процедуры и представления содержат важные задачи, такие как вставка сведений о клиенте (имя, контактная информация и т. Д.) И данных о продажах. Эти задачи необходимо протестировать на нескольких уровнях.</w:t>
      </w:r>
    </w:p>
    <w:p w14:paraId="23B113E2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5B547ECC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    Тестирование черного ящика на внешнем интерфейсе важно, но затрудняет выявление проблемы. Тестирование в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бэкэнд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-системе повышает надежность данных. Вот почему тестирование базы данных выполняется на внутренней системе.</w:t>
      </w:r>
    </w:p>
    <w:p w14:paraId="53912CB4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036CD202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    В базе данных данные поступают из нескольких приложений, и существует вероятность того, что вредоносные или неправильные данные хранятся в базе данных. Поэтому необходимо регулярно проверять компоненты базы данных. Кроме того, целостность и согласованность данных должны регулярно проверяться.</w:t>
      </w:r>
    </w:p>
    <w:p w14:paraId="00C13753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0F741F28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Чтобы облегчить сложность обращений к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бэкэнду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базы данных, разработчики расширяют использование представлений и хранимых процедур.</w:t>
      </w:r>
    </w:p>
    <w:p w14:paraId="74DBF741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35A96705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lastRenderedPageBreak/>
        <w:t>Эти хранимые процедуры и представления содержат важные задачи, такие как вставка сведений о клиенте (имя, контактная информация и т. Д.) И данных о продажах. Эти задачи необходимо протестировать на нескольких уровнях.</w:t>
      </w:r>
    </w:p>
    <w:p w14:paraId="3EE20A5A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00B3E8E1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Тестирование черного ящика на внешнем интерфейсе важно, но затрудняет выявление проблемы. Тестирование в </w:t>
      </w:r>
      <w:proofErr w:type="spellStart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бэкэнд</w:t>
      </w:r>
      <w:proofErr w:type="spellEnd"/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-системе повышает надежность данных. Вот почему тестирование базы данных выполняется на внутренней системе.</w:t>
      </w:r>
    </w:p>
    <w:p w14:paraId="10F9AC79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sz w:val="20"/>
          <w:szCs w:val="20"/>
          <w:lang w:eastAsia="ru-RU"/>
        </w:rPr>
        <w:t> </w:t>
      </w:r>
    </w:p>
    <w:p w14:paraId="555A624B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В базе данных данные поступают из нескольких приложений, и существует вероятность того, что вредоносные или неправильные данные хранятся в базе данных. Поэтому необходимо регулярно проверять компоненты базы данных. Кроме того, целостность и согласованность данных должны регулярно проверяться.</w:t>
      </w:r>
    </w:p>
    <w:p w14:paraId="0779AF67" w14:textId="77777777" w:rsidR="00A55C90" w:rsidRPr="00A13944" w:rsidRDefault="00A55C90" w:rsidP="00A55C90">
      <w:pPr>
        <w:spacing w:before="100" w:after="100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Кроме этого при других видах тестирования БД поможет:</w:t>
      </w:r>
    </w:p>
    <w:p w14:paraId="624ABD9C" w14:textId="77777777" w:rsidR="00A55C90" w:rsidRPr="00A13944" w:rsidRDefault="00A55C90" w:rsidP="00A55C90">
      <w:pPr>
        <w:numPr>
          <w:ilvl w:val="0"/>
          <w:numId w:val="15"/>
        </w:numPr>
        <w:spacing w:before="100" w:after="100" w:line="240" w:lineRule="auto"/>
        <w:ind w:left="1440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Создать тестовую среду</w:t>
      </w:r>
    </w:p>
    <w:p w14:paraId="6858F68A" w14:textId="77777777" w:rsidR="00A55C90" w:rsidRPr="00A13944" w:rsidRDefault="00A55C90" w:rsidP="00A55C90">
      <w:pPr>
        <w:numPr>
          <w:ilvl w:val="0"/>
          <w:numId w:val="15"/>
        </w:numPr>
        <w:spacing w:before="100" w:after="100" w:line="240" w:lineRule="auto"/>
        <w:ind w:left="1440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Создать тестовые данные</w:t>
      </w:r>
    </w:p>
    <w:p w14:paraId="37F7096A" w14:textId="77777777" w:rsidR="00A55C90" w:rsidRPr="00A13944" w:rsidRDefault="00A55C90" w:rsidP="00A55C90">
      <w:pPr>
        <w:numPr>
          <w:ilvl w:val="0"/>
          <w:numId w:val="15"/>
        </w:numPr>
        <w:spacing w:before="100" w:after="100" w:line="240" w:lineRule="auto"/>
        <w:ind w:left="1440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A13944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Выявить причину дефекта</w:t>
      </w:r>
    </w:p>
    <w:p w14:paraId="4B695D7A" w14:textId="630D4EE7" w:rsidR="005B4467" w:rsidRPr="00A13944" w:rsidRDefault="00A13944">
      <w:pPr>
        <w:rPr>
          <w:rFonts w:asciiTheme="majorHAnsi" w:hAnsiTheme="majorHAnsi" w:cstheme="majorHAnsi"/>
          <w:sz w:val="20"/>
          <w:szCs w:val="20"/>
        </w:rPr>
      </w:pPr>
    </w:p>
    <w:p w14:paraId="24BE999B" w14:textId="77777777" w:rsidR="00D200C9" w:rsidRPr="00A13944" w:rsidRDefault="00D200C9" w:rsidP="00D200C9">
      <w:pPr>
        <w:shd w:val="clear" w:color="auto" w:fill="FFFFFF"/>
        <w:spacing w:after="375"/>
        <w:rPr>
          <w:rFonts w:asciiTheme="majorHAnsi" w:hAnsiTheme="majorHAnsi" w:cstheme="majorHAnsi"/>
          <w:color w:val="000000"/>
          <w:spacing w:val="2"/>
          <w:sz w:val="20"/>
          <w:szCs w:val="20"/>
        </w:rPr>
      </w:pPr>
      <w:r w:rsidRPr="00A13944">
        <w:rPr>
          <w:rFonts w:asciiTheme="majorHAnsi" w:hAnsiTheme="majorHAnsi" w:cstheme="majorHAnsi"/>
          <w:color w:val="000000"/>
          <w:spacing w:val="2"/>
          <w:sz w:val="20"/>
          <w:szCs w:val="20"/>
        </w:rPr>
        <w:t>Процесс тестирования базы данных аналогичен тестированию других приложений. Тестирование БД может быть описано с помощью ключевых процессов, приведенных ниже.</w:t>
      </w:r>
    </w:p>
    <w:p w14:paraId="3F17948B" w14:textId="77777777" w:rsidR="00D200C9" w:rsidRPr="00A13944" w:rsidRDefault="00D200C9" w:rsidP="00D200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pacing w:val="2"/>
          <w:sz w:val="20"/>
          <w:szCs w:val="20"/>
        </w:rPr>
      </w:pPr>
      <w:r w:rsidRPr="00A13944">
        <w:rPr>
          <w:rFonts w:asciiTheme="majorHAnsi" w:hAnsiTheme="majorHAnsi" w:cstheme="majorHAnsi"/>
          <w:color w:val="000000"/>
          <w:spacing w:val="2"/>
          <w:sz w:val="20"/>
          <w:szCs w:val="20"/>
        </w:rPr>
        <w:t>Настройте среду</w:t>
      </w:r>
    </w:p>
    <w:p w14:paraId="06AA6C0C" w14:textId="77777777" w:rsidR="00D200C9" w:rsidRPr="00A13944" w:rsidRDefault="00D200C9" w:rsidP="00D200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pacing w:val="2"/>
          <w:sz w:val="20"/>
          <w:szCs w:val="20"/>
        </w:rPr>
      </w:pPr>
      <w:r w:rsidRPr="00A13944">
        <w:rPr>
          <w:rFonts w:asciiTheme="majorHAnsi" w:hAnsiTheme="majorHAnsi" w:cstheme="majorHAnsi"/>
          <w:color w:val="000000"/>
          <w:spacing w:val="2"/>
          <w:sz w:val="20"/>
          <w:szCs w:val="20"/>
        </w:rPr>
        <w:t>Запустить тест</w:t>
      </w:r>
    </w:p>
    <w:p w14:paraId="52FFA9C7" w14:textId="77777777" w:rsidR="00D200C9" w:rsidRPr="00A13944" w:rsidRDefault="00D200C9" w:rsidP="00D200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pacing w:val="2"/>
          <w:sz w:val="20"/>
          <w:szCs w:val="20"/>
        </w:rPr>
      </w:pPr>
      <w:r w:rsidRPr="00A13944">
        <w:rPr>
          <w:rFonts w:asciiTheme="majorHAnsi" w:hAnsiTheme="majorHAnsi" w:cstheme="majorHAnsi"/>
          <w:color w:val="000000"/>
          <w:spacing w:val="2"/>
          <w:sz w:val="20"/>
          <w:szCs w:val="20"/>
        </w:rPr>
        <w:t>Проверьте результат теста</w:t>
      </w:r>
    </w:p>
    <w:p w14:paraId="35211195" w14:textId="77777777" w:rsidR="00D200C9" w:rsidRPr="00A13944" w:rsidRDefault="00D200C9" w:rsidP="00D200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pacing w:val="2"/>
          <w:sz w:val="20"/>
          <w:szCs w:val="20"/>
        </w:rPr>
      </w:pPr>
      <w:r w:rsidRPr="00A13944">
        <w:rPr>
          <w:rFonts w:asciiTheme="majorHAnsi" w:hAnsiTheme="majorHAnsi" w:cstheme="majorHAnsi"/>
          <w:color w:val="000000"/>
          <w:spacing w:val="2"/>
          <w:sz w:val="20"/>
          <w:szCs w:val="20"/>
        </w:rPr>
        <w:t>Подтвердить в соответствии с ожидаемыми результатами</w:t>
      </w:r>
    </w:p>
    <w:p w14:paraId="50AC563F" w14:textId="77777777" w:rsidR="00D200C9" w:rsidRPr="00A13944" w:rsidRDefault="00D200C9" w:rsidP="00D200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pacing w:val="2"/>
          <w:sz w:val="20"/>
          <w:szCs w:val="20"/>
        </w:rPr>
      </w:pPr>
      <w:r w:rsidRPr="00A13944">
        <w:rPr>
          <w:rFonts w:asciiTheme="majorHAnsi" w:hAnsiTheme="majorHAnsi" w:cstheme="majorHAnsi"/>
          <w:color w:val="000000"/>
          <w:spacing w:val="2"/>
          <w:sz w:val="20"/>
          <w:szCs w:val="20"/>
        </w:rPr>
        <w:t>Сообщить о результатах соответствующим заинтересованным сторонам</w:t>
      </w:r>
    </w:p>
    <w:p w14:paraId="7E7595E9" w14:textId="77777777" w:rsidR="00D200C9" w:rsidRPr="00A13944" w:rsidRDefault="00D200C9" w:rsidP="00D200C9">
      <w:pPr>
        <w:shd w:val="clear" w:color="auto" w:fill="FFFFFF"/>
        <w:spacing w:after="375"/>
        <w:rPr>
          <w:rFonts w:asciiTheme="majorHAnsi" w:hAnsiTheme="majorHAnsi" w:cstheme="majorHAnsi"/>
          <w:color w:val="000000"/>
          <w:spacing w:val="2"/>
          <w:sz w:val="20"/>
          <w:szCs w:val="20"/>
        </w:rPr>
      </w:pPr>
      <w:r w:rsidRPr="00A13944">
        <w:rPr>
          <w:rFonts w:asciiTheme="majorHAnsi" w:hAnsiTheme="majorHAnsi" w:cstheme="majorHAnsi"/>
          <w:color w:val="000000"/>
          <w:spacing w:val="2"/>
          <w:sz w:val="20"/>
          <w:szCs w:val="20"/>
        </w:rPr>
        <w:t>Различные операторы SQL используются для разработки тестовых случаев. Наиболее распространенным оператором SQL, который используется для тестирования БД, является оператор </w:t>
      </w:r>
      <w:r w:rsidRPr="00A13944">
        <w:rPr>
          <w:rFonts w:asciiTheme="majorHAnsi" w:hAnsiTheme="majorHAnsi" w:cstheme="majorHAnsi"/>
          <w:b/>
          <w:bCs/>
          <w:color w:val="000000"/>
          <w:spacing w:val="2"/>
          <w:sz w:val="20"/>
          <w:szCs w:val="20"/>
        </w:rPr>
        <w:t>Select</w:t>
      </w:r>
      <w:r w:rsidRPr="00A13944">
        <w:rPr>
          <w:rFonts w:asciiTheme="majorHAnsi" w:hAnsiTheme="majorHAnsi" w:cstheme="majorHAnsi"/>
          <w:color w:val="000000"/>
          <w:spacing w:val="2"/>
          <w:sz w:val="20"/>
          <w:szCs w:val="20"/>
        </w:rPr>
        <w:t> . Помимо этого, могут использоваться различные операторы DDL, DML, DCL.</w:t>
      </w:r>
    </w:p>
    <w:p w14:paraId="0005027C" w14:textId="77777777" w:rsidR="00D200C9" w:rsidRPr="00A13944" w:rsidRDefault="00D200C9" w:rsidP="00D200C9">
      <w:pPr>
        <w:shd w:val="clear" w:color="auto" w:fill="FFFFFF"/>
        <w:spacing w:after="375"/>
        <w:rPr>
          <w:rFonts w:asciiTheme="majorHAnsi" w:hAnsiTheme="majorHAnsi" w:cstheme="majorHAnsi"/>
          <w:color w:val="000000"/>
          <w:spacing w:val="2"/>
          <w:sz w:val="20"/>
          <w:szCs w:val="20"/>
        </w:rPr>
      </w:pPr>
      <w:r w:rsidRPr="00A13944">
        <w:rPr>
          <w:rFonts w:asciiTheme="majorHAnsi" w:hAnsiTheme="majorHAnsi" w:cstheme="majorHAnsi"/>
          <w:b/>
          <w:bCs/>
          <w:color w:val="000000"/>
          <w:spacing w:val="2"/>
          <w:sz w:val="20"/>
          <w:szCs w:val="20"/>
        </w:rPr>
        <w:t>Пример</w:t>
      </w:r>
      <w:r w:rsidRPr="00A13944">
        <w:rPr>
          <w:rFonts w:asciiTheme="majorHAnsi" w:hAnsiTheme="majorHAnsi" w:cstheme="majorHAnsi"/>
          <w:color w:val="000000"/>
          <w:spacing w:val="2"/>
          <w:sz w:val="20"/>
          <w:szCs w:val="20"/>
        </w:rPr>
        <w:t> – создание, вставка, выбор, обновление и т. Д.</w:t>
      </w:r>
    </w:p>
    <w:p w14:paraId="5B3D05D1" w14:textId="77777777" w:rsidR="00D200C9" w:rsidRPr="00A13944" w:rsidRDefault="00D200C9" w:rsidP="00D200C9">
      <w:pPr>
        <w:pStyle w:val="2"/>
        <w:shd w:val="clear" w:color="auto" w:fill="FFFFFF"/>
        <w:spacing w:before="450" w:beforeAutospacing="0" w:after="225" w:afterAutospacing="0"/>
        <w:rPr>
          <w:rFonts w:asciiTheme="majorHAnsi" w:hAnsiTheme="majorHAnsi" w:cstheme="majorHAnsi"/>
          <w:color w:val="2A2F35"/>
          <w:spacing w:val="2"/>
          <w:sz w:val="20"/>
          <w:szCs w:val="20"/>
        </w:rPr>
      </w:pPr>
      <w:r w:rsidRPr="00A13944">
        <w:rPr>
          <w:rFonts w:asciiTheme="majorHAnsi" w:hAnsiTheme="majorHAnsi" w:cstheme="majorHAnsi"/>
          <w:color w:val="2A2F35"/>
          <w:spacing w:val="2"/>
          <w:sz w:val="20"/>
          <w:szCs w:val="20"/>
        </w:rPr>
        <w:t>Этапы тестирования базы данных</w:t>
      </w:r>
    </w:p>
    <w:p w14:paraId="4F151AA9" w14:textId="77777777" w:rsidR="00D200C9" w:rsidRPr="00A13944" w:rsidRDefault="00D200C9" w:rsidP="00D200C9">
      <w:pPr>
        <w:shd w:val="clear" w:color="auto" w:fill="FFFFFF"/>
        <w:spacing w:after="375"/>
        <w:rPr>
          <w:rFonts w:asciiTheme="majorHAnsi" w:hAnsiTheme="majorHAnsi" w:cstheme="majorHAnsi"/>
          <w:color w:val="000000"/>
          <w:spacing w:val="2"/>
          <w:sz w:val="20"/>
          <w:szCs w:val="20"/>
        </w:rPr>
      </w:pPr>
      <w:r w:rsidRPr="00A13944">
        <w:rPr>
          <w:rFonts w:asciiTheme="majorHAnsi" w:hAnsiTheme="majorHAnsi" w:cstheme="majorHAnsi"/>
          <w:color w:val="000000"/>
          <w:spacing w:val="2"/>
          <w:sz w:val="20"/>
          <w:szCs w:val="20"/>
        </w:rPr>
        <w:t>Тестирование БД не является утомительным процессом и включает в себя различные этапы жизненного цикла тестирования базы данных в соответствии с процессами тестирования.</w:t>
      </w:r>
    </w:p>
    <w:p w14:paraId="77ACB722" w14:textId="77777777" w:rsidR="00D200C9" w:rsidRPr="00A13944" w:rsidRDefault="00D200C9" w:rsidP="00D200C9">
      <w:pPr>
        <w:shd w:val="clear" w:color="auto" w:fill="FFFFFF"/>
        <w:spacing w:after="375"/>
        <w:rPr>
          <w:rFonts w:asciiTheme="majorHAnsi" w:hAnsiTheme="majorHAnsi" w:cstheme="majorHAnsi"/>
          <w:color w:val="000000"/>
          <w:spacing w:val="2"/>
          <w:sz w:val="20"/>
          <w:szCs w:val="20"/>
        </w:rPr>
      </w:pPr>
      <w:r w:rsidRPr="00A13944">
        <w:rPr>
          <w:rFonts w:asciiTheme="majorHAnsi" w:hAnsiTheme="majorHAnsi" w:cstheme="majorHAnsi"/>
          <w:color w:val="000000"/>
          <w:spacing w:val="2"/>
          <w:sz w:val="20"/>
          <w:szCs w:val="20"/>
        </w:rPr>
        <w:t>Ключевые этапы тестирования базы данных:</w:t>
      </w:r>
    </w:p>
    <w:p w14:paraId="37FA8937" w14:textId="77777777" w:rsidR="00D200C9" w:rsidRPr="00A13944" w:rsidRDefault="00D200C9" w:rsidP="00D200C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pacing w:val="2"/>
          <w:sz w:val="20"/>
          <w:szCs w:val="20"/>
        </w:rPr>
      </w:pPr>
      <w:r w:rsidRPr="00A13944">
        <w:rPr>
          <w:rFonts w:asciiTheme="majorHAnsi" w:hAnsiTheme="majorHAnsi" w:cstheme="majorHAnsi"/>
          <w:color w:val="000000"/>
          <w:spacing w:val="2"/>
          <w:sz w:val="20"/>
          <w:szCs w:val="20"/>
        </w:rPr>
        <w:t>Проверка исходного состояния</w:t>
      </w:r>
    </w:p>
    <w:p w14:paraId="216ED22F" w14:textId="34C2F9BD" w:rsidR="00D200C9" w:rsidRPr="00A13944" w:rsidRDefault="00D200C9" w:rsidP="00D200C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pacing w:val="2"/>
          <w:sz w:val="20"/>
          <w:szCs w:val="20"/>
        </w:rPr>
      </w:pPr>
      <w:r w:rsidRPr="00A13944">
        <w:rPr>
          <w:rFonts w:asciiTheme="majorHAnsi" w:hAnsiTheme="majorHAnsi" w:cstheme="majorHAnsi"/>
          <w:color w:val="000000"/>
          <w:spacing w:val="2"/>
          <w:sz w:val="20"/>
          <w:szCs w:val="20"/>
        </w:rPr>
        <w:t>Тест ран</w:t>
      </w:r>
    </w:p>
    <w:p w14:paraId="33820854" w14:textId="77777777" w:rsidR="00D200C9" w:rsidRPr="00A13944" w:rsidRDefault="00D200C9" w:rsidP="00D200C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pacing w:val="2"/>
          <w:sz w:val="20"/>
          <w:szCs w:val="20"/>
        </w:rPr>
      </w:pPr>
      <w:r w:rsidRPr="00A13944">
        <w:rPr>
          <w:rFonts w:asciiTheme="majorHAnsi" w:hAnsiTheme="majorHAnsi" w:cstheme="majorHAnsi"/>
          <w:color w:val="000000"/>
          <w:spacing w:val="2"/>
          <w:sz w:val="20"/>
          <w:szCs w:val="20"/>
        </w:rPr>
        <w:t>Подтверждение результата согласно ожидаемому результату</w:t>
      </w:r>
    </w:p>
    <w:p w14:paraId="1E863B49" w14:textId="77777777" w:rsidR="00D200C9" w:rsidRPr="00A13944" w:rsidRDefault="00D200C9" w:rsidP="00D200C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000000"/>
          <w:spacing w:val="2"/>
          <w:sz w:val="20"/>
          <w:szCs w:val="20"/>
        </w:rPr>
      </w:pPr>
      <w:r w:rsidRPr="00A13944">
        <w:rPr>
          <w:rFonts w:asciiTheme="majorHAnsi" w:hAnsiTheme="majorHAnsi" w:cstheme="majorHAnsi"/>
          <w:color w:val="000000"/>
          <w:spacing w:val="2"/>
          <w:sz w:val="20"/>
          <w:szCs w:val="20"/>
        </w:rPr>
        <w:t>Генерация результатов</w:t>
      </w:r>
    </w:p>
    <w:p w14:paraId="1098EC2E" w14:textId="77777777" w:rsidR="00D200C9" w:rsidRPr="00A13944" w:rsidRDefault="00D200C9">
      <w:pPr>
        <w:rPr>
          <w:rFonts w:asciiTheme="majorHAnsi" w:hAnsiTheme="majorHAnsi" w:cstheme="majorHAnsi"/>
          <w:sz w:val="20"/>
          <w:szCs w:val="20"/>
        </w:rPr>
      </w:pPr>
    </w:p>
    <w:sectPr w:rsidR="00D200C9" w:rsidRPr="00A13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705"/>
    <w:multiLevelType w:val="multilevel"/>
    <w:tmpl w:val="3212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B3731"/>
    <w:multiLevelType w:val="multilevel"/>
    <w:tmpl w:val="2EB2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32641"/>
    <w:multiLevelType w:val="multilevel"/>
    <w:tmpl w:val="B010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85461"/>
    <w:multiLevelType w:val="multilevel"/>
    <w:tmpl w:val="9992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162B5"/>
    <w:multiLevelType w:val="multilevel"/>
    <w:tmpl w:val="121C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372BA"/>
    <w:multiLevelType w:val="multilevel"/>
    <w:tmpl w:val="4BB4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C6742"/>
    <w:multiLevelType w:val="multilevel"/>
    <w:tmpl w:val="5BC6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938E6"/>
    <w:multiLevelType w:val="multilevel"/>
    <w:tmpl w:val="1C46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D0FDB"/>
    <w:multiLevelType w:val="multilevel"/>
    <w:tmpl w:val="ED62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97C9A"/>
    <w:multiLevelType w:val="multilevel"/>
    <w:tmpl w:val="C9EA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DD1C36"/>
    <w:multiLevelType w:val="multilevel"/>
    <w:tmpl w:val="198E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C28BB"/>
    <w:multiLevelType w:val="multilevel"/>
    <w:tmpl w:val="B094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EB296A"/>
    <w:multiLevelType w:val="multilevel"/>
    <w:tmpl w:val="DE3A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0B5372"/>
    <w:multiLevelType w:val="multilevel"/>
    <w:tmpl w:val="ECE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C83D07"/>
    <w:multiLevelType w:val="multilevel"/>
    <w:tmpl w:val="DFA8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317AE"/>
    <w:multiLevelType w:val="multilevel"/>
    <w:tmpl w:val="63A6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8944F2"/>
    <w:multiLevelType w:val="multilevel"/>
    <w:tmpl w:val="5C4A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294653">
    <w:abstractNumId w:val="11"/>
  </w:num>
  <w:num w:numId="2" w16cid:durableId="799112918">
    <w:abstractNumId w:val="1"/>
  </w:num>
  <w:num w:numId="3" w16cid:durableId="739519626">
    <w:abstractNumId w:val="5"/>
  </w:num>
  <w:num w:numId="4" w16cid:durableId="1975795196">
    <w:abstractNumId w:val="3"/>
  </w:num>
  <w:num w:numId="5" w16cid:durableId="469712415">
    <w:abstractNumId w:val="16"/>
  </w:num>
  <w:num w:numId="6" w16cid:durableId="1753040822">
    <w:abstractNumId w:val="13"/>
  </w:num>
  <w:num w:numId="7" w16cid:durableId="1721635770">
    <w:abstractNumId w:val="2"/>
  </w:num>
  <w:num w:numId="8" w16cid:durableId="158279947">
    <w:abstractNumId w:val="8"/>
  </w:num>
  <w:num w:numId="9" w16cid:durableId="978650288">
    <w:abstractNumId w:val="14"/>
  </w:num>
  <w:num w:numId="10" w16cid:durableId="1904027850">
    <w:abstractNumId w:val="9"/>
  </w:num>
  <w:num w:numId="11" w16cid:durableId="1981644289">
    <w:abstractNumId w:val="15"/>
  </w:num>
  <w:num w:numId="12" w16cid:durableId="882983551">
    <w:abstractNumId w:val="0"/>
  </w:num>
  <w:num w:numId="13" w16cid:durableId="1226255736">
    <w:abstractNumId w:val="7"/>
  </w:num>
  <w:num w:numId="14" w16cid:durableId="85273763">
    <w:abstractNumId w:val="6"/>
  </w:num>
  <w:num w:numId="15" w16cid:durableId="401492998">
    <w:abstractNumId w:val="12"/>
  </w:num>
  <w:num w:numId="16" w16cid:durableId="1874923105">
    <w:abstractNumId w:val="4"/>
  </w:num>
  <w:num w:numId="17" w16cid:durableId="11485202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90"/>
    <w:rsid w:val="00A13944"/>
    <w:rsid w:val="00A463BE"/>
    <w:rsid w:val="00A55C90"/>
    <w:rsid w:val="00D07D50"/>
    <w:rsid w:val="00D2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78CC"/>
  <w15:chartTrackingRefBased/>
  <w15:docId w15:val="{D1402392-D7B8-474E-8EAF-A3888847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semiHidden/>
    <w:unhideWhenUsed/>
    <w:qFormat/>
    <w:rsid w:val="00D200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200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prosupport.html" TargetMode="External"/><Relationship Id="rId13" Type="http://schemas.openxmlformats.org/officeDocument/2006/relationships/hyperlink" Target="https://www.mysql.com/products/" TargetMode="External"/><Relationship Id="rId18" Type="http://schemas.openxmlformats.org/officeDocument/2006/relationships/hyperlink" Target="https://ru.wikipedia.org/wiki/Syba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SQL" TargetMode="External"/><Relationship Id="rId7" Type="http://schemas.openxmlformats.org/officeDocument/2006/relationships/hyperlink" Target="http://sqlite.org:8080/cgi-bin/mailman/listinfo/sqlite-users" TargetMode="External"/><Relationship Id="rId12" Type="http://schemas.openxmlformats.org/officeDocument/2006/relationships/hyperlink" Target="https://www.mysql.com/products/" TargetMode="External"/><Relationship Id="rId17" Type="http://schemas.openxmlformats.org/officeDocument/2006/relationships/hyperlink" Target="https://ru.wikipedia.org/wiki/Transact-SQ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Microsoft" TargetMode="External"/><Relationship Id="rId20" Type="http://schemas.openxmlformats.org/officeDocument/2006/relationships/hyperlink" Target="https://ru.wikipedia.org/wiki/%D0%9C%D0%B5%D0%B6%D0%B4%D1%83%D0%BD%D0%B0%D1%80%D0%BE%D0%B4%D0%BD%D0%B0%D1%8F_%D0%BE%D1%80%D0%B3%D0%B0%D0%BD%D0%B8%D0%B7%D0%B0%D1%86%D0%B8%D1%8F_%D0%BF%D0%BE_%D1%81%D1%82%D0%B0%D0%BD%D0%B4%D0%B0%D1%80%D1%82%D0%B8%D0%B7%D0%B0%D1%86%D0%B8%D0%B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.mysql.com/doc/refman/8.0/en/user-account-managemen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0%D0%B5%D0%BB%D1%8F%D1%86%D0%B8%D0%BE%D0%BD%D0%BD%D0%B0%D1%8F_%D0%A1%D0%A3%D0%91%D0%9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mysql.com/support/supportedplatforms/database.html" TargetMode="External"/><Relationship Id="rId19" Type="http://schemas.openxmlformats.org/officeDocument/2006/relationships/hyperlink" Target="https://ru.wikipedia.org/wiki/%D0%90%D0%BC%D0%B5%D1%80%D0%B8%D0%BA%D0%B0%D0%BD%D1%81%D0%BA%D0%B8%D0%B9_%D0%BD%D0%B0%D1%86%D0%B8%D0%BE%D0%BD%D0%B0%D0%BB%D1%8C%D0%BD%D1%8B%D0%B9_%D0%B8%D0%BD%D1%81%D1%82%D0%B8%D1%82%D1%83%D1%82_%D1%81%D1%82%D0%B0%D0%BD%D0%B4%D0%B0%D1%80%D1%82%D0%BE%D0%B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b-engines.com/en/ranking" TargetMode="External"/><Relationship Id="rId14" Type="http://schemas.openxmlformats.org/officeDocument/2006/relationships/hyperlink" Target="https://www.postgresql.org/lis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5141</Words>
  <Characters>29306</Characters>
  <Application>Microsoft Office Word</Application>
  <DocSecurity>0</DocSecurity>
  <Lines>244</Lines>
  <Paragraphs>68</Paragraphs>
  <ScaleCrop>false</ScaleCrop>
  <Company/>
  <LinksUpToDate>false</LinksUpToDate>
  <CharactersWithSpaces>34379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Занозина Ирина Евгеньевна</dc:creator>
  <cp:keywords/>
  <dc:description/>
  <cp:lastModifiedBy>Занозина Ирина Евгеньевна</cp:lastModifiedBy>
  <cp:revision>3</cp:revision>
  <dcterms:created xsi:type="dcterms:W3CDTF">2022-08-24T14:36:00Z</dcterms:created>
  <dcterms:modified xsi:type="dcterms:W3CDTF">2022-08-24T14:36:00Z</dcterms:modified>
</cp:coreProperties>
</file>