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02" w:rsidRDefault="00897602" w:rsidP="002C3BF8">
      <w:pPr>
        <w:spacing w:line="360" w:lineRule="auto"/>
        <w:jc w:val="center"/>
        <w:rPr>
          <w:rFonts w:ascii="微软雅黑" w:eastAsia="微软雅黑" w:hAnsi="微软雅黑" w:hint="eastAsia"/>
          <w:sz w:val="28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7602" w:rsidTr="00897602">
        <w:tc>
          <w:tcPr>
            <w:tcW w:w="8296" w:type="dxa"/>
            <w:gridSpan w:val="4"/>
            <w:shd w:val="clear" w:color="auto" w:fill="A6A6A6" w:themeFill="background1" w:themeFillShade="A6"/>
          </w:tcPr>
          <w:p w:rsidR="00897602" w:rsidRPr="00897602" w:rsidRDefault="00897602" w:rsidP="00897602">
            <w:pPr>
              <w:spacing w:line="360" w:lineRule="auto"/>
              <w:jc w:val="center"/>
              <w:rPr>
                <w:rFonts w:ascii="微软雅黑" w:eastAsia="微软雅黑" w:hAnsi="微软雅黑" w:hint="eastAsia"/>
                <w:b/>
                <w:sz w:val="28"/>
                <w:szCs w:val="21"/>
              </w:rPr>
            </w:pPr>
            <w:r w:rsidRPr="00897602">
              <w:rPr>
                <w:rFonts w:ascii="微软雅黑" w:eastAsia="微软雅黑" w:hAnsi="微软雅黑" w:hint="eastAsia"/>
                <w:b/>
                <w:sz w:val="28"/>
                <w:szCs w:val="21"/>
              </w:rPr>
              <w:t>融资申请书</w:t>
            </w:r>
          </w:p>
        </w:tc>
      </w:tr>
      <w:tr w:rsidR="00FA691F" w:rsidTr="00B81C5E">
        <w:tc>
          <w:tcPr>
            <w:tcW w:w="2074" w:type="dxa"/>
          </w:tcPr>
          <w:p w:rsidR="00FA691F" w:rsidRDefault="00FA691F" w:rsidP="001966B0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公司名称</w:t>
            </w:r>
          </w:p>
        </w:tc>
        <w:tc>
          <w:tcPr>
            <w:tcW w:w="6222" w:type="dxa"/>
            <w:gridSpan w:val="3"/>
          </w:tcPr>
          <w:p w:rsidR="00FA691F" w:rsidRDefault="00FA691F" w:rsidP="001966B0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北京今始科技有限公司</w:t>
            </w:r>
          </w:p>
        </w:tc>
      </w:tr>
      <w:tr w:rsidR="00897602" w:rsidTr="001966B0">
        <w:tc>
          <w:tcPr>
            <w:tcW w:w="2074" w:type="dxa"/>
          </w:tcPr>
          <w:p w:rsidR="00897602" w:rsidRDefault="00897602" w:rsidP="00897602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成立时间</w:t>
            </w:r>
          </w:p>
        </w:tc>
        <w:tc>
          <w:tcPr>
            <w:tcW w:w="2074" w:type="dxa"/>
          </w:tcPr>
          <w:p w:rsidR="00897602" w:rsidRDefault="00897602" w:rsidP="00897602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2014/11/17</w:t>
            </w:r>
          </w:p>
        </w:tc>
        <w:tc>
          <w:tcPr>
            <w:tcW w:w="2074" w:type="dxa"/>
          </w:tcPr>
          <w:p w:rsidR="00897602" w:rsidRDefault="00897602" w:rsidP="00897602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法定代表人</w:t>
            </w:r>
          </w:p>
        </w:tc>
        <w:tc>
          <w:tcPr>
            <w:tcW w:w="2074" w:type="dxa"/>
          </w:tcPr>
          <w:p w:rsidR="00897602" w:rsidRDefault="00897602" w:rsidP="00897602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黄硕</w:t>
            </w:r>
          </w:p>
        </w:tc>
      </w:tr>
      <w:tr w:rsidR="00897602" w:rsidTr="00DF4B90">
        <w:tc>
          <w:tcPr>
            <w:tcW w:w="2074" w:type="dxa"/>
          </w:tcPr>
          <w:p w:rsidR="00897602" w:rsidRDefault="00897602" w:rsidP="00897602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注册资本</w:t>
            </w:r>
          </w:p>
        </w:tc>
        <w:tc>
          <w:tcPr>
            <w:tcW w:w="6222" w:type="dxa"/>
            <w:gridSpan w:val="3"/>
          </w:tcPr>
          <w:p w:rsidR="00897602" w:rsidRDefault="00897602" w:rsidP="00897602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333.</w:t>
            </w:r>
            <w:r>
              <w:rPr>
                <w:rFonts w:ascii="微软雅黑" w:eastAsia="微软雅黑" w:hAnsi="微软雅黑"/>
                <w:szCs w:val="21"/>
              </w:rPr>
              <w:t>3333</w:t>
            </w:r>
            <w:r>
              <w:rPr>
                <w:rFonts w:ascii="微软雅黑" w:eastAsia="微软雅黑" w:hAnsi="微软雅黑" w:hint="eastAsia"/>
                <w:szCs w:val="21"/>
              </w:rPr>
              <w:t>万元</w:t>
            </w:r>
          </w:p>
        </w:tc>
      </w:tr>
      <w:tr w:rsidR="00897602" w:rsidTr="001634DB">
        <w:tc>
          <w:tcPr>
            <w:tcW w:w="2074" w:type="dxa"/>
          </w:tcPr>
          <w:p w:rsidR="00897602" w:rsidRDefault="00897602" w:rsidP="00897602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注册地址</w:t>
            </w:r>
          </w:p>
        </w:tc>
        <w:tc>
          <w:tcPr>
            <w:tcW w:w="6222" w:type="dxa"/>
            <w:gridSpan w:val="3"/>
          </w:tcPr>
          <w:p w:rsidR="00897602" w:rsidRDefault="00897602" w:rsidP="00897602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 w:rsidRPr="002C3BF8">
              <w:rPr>
                <w:rFonts w:ascii="微软雅黑" w:eastAsia="微软雅黑" w:hAnsi="微软雅黑"/>
                <w:szCs w:val="21"/>
              </w:rPr>
              <w:t>北京市海淀区中关村东路1号院3号楼 510房间</w:t>
            </w:r>
            <w:r w:rsidRPr="002C3BF8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</w:p>
        </w:tc>
        <w:bookmarkStart w:id="0" w:name="_GoBack"/>
        <w:bookmarkEnd w:id="0"/>
      </w:tr>
      <w:tr w:rsidR="00897602" w:rsidTr="007D101B">
        <w:tc>
          <w:tcPr>
            <w:tcW w:w="8296" w:type="dxa"/>
            <w:gridSpan w:val="4"/>
          </w:tcPr>
          <w:p w:rsidR="00897602" w:rsidRDefault="00897602" w:rsidP="00897602">
            <w:pPr>
              <w:spacing w:line="360" w:lineRule="auto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经营范围</w:t>
            </w:r>
          </w:p>
        </w:tc>
      </w:tr>
      <w:tr w:rsidR="00897602" w:rsidTr="00897602">
        <w:trPr>
          <w:trHeight w:val="3148"/>
        </w:trPr>
        <w:tc>
          <w:tcPr>
            <w:tcW w:w="8296" w:type="dxa"/>
            <w:gridSpan w:val="4"/>
          </w:tcPr>
          <w:p w:rsidR="00897602" w:rsidRDefault="00897602" w:rsidP="00897602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 w:rsidRPr="002C3BF8">
              <w:rPr>
                <w:rFonts w:ascii="微软雅黑" w:eastAsia="微软雅黑" w:hAnsi="微软雅黑"/>
                <w:szCs w:val="21"/>
              </w:rPr>
              <w:t>软件开发；技术开发、技术服务、技术咨询、技术推广；销售自行开发的产品、电子产品、计算机、软件及辅助设备。（企业依法自主选择经营项目，开展经营活动；</w:t>
            </w:r>
            <w:r w:rsidRPr="002C3BF8">
              <w:rPr>
                <w:rFonts w:ascii="微软雅黑" w:eastAsia="微软雅黑" w:hAnsi="微软雅黑" w:hint="eastAsia"/>
                <w:szCs w:val="21"/>
              </w:rPr>
              <w:t>依法须经批准的项目，经相关部门批准后依批准的内容开展经营活动；</w:t>
            </w:r>
            <w:r w:rsidRPr="002C3BF8">
              <w:rPr>
                <w:rFonts w:ascii="微软雅黑" w:eastAsia="微软雅黑" w:hAnsi="微软雅黑"/>
                <w:szCs w:val="21"/>
              </w:rPr>
              <w:t xml:space="preserve"> 不得从事本市产业政策禁止和限制类项目的经营活动。）</w:t>
            </w:r>
          </w:p>
        </w:tc>
      </w:tr>
      <w:tr w:rsidR="00897602" w:rsidTr="001966B0">
        <w:tc>
          <w:tcPr>
            <w:tcW w:w="2074" w:type="dxa"/>
          </w:tcPr>
          <w:p w:rsidR="00897602" w:rsidRDefault="00897602" w:rsidP="00897602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融资需求</w:t>
            </w:r>
          </w:p>
        </w:tc>
        <w:tc>
          <w:tcPr>
            <w:tcW w:w="2074" w:type="dxa"/>
          </w:tcPr>
          <w:p w:rsidR="00897602" w:rsidRDefault="00897602" w:rsidP="00897602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200万元</w:t>
            </w:r>
          </w:p>
        </w:tc>
        <w:tc>
          <w:tcPr>
            <w:tcW w:w="2074" w:type="dxa"/>
          </w:tcPr>
          <w:p w:rsidR="00897602" w:rsidRDefault="00897602" w:rsidP="00897602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可接受的利率</w:t>
            </w:r>
          </w:p>
        </w:tc>
        <w:tc>
          <w:tcPr>
            <w:tcW w:w="2074" w:type="dxa"/>
          </w:tcPr>
          <w:p w:rsidR="00897602" w:rsidRDefault="00897602" w:rsidP="00897602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不超过9%</w:t>
            </w:r>
          </w:p>
        </w:tc>
      </w:tr>
      <w:tr w:rsidR="00897602" w:rsidTr="001966B0">
        <w:tc>
          <w:tcPr>
            <w:tcW w:w="2074" w:type="dxa"/>
          </w:tcPr>
          <w:p w:rsidR="00897602" w:rsidRDefault="00897602" w:rsidP="00897602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贷款期限</w:t>
            </w:r>
          </w:p>
        </w:tc>
        <w:tc>
          <w:tcPr>
            <w:tcW w:w="2074" w:type="dxa"/>
          </w:tcPr>
          <w:p w:rsidR="00897602" w:rsidRDefault="00897602" w:rsidP="00897602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12个月</w:t>
            </w:r>
          </w:p>
        </w:tc>
        <w:tc>
          <w:tcPr>
            <w:tcW w:w="2074" w:type="dxa"/>
          </w:tcPr>
          <w:p w:rsidR="00897602" w:rsidRDefault="00897602" w:rsidP="00897602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用款时间</w:t>
            </w:r>
          </w:p>
        </w:tc>
        <w:tc>
          <w:tcPr>
            <w:tcW w:w="2074" w:type="dxa"/>
          </w:tcPr>
          <w:p w:rsidR="00897602" w:rsidRDefault="00897602" w:rsidP="00897602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60天内</w:t>
            </w:r>
          </w:p>
        </w:tc>
      </w:tr>
      <w:tr w:rsidR="00897602" w:rsidTr="002725E5">
        <w:tc>
          <w:tcPr>
            <w:tcW w:w="2074" w:type="dxa"/>
          </w:tcPr>
          <w:p w:rsidR="00897602" w:rsidRDefault="00897602" w:rsidP="00897602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担保方式</w:t>
            </w:r>
          </w:p>
        </w:tc>
        <w:tc>
          <w:tcPr>
            <w:tcW w:w="6222" w:type="dxa"/>
            <w:gridSpan w:val="3"/>
          </w:tcPr>
          <w:p w:rsidR="00897602" w:rsidRDefault="00897602" w:rsidP="00897602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房产抵押</w:t>
            </w:r>
          </w:p>
        </w:tc>
      </w:tr>
      <w:tr w:rsidR="00897602" w:rsidTr="00931368">
        <w:tc>
          <w:tcPr>
            <w:tcW w:w="2074" w:type="dxa"/>
          </w:tcPr>
          <w:p w:rsidR="00897602" w:rsidRDefault="00897602" w:rsidP="00897602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估值</w:t>
            </w:r>
          </w:p>
        </w:tc>
        <w:tc>
          <w:tcPr>
            <w:tcW w:w="6222" w:type="dxa"/>
            <w:gridSpan w:val="3"/>
          </w:tcPr>
          <w:p w:rsidR="00897602" w:rsidRDefault="00897602" w:rsidP="00897602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200万元</w:t>
            </w:r>
          </w:p>
        </w:tc>
      </w:tr>
      <w:tr w:rsidR="00897602" w:rsidTr="00A675AF">
        <w:tc>
          <w:tcPr>
            <w:tcW w:w="8296" w:type="dxa"/>
            <w:gridSpan w:val="4"/>
          </w:tcPr>
          <w:p w:rsidR="00897602" w:rsidRDefault="00897602" w:rsidP="00897602">
            <w:pPr>
              <w:spacing w:line="360" w:lineRule="auto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补充说明</w:t>
            </w:r>
          </w:p>
        </w:tc>
      </w:tr>
      <w:tr w:rsidR="00897602" w:rsidTr="00897602">
        <w:trPr>
          <w:trHeight w:val="2567"/>
        </w:trPr>
        <w:tc>
          <w:tcPr>
            <w:tcW w:w="8296" w:type="dxa"/>
            <w:gridSpan w:val="4"/>
          </w:tcPr>
          <w:p w:rsidR="00897602" w:rsidRDefault="00897602" w:rsidP="00897602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我公司拥有房产一个，价值200万元，希望获得银行贷款。</w:t>
            </w:r>
          </w:p>
        </w:tc>
      </w:tr>
    </w:tbl>
    <w:p w:rsidR="00FA691F" w:rsidRPr="00897602" w:rsidRDefault="00FA691F" w:rsidP="00897602">
      <w:pPr>
        <w:spacing w:line="360" w:lineRule="auto"/>
        <w:rPr>
          <w:rFonts w:ascii="微软雅黑" w:eastAsia="微软雅黑" w:hAnsi="微软雅黑" w:hint="eastAsia"/>
          <w:sz w:val="28"/>
          <w:szCs w:val="21"/>
        </w:rPr>
      </w:pPr>
    </w:p>
    <w:sectPr w:rsidR="00FA691F" w:rsidRPr="0089760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AF6" w:rsidRDefault="00240AF6" w:rsidP="002C3BF8">
      <w:r>
        <w:separator/>
      </w:r>
    </w:p>
  </w:endnote>
  <w:endnote w:type="continuationSeparator" w:id="0">
    <w:p w:rsidR="00240AF6" w:rsidRDefault="00240AF6" w:rsidP="002C3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AF6" w:rsidRDefault="00240AF6" w:rsidP="002C3BF8">
      <w:r>
        <w:separator/>
      </w:r>
    </w:p>
  </w:footnote>
  <w:footnote w:type="continuationSeparator" w:id="0">
    <w:p w:rsidR="00240AF6" w:rsidRDefault="00240AF6" w:rsidP="002C3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BF8" w:rsidRDefault="002C3BF8" w:rsidP="00897602">
    <w:pPr>
      <w:pStyle w:val="a4"/>
      <w:jc w:val="both"/>
    </w:pPr>
    <w:r w:rsidRPr="002C3BF8">
      <w:rPr>
        <w:noProof/>
      </w:rPr>
      <w:drawing>
        <wp:inline distT="0" distB="0" distL="0" distR="0">
          <wp:extent cx="886469" cy="307945"/>
          <wp:effectExtent l="0" t="0" r="0" b="0"/>
          <wp:docPr id="2" name="图片 2" descr="F:\个人缓存\WeChat Files\weixj7\Files\启迪金科新logo（完整版）\启迪金科新logo（完整版）\logo-横-白色背景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个人缓存\WeChat Files\weixj7\Files\启迪金科新logo（完整版）\启迪金科新logo（完整版）\logo-横-白色背景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4683" cy="324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97602">
      <w:rPr>
        <w:rFonts w:hint="eastAsia"/>
      </w:rPr>
      <w:t>融资服务平台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F8"/>
    <w:rsid w:val="00240AF6"/>
    <w:rsid w:val="002C3BF8"/>
    <w:rsid w:val="00897602"/>
    <w:rsid w:val="00BC2105"/>
    <w:rsid w:val="00FA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CD58"/>
  <w15:chartTrackingRefBased/>
  <w15:docId w15:val="{811DB5F8-894F-4844-B124-091B7510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BF8"/>
    <w:pPr>
      <w:autoSpaceDE w:val="0"/>
      <w:autoSpaceDN w:val="0"/>
      <w:spacing w:before="132"/>
      <w:ind w:left="340"/>
      <w:jc w:val="left"/>
    </w:pPr>
    <w:rPr>
      <w:rFonts w:ascii="宋体" w:eastAsia="宋体" w:hAnsi="宋体" w:cs="宋体"/>
      <w:kern w:val="0"/>
      <w:sz w:val="22"/>
      <w:lang w:eastAsia="en-US"/>
    </w:rPr>
  </w:style>
  <w:style w:type="paragraph" w:styleId="a4">
    <w:name w:val="header"/>
    <w:basedOn w:val="a"/>
    <w:link w:val="a5"/>
    <w:uiPriority w:val="99"/>
    <w:unhideWhenUsed/>
    <w:rsid w:val="002C3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3B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3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3BF8"/>
    <w:rPr>
      <w:sz w:val="18"/>
      <w:szCs w:val="18"/>
    </w:rPr>
  </w:style>
  <w:style w:type="table" w:styleId="a8">
    <w:name w:val="Table Grid"/>
    <w:basedOn w:val="a1"/>
    <w:uiPriority w:val="39"/>
    <w:rsid w:val="00FA6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50</Words>
  <Characters>291</Characters>
  <Application>Microsoft Office Word</Application>
  <DocSecurity>0</DocSecurity>
  <Lines>2</Lines>
  <Paragraphs>1</Paragraphs>
  <ScaleCrop>false</ScaleCrop>
  <Company>TPFG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Wei</dc:creator>
  <cp:keywords/>
  <dc:description/>
  <cp:lastModifiedBy>Joshua Wei</cp:lastModifiedBy>
  <cp:revision>1</cp:revision>
  <dcterms:created xsi:type="dcterms:W3CDTF">2017-11-17T01:19:00Z</dcterms:created>
  <dcterms:modified xsi:type="dcterms:W3CDTF">2017-11-17T02:09:00Z</dcterms:modified>
</cp:coreProperties>
</file>