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pict>
          <v:rect id="_x1323548796" style="v-text-anchor:top;z-index:3;width:335.90pt;height:148.50pt;mso-position-vertical-relative:line;mso-position-vertical:absolute;margin-top:0.00pt;mso-position-horizontal-relative:margin;mso-position-horizontal:absolute;margin-left:115.40pt;mso-wrap-distance-left:9.00pt;mso-wrap-distance-right:9.00pt;mso-wrap-distance-top:3.60pt;mso-wrap-distance-bottom:3.60pt;mso-wrap-style:square;position:absolute;" o:hralign="left" o:allowincell="f" o:insetmode="custom" stroked="f" fillcolor="#ffffff" o:connectortype="straight">
            <wvml:wrap type="square"/>
            <v:fill opacity="1.00" color2="#ffffff"/>
            <v:textbox inset="3mm,1mm,3mm,1mm">
              <w:txbxContent>
                <w:p>
                  <w:pPr>
                    <w:pStyle w:val="0"/>
                    <w:widowControl w:val="off"/>
                    <w:jc w:val="left"/>
                  </w:pPr>
                  <w:r>
                    <w:rPr>
                      <w:b/>
                      <w:sz w:val="32"/>
                    </w:rPr>
                    <w:t>이정우</w:t>
                  </w:r>
                </w:p>
                <w:p>
                  <w:pPr>
                    <w:pStyle w:val="0"/>
                    <w:widowControl w:val="off"/>
                    <w:spacing w:line="276" w:lineRule="auto"/>
                    <w:jc w:val="left"/>
                  </w:pPr>
                  <w:r>
                    <w:rPr>
                      <w:color w:val="808080"/>
                      <w:sz w:val="24"/>
                    </w:rPr>
                    <w:t>FRONT-END DEVELOPER</w:t>
                  </w:r>
                </w:p>
                <w:p>
                  <w:pPr>
                    <w:pStyle w:val="0"/>
                    <w:widowControl w:val="off"/>
                    <w:spacing w:line="276" w:lineRule="auto"/>
                    <w:jc w:val="left"/>
                  </w:pPr>
                  <w:r>
                    <w:rPr>
                      <w:color w:val="262626"/>
                    </w:rPr>
                    <w:t>1995.05.02. (만 25세)</w:t>
                  </w:r>
                </w:p>
                <w:p>
                  <w:pPr>
                    <w:pStyle w:val="0"/>
                    <w:widowControl w:val="off"/>
                  </w:pPr>
                  <w:r>
                    <w:rPr>
                      <w:color w:val="262626"/>
                    </w:rPr>
                    <w:t>010-9522-0890</w:t>
                  </w:r>
                  <w:r>
                    <w:rPr>
                      <w:color w:val="404040"/>
                    </w:rPr>
                    <w:t xml:space="preserve">    </w:t>
                  </w:r>
                </w:p>
                <w:p>
                  <w:pPr>
                    <w:pStyle w:val="0"/>
                    <w:widowControl w:val="off"/>
                  </w:pPr>
                  <w:r>
                    <w:rPr>
                      <w:color w:val="262626"/>
                    </w:rPr>
                    <w:t>awmaker@kakao.com</w:t>
                  </w:r>
                </w:p>
                <w:p>
                  <w:pPr>
                    <w:pStyle w:val="0"/>
                    <w:widowControl w:val="off"/>
                    <w:spacing w:line="276" w:lineRule="auto"/>
                    <w:jc w:val="left"/>
                  </w:pPr>
                  <w:r>
                    <w:rPr>
                      <w:color w:val="262626"/>
                    </w:rPr>
                    <w:t>서울시 용산구</w:t>
                  </w:r>
                </w:p>
              </w:txbxContent>
            </v:textbox>
          </v:rect>
        </w:pict>
      </w:r>
      <w:r>
        <w:drawing>
          <wp:anchor distT="0" distB="0" distL="0" distR="0" simplePos="0" relativeHeight="5" behindDoc="0" locked="0" layoutInCell="1" allowOverlap="1">
            <wp:simplePos x="0" y="0"/>
            <wp:positionH relativeFrom="margin">
              <wp:posOffset>0</wp:posOffset>
            </wp:positionH>
            <wp:positionV relativeFrom="paragraph">
              <wp:posOffset>1270</wp:posOffset>
            </wp:positionV>
            <wp:extent cx="1209675" cy="1628013"/>
            <wp:effectExtent l="3683" t="3683" r="3683" b="3683"/>
            <wp:wrapNone/>
            <wp:docPr id="1" name="그림 %d 1"/>
            <wp:cNvGraphicFramePr/>
            <a:graphic>
              <a:graphicData uri="http://schemas.openxmlformats.org/drawingml/2006/picture">
                <pic:pic>
                  <pic:nvPicPr>
                    <pic:cNvPr id="0" name="C:\Users\awm\AppData\Local\Temp\Hnc\BinData\EMB000021889a30.jpg"/>
                    <pic:cNvPicPr/>
                  </pic:nvPicPr>
                  <pic:blipFill>
                    <a:blip r:embed="rId1"/>
                    <a:stretch>
                      <a:fillRect/>
                    </a:stretch>
                  </pic:blipFill>
                  <pic:spPr>
                    <a:xfrm>
                      <a:off x="0" y="0"/>
                      <a:ext cx="1209675" cy="1628013"/>
                    </a:xfrm>
                    <a:prstGeom prst="rect">
                      <a:avLst/>
                    </a:prstGeom>
                    <a:ln w="3175" cap="sq" cmpd="sng">
                      <a:solidFill>
                        <a:srgbClr val="a6a6a6"/>
                      </a:solidFill>
                      <a:prstDash val="solid"/>
                      <a:miter lim="800000"/>
                    </a:ln>
                    <a:effectLst/>
                  </pic:spPr>
                </pic:pic>
              </a:graphicData>
            </a:graphic>
          </wp:anchor>
        </w:drawing>
      </w:r>
      <w:bookmarkStart w:id="1" w:name="_GoBack"/>
      <w:bookmarkEnd w:id="1"/>
    </w:p>
    <w:p>
      <w:pPr>
        <w:pStyle w:val="0"/>
        <w:widowControl w:val="off"/>
      </w:pPr>
    </w:p>
    <w:tbl>
      <w:tblPr>
        <w:tblOverlap w:val="never"/>
        <w:tblW w:w="9225" w:type="dxa"/>
        <w:tblBorders>
          <w:top w:val="none" w:color="000000" w:sz="3"/>
          <w:left w:val="none" w:color="000000" w:sz="3"/>
          <w:bottom w:val="none" w:color="000000" w:sz="3"/>
          <w:right w:val="none" w:color="000000" w:sz="3"/>
        </w:tblBorders>
        <w:shd w:val="clear" w:color="000000" w:fill="ffffff"/>
        <w:tblLayout w:type="fixed"/>
        <w:tblCellMar>
          <w:top w:w="0" w:type="dxa"/>
          <w:left w:w="108" w:type="dxa"/>
          <w:bottom w:w="0" w:type="dxa"/>
          <w:right w:w="108" w:type="dxa"/>
        </w:tblCellMar>
      </w:tblPr>
      <w:tblGrid>
        <w:gridCol w:w="9225"/>
      </w:tblGrid>
      <w:tr>
        <w:trPr>
          <w:trHeight w:val="567"/>
        </w:trPr>
        <w:tc>
          <w:tcPr>
            <w:tcW w:w="9225" w:type="dxa"/>
            <w:tcBorders>
              <w:top w:val="single" w:color="808080" w:sz="3"/>
              <w:left w:val="none" w:color="000000" w:sz="3"/>
              <w:bottom w:val="single" w:color="d9d9d9" w:sz="3"/>
              <w:right w:val="none" w:color="000000" w:sz="3"/>
            </w:tcBorders>
            <w:shd w:val="clear" w:fill="ffffff"/>
            <w:vAlign w:val="center"/>
          </w:tcPr>
          <w:p>
            <w:pPr>
              <w:pStyle w:val="0"/>
              <w:widowControl w:val="off"/>
            </w:pPr>
            <w:r>
              <w:rPr>
                <w:sz w:val="24"/>
              </w:rPr>
              <w:t>자기소개서</w:t>
            </w:r>
          </w:p>
        </w:tc>
      </w:tr>
    </w:tbl>
    <w:p>
      <w:pPr>
        <w:pStyle w:val="0"/>
        <w:widowControl w:val="off"/>
      </w:pPr>
    </w:p>
    <w:p>
      <w:pPr>
        <w:pStyle w:val="0"/>
        <w:widowControl w:val="off"/>
      </w:pPr>
    </w:p>
    <w:p>
      <w:pPr>
        <w:pStyle w:val="0"/>
        <w:widowControl w:val="off"/>
      </w:pPr>
    </w:p>
    <w:p>
      <w:pPr>
        <w:pStyle w:val="0"/>
        <w:widowControl w:val="off"/>
      </w:pPr>
    </w:p>
    <w:p>
      <w:pPr>
        <w:pStyle w:val="0"/>
        <w:widowControl w:val="off"/>
      </w:pPr>
    </w:p>
    <w:p>
      <w:pPr>
        <w:pStyle w:val="0"/>
        <w:widowControl w:val="off"/>
      </w:pPr>
    </w:p>
    <w:p>
      <w:pPr>
        <w:pStyle w:val="0"/>
        <w:widowControl w:val="off"/>
        <w:spacing w:after="160"/>
      </w:pPr>
      <w:r>
        <w:rPr>
          <w:b/>
        </w:rPr>
        <w:t>Q1. 성장 배경 및 자신의 장단점</w:t>
      </w:r>
    </w:p>
    <w:p>
      <w:pPr>
        <w:pStyle w:val="0"/>
        <w:widowControl w:val="off"/>
        <w:spacing w:after="160"/>
      </w:pPr>
      <w:r>
        <w:rPr/>
        <w:t>“재능과 노력이 만들어낸 성장”</w:t>
      </w:r>
    </w:p>
    <w:p>
      <w:pPr>
        <w:pStyle w:val="0"/>
        <w:widowControl w:val="off"/>
        <w:spacing w:after="160"/>
      </w:pPr>
      <w:r>
        <w:rPr/>
        <w:t>처음 프로그래밍을 접하게 된 것은 군 행정병 시절이었습니다. 컴퓨터에 대해 잘 알지 못했지만, 자연스레 엑셀 프로그램에 많이 접하게 되면서 보게 된 함수기능에 호기심이 생겼고, 도움말에서 새로운 기능을 찾고 이것저것 시도해보면서 엑셀 내 매크로 프로그램에 쓰이는 Visual Basic 언어까지 익혀 어느샌가 부대 내에서 가장 컴퓨터를 잘하는 병사가 되어 있었습니다. 어느 날, 부서 간부님이 매일 같은 야근에 지쳐 OA를 부탁하셨고, 하나하나 만들다 보니 사무실은 언제나 오후 9시 즈음 퇴근하던 야근에서 벗어나 오후 3시 즈음 일 처리가 끝나고 여유로워지기 시작했습니다. 저는 간부님들 사이에서 유명해져 부대 내 모든 부서의 OA를 맡게 되었고, 이것이 많은 도움이 되었는지 간부님들의 특별대우를 받으며 군 생활을 편하게 할 수 있었습니다. 이러한 기회를 통해 제게 프로그래밍에 대한 재능이 있다는 것을 깨닫고 진로를 프로그래밍으로 생각하게 되었습니다.</w:t>
      </w:r>
    </w:p>
    <w:p>
      <w:pPr>
        <w:pStyle w:val="0"/>
        <w:widowControl w:val="off"/>
        <w:spacing w:after="160"/>
      </w:pPr>
      <w:r>
        <w:rPr/>
        <w:t>학교로 복학한 이후 디자인과 함께 프로그래밍 공부를 한다면 상승작용이 있을 것이라는 교수님의 조언으로 전공을 바꾸는 것 대신에 디자인을 주 전공으로 유지한 채로 프로그래밍 관련 연계 전공을 신청하고 함께 공부하기 시작했습니다. 1년 후, 뛰어난 프로그래밍 수업의 학업성취 덕분에 교수님 아래에서 프로그램 개발과 논문 작성을 하는 것을 권유받았고, 이는 학술대회 우수상이라는 결과로 돌아왔습니다.</w:t>
      </w:r>
    </w:p>
    <w:p>
      <w:pPr>
        <w:pStyle w:val="0"/>
        <w:widowControl w:val="off"/>
        <w:spacing w:after="160"/>
      </w:pPr>
      <w:r>
        <w:rPr/>
        <w:t>재능과 노력이 합쳐진 결과겠지만, 남들보다 훨씬 더 무언가에 집중 할 수 있다는 장점 또한 지분이 있습니다. 깊은 집중력은 남들보다 더 관찰력 있게 사소한 부분도 알아챌 수 있고, 그 작은 정보의 차이가 결과의 차이를 이끌어냅니다. 대학만이 아닌 회사에서도 깊은 집중력으로 만들어낼 조금 더 효율적이고 완벽한 결과를 충분히 이끌어낼 수 있다고 자부합니다.</w:t>
      </w:r>
    </w:p>
    <w:p>
      <w:pPr>
        <w:pStyle w:val="0"/>
        <w:widowControl w:val="off"/>
        <w:spacing w:after="160"/>
      </w:pPr>
    </w:p>
    <w:p>
      <w:pPr>
        <w:pStyle w:val="0"/>
        <w:widowControl w:val="off"/>
        <w:spacing w:after="160"/>
      </w:pPr>
      <w:r>
        <w:rPr>
          <w:b/>
        </w:rPr>
        <w:t>Q2. 핵심역량</w:t>
      </w:r>
    </w:p>
    <w:p>
      <w:pPr>
        <w:pStyle w:val="0"/>
        <w:widowControl w:val="off"/>
        <w:spacing w:after="160"/>
      </w:pPr>
      <w:r>
        <w:rPr/>
        <w:t>“제너럴리스트에 전문성을 더하다.”</w:t>
      </w:r>
    </w:p>
    <w:p>
      <w:pPr>
        <w:pStyle w:val="0"/>
        <w:widowControl w:val="off"/>
        <w:spacing w:after="160"/>
      </w:pPr>
      <w:r>
        <w:rPr/>
        <w:t>전 프로젝트의 중심이 되어 기획과 디자인, 개발을 모두 이끈 경험이 많습니다. 그 중 “카운트탭”은 제게 가장 자부심이 있는 프로젝트입니다. 프로젝트 초기, 학생티를 벗고 프로다운 작업물을 내고 싶어 현직 개발자인 친구에게 반년간 개발과 AWS에 대해 배웠습니다. 그리고 지금껏 익힌 지식을 사용해 기획과 UI/UX 설계, 디자인은 물론이고, 퍼블리싱과 Front-end 개발과 back-end 설계, AWS 설계, CI/CD까지 모두 제가 담당했습니다. 물론 혼자만의 힘은 아닙니다. Front-end 개발을 협업하고, Back-end는 구조만 제가 설계하고 팀원에게 API 작성을 맡겼습니다.</w:t>
      </w:r>
    </w:p>
    <w:p>
      <w:pPr>
        <w:pStyle w:val="0"/>
        <w:widowControl w:val="off"/>
        <w:spacing w:after="160"/>
      </w:pPr>
    </w:p>
    <w:p>
      <w:pPr>
        <w:pStyle w:val="0"/>
        <w:widowControl w:val="off"/>
        <w:spacing w:after="160"/>
      </w:pPr>
      <w:r>
        <w:rPr>
          <w:b/>
        </w:rPr>
        <w:t>Q3. 가치관</w:t>
      </w:r>
    </w:p>
    <w:p>
      <w:pPr>
        <w:pStyle w:val="0"/>
        <w:widowControl w:val="off"/>
        <w:spacing w:after="160"/>
      </w:pPr>
      <w:r>
        <w:rPr/>
        <w:t>“노블레스 오블리주”</w:t>
      </w:r>
    </w:p>
    <w:p>
      <w:pPr>
        <w:pStyle w:val="0"/>
        <w:widowControl w:val="off"/>
        <w:spacing w:after="160"/>
      </w:pPr>
      <w:r>
        <w:rPr/>
        <w:t>세상에 다양한 학습법이 있고, 그 학습법마다 효율은 각각 다를 것입니다. 저는 배움에 왕도가 있다고 생각합니다. 운이 좋게도 저는 효율이 좋은 왕도에 가까운 길을 걸었을 것입니다. 제가 이룬 단기간 내의 빠른 프로그래밍 기술 학습은 제 친구와 전공 교수님들께서 학습에 도움을 주었던 덕분입니다. 덕분에 저는 저보다 빠르게 코딩을 시작한 친구들에게도 실력이 앞설 수 있었습니다. 하지만, 이것은 제가 혼자 이뤘다고 생각하지 않습니다. 제게 도움을 준 친구와 제 질문에 친절히 알려주시고 새롭게 실력을 성장시킬 기회를 만들어주신 교수님들께 큰 감사를 느끼고 있습니다.</w:t>
      </w:r>
    </w:p>
    <w:p>
      <w:pPr>
        <w:pStyle w:val="0"/>
        <w:widowControl w:val="off"/>
        <w:spacing w:after="160"/>
      </w:pPr>
      <w:r>
        <w:rPr/>
        <w:t>저는 선순환을 믿습니다. 제가 남의 도움을 받은 만큼, 혹은 그 이상의 선순환을 다시 이어 나가야 한다고 생각합니다. 지식의 선순환은 가깝게는 회사의 전체적인 질적 향상을 이룰 수 있고, 멀리는 세상을 조금 더 풍요롭게 할 수 있으리라 생각합니다.</w:t>
      </w:r>
    </w:p>
    <w:p>
      <w:pPr>
        <w:pStyle w:val="0"/>
        <w:widowControl w:val="off"/>
        <w:spacing w:after="160"/>
      </w:pPr>
    </w:p>
    <w:p>
      <w:pPr>
        <w:pStyle w:val="0"/>
        <w:widowControl w:val="off"/>
        <w:spacing w:after="160"/>
      </w:pPr>
      <w:r>
        <w:rPr>
          <w:b/>
        </w:rPr>
        <w:t>Q4. 지원동기 및 입사 후 포부</w:t>
      </w:r>
    </w:p>
    <w:p>
      <w:pPr>
        <w:pStyle w:val="0"/>
        <w:widowControl w:val="off"/>
        <w:spacing w:after="160"/>
      </w:pPr>
      <w:r>
        <w:rPr/>
        <w:t>“끝없는 향상심을 품다”</w:t>
      </w:r>
    </w:p>
    <w:p>
      <w:pPr>
        <w:pStyle w:val="0"/>
        <w:widowControl w:val="off"/>
        <w:spacing w:after="160"/>
      </w:pPr>
      <w:r>
        <w:rPr/>
        <w:t xml:space="preserve">대학생 기간 동안 수업에 만족하지 않고, 여러 프로젝트를 진행하면서 자기 계발에 힘썼습니다. 자기 계발에 대한 욕심이 많았기 때문에, 기획과 디자인, 개발을 모두 배워나가며 프로젝트를 진두지휘했습니다. 끝없는 향상심으로 학년이 올라갈수록 모든 분야에서 훨씬 더 많은 성장을 하게 되었고, 이는 매년 수업과 별개로 진행하는 프로젝트들의 퀄리티가 점점 올라가는 것으로 체감할 수 있었습니다. 인생은 끝없는 배움이라 들었습니다. 입사 후에도 끝없이 배워 성장해나가며 회사의 핵심 인재가 되고 싶습니다. </w:t>
      </w:r>
    </w:p>
    <w:p>
      <w:pPr>
        <w:pStyle w:val="0"/>
        <w:widowControl w:val="off"/>
        <w:spacing w:after="160"/>
      </w:pPr>
    </w:p>
    <w:tbl>
      <w:tblPr>
        <w:tblOverlap w:val="never"/>
        <w:tblW w:w="9026" w:type="dxa"/>
        <w:tblBorders>
          <w:top w:val="single" w:color="0a0000" w:sz="3"/>
          <w:left w:val="single" w:color="0a0000" w:sz="3"/>
          <w:bottom w:val="single" w:color="0a0000" w:sz="3"/>
          <w:right w:val="single" w:color="0a0000" w:sz="3"/>
        </w:tblBorders>
        <w:shd w:val="clear" w:color="000000" w:fill="ffffff"/>
        <w:tblLayout w:type="fixed"/>
        <w:tblCellMar>
          <w:top w:w="0" w:type="dxa"/>
          <w:left w:w="108" w:type="dxa"/>
          <w:bottom w:w="0" w:type="dxa"/>
          <w:right w:w="108" w:type="dxa"/>
        </w:tblCellMar>
      </w:tblPr>
      <w:tblGrid>
        <w:gridCol w:w="9026"/>
      </w:tblGrid>
      <w:tr>
        <w:trPr>
          <w:trHeight w:val="0"/>
        </w:trPr>
        <w:tc>
          <w:tcPr>
            <w:tcW w:w="9026" w:type="dxa"/>
            <w:tcBorders>
              <w:top w:val="single" w:color="d9d9d9" w:sz="3"/>
              <w:left w:val="none" w:color="000000" w:sz="2"/>
              <w:bottom w:val="none" w:color="000000" w:sz="2"/>
              <w:right w:val="none" w:color="000000" w:sz="2"/>
            </w:tcBorders>
            <w:shd w:val="clear" w:fill="ffffff"/>
            <w:vAlign w:val="top"/>
          </w:tcPr>
          <w:p>
            <w:pPr>
              <w:pStyle w:val="0"/>
              <w:widowControl w:val="off"/>
              <w:jc w:val="center"/>
            </w:pPr>
          </w:p>
          <w:p>
            <w:pPr>
              <w:pStyle w:val="0"/>
              <w:widowControl w:val="off"/>
              <w:jc w:val="center"/>
            </w:pPr>
            <w:r>
              <w:rPr/>
              <w:t>위의 모든 기재사항은 사실과 다름없음을 확인합니다.</w:t>
            </w:r>
          </w:p>
          <w:tbl>
            <w:tblPr>
              <w:jc w:val="center"/>
              <w:tblOverlap w:val="never"/>
              <w:tblW w:w="9026" w:type="dxa"/>
              <w:tblBorders>
                <w:top w:val="single" w:color="ffffff" w:sz="2"/>
                <w:left w:val="single" w:color="ffffff" w:sz="2"/>
                <w:bottom w:val="single" w:color="ffffff" w:sz="2"/>
                <w:right w:val="single" w:color="ffffff" w:sz="2"/>
              </w:tblBorders>
              <w:shd w:val="clear" w:color="000000" w:fill="ffffff"/>
              <w:tblLayout w:type="fixed"/>
              <w:tblCellMar>
                <w:top w:w="0" w:type="dxa"/>
                <w:left w:w="0" w:type="dxa"/>
                <w:bottom w:w="0" w:type="dxa"/>
                <w:right w:w="0" w:type="dxa"/>
              </w:tblCellMar>
            </w:tblPr>
            <w:tblGrid>
              <w:gridCol w:w="9026"/>
            </w:tblGrid>
            <w:tr>
              <w:trPr>
                <w:trHeight w:val="38"/>
              </w:trPr>
              <w:tc>
                <w:tcPr>
                  <w:tcW w:w="9026" w:type="dxa"/>
                  <w:tcBorders>
                    <w:top w:val="single" w:color="ffffff" w:sz="2"/>
                    <w:left w:val="single" w:color="ffffff" w:sz="2"/>
                    <w:bottom w:val="single" w:color="ffffff" w:sz="2"/>
                    <w:right w:val="single" w:color="ffffff" w:sz="2"/>
                  </w:tcBorders>
                  <w:tcMar>
                    <w:top w:w="150" w:type="dxa"/>
                    <w:left w:w="150" w:type="dxa"/>
                    <w:bottom w:w="150" w:type="dxa"/>
                    <w:right w:w="150" w:type="dxa"/>
                  </w:tcMar>
                  <w:vAlign w:val="center"/>
                </w:tcPr>
                <w:p>
                  <w:pPr>
                    <w:pStyle w:val="0"/>
                    <w:widowControl w:val="off"/>
                    <w:jc w:val="center"/>
                  </w:pPr>
                  <w:r>
                    <w:rPr>
                      <w:rFonts w:ascii="gulim"/>
                    </w:rPr>
                    <w:t>작성자 : 이정우</w:t>
                  </w:r>
                </w:p>
              </w:tc>
            </w:tr>
          </w:tbl>
          <w:p>
            <w:pPr>
              <w:pStyle w:val="0"/>
              <w:widowControl w:val="off"/>
            </w:pPr>
          </w:p>
        </w:tc>
      </w:tr>
    </w:tbl>
    <w:p>
      <w:pPr>
        <w:pStyle w:val="0"/>
        <w:widowControl w:val="off"/>
      </w:pPr>
    </w:p>
    <w:sectPr>
      <w:footnotePr>
        <w:numFmt w:val="lowerRoman"/>
        <w:numRestart w:val="continuous"/>
      </w:footnotePr>
      <w:endnotePr>
        <w:pos w:val="docEnd"/>
        <w:numFmt w:val="decimal"/>
        <w:numRestart w:val="continuous"/>
      </w:endnotePr>
      <w:pgSz w:w="11906" w:h="16838"/>
      <w:pgMar w:top="1701" w:right="1440" w:bottom="1440" w:left="1440" w:header="851" w:footer="992" w:gutter="0"/>
      <w:cols w:space="0"/>
    </w:sectPr>
  </w:body>
</w:document>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8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20"/>
    </w:rPr>
  </w:style>
  <w:style w:type="paragraph" w:styleId="1">
    <w:name w:val="Balloon Text"/>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18"/>
    </w:rPr>
  </w:style>
  <w:style w:type="character" w:styleId="2">
    <w:name w:val="Default Paragraph Font"/>
    <w:uiPriority w:val="2"/>
    <w:rPr>
      <w:rFonts w:ascii="맑은 고딕" w:eastAsia="맑은 고딕"/>
      <w:color w:val="000000"/>
      <w:sz w:val="20"/>
    </w:rPr>
  </w:style>
  <w:style w:type="character" w:styleId="3">
    <w:name w:val="Hyperlink"/>
    <w:uiPriority w:val="3"/>
    <w:rPr>
      <w:rFonts w:ascii="맑은 고딕" w:eastAsia="맑은 고딕"/>
      <w:color w:val="0000ff"/>
      <w:sz w:val="20"/>
      <w:u w:val="single" w:color="0000ff"/>
    </w:rPr>
  </w:style>
  <w:style w:type="paragraph" w:styleId="4">
    <w:name w:val="No List"/>
    <w:uiPriority w:val="4"/>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0" w:line="240" w:lineRule="auto"/>
      <w:ind w:left="0" w:right="0" w:firstLine="0"/>
      <w:jc w:val="left"/>
      <w:textAlignment w:val="baseline"/>
    </w:pPr>
    <w:rPr>
      <w:rFonts w:ascii="맑은 고딕" w:eastAsia="맑은 고딕"/>
      <w:color w:val="000000"/>
      <w:sz w:val="20"/>
    </w:rPr>
  </w:style>
  <w:style w:type="paragraph" w:styleId="5">
    <w:name w:val="No Spacing"/>
    <w:uiPriority w:val="5"/>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0" w:line="240" w:lineRule="auto"/>
      <w:ind w:left="0" w:right="0" w:firstLine="0"/>
      <w:jc w:val="left"/>
      <w:textAlignment w:val="baseline"/>
    </w:pPr>
    <w:rPr>
      <w:rFonts w:ascii="맑은 고딕" w:eastAsia="맑은 고딕"/>
      <w:color w:val="000000"/>
      <w:sz w:val="22"/>
    </w:rPr>
  </w:style>
  <w:style w:type="paragraph" w:styleId="6">
    <w:name w:val="footer"/>
    <w:uiPriority w:val="6"/>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paragraph" w:styleId="7">
    <w:name w:val="header"/>
    <w:uiPriority w:val="7"/>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character" w:styleId="8">
    <w:name w:val="간격 없음 Char"/>
    <w:uiPriority w:val="8"/>
    <w:rPr>
      <w:rFonts w:ascii="맑은 고딕" w:eastAsia="맑은 고딕"/>
      <w:color w:val="000000"/>
      <w:sz w:val="22"/>
    </w:rPr>
  </w:style>
  <w:style w:type="character" w:styleId="9">
    <w:name w:val="머리글 Char"/>
    <w:uiPriority w:val="9"/>
    <w:rPr>
      <w:rFonts w:ascii="맑은 고딕" w:eastAsia="맑은 고딕"/>
      <w:color w:val="000000"/>
      <w:sz w:val="20"/>
    </w:rPr>
  </w:style>
  <w:style w:type="character" w:styleId="10">
    <w:name w:val="바닥글 Char"/>
    <w:uiPriority w:val="10"/>
    <w:rPr>
      <w:rFonts w:ascii="맑은 고딕" w:eastAsia="맑은 고딕"/>
      <w:color w:val="000000"/>
      <w:sz w:val="20"/>
    </w:rPr>
  </w:style>
  <w:style w:type="paragraph" w:styleId="11">
    <w:name w:val="세부활동내용"/>
    <w:uiPriority w:val="11"/>
    <w:pPr>
      <w:widowControl w:val="off"/>
      <w:pBdr>
        <w:top w:val="none" w:color="000000" w:sz="2" w:space="0"/>
        <w:left w:val="none" w:color="000000" w:sz="2" w:space="0"/>
        <w:bottom w:val="none" w:color="000000" w:sz="2" w:space="0"/>
        <w:right w:val="none" w:color="000000" w:sz="2" w:space="0"/>
      </w:pBdr>
      <w:tabs>
        <w:tab w:val="left" w:leader="none" w:pos="284"/>
      </w:tabs>
      <w:wordWrap w:val="0"/>
      <w:autoSpaceDE w:val="off"/>
      <w:autoSpaceDN w:val="off"/>
      <w:snapToGrid/>
      <w:spacing w:before="0" w:after="0" w:line="276" w:lineRule="auto"/>
      <w:ind w:left="0" w:right="0" w:firstLine="0"/>
      <w:jc w:val="both"/>
      <w:textAlignment w:val="baseline"/>
    </w:pPr>
    <w:rPr>
      <w:rFonts w:ascii="나눔고딕" w:eastAsia="나눔고딕"/>
      <w:color w:val="000000"/>
      <w:kern w:val="1"/>
      <w:sz w:val="16"/>
      <w:u w:val="single"/>
    </w:rPr>
  </w:style>
  <w:style w:type="character" w:styleId="12">
    <w:name w:val="세부활동내용 Char"/>
    <w:uiPriority w:val="12"/>
    <w:rPr>
      <w:rFonts w:ascii="나눔고딕" w:eastAsia="나눔고딕"/>
      <w:color w:val="000000"/>
      <w:sz w:val="16"/>
      <w:u w:val="single"/>
    </w:rPr>
  </w:style>
  <w:style w:type="paragraph" w:styleId="13">
    <w:name w:val="수신/발신인정보"/>
    <w:uiPriority w:val="13"/>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80" w:lineRule="exact"/>
      <w:ind w:left="0" w:right="0" w:firstLine="0"/>
      <w:jc w:val="both"/>
      <w:textAlignment w:val="baseline"/>
    </w:pPr>
    <w:rPr>
      <w:rFonts w:ascii="나눔고딕" w:eastAsia="나눔고딕"/>
      <w:color w:val="000000"/>
      <w:kern w:val="1"/>
      <w:sz w:val="16"/>
    </w:rPr>
  </w:style>
  <w:style w:type="character" w:styleId="14">
    <w:name w:val="수신/발신인정보 Char"/>
    <w:uiPriority w:val="14"/>
    <w:rPr>
      <w:rFonts w:ascii="나눔고딕" w:eastAsia="나눔고딕"/>
      <w:color w:val="000000"/>
      <w:sz w:val="16"/>
    </w:rPr>
  </w:style>
  <w:style w:type="paragraph" w:styleId="15">
    <w:name w:val="스타일1"/>
    <w:uiPriority w:val="15"/>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left"/>
      <w:textAlignment w:val="baseline"/>
    </w:pPr>
    <w:rPr>
      <w:rFonts w:ascii="맑은 고딕" w:eastAsia="맑은 고딕"/>
      <w:color w:val="666666"/>
      <w:spacing w:val="-10"/>
      <w:kern w:val="1"/>
      <w:sz w:val="16"/>
    </w:rPr>
  </w:style>
  <w:style w:type="character" w:styleId="16">
    <w:name w:val="스타일1 Char"/>
    <w:uiPriority w:val="16"/>
    <w:rPr>
      <w:rFonts w:ascii="맑은 고딕" w:eastAsia="맑은 고딕"/>
      <w:color w:val="666666"/>
      <w:spacing w:val="-10"/>
      <w:sz w:val="16"/>
    </w:rPr>
  </w:style>
  <w:style w:type="paragraph" w:styleId="17">
    <w:name w:val="스타일2"/>
    <w:uiPriority w:val="1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240" w:lineRule="auto"/>
      <w:ind w:left="0" w:right="0" w:firstLine="0"/>
      <w:jc w:val="both"/>
      <w:textAlignment w:val="baseline"/>
    </w:pPr>
    <w:rPr>
      <w:rFonts w:ascii="나눔고딕" w:eastAsia="맑은 고딕"/>
      <w:b/>
      <w:color w:val="00afec"/>
      <w:spacing w:val="-9"/>
      <w:kern w:val="1"/>
      <w:sz w:val="22"/>
    </w:rPr>
  </w:style>
  <w:style w:type="character" w:styleId="18">
    <w:name w:val="스타일2 Char"/>
    <w:uiPriority w:val="18"/>
    <w:rPr>
      <w:rFonts w:ascii="나눔고딕" w:eastAsia="맑은 고딕"/>
      <w:b/>
      <w:color w:val="00afec"/>
      <w:spacing w:val="-9"/>
      <w:sz w:val="22"/>
    </w:rPr>
  </w:style>
  <w:style w:type="paragraph" w:styleId="19">
    <w:name w:val="주요업무 활동내용"/>
    <w:uiPriority w:val="19"/>
    <w:pPr>
      <w:widowControl w:val="off"/>
      <w:pBdr>
        <w:top w:val="none" w:color="000000" w:sz="2" w:space="0"/>
        <w:left w:val="none" w:color="000000" w:sz="2" w:space="0"/>
        <w:bottom w:val="none" w:color="000000" w:sz="2" w:space="0"/>
        <w:right w:val="none" w:color="000000" w:sz="2" w:space="0"/>
      </w:pBdr>
      <w:tabs>
        <w:tab w:val="left" w:leader="none" w:pos="284"/>
      </w:tabs>
      <w:wordWrap w:val="0"/>
      <w:autoSpaceDE w:val="off"/>
      <w:autoSpaceDN w:val="off"/>
      <w:snapToGrid/>
      <w:spacing w:before="0" w:after="0" w:line="276" w:lineRule="auto"/>
      <w:ind w:left="0" w:right="0" w:firstLine="0"/>
      <w:jc w:val="both"/>
      <w:textAlignment w:val="baseline"/>
    </w:pPr>
    <w:rPr>
      <w:rFonts w:ascii="나눔명조 ExtraBold" w:eastAsia="나눔명조 ExtraBold"/>
      <w:color w:val="000000"/>
      <w:kern w:val="1"/>
      <w:sz w:val="18"/>
      <w:u w:val="single"/>
    </w:rPr>
  </w:style>
  <w:style w:type="character" w:styleId="20">
    <w:name w:val="주요업무 활동내용 Char"/>
    <w:uiPriority w:val="20"/>
    <w:rPr>
      <w:rFonts w:ascii="나눔명조 ExtraBold" w:eastAsia="나눔명조 ExtraBold"/>
      <w:color w:val="000000"/>
      <w:sz w:val="18"/>
      <w:u w:val="single"/>
    </w:rPr>
  </w:style>
  <w:style w:type="paragraph" w:styleId="21">
    <w:name w:val="카테고리제목"/>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240" w:lineRule="auto"/>
      <w:ind w:left="0" w:right="0" w:firstLine="0"/>
      <w:jc w:val="both"/>
      <w:textAlignment w:val="baseline"/>
    </w:pPr>
    <w:rPr>
      <w:rFonts w:ascii="나눔고딕" w:eastAsia="나눔고딕"/>
      <w:b/>
      <w:color w:val="000000"/>
      <w:spacing w:val="-7"/>
      <w:kern w:val="1"/>
      <w:sz w:val="18"/>
    </w:rPr>
  </w:style>
  <w:style w:type="character" w:styleId="22">
    <w:name w:val="카테고리제목 Char"/>
    <w:uiPriority w:val="22"/>
    <w:rPr>
      <w:rFonts w:ascii="나눔고딕" w:eastAsia="나눔고딕"/>
      <w:b/>
      <w:color w:val="000000"/>
      <w:spacing w:val="-7"/>
      <w:sz w:val="18"/>
    </w:rPr>
  </w:style>
  <w:style w:type="paragraph" w:styleId="23">
    <w:name w:val="표 본문"/>
    <w:uiPriority w:val="23"/>
    <w:pPr>
      <w:widowControl w:val="off"/>
      <w:pBdr>
        <w:top w:val="none" w:color="000000" w:sz="2" w:space="1"/>
        <w:left w:val="none" w:color="000000" w:sz="2" w:space="4"/>
        <w:bottom w:val="none" w:color="000000" w:sz="2" w:space="1"/>
        <w:right w:val="none" w:color="000000" w:sz="2" w:space="4"/>
      </w:pBdr>
      <w:tabs>
        <w:tab w:val="left" w:leader="none" w:pos="284"/>
      </w:tabs>
      <w:wordWrap w:val="0"/>
      <w:autoSpaceDE w:val="off"/>
      <w:autoSpaceDN w:val="off"/>
      <w:snapToGrid/>
      <w:spacing w:before="0" w:after="0" w:line="240" w:lineRule="auto"/>
      <w:ind w:left="0" w:right="0" w:firstLine="0"/>
      <w:jc w:val="left"/>
      <w:textAlignment w:val="baseline"/>
    </w:pPr>
    <w:rPr>
      <w:rFonts w:ascii="나눔고딕" w:eastAsia="나눔고딕"/>
      <w:color w:val="000000"/>
      <w:kern w:val="1"/>
      <w:sz w:val="18"/>
    </w:rPr>
  </w:style>
  <w:style w:type="character" w:styleId="24">
    <w:name w:val="표 본문 Char"/>
    <w:uiPriority w:val="24"/>
    <w:rPr>
      <w:rFonts w:ascii="나눔고딕" w:eastAsia="나눔고딕"/>
      <w:color w:val="000000"/>
      <w:sz w:val="18"/>
    </w:rPr>
  </w:style>
  <w:style w:type="paragraph" w:styleId="25">
    <w:name w:val="표본문 강조"/>
    <w:uiPriority w:val="25"/>
    <w:pPr>
      <w:widowControl w:val="off"/>
      <w:pBdr>
        <w:top w:val="none" w:color="000000" w:sz="2" w:space="1"/>
        <w:left w:val="none" w:color="000000" w:sz="2" w:space="4"/>
        <w:bottom w:val="none" w:color="000000" w:sz="2" w:space="1"/>
        <w:right w:val="none" w:color="000000" w:sz="2" w:space="4"/>
      </w:pBdr>
      <w:tabs>
        <w:tab w:val="left" w:leader="none" w:pos="284"/>
      </w:tabs>
      <w:wordWrap w:val="0"/>
      <w:autoSpaceDE w:val="off"/>
      <w:autoSpaceDN w:val="off"/>
      <w:snapToGrid/>
      <w:spacing w:before="0" w:after="0" w:line="276" w:lineRule="auto"/>
      <w:ind w:left="0" w:right="0" w:firstLine="0"/>
      <w:jc w:val="both"/>
      <w:textAlignment w:val="baseline"/>
    </w:pPr>
    <w:rPr>
      <w:rFonts w:ascii="나눔고딕 ExtraBold" w:eastAsia="나눔고딕 ExtraBold"/>
      <w:color w:val="000000"/>
      <w:kern w:val="1"/>
      <w:sz w:val="18"/>
    </w:rPr>
  </w:style>
  <w:style w:type="character" w:styleId="26">
    <w:name w:val="표본문 강조 Char"/>
    <w:uiPriority w:val="26"/>
    <w:rPr>
      <w:rFonts w:ascii="나눔고딕 ExtraBold" w:eastAsia="나눔고딕 ExtraBold"/>
      <w:color w:val="000000"/>
      <w:sz w:val="18"/>
    </w:rPr>
  </w:style>
  <w:style w:type="character" w:styleId="27">
    <w:name w:val="풍선 도움말 텍스트 Char"/>
    <w:uiPriority w:val="27"/>
    <w:rPr>
      <w:rFonts w:ascii="맑은 고딕" w:eastAsia="맑은 고딕"/>
      <w:color w:val="000000"/>
      <w:sz w:val="18"/>
    </w:rPr>
  </w:style>
  <w:style w:type="paragraph" w:styleId="28">
    <w:name w:val="MS바탕글"/>
    <w:uiPriority w:val="2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256" w:lineRule="auto"/>
      <w:ind w:left="0" w:right="0" w:firstLine="0"/>
      <w:jc w:val="both"/>
      <w:textAlignment w:val="baseline"/>
    </w:pPr>
    <w:rPr>
      <w:rFonts w:ascii="맑은 고딕" w:eastAsia="맑은 고딕"/>
      <w:color w:val="000000"/>
      <w:sz w:val="20"/>
    </w:rPr>
  </w:style>
</w:styles>
</file>

<file path=word/_rels/document.xml.rels><?xml version="1.0" encoding="UTF-8" standalone="yes" ?><Relationships xmlns="http://schemas.openxmlformats.org/package/2006/relationships"><Relationship Id="rId1" Type="http://schemas.openxmlformats.org/officeDocument/2006/relationships/image" Target="media/image0.jpeg"  /><Relationship Id="rId2" Type="http://schemas.openxmlformats.org/officeDocument/2006/relationships/settings" Target="settings.xml"  /><Relationship Id="rId3" Type="http://schemas.openxmlformats.org/officeDocument/2006/relationships/styles" Target="styles.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0500.0400.01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CSJ</dc:creator>
  <cp:lastModifiedBy>awm</cp:lastModifiedBy>
  <dcterms:created xsi:type="dcterms:W3CDTF">2020-04-09T01:28:00.000</dcterms:created>
  <dcterms:modified xsi:type="dcterms:W3CDTF">2020-12-19T21:47:55.761</dcterms:modified>
</cp:coreProperties>
</file>