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6213E"/>
          <w:sz w:val="72"/>
        </w:rPr>
        <w:t>造价数据门户</w:t>
      </w:r>
    </w:p>
    <w:p>
      <w:pPr>
        <w:jc w:val="center"/>
      </w:pPr>
      <w:r>
        <w:rPr>
          <w:b/>
          <w:color w:val="4D7CFE"/>
          <w:sz w:val="40"/>
        </w:rPr>
        <w:t>让每一条历史单价都可复用</w:t>
      </w:r>
    </w:p>
    <w:p/>
    <w:p>
      <w:pPr>
        <w:jc w:val="center"/>
      </w:pPr>
      <w:r>
        <w:rPr>
          <w:b w:val="0"/>
          <w:color w:val="666666"/>
          <w:sz w:val="28"/>
        </w:rPr>
        <w:t>—— 团队成本资产的沉淀与复用平台 ——</w:t>
      </w:r>
    </w:p>
    <w:p/>
    <w:p/>
    <w:p/>
    <w:p/>
    <w:p/>
    <w:p/>
    <w:p>
      <w:pPr>
        <w:jc w:val="center"/>
      </w:pPr>
      <w:r>
        <w:rPr>
          <w:b w:val="0"/>
          <w:color w:val="999999"/>
          <w:sz w:val="24"/>
        </w:rPr>
        <w:t>FastAPI + PostgreSQL + 三算法融合匹配 + 学习引擎</w:t>
      </w:r>
    </w:p>
    <w:p>
      <w:pPr>
        <w:jc w:val="center"/>
      </w:pPr>
      <w:r>
        <w:rPr>
          <w:b w:val="0"/>
          <w:color w:val="999999"/>
          <w:sz w:val="22"/>
        </w:rPr>
        <w:t>v1.0  ·  2026年9月</w:t>
      </w:r>
    </w:p>
    <w:p>
      <w:r>
        <w:br w:type="page"/>
      </w:r>
    </w:p>
    <w:p>
      <w:pPr>
        <w:pStyle w:val="Heading1"/>
      </w:pPr>
      <w:r>
        <w:rPr>
          <w:color w:val="16213E"/>
        </w:rPr>
        <w:t>目录</w:t>
      </w:r>
    </w:p>
    <w:p>
      <w:r>
        <w:rPr>
          <w:b w:val="0"/>
          <w:sz w:val="24"/>
        </w:rPr>
        <w:t>一、产品定位：我们是干什么的</w:t>
      </w:r>
    </w:p>
    <w:p>
      <w:r>
        <w:rPr>
          <w:b w:val="0"/>
          <w:sz w:val="24"/>
        </w:rPr>
        <w:t>二、核心功能</w:t>
      </w:r>
    </w:p>
    <w:p>
      <w:r>
        <w:rPr>
          <w:b w:val="0"/>
          <w:sz w:val="24"/>
        </w:rPr>
        <w:t>三、系统架构</w:t>
      </w:r>
    </w:p>
    <w:p>
      <w:r>
        <w:rPr>
          <w:b w:val="0"/>
          <w:sz w:val="24"/>
        </w:rPr>
        <w:t>四、数据导入流程</w:t>
      </w:r>
    </w:p>
    <w:p>
      <w:r>
        <w:rPr>
          <w:b w:val="0"/>
          <w:sz w:val="24"/>
        </w:rPr>
        <w:t>五、智能匹配与学习引擎</w:t>
      </w:r>
    </w:p>
    <w:p>
      <w:r>
        <w:rPr>
          <w:b w:val="0"/>
          <w:sz w:val="24"/>
        </w:rPr>
        <w:t>六、数据安全保障</w:t>
      </w:r>
    </w:p>
    <w:p>
      <w:r>
        <w:rPr>
          <w:b w:val="0"/>
          <w:sz w:val="24"/>
        </w:rPr>
        <w:t>七、主要优势</w:t>
      </w:r>
    </w:p>
    <w:p>
      <w:r>
        <w:rPr>
          <w:b w:val="0"/>
          <w:sz w:val="24"/>
        </w:rPr>
        <w:t>八、未来规划：后面想干什么</w:t>
      </w:r>
    </w:p>
    <w:p>
      <w:r>
        <w:rPr>
          <w:b w:val="0"/>
          <w:sz w:val="24"/>
        </w:rPr>
        <w:t>九、总结</w:t>
      </w:r>
    </w:p>
    <w:p>
      <w:r>
        <w:br w:type="page"/>
      </w:r>
    </w:p>
    <w:p>
      <w:pPr>
        <w:pStyle w:val="Heading1"/>
      </w:pPr>
      <w:r>
        <w:rPr>
          <w:color w:val="16213E"/>
        </w:rPr>
        <w:t>一、产品定位：我们是干什么的</w:t>
      </w:r>
    </w:p>
    <w:p>
      <w:r>
        <w:rPr>
          <w:b w:val="0"/>
          <w:sz w:val="24"/>
        </w:rPr>
        <w:t>造价数据门户是面向造价咨询团队的「工程量清单历史单价数据门户」。</w:t>
      </w:r>
    </w:p>
    <w:p/>
    <w:p>
      <w:r>
        <w:rPr>
          <w:b/>
          <w:color w:val="4D7CFE"/>
          <w:sz w:val="26"/>
        </w:rPr>
        <w:t>核心回答一个问题：</w:t>
      </w:r>
    </w:p>
    <w:p>
      <w:pPr>
        <w:jc w:val="center"/>
      </w:pPr>
      <w:r>
        <w:rPr>
          <w:b/>
          <w:color w:val="E94560"/>
          <w:sz w:val="30"/>
        </w:rPr>
        <w:t>「这个清单项，我们以前做过多少钱？」</w:t>
      </w:r>
    </w:p>
    <w:p/>
    <w:p>
      <w:r>
        <w:rPr>
          <w:b w:val="0"/>
          <w:sz w:val="24"/>
        </w:rPr>
        <w:t>我们把散落在各工程 Excel 里的清单项，沉淀为团队可检索、可复用、可审计的成本资产。</w:t>
      </w:r>
    </w:p>
    <w:p/>
    <w:p>
      <w:pPr>
        <w:pStyle w:val="Heading2"/>
      </w:pPr>
      <w:r>
        <w:rPr>
          <w:color w:val="0F3460"/>
        </w:rPr>
        <w:t>痛点分析</w:t>
      </w:r>
    </w:p>
    <w:p>
      <w:pPr>
        <w:pStyle w:val="ListBullet"/>
      </w:pPr>
      <w:r>
        <w:t>找得到文件，找不到数据：知道「去年那个项目做过」，但翻遍文件夹也找不到具体那条清单项的单价</w:t>
      </w:r>
    </w:p>
    <w:p>
      <w:pPr>
        <w:pStyle w:val="ListBullet"/>
      </w:pPr>
      <w:r>
        <w:t>Excel 越积越多，复用率越来越低：新人入职看不到老项目的单价沉淀，老人离职经验跟着走</w:t>
      </w:r>
    </w:p>
    <w:p>
      <w:pPr>
        <w:pStyle w:val="ListBullet"/>
      </w:pPr>
      <w:r>
        <w:t>人工标注不可重建：花大量时间做的物料匹配、标准化标注，散落在个人电脑里，文件丢失就再也找不回</w:t>
      </w:r>
    </w:p>
    <w:p>
      <w:pPr>
        <w:pStyle w:val="ListBullet"/>
      </w:pPr>
      <w:r>
        <w:t>数据安全无保障：原始 Excel 随意拷贝、覆盖、删除，出了问题无法追溯</w:t>
      </w:r>
    </w:p>
    <w:p>
      <w:pPr>
        <w:pStyle w:val="ListBullet"/>
      </w:pPr>
      <w:r>
        <w:t>团队协作靠微信传文件：A 改了一版，B 还在用旧版，版本混乱</w:t>
      </w:r>
    </w:p>
    <w:p>
      <w:r>
        <w:br w:type="page"/>
      </w:r>
    </w:p>
    <w:p>
      <w:pPr>
        <w:pStyle w:val="Heading1"/>
      </w:pPr>
      <w:r>
        <w:rPr>
          <w:color w:val="16213E"/>
        </w:rPr>
        <w:t>二、核心功能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87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7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999999"/>
          <w:sz w:val="20"/>
        </w:rPr>
        <w:t>图：产品功能概览</w:t>
      </w:r>
    </w:p>
    <w:p/>
    <w:p>
      <w:pPr>
        <w:pStyle w:val="Heading2"/>
      </w:pPr>
      <w:r>
        <w:rPr>
          <w:color w:val="0F3460"/>
        </w:rPr>
        <w:t>Portal 展示页（团队共享查询）</w:t>
      </w:r>
    </w:p>
    <w:p>
      <w:pPr>
        <w:pStyle w:val="ListBullet"/>
      </w:pPr>
      <w:r>
        <w:t>数据概览：KPI 卡片、数据总量、标准化进度、异常统计</w:t>
      </w:r>
    </w:p>
    <w:p>
      <w:pPr>
        <w:pStyle w:val="ListBullet"/>
      </w:pPr>
      <w:r>
        <w:t>清单检索：关键词搜索、多条件筛选、列宽可调、一次性预览全部内容</w:t>
      </w:r>
    </w:p>
    <w:p>
      <w:pPr>
        <w:pStyle w:val="ListBullet"/>
      </w:pPr>
      <w:r>
        <w:t>单价分析：同类项聚合统计、ECharts 交互式单价趋势图、质量仪表盘</w:t>
      </w:r>
    </w:p>
    <w:p>
      <w:r>
        <w:rPr>
          <w:b w:val="0"/>
          <w:color w:val="666666"/>
          <w:sz w:val="22"/>
        </w:rPr>
        <w:t>未登录用户可查询已标准化数据，登录后可查看全部数据。</w:t>
      </w:r>
    </w:p>
    <w:p/>
    <w:p>
      <w:pPr>
        <w:pStyle w:val="Heading2"/>
      </w:pPr>
      <w:r>
        <w:rPr>
          <w:color w:val="16213E"/>
        </w:rPr>
        <w:t>Admin 管理页（造价师/管理员）</w:t>
      </w:r>
    </w:p>
    <w:p>
      <w:pPr>
        <w:pStyle w:val="ListBullet"/>
      </w:pPr>
      <w:r>
        <w:t>导入向导：预览不写库、确认才入库、校验报告实时展示</w:t>
      </w:r>
    </w:p>
    <w:p>
      <w:pPr>
        <w:pStyle w:val="ListBullet"/>
      </w:pPr>
      <w:r>
        <w:t>批次管理：批次列表、详情查看、软删/还原/硬删（30天宽限+CSV快照）</w:t>
      </w:r>
    </w:p>
    <w:p>
      <w:pPr>
        <w:pStyle w:val="ListBullet"/>
      </w:pPr>
      <w:r>
        <w:t>匹配确认：候选推荐、人工确认、批量确认、手动添加+学习记录</w:t>
      </w:r>
    </w:p>
    <w:p>
      <w:pPr>
        <w:pStyle w:val="ListBullet"/>
      </w:pPr>
      <w:r>
        <w:t>物料字典：分类管理、新增/编辑、全局共享</w:t>
      </w:r>
    </w:p>
    <w:p>
      <w:pPr>
        <w:pStyle w:val="ListBullet"/>
      </w:pPr>
      <w:r>
        <w:t>数据质量：异常标记、质量评分、待处理清单</w:t>
      </w:r>
    </w:p>
    <w:p>
      <w:pPr>
        <w:pStyle w:val="ListBullet"/>
      </w:pPr>
      <w:r>
        <w:t>系统设置：角色权限、参数配置</w:t>
      </w:r>
    </w:p>
    <w:p/>
    <w:p>
      <w:pPr>
        <w:pStyle w:val="Heading2"/>
      </w:pPr>
      <w:r>
        <w:rPr>
          <w:color w:val="533483"/>
        </w:rPr>
        <w:t>体验增强</w:t>
      </w:r>
    </w:p>
    <w:p>
      <w:pPr>
        <w:pStyle w:val="ListBullet"/>
      </w:pPr>
      <w:r>
        <w:t>常用项收藏：个人收藏高频清单项，快速访问</w:t>
      </w:r>
    </w:p>
    <w:p>
      <w:pPr>
        <w:pStyle w:val="ListBullet"/>
      </w:pPr>
      <w:r>
        <w:t>标签分类：自定义标签，按标签筛选条目，全局标签+用户级隔离</w:t>
      </w:r>
    </w:p>
    <w:p>
      <w:pPr>
        <w:pStyle w:val="ListBullet"/>
      </w:pPr>
      <w:r>
        <w:t>批量操作：异常确认、数据性质切换，B 类字段走 reason+审计通道</w:t>
      </w:r>
    </w:p>
    <w:p>
      <w:pPr>
        <w:pStyle w:val="ListBullet"/>
      </w:pPr>
      <w:r>
        <w:t>列宽可调：检索结果列宽可调整，尽量一次性预览全部内容</w:t>
      </w:r>
    </w:p>
    <w:p>
      <w:r>
        <w:br w:type="page"/>
      </w:r>
    </w:p>
    <w:p>
      <w:pPr>
        <w:pStyle w:val="Heading1"/>
      </w:pPr>
      <w:r>
        <w:rPr>
          <w:color w:val="16213E"/>
        </w:rPr>
        <w:t>三、系统架构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64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64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999999"/>
          <w:sz w:val="20"/>
        </w:rPr>
        <w:t>图：系统架构图</w:t>
      </w:r>
    </w:p>
    <w:p/>
    <w:p>
      <w:pPr>
        <w:pStyle w:val="Heading2"/>
      </w:pPr>
      <w:r>
        <w:rPr>
          <w:color w:val="0F3460"/>
        </w:rPr>
        <w:t>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技术选型</w:t>
            </w:r>
          </w:p>
        </w:tc>
      </w:tr>
      <w:tr>
        <w:tc>
          <w:tcPr>
            <w:tcW w:type="dxa" w:w="4320"/>
          </w:tcPr>
          <w:p>
            <w:r>
              <w:t>Web 框架</w:t>
            </w:r>
          </w:p>
        </w:tc>
        <w:tc>
          <w:tcPr>
            <w:tcW w:type="dxa" w:w="4320"/>
          </w:tcPr>
          <w:p>
            <w:r>
              <w:t>FastAPI 0.141（异步高性能、自动 OpenAPI 文档）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SQLAlchemy 2.0（成熟稳定、显式事务）</w:t>
            </w:r>
          </w:p>
        </w:tc>
      </w:tr>
      <w:tr>
        <w:tc>
          <w:tcPr>
            <w:tcW w:type="dxa" w:w="4320"/>
          </w:tcPr>
          <w:p>
            <w:r>
              <w:t>数据库迁移</w:t>
            </w:r>
          </w:p>
        </w:tc>
        <w:tc>
          <w:tcPr>
            <w:tcW w:type="dxa" w:w="4320"/>
          </w:tcPr>
          <w:p>
            <w:r>
              <w:t>Alembic 1.19（版本化、可回滚）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PostgreSQL 15+（numeric 精确，无 SQLite REAL 退化）</w:t>
            </w:r>
          </w:p>
        </w:tc>
      </w:tr>
      <w:tr>
        <w:tc>
          <w:tcPr>
            <w:tcW w:type="dxa" w:w="4320"/>
          </w:tcPr>
          <w:p>
            <w:r>
              <w:t>模板引擎</w:t>
            </w:r>
          </w:p>
        </w:tc>
        <w:tc>
          <w:tcPr>
            <w:tcW w:type="dxa" w:w="4320"/>
          </w:tcPr>
          <w:p>
            <w:r>
              <w:t>Jinja2（服务端渲染，维护成本低）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深空科技设计系统 + ECharts 5.5 交互图表</w:t>
            </w:r>
          </w:p>
        </w:tc>
      </w:tr>
      <w:tr>
        <w:tc>
          <w:tcPr>
            <w:tcW w:type="dxa" w:w="4320"/>
          </w:tcPr>
          <w:p>
            <w:r>
              <w:t>匹配算法</w:t>
            </w:r>
          </w:p>
        </w:tc>
        <w:tc>
          <w:tcPr>
            <w:tcW w:type="dxa" w:w="4320"/>
          </w:tcPr>
          <w:p>
            <w:r>
              <w:t>rapidfuzz + TF-IDF + FAISS 三算法融合</w:t>
            </w:r>
          </w:p>
        </w:tc>
      </w:tr>
      <w:tr>
        <w:tc>
          <w:tcPr>
            <w:tcW w:type="dxa" w:w="4320"/>
          </w:tcPr>
          <w:p>
            <w:r>
              <w:t>学习引擎</w:t>
            </w:r>
          </w:p>
        </w:tc>
        <w:tc>
          <w:tcPr>
            <w:tcW w:type="dxa" w:w="4320"/>
          </w:tcPr>
          <w:p>
            <w:r>
              <w:t>v2 + v3（概念漂移检测、多策略集成、元学习自动调参）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pytest（551 条全量测试）</w:t>
            </w:r>
          </w:p>
        </w:tc>
      </w:tr>
      <w:tr>
        <w:tc>
          <w:tcPr>
            <w:tcW w:type="dxa" w:w="4320"/>
          </w:tcPr>
          <w:p>
            <w:r>
              <w:t>CI</w:t>
            </w:r>
          </w:p>
        </w:tc>
        <w:tc>
          <w:tcPr>
            <w:tcW w:type="dxa" w:w="4320"/>
          </w:tcPr>
          <w:p>
            <w:r>
              <w:t>GitHub Actions（3 job 自动回归）</w:t>
            </w:r>
          </w:p>
        </w:tc>
      </w:tr>
    </w:tbl>
    <w:p/>
    <w:p>
      <w:pPr>
        <w:pStyle w:val="Heading2"/>
      </w:pPr>
      <w:r>
        <w:rPr>
          <w:color w:val="0F3460"/>
        </w:rPr>
        <w:t>前后端分离（方案 A）</w:t>
      </w:r>
    </w:p>
    <w:p>
      <w:r>
        <w:rPr>
          <w:b w:val="0"/>
          <w:sz w:val="22"/>
        </w:rPr>
        <w:t>Portal 展示页（/portal/*，3 页）：可选登录，未登录仅已标准化数据可见</w:t>
      </w:r>
    </w:p>
    <w:p>
      <w:r>
        <w:rPr>
          <w:b w:val="0"/>
          <w:sz w:val="22"/>
        </w:rPr>
        <w:t>Admin 管理页（/admin/*，8 页）：必须登录 + 角色校验</w:t>
      </w:r>
    </w:p>
    <w:p>
      <w:r>
        <w:rPr>
          <w:b w:val="0"/>
          <w:sz w:val="22"/>
        </w:rPr>
        <w:t>旧路由 301 重定向，平滑过渡；可作为公司网页子路径/子域名嵌入</w:t>
      </w:r>
    </w:p>
    <w:p>
      <w:r>
        <w:br w:type="page"/>
      </w:r>
    </w:p>
    <w:p>
      <w:pPr>
        <w:pStyle w:val="Heading1"/>
      </w:pPr>
      <w:r>
        <w:rPr>
          <w:color w:val="16213E"/>
        </w:rPr>
        <w:t>四、数据导入流程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08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0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999999"/>
          <w:sz w:val="20"/>
        </w:rPr>
        <w:t>图：数据导入流程图</w:t>
      </w:r>
    </w:p>
    <w:p/>
    <w:p>
      <w:pPr>
        <w:pStyle w:val="Heading2"/>
      </w:pPr>
      <w:r>
        <w:rPr>
          <w:color w:val="0F3460"/>
        </w:rPr>
        <w:t>只读导入</w:t>
      </w:r>
    </w:p>
    <w:p>
      <w:r>
        <w:rPr>
          <w:b w:val="0"/>
          <w:sz w:val="24"/>
        </w:rPr>
        <w:t>原始 Excel 以 read_only=True 方式打开，绝不改写源文件。导入后自动归档，逐字溯源。</w:t>
      </w:r>
    </w:p>
    <w:p/>
    <w:p>
      <w:pPr>
        <w:pStyle w:val="Heading2"/>
      </w:pPr>
      <w:r>
        <w:rPr>
          <w:color w:val="0F3460"/>
        </w:rPr>
        <w:t>多格式解析</w:t>
      </w:r>
    </w:p>
    <w:p>
      <w:pPr>
        <w:pStyle w:val="ListBullet"/>
      </w:pPr>
      <w:r>
        <w:t>支持 xlsx / xlsm / xls / csv 多格式解析</w:t>
      </w:r>
    </w:p>
    <w:p>
      <w:pPr>
        <w:pStyle w:val="ListBullet"/>
      </w:pPr>
      <w:r>
        <w:t>魔数校验防伪造（扩展名伪造会被拒收）</w:t>
      </w:r>
    </w:p>
    <w:p>
      <w:pPr>
        <w:pStyle w:val="ListBullet"/>
      </w:pPr>
      <w:r>
        <w:t>60MB 文件大小限制（超限返回 413）</w:t>
      </w:r>
    </w:p>
    <w:p>
      <w:pPr>
        <w:pStyle w:val="ListBullet"/>
      </w:pPr>
      <w:r>
        <w:t>.xlsm 含宏文件支持只读解析（不执行宏）</w:t>
      </w:r>
    </w:p>
    <w:p/>
    <w:p>
      <w:pPr>
        <w:pStyle w:val="Heading2"/>
      </w:pPr>
      <w:r>
        <w:rPr>
          <w:color w:val="0F3460"/>
        </w:rPr>
        <w:t>字段映射 + 校验规则</w:t>
      </w:r>
    </w:p>
    <w:p>
      <w:r>
        <w:rPr>
          <w:b w:val="0"/>
          <w:sz w:val="24"/>
        </w:rPr>
        <w:t>13 个标准字段（含暂估价），字段映射模板自动推荐，用户可手动调整并保存模板。</w:t>
      </w:r>
    </w:p>
    <w:p>
      <w:r>
        <w:rPr>
          <w:b w:val="0"/>
          <w:sz w:val="24"/>
        </w:rPr>
        <w:t>5 种校验类型 / 7 个模板 / 三级分级，导入预览时展示校验报告。</w:t>
      </w:r>
    </w:p>
    <w:p/>
    <w:p>
      <w:pPr>
        <w:pStyle w:val="Heading2"/>
      </w:pPr>
      <w:r>
        <w:rPr>
          <w:color w:val="E94560"/>
        </w:rPr>
        <w:t>分层 Upsert（核心安全机制）</w:t>
      </w:r>
    </w:p>
    <w:p>
      <w:r>
        <w:rPr>
          <w:b w:val="0"/>
          <w:sz w:val="24"/>
        </w:rPr>
        <w:t>A 类（可重建）：从原始文件解析出的派生物，允许覆盖。</w:t>
      </w:r>
    </w:p>
    <w:p>
      <w:r>
        <w:rPr>
          <w:b w:val="0"/>
          <w:sz w:val="24"/>
        </w:rPr>
        <w:t>B 类（不可重建）：人工标注资产（std_name / std_spec / material_dict_id 等），绝不静默覆盖，需显式理由。</w:t>
      </w:r>
    </w:p>
    <w:p>
      <w:r>
        <w:rPr>
          <w:b w:val="0"/>
          <w:sz w:val="24"/>
        </w:rPr>
        <w:t>C 类（系统元数据）：write_date / active 等。</w:t>
      </w:r>
    </w:p>
    <w:p>
      <w:r>
        <w:br w:type="page"/>
      </w:r>
    </w:p>
    <w:p>
      <w:pPr>
        <w:pStyle w:val="Heading1"/>
      </w:pPr>
      <w:r>
        <w:rPr>
          <w:color w:val="16213E"/>
        </w:rPr>
        <w:t>五、智能匹配与学习引擎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87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7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999999"/>
          <w:sz w:val="20"/>
        </w:rPr>
        <w:t>图：智能匹配流程图</w:t>
      </w:r>
    </w:p>
    <w:p/>
    <w:p>
      <w:pPr>
        <w:pStyle w:val="Heading2"/>
      </w:pPr>
      <w:r>
        <w:rPr>
          <w:color w:val="0F3460"/>
        </w:rPr>
        <w:t>三算法融合</w:t>
      </w:r>
    </w:p>
    <w:p>
      <w:pPr>
        <w:pStyle w:val="ListBullet"/>
      </w:pPr>
      <w:r>
        <w:t>rapidfuzz：字符串相似度（基础召回）</w:t>
      </w:r>
    </w:p>
    <w:p>
      <w:pPr>
        <w:pStyle w:val="ListBullet"/>
      </w:pPr>
      <w:r>
        <w:t>TF-IDF：语义匹配（关键词权重）</w:t>
      </w:r>
    </w:p>
    <w:p>
      <w:pPr>
        <w:pStyle w:val="ListBullet"/>
      </w:pPr>
      <w:r>
        <w:t>FAISS：向量检索（语义相似度，毫秒级）</w:t>
      </w:r>
    </w:p>
    <w:p/>
    <w:p>
      <w:pPr>
        <w:pStyle w:val="Heading2"/>
      </w:pPr>
      <w:r>
        <w:rPr>
          <w:color w:val="533483"/>
        </w:rPr>
        <w:t>学习引擎 v2/v3</w:t>
      </w:r>
    </w:p>
    <w:p>
      <w:pPr>
        <w:pStyle w:val="ListBullet"/>
      </w:pPr>
      <w:r>
        <w:t>v2：概念漂移检测、多策略集成、权重持久化</w:t>
      </w:r>
    </w:p>
    <w:p>
      <w:pPr>
        <w:pStyle w:val="ListBullet"/>
      </w:pPr>
      <w:r>
        <w:t>v3：元学习自动调参、主动学习、置信度校准</w:t>
      </w:r>
    </w:p>
    <w:p>
      <w:pPr>
        <w:pStyle w:val="ListBullet"/>
      </w:pPr>
      <w:r>
        <w:t>每次人工确认后自动调整三算法权重</w:t>
      </w:r>
    </w:p>
    <w:p>
      <w:pPr>
        <w:pStyle w:val="ListBullet"/>
      </w:pPr>
      <w:r>
        <w:t>确认结果反馈学习，越用越准</w:t>
      </w:r>
    </w:p>
    <w:p/>
    <w:p>
      <w:pPr>
        <w:pStyle w:val="Heading2"/>
      </w:pPr>
      <w:r>
        <w:rPr>
          <w:color w:val="0F3460"/>
        </w:rPr>
        <w:t>后台预匹配</w:t>
      </w:r>
    </w:p>
    <w:p>
      <w:r>
        <w:rPr>
          <w:b w:val="0"/>
          <w:sz w:val="24"/>
        </w:rPr>
        <w:t>导入完成后异步计算，匹配从「实时算」变「预计算+查缓存」，大幅提升响应速度。</w:t>
      </w:r>
    </w:p>
    <w:p/>
    <w:p>
      <w:pPr>
        <w:pStyle w:val="Heading2"/>
      </w:pPr>
      <w:r>
        <w:rPr>
          <w:color w:val="E94560"/>
        </w:rPr>
        <w:t>预期效果</w:t>
      </w:r>
    </w:p>
    <w:p>
      <w:pPr>
        <w:jc w:val="center"/>
      </w:pPr>
      <w:r>
        <w:rPr>
          <w:b/>
          <w:color w:val="E94560"/>
          <w:sz w:val="28"/>
        </w:rPr>
        <w:t>10 万条数据下，人工确认量从 100% 降至 10-20%。</w:t>
      </w:r>
    </w:p>
    <w:p>
      <w:r>
        <w:br w:type="page"/>
      </w:r>
    </w:p>
    <w:p>
      <w:pPr>
        <w:pStyle w:val="Heading1"/>
      </w:pPr>
      <w:r>
        <w:rPr>
          <w:color w:val="16213E"/>
        </w:rPr>
        <w:t>六、数据安全保障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63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999999"/>
          <w:sz w:val="20"/>
        </w:rPr>
        <w:t>图：数据安全保障体系</w:t>
      </w:r>
    </w:p>
    <w:p/>
    <w:p>
      <w:r>
        <w:rPr>
          <w:b/>
          <w:color w:val="E94560"/>
          <w:sz w:val="24"/>
        </w:rPr>
        <w:t>第一性原理：原始 Excel 与人工标注是不可重建的真相源，数据库只是有损派生物。</w:t>
      </w:r>
    </w:p>
    <w:p/>
    <w:p>
      <w:pPr>
        <w:pStyle w:val="Heading2"/>
      </w:pPr>
      <w:r>
        <w:rPr>
          <w:color w:val="0F3460"/>
        </w:rPr>
        <w:t>S1–S9 安全用例</w:t>
      </w:r>
    </w:p>
    <w:p>
      <w:pPr>
        <w:pStyle w:val="ListBullet"/>
      </w:pPr>
      <w:r>
        <w:t>S1 源文件只读：导入代码不得对源文件调用 wb.save()</w:t>
      </w:r>
    </w:p>
    <w:p>
      <w:pPr>
        <w:pStyle w:val="ListBullet"/>
      </w:pPr>
      <w:r>
        <w:t>S2 归档完整性：归档文件 SHA256 与源一致</w:t>
      </w:r>
    </w:p>
    <w:p>
      <w:pPr>
        <w:pStyle w:val="ListBullet"/>
      </w:pPr>
      <w:r>
        <w:t>S3 A 类可覆盖：从原始文件解析出的派生物，允许覆盖</w:t>
      </w:r>
    </w:p>
    <w:p>
      <w:pPr>
        <w:pStyle w:val="ListBullet"/>
      </w:pPr>
      <w:r>
        <w:t>S4 B 类禁静默覆盖：人工标注资产，需显式理由才能修改</w:t>
      </w:r>
    </w:p>
    <w:p>
      <w:pPr>
        <w:pStyle w:val="ListBullet"/>
      </w:pPr>
      <w:r>
        <w:t>S5 审计完整：所有写操作有审计记录，四元组 append-only</w:t>
      </w:r>
    </w:p>
    <w:p>
      <w:pPr>
        <w:pStyle w:val="ListBullet"/>
      </w:pPr>
      <w:r>
        <w:t>S6 归档幂等：重复归档不产生重复文件</w:t>
      </w:r>
    </w:p>
    <w:p>
      <w:pPr>
        <w:pStyle w:val="ListBullet"/>
      </w:pPr>
      <w:r>
        <w:t>S7 待审不污染：price_service 仅统计 completed 域</w:t>
      </w:r>
    </w:p>
    <w:p>
      <w:pPr>
        <w:pStyle w:val="ListBullet"/>
      </w:pPr>
      <w:r>
        <w:t>S8 备份恢复演练：每季度自动化验证（临时库 pg_restore + 抽样校验）</w:t>
      </w:r>
    </w:p>
    <w:p>
      <w:pPr>
        <w:pStyle w:val="ListBullet"/>
      </w:pPr>
      <w:r>
        <w:t>S9 审计四元组：operator/reason/trace_id/timestamp 非空</w:t>
      </w:r>
    </w:p>
    <w:p/>
    <w:p>
      <w:pPr>
        <w:pStyle w:val="Heading2"/>
      </w:pPr>
      <w:r>
        <w:rPr>
          <w:color w:val="E94560"/>
        </w:rPr>
        <w:t>硬删闸门（fail-closed）</w:t>
      </w:r>
    </w:p>
    <w:p>
      <w:pPr>
        <w:pStyle w:val="ListBullet"/>
      </w:pPr>
      <w:r>
        <w:t>硬删前必须导出 CSV 快照</w:t>
      </w:r>
    </w:p>
    <w:p>
      <w:pPr>
        <w:pStyle w:val="ListBullet"/>
      </w:pPr>
      <w:r>
        <w:t>快照导出失败时，物理删除必须被拒绝（不得放行）</w:t>
      </w:r>
    </w:p>
    <w:p>
      <w:pPr>
        <w:pStyle w:val="ListBullet"/>
      </w:pPr>
      <w:r>
        <w:t>30 天回收站宽限期</w:t>
      </w:r>
    </w:p>
    <w:p>
      <w:pPr>
        <w:pStyle w:val="ListBullet"/>
      </w:pPr>
      <w:r>
        <w:t>管理员 + 名称二次确认 + CSV 快照先行</w:t>
      </w:r>
    </w:p>
    <w:p>
      <w:pPr>
        <w:pStyle w:val="ListBullet"/>
      </w:pPr>
      <w:r>
        <w:t>6 项自动化测试覆盖，回归即可击穿</w:t>
      </w:r>
    </w:p>
    <w:p/>
    <w:p>
      <w:pPr>
        <w:pStyle w:val="Heading2"/>
      </w:pPr>
      <w:r>
        <w:rPr>
          <w:color w:val="0F3460"/>
        </w:rPr>
        <w:t>权限体系</w:t>
      </w:r>
    </w:p>
    <w:p>
      <w:r>
        <w:rPr>
          <w:b w:val="0"/>
          <w:sz w:val="24"/>
        </w:rPr>
        <w:t>三角色：admin（全部权限）/ estimator（查询+匹配+字典+批次）/ viewer（只读，禁导出）</w:t>
      </w:r>
    </w:p>
    <w:p>
      <w:r>
        <w:rPr>
          <w:b w:val="0"/>
          <w:sz w:val="24"/>
        </w:rPr>
        <w:t>字段级只读：B 类字段无 reason 拒绝写入</w:t>
      </w:r>
    </w:p>
    <w:p>
      <w:r>
        <w:rPr>
          <w:b w:val="0"/>
          <w:sz w:val="24"/>
        </w:rPr>
        <w:t>数据可见性：未登录用户仅能看到已标准化数据</w:t>
      </w:r>
    </w:p>
    <w:p>
      <w:r>
        <w:rPr>
          <w:b w:val="0"/>
          <w:sz w:val="24"/>
        </w:rPr>
        <w:t>OA 统一登录：易达 ECMS SSO 对接方案已完成，生产期由 OA 用户部门/职位自动映射角色</w:t>
      </w:r>
    </w:p>
    <w:p>
      <w:r>
        <w:br w:type="page"/>
      </w:r>
    </w:p>
    <w:p>
      <w:pPr>
        <w:pStyle w:val="Heading1"/>
      </w:pPr>
      <w:r>
        <w:rPr>
          <w:color w:val="16213E"/>
        </w:rPr>
        <w:t>七、主要优势</w:t>
      </w:r>
    </w:p>
    <w:p>
      <w:pPr>
        <w:pStyle w:val="Heading2"/>
      </w:pPr>
      <w:r>
        <w:rPr>
          <w:color w:val="4D7CFE"/>
        </w:rPr>
        <w:t>数据安全第一</w:t>
      </w:r>
    </w:p>
    <w:p>
      <w:r>
        <w:rPr>
          <w:b w:val="0"/>
          <w:sz w:val="22"/>
        </w:rPr>
        <w:t>原始 Excel 只读导入、B 类字段禁静默覆盖、审计四元组 append-only、硬删闸门 fail-closed、S1-S9 安全用例优先级高于功能用例。数据不可重建，安全是第一天的设计。</w:t>
      </w:r>
    </w:p>
    <w:p/>
    <w:p>
      <w:pPr>
        <w:pStyle w:val="Heading2"/>
      </w:pPr>
      <w:r>
        <w:rPr>
          <w:color w:val="4D7CFE"/>
        </w:rPr>
        <w:t>智能匹配越用越准</w:t>
      </w:r>
    </w:p>
    <w:p>
      <w:r>
        <w:rPr>
          <w:b w:val="0"/>
          <w:sz w:val="22"/>
        </w:rPr>
        <w:t>三算法融合（rapidfuzz+TF-IDF+FAISS）+ 学习引擎 v2/v3（概念漂移/多策略/元学习），每次人工确认后自动调整权重，10 万条数据下人工确认量从 100% 降至 10-20%。</w:t>
      </w:r>
    </w:p>
    <w:p/>
    <w:p>
      <w:pPr>
        <w:pStyle w:val="Heading2"/>
      </w:pPr>
      <w:r>
        <w:rPr>
          <w:color w:val="4D7CFE"/>
        </w:rPr>
        <w:t>团队共享协作</w:t>
      </w:r>
    </w:p>
    <w:p>
      <w:r>
        <w:rPr>
          <w:b w:val="0"/>
          <w:sz w:val="22"/>
        </w:rPr>
        <w:t>Portal 展示页支持未登录查询已标准化数据，Admin 管理页支持多角色协作，物料字典全局共享，匹配确认结果实时同步，经验沉淀不流失。</w:t>
      </w:r>
    </w:p>
    <w:p/>
    <w:p>
      <w:pPr>
        <w:pStyle w:val="Heading2"/>
      </w:pPr>
      <w:r>
        <w:rPr>
          <w:color w:val="4D7CFE"/>
        </w:rPr>
        <w:t>可嵌入公司网页</w:t>
      </w:r>
    </w:p>
    <w:p>
      <w:r>
        <w:rPr>
          <w:b w:val="0"/>
          <w:sz w:val="22"/>
        </w:rPr>
        <w:t>方案 A 前后端分离，可作为公司网页子路径/子域名嵌入，展示专业能力。OA 统一登录对接方案已完成，生产期由 OA 自动映射角色。</w:t>
      </w:r>
    </w:p>
    <w:p/>
    <w:p>
      <w:pPr>
        <w:pStyle w:val="Heading2"/>
      </w:pPr>
      <w:r>
        <w:rPr>
          <w:color w:val="4D7CFE"/>
        </w:rPr>
        <w:t>技术栈主流可靠</w:t>
      </w:r>
    </w:p>
    <w:p>
      <w:r>
        <w:rPr>
          <w:b w:val="0"/>
          <w:sz w:val="22"/>
        </w:rPr>
        <w:t>FastAPI + PostgreSQL + SQLAlchemy + Alembic，技术栈主流，AI 写代码质量高，维护成本低。551 条全量测试，GitHub Actions CI 自动回归。</w:t>
      </w:r>
    </w:p>
    <w:p/>
    <w:p>
      <w:pPr>
        <w:pStyle w:val="Heading2"/>
      </w:pPr>
      <w:r>
        <w:rPr>
          <w:color w:val="4D7CFE"/>
        </w:rPr>
        <w:t>工程化保障</w:t>
      </w:r>
    </w:p>
    <w:p>
      <w:r>
        <w:rPr>
          <w:b w:val="0"/>
          <w:sz w:val="22"/>
        </w:rPr>
        <w:t>Alembic 版本化迁移（schema 变更可回滚）、CI 持续集成、全量测试覆盖、S8 备份恢复自动化验证，工程化体系完整。</w:t>
      </w:r>
    </w:p>
    <w:p/>
    <w:p>
      <w:pPr>
        <w:pStyle w:val="Heading2"/>
      </w:pPr>
      <w:r>
        <w:rPr>
          <w:color w:val="4D7CFE"/>
        </w:rPr>
        <w:t>纯函数层资产复用</w:t>
      </w:r>
    </w:p>
    <w:p>
      <w:r>
        <w:rPr>
          <w:b w:val="0"/>
          <w:sz w:val="22"/>
        </w:rPr>
        <w:t>720 行纯函数从零框架依赖，从 Odoo 版原样复用，资产复用率 ~80%，236 条纯函数测试作为回归基线。</w:t>
      </w:r>
    </w:p>
    <w:p/>
    <w:p>
      <w:pPr>
        <w:pStyle w:val="Heading2"/>
      </w:pPr>
      <w:r>
        <w:rPr>
          <w:color w:val="4D7CFE"/>
        </w:rPr>
        <w:t>体验增强</w:t>
      </w:r>
    </w:p>
    <w:p>
      <w:r>
        <w:rPr>
          <w:b w:val="0"/>
          <w:sz w:val="22"/>
        </w:rPr>
        <w:t>常用项收藏、标签分类、列宽可调、批量操作、ECharts 交互趋势图，用户体验持续优化。</w:t>
      </w:r>
    </w:p>
    <w:p/>
    <w:p>
      <w:r>
        <w:br w:type="page"/>
      </w:r>
    </w:p>
    <w:p>
      <w:pPr>
        <w:pStyle w:val="Heading1"/>
      </w:pPr>
      <w:r>
        <w:rPr>
          <w:color w:val="16213E"/>
        </w:rPr>
        <w:t>八、未来规划：后面想干什么</w:t>
      </w:r>
    </w:p>
    <w:p>
      <w:pPr>
        <w:pStyle w:val="Heading2"/>
      </w:pPr>
      <w:r>
        <w:rPr>
          <w:color w:val="0F3460"/>
        </w:rPr>
        <w:t>近期（1-2 个月）</w:t>
      </w:r>
    </w:p>
    <w:p>
      <w:pPr>
        <w:pStyle w:val="ListBullet"/>
      </w:pPr>
      <w:r>
        <w:t>OA SSO 对接：易达 ECMS 统一登录对接，替换开发期 dev_token，生产期由 OA 用户部门/职位自动映射角色</w:t>
      </w:r>
    </w:p>
    <w:p>
      <w:pPr>
        <w:pStyle w:val="ListBullet"/>
      </w:pPr>
      <w:r>
        <w:t>数据迁移：Odoo 版 zaojia_db 数据 ETL 至新库，三重校验（行数/B 类逐字段/SHA256）</w:t>
      </w:r>
    </w:p>
    <w:p>
      <w:pPr>
        <w:pStyle w:val="ListBullet"/>
      </w:pPr>
      <w:r>
        <w:t>S7/N1-N3 自动化用例补齐：待审不污染 + 反向用例（.xlsm拒收/60MB超限/归档失败中止）</w:t>
      </w:r>
    </w:p>
    <w:p>
      <w:pPr>
        <w:pStyle w:val="ListBullet"/>
      </w:pPr>
      <w:r>
        <w:t>并发导入锁机制：文件哈希幂等 + 批次级锁</w:t>
      </w:r>
    </w:p>
    <w:p>
      <w:pPr>
        <w:pStyle w:val="ListBullet"/>
      </w:pPr>
      <w:r>
        <w:t>大数据量（10万+）性能压测：FAISS 索引持久化 + 查询性能优化</w:t>
      </w:r>
    </w:p>
    <w:p/>
    <w:p>
      <w:pPr>
        <w:pStyle w:val="Heading2"/>
      </w:pPr>
      <w:r>
        <w:rPr>
          <w:color w:val="0F3460"/>
        </w:rPr>
        <w:t>中期（3-6 个月）</w:t>
      </w:r>
    </w:p>
    <w:p>
      <w:pPr>
        <w:pStyle w:val="ListBullet"/>
      </w:pPr>
      <w:r>
        <w:t>单价趋势图增强：ECharts 交互版 + 时间维度聚合 + 多项目对比</w:t>
      </w:r>
    </w:p>
    <w:p>
      <w:pPr>
        <w:pStyle w:val="ListBullet"/>
      </w:pPr>
      <w:r>
        <w:t>常用项收藏 + 标签分类深化：个人/团队收藏、多级标签、标签云</w:t>
      </w:r>
    </w:p>
    <w:p>
      <w:pPr>
        <w:pStyle w:val="ListBullet"/>
      </w:pPr>
      <w:r>
        <w:t>多库合并：支持多个项目数据库合并查询，跨项目单价对比</w:t>
      </w:r>
    </w:p>
    <w:p>
      <w:pPr>
        <w:pStyle w:val="ListBullet"/>
      </w:pPr>
      <w:r>
        <w:t>人材机分析：人工/材料/机械单价分析，成本结构拆解</w:t>
      </w:r>
    </w:p>
    <w:p>
      <w:pPr>
        <w:pStyle w:val="ListBullet"/>
      </w:pPr>
      <w:r>
        <w:t>4D 排期：单价数据与项目进度关联，动态成本预测</w:t>
      </w:r>
    </w:p>
    <w:p>
      <w:pPr>
        <w:pStyle w:val="ListBullet"/>
      </w:pPr>
      <w:r>
        <w:t>移动端适配：响应式设计，支持手机/平板查询</w:t>
      </w:r>
    </w:p>
    <w:p/>
    <w:p>
      <w:pPr>
        <w:pStyle w:val="Heading2"/>
      </w:pPr>
      <w:r>
        <w:rPr>
          <w:color w:val="0F3460"/>
        </w:rPr>
        <w:t>远期（6 个月以上）</w:t>
      </w:r>
    </w:p>
    <w:p>
      <w:pPr>
        <w:pStyle w:val="ListBullet"/>
      </w:pPr>
      <w:r>
        <w:t>AI 智能报价：基于历史数据自动生成报价建议，置信度标注</w:t>
      </w:r>
    </w:p>
    <w:p>
      <w:pPr>
        <w:pStyle w:val="ListBullet"/>
      </w:pPr>
      <w:r>
        <w:t>市场价格对接：对接建材市场价格 API，实时价格预警</w:t>
      </w:r>
    </w:p>
    <w:p>
      <w:pPr>
        <w:pStyle w:val="ListBullet"/>
      </w:pPr>
      <w:r>
        <w:t>知识图谱：清单项-材料-工艺-项目知识图谱，智能关联推荐</w:t>
      </w:r>
    </w:p>
    <w:p>
      <w:pPr>
        <w:pStyle w:val="ListBullet"/>
      </w:pPr>
      <w:r>
        <w:t>BIM 集成：与 BIM 模型对接，模型构件直接关联单价数据</w:t>
      </w:r>
    </w:p>
    <w:p>
      <w:pPr>
        <w:pStyle w:val="ListBullet"/>
      </w:pPr>
      <w:r>
        <w:t>行业基准：匿名化行业基准对比，了解自身报价水平在行业中的位置</w:t>
      </w:r>
    </w:p>
    <w:p>
      <w:r>
        <w:br w:type="page"/>
      </w:r>
    </w:p>
    <w:p>
      <w:pPr>
        <w:pStyle w:val="Heading1"/>
      </w:pPr>
      <w:r>
        <w:rPr>
          <w:color w:val="16213E"/>
        </w:rPr>
        <w:t>九、总结</w:t>
      </w:r>
    </w:p>
    <w:p/>
    <w:p>
      <w:r>
        <w:rPr>
          <w:b/>
          <w:color w:val="4D7CFE"/>
          <w:sz w:val="26"/>
        </w:rPr>
        <w:t>造价数据门户不是又一个 Excel 管理工具，而是团队成本资产的沉淀与复用平台。</w:t>
      </w:r>
    </w:p>
    <w:p/>
    <w:p>
      <w:r>
        <w:rPr>
          <w:b w:val="0"/>
          <w:sz w:val="24"/>
        </w:rPr>
        <w:t>它解决的核心问题是：</w:t>
      </w:r>
    </w:p>
    <w:p>
      <w:pPr>
        <w:jc w:val="center"/>
      </w:pPr>
      <w:r>
        <w:rPr>
          <w:b/>
          <w:color w:val="E94560"/>
          <w:sz w:val="28"/>
        </w:rPr>
        <w:t>让历史单价从「沉睡在硬盘里的 Excel」变成「团队可检索、可复用、可审计的成本资产」。</w:t>
      </w:r>
    </w:p>
    <w:p/>
    <w:p>
      <w:pPr>
        <w:pStyle w:val="Heading2"/>
      </w:pPr>
      <w:r>
        <w:rPr>
          <w:color w:val="0F3460"/>
        </w:rPr>
        <w:t>对不同角色的价值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价值</w:t>
            </w:r>
          </w:p>
        </w:tc>
      </w:tr>
      <w:tr>
        <w:tc>
          <w:tcPr>
            <w:tcW w:type="dxa" w:w="4320"/>
          </w:tcPr>
          <w:p>
            <w:r>
              <w:t>造价师</w:t>
            </w:r>
          </w:p>
        </w:tc>
        <w:tc>
          <w:tcPr>
            <w:tcW w:type="dxa" w:w="4320"/>
          </w:tcPr>
          <w:p>
            <w:r>
              <w:t>报价有据可依，不用再翻文件夹；匹配确认越用越准，人工工作量持续下降</w:t>
            </w:r>
          </w:p>
        </w:tc>
      </w:tr>
      <w:tr>
        <w:tc>
          <w:tcPr>
            <w:tcW w:type="dxa" w:w="4320"/>
          </w:tcPr>
          <w:p>
            <w:r>
              <w:t>团队管理者</w:t>
            </w:r>
          </w:p>
        </w:tc>
        <w:tc>
          <w:tcPr>
            <w:tcW w:type="dxa" w:w="4320"/>
          </w:tcPr>
          <w:p>
            <w:r>
              <w:t>经验沉淀不流失，新人上手快；数据安全有保障，操作可追溯</w:t>
            </w:r>
          </w:p>
        </w:tc>
      </w:tr>
      <w:tr>
        <w:tc>
          <w:tcPr>
            <w:tcW w:type="dxa" w:w="4320"/>
          </w:tcPr>
          <w:p>
            <w:r>
              <w:t>IT 部门</w:t>
            </w:r>
          </w:p>
        </w:tc>
        <w:tc>
          <w:tcPr>
            <w:tcW w:type="dxa" w:w="4320"/>
          </w:tcPr>
          <w:p>
            <w:r>
              <w:t>技术栈主流（FastAPI+PostgreSQL），安全有保障，可对接 OA 统一登录</w:t>
            </w:r>
          </w:p>
        </w:tc>
      </w:tr>
      <w:tr>
        <w:tc>
          <w:tcPr>
            <w:tcW w:type="dxa" w:w="4320"/>
          </w:tcPr>
          <w:p>
            <w:r>
              <w:t>公司</w:t>
            </w:r>
          </w:p>
        </w:tc>
        <w:tc>
          <w:tcPr>
            <w:tcW w:type="dxa" w:w="4320"/>
          </w:tcPr>
          <w:p>
            <w:r>
              <w:t>可作为公司网页的一部分，展示专业能力；成本资产持续积累，形成核心竞争力</w:t>
            </w:r>
          </w:p>
        </w:tc>
      </w:tr>
    </w:tbl>
    <w:p/>
    <w:p/>
    <w:p>
      <w:pPr>
        <w:jc w:val="center"/>
      </w:pPr>
      <w:r>
        <w:rPr>
          <w:b/>
          <w:color w:val="16213E"/>
          <w:sz w:val="36"/>
        </w:rPr>
        <w:t>每一条历史单价，都值得被复用。</w:t>
      </w:r>
    </w:p>
    <w:p/>
    <w:p>
      <w:pPr>
        <w:jc w:val="center"/>
      </w:pPr>
      <w:r>
        <w:rPr>
          <w:b w:val="0"/>
          <w:color w:val="999999"/>
          <w:sz w:val="24"/>
        </w:rPr>
        <w:t>—— 造价数据门户 · 让成本资产流动起来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