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4DE01" w14:textId="026D7300" w:rsidR="00134E42" w:rsidRPr="00FD6482" w:rsidRDefault="00134E42" w:rsidP="00FD6482">
      <w:pPr>
        <w:pStyle w:val="Nadpis1"/>
      </w:pPr>
      <w:r w:rsidRPr="00FD6482">
        <w:t>Napíšte vzorec pre výpočet výsledného odporu R pre sériové spojenie rezistorov a slovne ho popíšte.</w:t>
      </w:r>
    </w:p>
    <w:p w14:paraId="1055C5AD" w14:textId="5585FAC2" w:rsidR="00134E42" w:rsidRPr="00FD6482" w:rsidRDefault="00134E42" w:rsidP="00134E42">
      <w:pPr>
        <w:pStyle w:val="CislovaneOdrazky"/>
        <w:numPr>
          <w:ilvl w:val="0"/>
          <w:numId w:val="0"/>
        </w:numPr>
        <w:ind w:left="644" w:hanging="360"/>
        <w:rPr>
          <w:b/>
          <w:highlight w:val="yellow"/>
        </w:rPr>
      </w:pPr>
      <w:r w:rsidRPr="00FD6482">
        <w:rPr>
          <w:b/>
          <w:noProof/>
        </w:rPr>
        <w:drawing>
          <wp:inline distT="0" distB="0" distL="0" distR="0" wp14:anchorId="67C1AFC7" wp14:editId="4C606A15">
            <wp:extent cx="2194560" cy="749793"/>
            <wp:effectExtent l="0" t="0" r="0" b="0"/>
            <wp:docPr id="7" name="Obrázok 7" descr="Obrázok, na ktorom je diagram, rad, písmo,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diagram, rad, písmo, snímka obrazovky&#10;&#10;Automaticky generovaný popis"/>
                    <pic:cNvPicPr/>
                  </pic:nvPicPr>
                  <pic:blipFill rotWithShape="1">
                    <a:blip r:embed="rId8" cstate="print"/>
                    <a:srcRect t="11970"/>
                    <a:stretch/>
                  </pic:blipFill>
                  <pic:spPr bwMode="auto">
                    <a:xfrm>
                      <a:off x="0" y="0"/>
                      <a:ext cx="2416860" cy="825744"/>
                    </a:xfrm>
                    <a:prstGeom prst="rect">
                      <a:avLst/>
                    </a:prstGeom>
                    <a:ln>
                      <a:noFill/>
                    </a:ln>
                    <a:extLst>
                      <a:ext uri="{53640926-AAD7-44D8-BBD7-CCE9431645EC}">
                        <a14:shadowObscured xmlns:a14="http://schemas.microsoft.com/office/drawing/2010/main"/>
                      </a:ext>
                    </a:extLst>
                  </pic:spPr>
                </pic:pic>
              </a:graphicData>
            </a:graphic>
          </wp:inline>
        </w:drawing>
      </w:r>
    </w:p>
    <w:p w14:paraId="458D343F" w14:textId="5EFCBD3A" w:rsidR="00134E42" w:rsidRPr="00FD6482" w:rsidRDefault="00134E42" w:rsidP="00FD6482">
      <w:pPr>
        <w:pStyle w:val="Nadpis1"/>
      </w:pPr>
      <w:r w:rsidRPr="00FD6482">
        <w:t>Definujte vzorec pre výpočet výsledného odporu R pre paralelné spojenie rezistorov a slovne ho popíšte.</w:t>
      </w:r>
      <w:r w:rsidRPr="00FD6482">
        <w:rPr>
          <w:noProof/>
        </w:rPr>
        <w:t xml:space="preserve"> </w:t>
      </w:r>
    </w:p>
    <w:p w14:paraId="551A29C8" w14:textId="59952DE2" w:rsidR="00134E42" w:rsidRPr="00FD6482" w:rsidRDefault="00134E42" w:rsidP="00134E42">
      <w:pPr>
        <w:pStyle w:val="CislovaneOdrazky"/>
        <w:numPr>
          <w:ilvl w:val="0"/>
          <w:numId w:val="0"/>
        </w:numPr>
        <w:ind w:left="284"/>
        <w:rPr>
          <w:b/>
          <w:highlight w:val="yellow"/>
        </w:rPr>
      </w:pPr>
      <w:r w:rsidRPr="00FD6482">
        <w:rPr>
          <w:b/>
          <w:noProof/>
        </w:rPr>
        <w:drawing>
          <wp:inline distT="0" distB="0" distL="0" distR="0" wp14:anchorId="55D2C7D9" wp14:editId="12287202">
            <wp:extent cx="2598420" cy="912047"/>
            <wp:effectExtent l="0" t="0" r="0" b="0"/>
            <wp:docPr id="9" name="Obrázok 9" descr="Obrázok, na ktorom je diagram, rad, plán,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diagram, rad, plán, vývoj&#10;&#10;Automaticky generovaný popis"/>
                    <pic:cNvPicPr/>
                  </pic:nvPicPr>
                  <pic:blipFill>
                    <a:blip r:embed="rId9" cstate="print"/>
                    <a:stretch>
                      <a:fillRect/>
                    </a:stretch>
                  </pic:blipFill>
                  <pic:spPr>
                    <a:xfrm>
                      <a:off x="0" y="0"/>
                      <a:ext cx="2739018" cy="961397"/>
                    </a:xfrm>
                    <a:prstGeom prst="rect">
                      <a:avLst/>
                    </a:prstGeom>
                  </pic:spPr>
                </pic:pic>
              </a:graphicData>
            </a:graphic>
          </wp:inline>
        </w:drawing>
      </w:r>
    </w:p>
    <w:p w14:paraId="4B0E14B0" w14:textId="71A5A73B" w:rsidR="0051630A" w:rsidRPr="00FD6482" w:rsidRDefault="0051630A" w:rsidP="00134E42">
      <w:pPr>
        <w:pStyle w:val="CislovaneOdrazky"/>
        <w:numPr>
          <w:ilvl w:val="0"/>
          <w:numId w:val="0"/>
        </w:numPr>
        <w:ind w:left="284"/>
        <w:rPr>
          <w:b/>
          <w:i/>
          <w:u w:val="single"/>
        </w:rPr>
      </w:pPr>
      <w:r w:rsidRPr="00FD6482">
        <w:rPr>
          <w:b/>
          <w:i/>
          <w:u w:val="single"/>
        </w:rPr>
        <w:t>Riešenie:</w:t>
      </w:r>
    </w:p>
    <w:p w14:paraId="7B0D687C" w14:textId="77777777" w:rsidR="0051630A" w:rsidRPr="0051630A" w:rsidRDefault="0051630A" w:rsidP="00134E42">
      <w:pPr>
        <w:pStyle w:val="CislovaneOdrazky"/>
        <w:numPr>
          <w:ilvl w:val="0"/>
          <w:numId w:val="0"/>
        </w:numPr>
        <w:ind w:left="284"/>
        <w:rPr>
          <w:i/>
          <w:u w:val="single"/>
        </w:rPr>
      </w:pPr>
    </w:p>
    <w:p w14:paraId="316E9B7A" w14:textId="5500774D" w:rsidR="003B3B11" w:rsidRPr="00FD6482" w:rsidRDefault="005E6A02" w:rsidP="00FD6482">
      <w:r w:rsidRPr="00FD6482">
        <w:t xml:space="preserve">1. </w:t>
      </w:r>
      <w:r w:rsidR="003B3B11" w:rsidRPr="00FD6482">
        <w:t>Sériové zapojenie rezistorov</w:t>
      </w:r>
    </w:p>
    <w:p w14:paraId="7B4F53B6" w14:textId="44713B5F" w:rsidR="003B3B11" w:rsidRPr="00FD6482" w:rsidRDefault="003B3B11" w:rsidP="003B3B11">
      <w:pPr>
        <w:pStyle w:val="Normlnywebov"/>
        <w:ind w:left="360"/>
      </w:pPr>
      <w:r w:rsidRPr="00FD6482">
        <w:rPr>
          <w:rStyle w:val="Vrazn"/>
          <w:rFonts w:eastAsiaTheme="majorEastAsia"/>
          <w:b w:val="0"/>
        </w:rPr>
        <w:t>Vzorec:</w:t>
      </w:r>
    </w:p>
    <w:p w14:paraId="2D4B5665" w14:textId="15C60F40" w:rsidR="003B3B11" w:rsidRPr="00FD6482" w:rsidRDefault="003B3B11" w:rsidP="003B3B11">
      <w:pPr>
        <w:spacing w:before="100" w:beforeAutospacing="1" w:after="100" w:afterAutospacing="1" w:line="240" w:lineRule="auto"/>
        <w:ind w:left="360"/>
        <w:rPr>
          <w:rFonts w:ascii="Times New Roman" w:hAnsi="Times New Roman" w:cs="Times New Roman"/>
        </w:rPr>
      </w:pPr>
      <w:r w:rsidRPr="00FD6482">
        <w:rPr>
          <w:rFonts w:ascii="Times New Roman" w:hAnsi="Times New Roman" w:cs="Times New Roman"/>
        </w:rPr>
        <w:t>R = R₁ + R₂ + R₃ + ...</w:t>
      </w:r>
    </w:p>
    <w:p w14:paraId="3E3E1C1C" w14:textId="66C9154F" w:rsidR="003B3B11" w:rsidRPr="00FD6482" w:rsidRDefault="003B3B11" w:rsidP="003B3B11">
      <w:pPr>
        <w:pStyle w:val="Normlnywebov"/>
        <w:ind w:left="360"/>
      </w:pPr>
      <w:r w:rsidRPr="00FD6482">
        <w:rPr>
          <w:rStyle w:val="Vrazn"/>
          <w:rFonts w:eastAsiaTheme="majorEastAsia"/>
          <w:b w:val="0"/>
        </w:rPr>
        <w:t>Slovný popis:</w:t>
      </w:r>
      <w:r w:rsidRPr="00FD6482">
        <w:t xml:space="preserve"> Pri sériovom zapojení rezistorov sa elektricky prúd pohybuje cez všetky rezistory za sebou. Výsledný odpor celého obvodu je </w:t>
      </w:r>
      <w:r w:rsidRPr="00FD6482">
        <w:rPr>
          <w:rStyle w:val="Vrazn"/>
          <w:rFonts w:eastAsiaTheme="majorEastAsia"/>
          <w:b w:val="0"/>
        </w:rPr>
        <w:t>súčet</w:t>
      </w:r>
      <w:r w:rsidRPr="00FD6482">
        <w:t xml:space="preserve"> odporov jednotlivých rezistorov. Takže čím viac rezistorov zapojíme za sebou, tým väčší bude celkový odpor obvodu.</w:t>
      </w:r>
    </w:p>
    <w:p w14:paraId="6FC93995" w14:textId="679A4E1A" w:rsidR="003B3B11" w:rsidRPr="00FD6482" w:rsidRDefault="005E6A02" w:rsidP="00FD6482">
      <w:r w:rsidRPr="00FD6482">
        <w:t xml:space="preserve">2. </w:t>
      </w:r>
      <w:r w:rsidR="003B3B11" w:rsidRPr="00FD6482">
        <w:t>Paralelné zapojenie rezistorov</w:t>
      </w:r>
    </w:p>
    <w:p w14:paraId="15B2FA0C" w14:textId="3AB6CBF4" w:rsidR="003B3B11" w:rsidRPr="00FD6482" w:rsidRDefault="003B3B11" w:rsidP="003B3B11">
      <w:pPr>
        <w:pStyle w:val="Normlnywebov"/>
        <w:ind w:left="360"/>
      </w:pPr>
      <w:r w:rsidRPr="00FD6482">
        <w:rPr>
          <w:rStyle w:val="Vrazn"/>
          <w:rFonts w:eastAsiaTheme="majorEastAsia"/>
          <w:b w:val="0"/>
        </w:rPr>
        <w:t>Vzorec:</w:t>
      </w:r>
    </w:p>
    <w:p w14:paraId="0E2F6E03" w14:textId="2F124BFD" w:rsidR="003B3B11" w:rsidRPr="00FD6482" w:rsidRDefault="003B3B11" w:rsidP="003B3B11">
      <w:pPr>
        <w:spacing w:before="100" w:beforeAutospacing="1" w:after="100" w:afterAutospacing="1" w:line="240" w:lineRule="auto"/>
        <w:ind w:left="360"/>
        <w:rPr>
          <w:rFonts w:ascii="Times New Roman" w:hAnsi="Times New Roman" w:cs="Times New Roman"/>
        </w:rPr>
      </w:pPr>
      <w:r w:rsidRPr="00FD6482">
        <w:rPr>
          <w:rFonts w:ascii="Times New Roman" w:hAnsi="Times New Roman" w:cs="Times New Roman"/>
        </w:rPr>
        <w:t>1/R = 1/R₁ + 1/R₂ + 1/R₃ + ...</w:t>
      </w:r>
    </w:p>
    <w:p w14:paraId="4C9C1FC9" w14:textId="050AFBBA" w:rsidR="003B3B11" w:rsidRPr="00FD6482" w:rsidRDefault="003B3B11" w:rsidP="003B3B11">
      <w:pPr>
        <w:pStyle w:val="Normlnywebov"/>
        <w:ind w:left="360"/>
      </w:pPr>
      <w:r w:rsidRPr="00FD6482">
        <w:rPr>
          <w:rStyle w:val="Vrazn"/>
          <w:rFonts w:eastAsiaTheme="majorEastAsia"/>
          <w:b w:val="0"/>
        </w:rPr>
        <w:t>Slovný popis:</w:t>
      </w:r>
      <w:r w:rsidRPr="00FD6482">
        <w:t xml:space="preserve"> Pri paralelnom zapojení rezistorov sa elektrický prúd rozdeľuje do viacerých časti. Výsledný odpor celého obvodu je </w:t>
      </w:r>
      <w:r w:rsidRPr="00FD6482">
        <w:rPr>
          <w:rStyle w:val="Vrazn"/>
          <w:rFonts w:eastAsiaTheme="majorEastAsia"/>
          <w:b w:val="0"/>
        </w:rPr>
        <w:t>menší</w:t>
      </w:r>
      <w:r w:rsidRPr="00FD6482">
        <w:t xml:space="preserve"> ako odpor najmenšieho rezistora v obvode. Čím viac rezistorov zapojíme paralelne, tým menší bude celkový odpor obvodu.</w:t>
      </w:r>
    </w:p>
    <w:p w14:paraId="6F1D1467" w14:textId="77777777" w:rsidR="002C5554" w:rsidRPr="00467414" w:rsidRDefault="002C5554" w:rsidP="003B3B11">
      <w:pPr>
        <w:pStyle w:val="Normlnywebov"/>
        <w:ind w:left="360"/>
        <w:rPr>
          <w:b/>
          <w:color w:val="0070C0"/>
        </w:rPr>
      </w:pPr>
    </w:p>
    <w:p w14:paraId="7176C290" w14:textId="6AD2507D" w:rsidR="00134E42" w:rsidRPr="00FD6482" w:rsidRDefault="00134E42" w:rsidP="00FD6482">
      <w:pPr>
        <w:pStyle w:val="Nadpis1"/>
        <w:rPr>
          <w:rFonts w:eastAsia="Times New Roman" w:cs="Times New Roman"/>
        </w:rPr>
      </w:pPr>
      <w:r w:rsidRPr="00FD6482">
        <w:lastRenderedPageBreak/>
        <w:t>Vysvetlite na čo slúžia usmerňovače, čo je ich základným stavebným prvkom. Nakreslite jednocestný usmerňovač a vysvetlite jeho činnosť.</w:t>
      </w:r>
    </w:p>
    <w:p w14:paraId="74130093" w14:textId="0F2D40EE" w:rsidR="00134E42" w:rsidRDefault="00134E42" w:rsidP="00FD6482">
      <w:pPr>
        <w:pStyle w:val="Nadpis1"/>
      </w:pPr>
      <w:r w:rsidRPr="00FD6482">
        <w:t>Nakreslite dvojcestný usmerňovač (</w:t>
      </w:r>
      <w:proofErr w:type="spellStart"/>
      <w:r w:rsidRPr="00FD6482">
        <w:t>Gratzov</w:t>
      </w:r>
      <w:proofErr w:type="spellEnd"/>
      <w:r w:rsidRPr="00FD6482">
        <w:t xml:space="preserve"> mostík). Vyznačte v ňom smery prúdov a popíšte jeho činnosť.</w:t>
      </w:r>
    </w:p>
    <w:p w14:paraId="3D86D9D4" w14:textId="0B94C0D4" w:rsidR="0051630A" w:rsidRPr="00FD6482" w:rsidRDefault="0051630A" w:rsidP="0051630A">
      <w:pPr>
        <w:pStyle w:val="CislovaneOdrazky"/>
        <w:numPr>
          <w:ilvl w:val="0"/>
          <w:numId w:val="0"/>
        </w:numPr>
        <w:ind w:left="142"/>
        <w:rPr>
          <w:b/>
          <w:i/>
          <w:u w:val="single"/>
        </w:rPr>
      </w:pPr>
      <w:r w:rsidRPr="00FD6482">
        <w:rPr>
          <w:b/>
          <w:i/>
          <w:u w:val="single"/>
        </w:rPr>
        <w:t>Riešenie:</w:t>
      </w:r>
    </w:p>
    <w:p w14:paraId="02F24790" w14:textId="22B4DF57" w:rsidR="003B3B11" w:rsidRPr="00FD6482" w:rsidRDefault="003B3B11" w:rsidP="00FD6482">
      <w:pPr>
        <w:rPr>
          <w:rFonts w:ascii="Times New Roman" w:hAnsi="Times New Roman" w:cs="Times New Roman"/>
          <w:b/>
          <w:sz w:val="28"/>
        </w:rPr>
      </w:pPr>
      <w:r w:rsidRPr="00FD6482">
        <w:rPr>
          <w:rFonts w:ascii="Times New Roman" w:hAnsi="Times New Roman" w:cs="Times New Roman"/>
          <w:b/>
          <w:sz w:val="28"/>
        </w:rPr>
        <w:t>Usmerňovače</w:t>
      </w:r>
    </w:p>
    <w:p w14:paraId="33779073" w14:textId="2526937F" w:rsidR="003B3B11" w:rsidRPr="0051630A" w:rsidRDefault="003B3B11" w:rsidP="003B3B11">
      <w:r w:rsidRPr="0051630A">
        <w:rPr>
          <w:b/>
        </w:rPr>
        <w:t>Dvojcestný usmerňovač (</w:t>
      </w:r>
      <w:proofErr w:type="spellStart"/>
      <w:r w:rsidRPr="0051630A">
        <w:rPr>
          <w:b/>
        </w:rPr>
        <w:t>Gratzov</w:t>
      </w:r>
      <w:proofErr w:type="spellEnd"/>
      <w:r w:rsidRPr="0051630A">
        <w:rPr>
          <w:b/>
        </w:rPr>
        <w:t xml:space="preserve"> mostík)</w:t>
      </w:r>
      <w:r w:rsidRPr="0051630A">
        <w:t xml:space="preserve"> konvertuje striedavý prúd na jednosmerný prúd, pričom udržuje kladné napätie na výstupe počas oboch fáz striedavého signálu. Na výstupe dostávame pulzujúci jednosmerný prúd, ktorý je stabilnejší ako pri jednocestnom usmerňovači. Aby sme dosiahli vyhladenie tohto pulzujúceho prúdu, opäť sa používajú filtračné obvody, ako sú kondenzátory.</w:t>
      </w:r>
    </w:p>
    <w:p w14:paraId="3A0B0867" w14:textId="77777777" w:rsidR="00071B8E" w:rsidRPr="00DB11CD" w:rsidRDefault="00071B8E" w:rsidP="00071B8E">
      <w:pPr>
        <w:pStyle w:val="Bezriadkovania"/>
        <w:jc w:val="both"/>
        <w:rPr>
          <w:rFonts w:ascii="Times New Roman" w:hAnsi="Times New Roman" w:cs="Times New Roman"/>
          <w:sz w:val="20"/>
          <w:szCs w:val="20"/>
        </w:rPr>
      </w:pPr>
      <w:r w:rsidRPr="00DB11CD">
        <w:rPr>
          <w:rFonts w:ascii="Times New Roman" w:hAnsi="Times New Roman" w:cs="Times New Roman"/>
          <w:sz w:val="20"/>
          <w:szCs w:val="20"/>
        </w:rPr>
        <w:t xml:space="preserve">Pri priechode prúdu daným mostíkom platia 2 jednoduché pravidlá: </w:t>
      </w:r>
    </w:p>
    <w:p w14:paraId="544E3D2B" w14:textId="77777777" w:rsidR="00071B8E" w:rsidRPr="00DB11CD" w:rsidRDefault="00071B8E" w:rsidP="00071B8E">
      <w:pPr>
        <w:pStyle w:val="Bezriadkovania"/>
        <w:numPr>
          <w:ilvl w:val="0"/>
          <w:numId w:val="26"/>
        </w:numPr>
        <w:jc w:val="both"/>
        <w:rPr>
          <w:rFonts w:ascii="Times New Roman" w:hAnsi="Times New Roman" w:cs="Times New Roman"/>
          <w:sz w:val="20"/>
          <w:szCs w:val="20"/>
        </w:rPr>
      </w:pPr>
      <w:r w:rsidRPr="00DB11CD">
        <w:rPr>
          <w:rFonts w:ascii="Times New Roman" w:hAnsi="Times New Roman" w:cs="Times New Roman"/>
          <w:sz w:val="20"/>
          <w:szCs w:val="20"/>
        </w:rPr>
        <w:t>Prúd môže prechádzať diódou len v priepustnom smere</w:t>
      </w:r>
    </w:p>
    <w:p w14:paraId="588D8E16" w14:textId="01558839" w:rsidR="00071B8E" w:rsidRDefault="00071B8E" w:rsidP="00071B8E">
      <w:pPr>
        <w:pStyle w:val="Bezriadkovania"/>
        <w:numPr>
          <w:ilvl w:val="0"/>
          <w:numId w:val="26"/>
        </w:numPr>
        <w:jc w:val="both"/>
        <w:rPr>
          <w:rFonts w:ascii="Times New Roman" w:hAnsi="Times New Roman" w:cs="Times New Roman"/>
          <w:sz w:val="20"/>
          <w:szCs w:val="20"/>
        </w:rPr>
      </w:pPr>
      <w:r w:rsidRPr="00DB11CD">
        <w:rPr>
          <w:rFonts w:ascii="Times New Roman" w:hAnsi="Times New Roman" w:cs="Times New Roman"/>
          <w:sz w:val="20"/>
          <w:szCs w:val="20"/>
        </w:rPr>
        <w:t xml:space="preserve">Prúd smeruje do miesta, kde je menší potenciál – prúd sa nevráti do miesta kde už bol. </w:t>
      </w:r>
    </w:p>
    <w:p w14:paraId="4957A057" w14:textId="6BEC8EEA" w:rsidR="00FD6482" w:rsidRDefault="00FD6482" w:rsidP="00FD6482">
      <w:pPr>
        <w:pStyle w:val="Bezriadkovania"/>
        <w:jc w:val="both"/>
        <w:rPr>
          <w:rFonts w:ascii="Times New Roman" w:hAnsi="Times New Roman" w:cs="Times New Roman"/>
          <w:sz w:val="20"/>
          <w:szCs w:val="20"/>
        </w:rPr>
      </w:pPr>
    </w:p>
    <w:p w14:paraId="6D338EA2" w14:textId="6DF3BEC8" w:rsidR="00FD6482" w:rsidRDefault="00FD6482" w:rsidP="00FD6482">
      <w:pPr>
        <w:pStyle w:val="Bezriadkovania"/>
        <w:jc w:val="both"/>
        <w:rPr>
          <w:rFonts w:ascii="Times New Roman" w:hAnsi="Times New Roman" w:cs="Times New Roman"/>
          <w:sz w:val="20"/>
          <w:szCs w:val="20"/>
        </w:rPr>
      </w:pPr>
    </w:p>
    <w:p w14:paraId="4FFB9221" w14:textId="77777777" w:rsidR="00071B8E" w:rsidRPr="0059551B" w:rsidRDefault="00071B8E" w:rsidP="00071B8E">
      <w:pPr>
        <w:pStyle w:val="Bezriadkovania"/>
        <w:jc w:val="both"/>
        <w:rPr>
          <w:rFonts w:ascii="Times New Roman" w:hAnsi="Times New Roman" w:cs="Times New Roman"/>
          <w:b/>
          <w:sz w:val="20"/>
          <w:szCs w:val="20"/>
        </w:rPr>
      </w:pPr>
      <w:r w:rsidRPr="0059551B">
        <w:rPr>
          <w:rFonts w:ascii="Times New Roman" w:hAnsi="Times New Roman" w:cs="Times New Roman"/>
          <w:b/>
          <w:sz w:val="20"/>
          <w:szCs w:val="20"/>
        </w:rPr>
        <w:t xml:space="preserve">Priebeh: </w:t>
      </w:r>
    </w:p>
    <w:p w14:paraId="0121D741" w14:textId="77777777" w:rsidR="00071B8E" w:rsidRPr="00DB11CD" w:rsidRDefault="00071B8E" w:rsidP="00071B8E">
      <w:pPr>
        <w:pStyle w:val="Bezriadkovania"/>
        <w:jc w:val="both"/>
        <w:rPr>
          <w:rFonts w:ascii="Times New Roman" w:hAnsi="Times New Roman" w:cs="Times New Roman"/>
          <w:sz w:val="20"/>
          <w:szCs w:val="20"/>
        </w:rPr>
      </w:pPr>
      <w:r w:rsidRPr="00E367B9">
        <w:rPr>
          <w:rFonts w:ascii="Times New Roman" w:hAnsi="Times New Roman" w:cs="Times New Roman"/>
          <w:noProof/>
          <w:sz w:val="20"/>
          <w:szCs w:val="20"/>
        </w:rPr>
        <w:drawing>
          <wp:anchor distT="0" distB="0" distL="114300" distR="114300" simplePos="0" relativeHeight="251691008" behindDoc="0" locked="0" layoutInCell="1" allowOverlap="1" wp14:anchorId="55CEDF9E" wp14:editId="7C659553">
            <wp:simplePos x="0" y="0"/>
            <wp:positionH relativeFrom="column">
              <wp:posOffset>-61595</wp:posOffset>
            </wp:positionH>
            <wp:positionV relativeFrom="paragraph">
              <wp:posOffset>-238125</wp:posOffset>
            </wp:positionV>
            <wp:extent cx="3657600" cy="2028825"/>
            <wp:effectExtent l="0" t="0" r="0" b="9525"/>
            <wp:wrapSquare wrapText="bothSides"/>
            <wp:docPr id="1206738109" name="Obrázok 120673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7692" t="85269"/>
                    <a:stretch/>
                  </pic:blipFill>
                  <pic:spPr bwMode="auto">
                    <a:xfrm>
                      <a:off x="0" y="0"/>
                      <a:ext cx="3657600" cy="2028825"/>
                    </a:xfrm>
                    <a:prstGeom prst="rect">
                      <a:avLst/>
                    </a:prstGeom>
                    <a:noFill/>
                    <a:ln>
                      <a:noFill/>
                    </a:ln>
                    <a:extLst>
                      <a:ext uri="{53640926-AAD7-44D8-BBD7-CCE9431645EC}">
                        <a14:shadowObscured xmlns:a14="http://schemas.microsoft.com/office/drawing/2010/main"/>
                      </a:ext>
                    </a:extLst>
                  </pic:spPr>
                </pic:pic>
              </a:graphicData>
            </a:graphic>
          </wp:anchor>
        </w:drawing>
      </w:r>
      <w:r w:rsidRPr="00E367B9">
        <w:rPr>
          <w:rFonts w:ascii="Times New Roman" w:hAnsi="Times New Roman" w:cs="Times New Roman"/>
          <w:sz w:val="20"/>
          <w:szCs w:val="20"/>
        </w:rPr>
        <w:t>Prúd IA vychádza z A+ do uzla. Dióda D2 z uzla je v </w:t>
      </w:r>
      <w:proofErr w:type="spellStart"/>
      <w:r w:rsidRPr="00E367B9">
        <w:rPr>
          <w:rFonts w:ascii="Times New Roman" w:hAnsi="Times New Roman" w:cs="Times New Roman"/>
          <w:sz w:val="20"/>
          <w:szCs w:val="20"/>
        </w:rPr>
        <w:t>závernom</w:t>
      </w:r>
      <w:proofErr w:type="spellEnd"/>
      <w:r w:rsidRPr="00E367B9">
        <w:rPr>
          <w:rFonts w:ascii="Times New Roman" w:hAnsi="Times New Roman" w:cs="Times New Roman"/>
          <w:sz w:val="20"/>
          <w:szCs w:val="20"/>
        </w:rPr>
        <w:t xml:space="preserve"> smere, prúd ňou neprejde. Prejde diódou D1- nemá na výber. V druhom uzle sa dióda D3 nachádza v </w:t>
      </w:r>
      <w:proofErr w:type="spellStart"/>
      <w:r w:rsidRPr="00E367B9">
        <w:rPr>
          <w:rFonts w:ascii="Times New Roman" w:hAnsi="Times New Roman" w:cs="Times New Roman"/>
          <w:sz w:val="20"/>
          <w:szCs w:val="20"/>
        </w:rPr>
        <w:t>závernom</w:t>
      </w:r>
      <w:proofErr w:type="spellEnd"/>
      <w:r w:rsidRPr="00E367B9">
        <w:rPr>
          <w:rFonts w:ascii="Times New Roman" w:hAnsi="Times New Roman" w:cs="Times New Roman"/>
          <w:sz w:val="20"/>
          <w:szCs w:val="20"/>
        </w:rPr>
        <w:t xml:space="preserve"> smere- prúd neprejde. Prúd prejde hore a smeruje k výstupným svorkám. Pri výstupných svorkách prejde rezistorom. Na horných svorkách bude A+. Prúd smeruje od kladnej strany k zápornej. Dôjde k uzlu cez rezistor a prechádza na ľavú stranu. Prúd smeruje k mostíku. V tomto uzle sú dve diódy D2 a D4 v priepustnom smere. Na dióde D2 sa dostane prúd tam kde bol, čiže prúd ide opačným smerom, teda doprava.</w:t>
      </w:r>
      <w:r w:rsidRPr="00DB11CD">
        <w:rPr>
          <w:rFonts w:ascii="Times New Roman" w:hAnsi="Times New Roman" w:cs="Times New Roman"/>
          <w:sz w:val="20"/>
          <w:szCs w:val="20"/>
        </w:rPr>
        <w:t xml:space="preserve"> Cez diódu</w:t>
      </w:r>
      <w:r>
        <w:rPr>
          <w:rFonts w:ascii="Times New Roman" w:hAnsi="Times New Roman" w:cs="Times New Roman"/>
          <w:sz w:val="20"/>
          <w:szCs w:val="20"/>
        </w:rPr>
        <w:t xml:space="preserve"> D4</w:t>
      </w:r>
      <w:r w:rsidRPr="00DB11CD">
        <w:rPr>
          <w:rFonts w:ascii="Times New Roman" w:hAnsi="Times New Roman" w:cs="Times New Roman"/>
          <w:sz w:val="20"/>
          <w:szCs w:val="20"/>
        </w:rPr>
        <w:t xml:space="preserve"> sa dostane do posledného uzla. </w:t>
      </w:r>
      <w:r>
        <w:rPr>
          <w:rFonts w:ascii="Times New Roman" w:hAnsi="Times New Roman" w:cs="Times New Roman"/>
          <w:sz w:val="20"/>
          <w:szCs w:val="20"/>
        </w:rPr>
        <w:t>D</w:t>
      </w:r>
      <w:r w:rsidRPr="00DB11CD">
        <w:rPr>
          <w:rFonts w:ascii="Times New Roman" w:hAnsi="Times New Roman" w:cs="Times New Roman"/>
          <w:sz w:val="20"/>
          <w:szCs w:val="20"/>
        </w:rPr>
        <w:t xml:space="preserve">ióda </w:t>
      </w:r>
      <w:r>
        <w:rPr>
          <w:rFonts w:ascii="Times New Roman" w:hAnsi="Times New Roman" w:cs="Times New Roman"/>
          <w:sz w:val="20"/>
          <w:szCs w:val="20"/>
        </w:rPr>
        <w:t xml:space="preserve">D3 </w:t>
      </w:r>
      <w:r w:rsidRPr="00DB11CD">
        <w:rPr>
          <w:rFonts w:ascii="Times New Roman" w:hAnsi="Times New Roman" w:cs="Times New Roman"/>
          <w:sz w:val="20"/>
          <w:szCs w:val="20"/>
        </w:rPr>
        <w:t>je síce v priepustnom smere, ale má vyšší potenciál, prúd z </w:t>
      </w:r>
      <w:proofErr w:type="spellStart"/>
      <w:r w:rsidRPr="00DB11CD">
        <w:rPr>
          <w:rFonts w:ascii="Times New Roman" w:hAnsi="Times New Roman" w:cs="Times New Roman"/>
          <w:sz w:val="20"/>
          <w:szCs w:val="20"/>
        </w:rPr>
        <w:t>tamaď</w:t>
      </w:r>
      <w:proofErr w:type="spellEnd"/>
      <w:r w:rsidRPr="00DB11CD">
        <w:rPr>
          <w:rFonts w:ascii="Times New Roman" w:hAnsi="Times New Roman" w:cs="Times New Roman"/>
          <w:sz w:val="20"/>
          <w:szCs w:val="20"/>
        </w:rPr>
        <w:t xml:space="preserve"> smeruje von a preto sa prúd dostane k zápornej svorke. </w:t>
      </w:r>
    </w:p>
    <w:p w14:paraId="0A4B953C" w14:textId="77777777" w:rsidR="00071B8E" w:rsidRPr="0059551B" w:rsidRDefault="00071B8E" w:rsidP="00071B8E">
      <w:pPr>
        <w:pStyle w:val="Bezriadkovania"/>
        <w:jc w:val="both"/>
        <w:rPr>
          <w:rFonts w:ascii="Times New Roman" w:hAnsi="Times New Roman" w:cs="Times New Roman"/>
          <w:sz w:val="20"/>
          <w:szCs w:val="20"/>
        </w:rPr>
      </w:pPr>
      <w:r w:rsidRPr="0059551B">
        <w:rPr>
          <w:rFonts w:ascii="Times New Roman" w:hAnsi="Times New Roman" w:cs="Times New Roman"/>
          <w:noProof/>
          <w:sz w:val="20"/>
          <w:szCs w:val="20"/>
        </w:rPr>
        <w:drawing>
          <wp:anchor distT="0" distB="0" distL="114300" distR="114300" simplePos="0" relativeHeight="251692032" behindDoc="0" locked="0" layoutInCell="1" allowOverlap="1" wp14:anchorId="601E84B1" wp14:editId="0DD557BD">
            <wp:simplePos x="0" y="0"/>
            <wp:positionH relativeFrom="margin">
              <wp:align>left</wp:align>
            </wp:positionH>
            <wp:positionV relativeFrom="paragraph">
              <wp:posOffset>124460</wp:posOffset>
            </wp:positionV>
            <wp:extent cx="3629025" cy="2238375"/>
            <wp:effectExtent l="0" t="0" r="9525" b="9525"/>
            <wp:wrapSquare wrapText="bothSides"/>
            <wp:docPr id="900286764" name="Obrázok 90028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8413" t="84035"/>
                    <a:stretch/>
                  </pic:blipFill>
                  <pic:spPr bwMode="auto">
                    <a:xfrm>
                      <a:off x="0" y="0"/>
                      <a:ext cx="3629025" cy="2238375"/>
                    </a:xfrm>
                    <a:prstGeom prst="rect">
                      <a:avLst/>
                    </a:prstGeom>
                    <a:noFill/>
                    <a:ln>
                      <a:noFill/>
                    </a:ln>
                    <a:extLst>
                      <a:ext uri="{53640926-AAD7-44D8-BBD7-CCE9431645EC}">
                        <a14:shadowObscured xmlns:a14="http://schemas.microsoft.com/office/drawing/2010/main"/>
                      </a:ext>
                    </a:extLst>
                  </pic:spPr>
                </pic:pic>
              </a:graphicData>
            </a:graphic>
          </wp:anchor>
        </w:drawing>
      </w:r>
      <w:r w:rsidRPr="0059551B">
        <w:rPr>
          <w:rFonts w:ascii="Times New Roman" w:hAnsi="Times New Roman" w:cs="Times New Roman"/>
          <w:noProof/>
          <w:sz w:val="20"/>
          <w:szCs w:val="20"/>
        </w:rPr>
        <w:t>V</w:t>
      </w:r>
      <w:r w:rsidRPr="0059551B">
        <w:rPr>
          <w:rFonts w:ascii="Times New Roman" w:hAnsi="Times New Roman" w:cs="Times New Roman"/>
          <w:sz w:val="20"/>
          <w:szCs w:val="20"/>
        </w:rPr>
        <w:t> druhej polovice B+ je kladná svorka B dole a hore bude B-. Prúd IB bude vychádzať zo spodnej svorky B+. Prúd smeruje k mostíku do uzla, kde sú diódy D3 a D4. Dióda D4 je v </w:t>
      </w:r>
      <w:proofErr w:type="spellStart"/>
      <w:r w:rsidRPr="0059551B">
        <w:rPr>
          <w:rFonts w:ascii="Times New Roman" w:hAnsi="Times New Roman" w:cs="Times New Roman"/>
          <w:sz w:val="20"/>
          <w:szCs w:val="20"/>
        </w:rPr>
        <w:t>závernom</w:t>
      </w:r>
      <w:proofErr w:type="spellEnd"/>
      <w:r w:rsidRPr="0059551B">
        <w:rPr>
          <w:rFonts w:ascii="Times New Roman" w:hAnsi="Times New Roman" w:cs="Times New Roman"/>
          <w:sz w:val="20"/>
          <w:szCs w:val="20"/>
        </w:rPr>
        <w:t xml:space="preserve"> smere, prúd ňou neprejde. Dióda D3 je v priepustnom smere. Dióda D1 je v </w:t>
      </w:r>
      <w:proofErr w:type="spellStart"/>
      <w:r w:rsidRPr="0059551B">
        <w:rPr>
          <w:rFonts w:ascii="Times New Roman" w:hAnsi="Times New Roman" w:cs="Times New Roman"/>
          <w:sz w:val="20"/>
          <w:szCs w:val="20"/>
        </w:rPr>
        <w:t>závernom</w:t>
      </w:r>
      <w:proofErr w:type="spellEnd"/>
      <w:r w:rsidRPr="0059551B">
        <w:rPr>
          <w:rFonts w:ascii="Times New Roman" w:hAnsi="Times New Roman" w:cs="Times New Roman"/>
          <w:sz w:val="20"/>
          <w:szCs w:val="20"/>
        </w:rPr>
        <w:t xml:space="preserve"> smere, preto prúd prechádza nahor. Prúd smeruje cez rezistor, čiže hornej časti budeme mať B+ na výstupnej svorke a dolnej časti budeme mať B-. Prúd pokračuje k mostíku kde sa nachádzajú diódy D2 a D4. Obe diódy sú v priepustnom smere. Na D4 je vyšší potenciál, preto prúd prejde cez diódu D2. Prúd dôjde ku svorke B-. </w:t>
      </w:r>
    </w:p>
    <w:p w14:paraId="10A8D041" w14:textId="77777777" w:rsidR="00071B8E" w:rsidRPr="0059551B" w:rsidRDefault="00071B8E" w:rsidP="00071B8E">
      <w:pPr>
        <w:pStyle w:val="Bezriadkovania"/>
        <w:jc w:val="both"/>
        <w:rPr>
          <w:rFonts w:ascii="Times New Roman" w:hAnsi="Times New Roman" w:cs="Times New Roman"/>
          <w:sz w:val="20"/>
          <w:szCs w:val="20"/>
        </w:rPr>
      </w:pPr>
    </w:p>
    <w:p w14:paraId="374A0818" w14:textId="77777777" w:rsidR="00071B8E" w:rsidRPr="0059551B" w:rsidRDefault="00071B8E" w:rsidP="00071B8E">
      <w:pPr>
        <w:pStyle w:val="Bezriadkovania"/>
        <w:jc w:val="both"/>
        <w:rPr>
          <w:rFonts w:ascii="Times New Roman" w:hAnsi="Times New Roman" w:cs="Times New Roman"/>
          <w:sz w:val="20"/>
          <w:szCs w:val="20"/>
        </w:rPr>
      </w:pPr>
      <w:r w:rsidRPr="0059551B">
        <w:rPr>
          <w:rFonts w:ascii="Times New Roman" w:hAnsi="Times New Roman" w:cs="Times New Roman"/>
          <w:sz w:val="20"/>
          <w:szCs w:val="20"/>
        </w:rPr>
        <w:lastRenderedPageBreak/>
        <w:t xml:space="preserve">Obe </w:t>
      </w:r>
      <w:proofErr w:type="spellStart"/>
      <w:r w:rsidRPr="0059551B">
        <w:rPr>
          <w:rFonts w:ascii="Times New Roman" w:hAnsi="Times New Roman" w:cs="Times New Roman"/>
          <w:sz w:val="20"/>
          <w:szCs w:val="20"/>
        </w:rPr>
        <w:t>polperiódy</w:t>
      </w:r>
      <w:proofErr w:type="spellEnd"/>
      <w:r w:rsidRPr="0059551B">
        <w:rPr>
          <w:rFonts w:ascii="Times New Roman" w:hAnsi="Times New Roman" w:cs="Times New Roman"/>
          <w:sz w:val="20"/>
          <w:szCs w:val="20"/>
        </w:rPr>
        <w:t xml:space="preserve"> A+ a B+ prechádzajú mostíkom a prúd prechádza na výstupných svorkách z hora nadol. To znamená že oba </w:t>
      </w:r>
      <w:proofErr w:type="spellStart"/>
      <w:r w:rsidRPr="0059551B">
        <w:rPr>
          <w:rFonts w:ascii="Times New Roman" w:hAnsi="Times New Roman" w:cs="Times New Roman"/>
          <w:sz w:val="20"/>
          <w:szCs w:val="20"/>
        </w:rPr>
        <w:t>polperiódy</w:t>
      </w:r>
      <w:proofErr w:type="spellEnd"/>
      <w:r w:rsidRPr="0059551B">
        <w:rPr>
          <w:rFonts w:ascii="Times New Roman" w:hAnsi="Times New Roman" w:cs="Times New Roman"/>
          <w:sz w:val="20"/>
          <w:szCs w:val="20"/>
        </w:rPr>
        <w:t xml:space="preserve"> </w:t>
      </w:r>
      <w:proofErr w:type="spellStart"/>
      <w:r w:rsidRPr="0059551B">
        <w:rPr>
          <w:rFonts w:ascii="Times New Roman" w:hAnsi="Times New Roman" w:cs="Times New Roman"/>
          <w:sz w:val="20"/>
          <w:szCs w:val="20"/>
        </w:rPr>
        <w:t>prejdu</w:t>
      </w:r>
      <w:proofErr w:type="spellEnd"/>
      <w:r w:rsidRPr="0059551B">
        <w:rPr>
          <w:rFonts w:ascii="Times New Roman" w:hAnsi="Times New Roman" w:cs="Times New Roman"/>
          <w:sz w:val="20"/>
          <w:szCs w:val="20"/>
        </w:rPr>
        <w:t xml:space="preserve"> </w:t>
      </w:r>
      <w:proofErr w:type="spellStart"/>
      <w:r w:rsidRPr="0059551B">
        <w:rPr>
          <w:rFonts w:ascii="Times New Roman" w:hAnsi="Times New Roman" w:cs="Times New Roman"/>
          <w:sz w:val="20"/>
          <w:szCs w:val="20"/>
        </w:rPr>
        <w:t>mostíko</w:t>
      </w:r>
      <w:proofErr w:type="spellEnd"/>
      <w:r w:rsidRPr="0059551B">
        <w:rPr>
          <w:rFonts w:ascii="Times New Roman" w:hAnsi="Times New Roman" w:cs="Times New Roman"/>
          <w:sz w:val="20"/>
          <w:szCs w:val="20"/>
        </w:rPr>
        <w:t xml:space="preserve">, a v obidvoch </w:t>
      </w:r>
      <w:proofErr w:type="spellStart"/>
      <w:r w:rsidRPr="0059551B">
        <w:rPr>
          <w:rFonts w:ascii="Times New Roman" w:hAnsi="Times New Roman" w:cs="Times New Roman"/>
          <w:sz w:val="20"/>
          <w:szCs w:val="20"/>
        </w:rPr>
        <w:t>polperiódach</w:t>
      </w:r>
      <w:proofErr w:type="spellEnd"/>
      <w:r w:rsidRPr="0059551B">
        <w:rPr>
          <w:rFonts w:ascii="Times New Roman" w:hAnsi="Times New Roman" w:cs="Times New Roman"/>
          <w:sz w:val="20"/>
          <w:szCs w:val="20"/>
        </w:rPr>
        <w:t xml:space="preserve"> je hore kladná svorka. </w:t>
      </w:r>
    </w:p>
    <w:p w14:paraId="2E2564F0" w14:textId="77777777" w:rsidR="00071B8E" w:rsidRPr="0059551B" w:rsidRDefault="00071B8E" w:rsidP="00071B8E">
      <w:pPr>
        <w:pStyle w:val="Bezriadkovania"/>
        <w:jc w:val="both"/>
        <w:rPr>
          <w:rFonts w:ascii="Times New Roman" w:hAnsi="Times New Roman" w:cs="Times New Roman"/>
          <w:sz w:val="20"/>
          <w:szCs w:val="20"/>
        </w:rPr>
      </w:pPr>
      <w:r w:rsidRPr="0059551B">
        <w:rPr>
          <w:rFonts w:ascii="Times New Roman" w:hAnsi="Times New Roman" w:cs="Times New Roman"/>
          <w:sz w:val="20"/>
          <w:szCs w:val="20"/>
        </w:rPr>
        <w:t xml:space="preserve">Výstupný graf bude vyzerať takto: </w:t>
      </w:r>
    </w:p>
    <w:p w14:paraId="6B9E0FAB" w14:textId="77777777" w:rsidR="00071B8E" w:rsidRPr="0059551B" w:rsidRDefault="00071B8E" w:rsidP="00071B8E">
      <w:pPr>
        <w:pStyle w:val="Bezriadkovania"/>
        <w:jc w:val="both"/>
        <w:rPr>
          <w:rFonts w:ascii="Times New Roman" w:hAnsi="Times New Roman" w:cs="Times New Roman"/>
          <w:sz w:val="20"/>
          <w:szCs w:val="20"/>
        </w:rPr>
      </w:pPr>
      <w:r w:rsidRPr="0059551B">
        <w:rPr>
          <w:rFonts w:ascii="Times New Roman" w:hAnsi="Times New Roman" w:cs="Times New Roman"/>
          <w:sz w:val="20"/>
          <w:szCs w:val="20"/>
        </w:rPr>
        <w:t xml:space="preserve"> máme dosiahnuté pulzné napätie. </w:t>
      </w:r>
      <w:proofErr w:type="spellStart"/>
      <w:r w:rsidRPr="0059551B">
        <w:rPr>
          <w:rFonts w:ascii="Times New Roman" w:hAnsi="Times New Roman" w:cs="Times New Roman"/>
          <w:sz w:val="20"/>
          <w:szCs w:val="20"/>
        </w:rPr>
        <w:t>Gratzov</w:t>
      </w:r>
      <w:proofErr w:type="spellEnd"/>
      <w:r w:rsidRPr="0059551B">
        <w:rPr>
          <w:rFonts w:ascii="Times New Roman" w:hAnsi="Times New Roman" w:cs="Times New Roman"/>
          <w:sz w:val="20"/>
          <w:szCs w:val="20"/>
        </w:rPr>
        <w:t xml:space="preserve"> mostík využije obidva </w:t>
      </w:r>
      <w:proofErr w:type="spellStart"/>
      <w:r w:rsidRPr="0059551B">
        <w:rPr>
          <w:rFonts w:ascii="Times New Roman" w:hAnsi="Times New Roman" w:cs="Times New Roman"/>
          <w:sz w:val="20"/>
          <w:szCs w:val="20"/>
        </w:rPr>
        <w:t>polperiódy</w:t>
      </w:r>
      <w:proofErr w:type="spellEnd"/>
      <w:r w:rsidRPr="0059551B">
        <w:rPr>
          <w:rFonts w:ascii="Times New Roman" w:hAnsi="Times New Roman" w:cs="Times New Roman"/>
          <w:sz w:val="20"/>
          <w:szCs w:val="20"/>
        </w:rPr>
        <w:t>.</w:t>
      </w:r>
    </w:p>
    <w:p w14:paraId="29CC1413" w14:textId="77777777" w:rsidR="00071B8E" w:rsidRDefault="00071B8E" w:rsidP="00071B8E">
      <w:pPr>
        <w:pStyle w:val="Bezriadkovania"/>
        <w:jc w:val="both"/>
        <w:rPr>
          <w:rFonts w:ascii="Times New Roman" w:hAnsi="Times New Roman" w:cs="Times New Roman"/>
          <w:sz w:val="24"/>
          <w:szCs w:val="24"/>
        </w:rPr>
      </w:pPr>
    </w:p>
    <w:p w14:paraId="152AE79C" w14:textId="77777777" w:rsidR="00071B8E" w:rsidRDefault="00071B8E" w:rsidP="00071B8E">
      <w:pPr>
        <w:pStyle w:val="Bezriadkovania"/>
        <w:jc w:val="both"/>
        <w:rPr>
          <w:rFonts w:ascii="Times New Roman" w:hAnsi="Times New Roman" w:cs="Times New Roman"/>
          <w:sz w:val="24"/>
          <w:szCs w:val="24"/>
        </w:rPr>
      </w:pPr>
      <w:r>
        <w:rPr>
          <w:noProof/>
        </w:rPr>
        <w:drawing>
          <wp:inline distT="0" distB="0" distL="0" distR="0" wp14:anchorId="4C93B48B" wp14:editId="72836AE6">
            <wp:extent cx="1990725" cy="1170143"/>
            <wp:effectExtent l="0" t="0" r="0" b="0"/>
            <wp:docPr id="762413411" name="Obrázok 762413411" descr="Obrázok, na ktorom je text, diagram, rad, technický výkres&#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3411" name="Obrázok 762413411" descr="Obrázok, na ktorom je text, diagram, rad, technický výkres&#10;&#10;Automaticky generovaný popis"/>
                    <pic:cNvPicPr/>
                  </pic:nvPicPr>
                  <pic:blipFill rotWithShape="1">
                    <a:blip r:embed="rId12"/>
                    <a:srcRect l="55556" t="15825" b="45707"/>
                    <a:stretch/>
                  </pic:blipFill>
                  <pic:spPr bwMode="auto">
                    <a:xfrm>
                      <a:off x="0" y="0"/>
                      <a:ext cx="2005665" cy="1178925"/>
                    </a:xfrm>
                    <a:prstGeom prst="rect">
                      <a:avLst/>
                    </a:prstGeom>
                    <a:ln>
                      <a:noFill/>
                    </a:ln>
                    <a:extLst>
                      <a:ext uri="{53640926-AAD7-44D8-BBD7-CCE9431645EC}">
                        <a14:shadowObscured xmlns:a14="http://schemas.microsoft.com/office/drawing/2010/main"/>
                      </a:ext>
                    </a:extLst>
                  </pic:spPr>
                </pic:pic>
              </a:graphicData>
            </a:graphic>
          </wp:inline>
        </w:drawing>
      </w:r>
      <w:r w:rsidRPr="0059551B">
        <w:rPr>
          <w:noProof/>
          <w:sz w:val="20"/>
          <w:szCs w:val="20"/>
        </w:rPr>
        <w:drawing>
          <wp:anchor distT="0" distB="0" distL="114300" distR="114300" simplePos="0" relativeHeight="251693056" behindDoc="0" locked="0" layoutInCell="1" allowOverlap="1" wp14:anchorId="6D0F0A09" wp14:editId="36A8F93C">
            <wp:simplePos x="0" y="0"/>
            <wp:positionH relativeFrom="column">
              <wp:posOffset>119380</wp:posOffset>
            </wp:positionH>
            <wp:positionV relativeFrom="paragraph">
              <wp:posOffset>6985</wp:posOffset>
            </wp:positionV>
            <wp:extent cx="1960245" cy="1152525"/>
            <wp:effectExtent l="0" t="0" r="1905" b="9525"/>
            <wp:wrapSquare wrapText="bothSides"/>
            <wp:docPr id="350207992" name="Obrázok 35020799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07992" name="Obrázok 350207992" descr="Obrázok, na ktorom je text, snímka obrazovky, diagram, rad&#10;&#10;Automaticky generovaný popis"/>
                    <pic:cNvPicPr/>
                  </pic:nvPicPr>
                  <pic:blipFill rotWithShape="1">
                    <a:blip r:embed="rId13">
                      <a:extLst>
                        <a:ext uri="{28A0092B-C50C-407E-A947-70E740481C1C}">
                          <a14:useLocalDpi xmlns:a14="http://schemas.microsoft.com/office/drawing/2010/main" val="0"/>
                        </a:ext>
                      </a:extLst>
                    </a:blip>
                    <a:srcRect l="55556" t="17863" b="46412"/>
                    <a:stretch/>
                  </pic:blipFill>
                  <pic:spPr bwMode="auto">
                    <a:xfrm>
                      <a:off x="0" y="0"/>
                      <a:ext cx="196024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402D2" w14:textId="77777777" w:rsidR="00071B8E" w:rsidRDefault="00071B8E" w:rsidP="00071B8E">
      <w:pPr>
        <w:pStyle w:val="Bezriadkovania"/>
        <w:jc w:val="both"/>
        <w:rPr>
          <w:rFonts w:ascii="Times New Roman" w:hAnsi="Times New Roman" w:cs="Times New Roman"/>
          <w:sz w:val="24"/>
          <w:szCs w:val="24"/>
        </w:rPr>
      </w:pPr>
    </w:p>
    <w:p w14:paraId="76ED0023" w14:textId="77777777" w:rsidR="00071B8E" w:rsidRDefault="00071B8E" w:rsidP="00071B8E">
      <w:pPr>
        <w:pStyle w:val="Bezriadkovania"/>
        <w:jc w:val="both"/>
        <w:rPr>
          <w:rFonts w:ascii="Times New Roman" w:hAnsi="Times New Roman" w:cs="Times New Roman"/>
          <w:sz w:val="24"/>
          <w:szCs w:val="24"/>
        </w:rPr>
      </w:pPr>
    </w:p>
    <w:p w14:paraId="7D2B3459" w14:textId="77777777" w:rsidR="00071B8E" w:rsidRDefault="00071B8E" w:rsidP="00071B8E">
      <w:pPr>
        <w:pStyle w:val="Bezriadkovania"/>
        <w:jc w:val="both"/>
        <w:rPr>
          <w:rFonts w:ascii="Times New Roman" w:hAnsi="Times New Roman" w:cs="Times New Roman"/>
          <w:sz w:val="24"/>
          <w:szCs w:val="24"/>
        </w:rPr>
      </w:pPr>
    </w:p>
    <w:p w14:paraId="1ECB0125" w14:textId="49667E05" w:rsidR="00134E42" w:rsidRPr="00FD6482" w:rsidRDefault="00134E42" w:rsidP="00FD6482">
      <w:pPr>
        <w:pStyle w:val="Nadpis1"/>
      </w:pPr>
      <w:r w:rsidRPr="00FD6482">
        <w:t>Vymenujte pasívne súčiastky, popíšte ich funkciu a nakreslite schematické značky.</w:t>
      </w:r>
    </w:p>
    <w:p w14:paraId="0945EEE0" w14:textId="00712A9C" w:rsidR="003B3B11" w:rsidRPr="00FD6482" w:rsidRDefault="003B3B11" w:rsidP="00FD6482">
      <w:pPr>
        <w:pStyle w:val="Nadpis1"/>
      </w:pPr>
      <w:r w:rsidRPr="00FD6482">
        <w:t>Charakterizujte aktívne súčiastky, popíšte ich funkciu a nakreslite schematické značky.</w:t>
      </w:r>
      <w:r w:rsidR="001B77FA" w:rsidRPr="00FD6482">
        <w:t xml:space="preserve">  ELEKTRONIKA1</w:t>
      </w:r>
    </w:p>
    <w:p w14:paraId="107C6523" w14:textId="77777777" w:rsidR="0051630A" w:rsidRPr="00FD6482" w:rsidRDefault="0051630A" w:rsidP="0051630A">
      <w:pPr>
        <w:pStyle w:val="CislovaneOdrazky"/>
        <w:numPr>
          <w:ilvl w:val="0"/>
          <w:numId w:val="0"/>
        </w:numPr>
        <w:ind w:left="502"/>
        <w:rPr>
          <w:b/>
          <w:color w:val="auto"/>
        </w:rPr>
      </w:pPr>
    </w:p>
    <w:p w14:paraId="70DA7EF8" w14:textId="2D3C5098" w:rsidR="003B3B11" w:rsidRPr="00FD6482" w:rsidRDefault="0051630A" w:rsidP="003B3B11">
      <w:pPr>
        <w:pStyle w:val="CislovaneOdrazky"/>
        <w:numPr>
          <w:ilvl w:val="0"/>
          <w:numId w:val="0"/>
        </w:numPr>
        <w:ind w:left="142"/>
        <w:rPr>
          <w:b/>
          <w:i/>
          <w:color w:val="auto"/>
          <w:u w:val="single"/>
        </w:rPr>
      </w:pPr>
      <w:r w:rsidRPr="00FD6482">
        <w:rPr>
          <w:b/>
          <w:i/>
          <w:color w:val="auto"/>
          <w:u w:val="single"/>
        </w:rPr>
        <w:t>Riešenie:</w:t>
      </w:r>
    </w:p>
    <w:p w14:paraId="049B7942" w14:textId="28B620DD" w:rsidR="009869C2" w:rsidRPr="0051630A" w:rsidRDefault="00D30CDD" w:rsidP="00D30CDD">
      <w:pPr>
        <w:pStyle w:val="CislovaneOdrazky"/>
        <w:numPr>
          <w:ilvl w:val="0"/>
          <w:numId w:val="0"/>
        </w:numPr>
        <w:ind w:left="142"/>
        <w:rPr>
          <w:color w:val="auto"/>
        </w:rPr>
      </w:pPr>
      <w:r w:rsidRPr="0051630A">
        <w:rPr>
          <w:color w:val="auto"/>
        </w:rPr>
        <w:t xml:space="preserve">Zaradenie prvku do kategórie aktívnych alebo pasívnych prvkov závisí od jeho vplyvu na elektrický signál. </w:t>
      </w:r>
    </w:p>
    <w:p w14:paraId="6E177D26" w14:textId="1069A7A4" w:rsidR="00D30CDD" w:rsidRPr="0051630A" w:rsidRDefault="00D30CDD" w:rsidP="009869C2">
      <w:pPr>
        <w:pStyle w:val="CislovaneOdrazky"/>
        <w:numPr>
          <w:ilvl w:val="0"/>
          <w:numId w:val="0"/>
        </w:numPr>
        <w:ind w:left="502" w:hanging="360"/>
        <w:rPr>
          <w:color w:val="auto"/>
        </w:rPr>
      </w:pPr>
      <w:r w:rsidRPr="0051630A">
        <w:rPr>
          <w:b/>
          <w:color w:val="auto"/>
        </w:rPr>
        <w:t>Pasívne prvky</w:t>
      </w:r>
      <w:r w:rsidRPr="0051630A">
        <w:rPr>
          <w:color w:val="auto"/>
        </w:rPr>
        <w:t xml:space="preserve"> môžu energiu len prijímať a</w:t>
      </w:r>
      <w:r w:rsidR="00B57BC6" w:rsidRPr="0051630A">
        <w:rPr>
          <w:color w:val="auto"/>
        </w:rPr>
        <w:t> </w:t>
      </w:r>
      <w:r w:rsidRPr="0051630A">
        <w:rPr>
          <w:color w:val="auto"/>
        </w:rPr>
        <w:t>uchovávať</w:t>
      </w:r>
      <w:r w:rsidR="00B57BC6" w:rsidRPr="0051630A">
        <w:rPr>
          <w:color w:val="auto"/>
        </w:rPr>
        <w:t xml:space="preserve">. </w:t>
      </w:r>
    </w:p>
    <w:p w14:paraId="448F2101" w14:textId="115E88CE" w:rsidR="00D30CDD" w:rsidRPr="0051630A" w:rsidRDefault="00D30CDD" w:rsidP="009869C2">
      <w:pPr>
        <w:pStyle w:val="CislovaneOdrazky"/>
        <w:numPr>
          <w:ilvl w:val="0"/>
          <w:numId w:val="0"/>
        </w:numPr>
        <w:ind w:left="502" w:hanging="360"/>
        <w:rPr>
          <w:b/>
          <w:color w:val="auto"/>
        </w:rPr>
      </w:pPr>
      <w:r w:rsidRPr="0051630A">
        <w:rPr>
          <w:b/>
          <w:color w:val="auto"/>
        </w:rPr>
        <w:t>Pasívne prvky:</w:t>
      </w:r>
      <w:r w:rsidR="00B57BC6" w:rsidRPr="0051630A">
        <w:rPr>
          <w:b/>
          <w:color w:val="auto"/>
        </w:rPr>
        <w:t xml:space="preserve"> rezistor, potenciometer, </w:t>
      </w:r>
      <w:proofErr w:type="spellStart"/>
      <w:r w:rsidR="00B57BC6" w:rsidRPr="0051630A">
        <w:rPr>
          <w:b/>
          <w:color w:val="auto"/>
        </w:rPr>
        <w:t>trimer</w:t>
      </w:r>
      <w:proofErr w:type="spellEnd"/>
      <w:r w:rsidR="00B57BC6" w:rsidRPr="0051630A">
        <w:rPr>
          <w:b/>
          <w:color w:val="auto"/>
        </w:rPr>
        <w:t>, kondenzátor,, cievka transformátor</w:t>
      </w:r>
    </w:p>
    <w:p w14:paraId="72FEC1DD" w14:textId="074A2E6F" w:rsidR="00D30CDD" w:rsidRPr="0051630A" w:rsidRDefault="00D30CDD" w:rsidP="009869C2">
      <w:pPr>
        <w:pStyle w:val="CislovaneOdrazky"/>
        <w:numPr>
          <w:ilvl w:val="0"/>
          <w:numId w:val="0"/>
        </w:numPr>
        <w:ind w:left="502" w:hanging="360"/>
        <w:rPr>
          <w:b/>
          <w:color w:val="auto"/>
        </w:rPr>
      </w:pPr>
      <w:r w:rsidRPr="0051630A">
        <w:rPr>
          <w:b/>
          <w:color w:val="auto"/>
        </w:rPr>
        <w:t>Rezistor</w:t>
      </w:r>
      <w:r w:rsidR="00DD682D" w:rsidRPr="0051630A">
        <w:rPr>
          <w:b/>
          <w:color w:val="auto"/>
        </w:rPr>
        <w:t xml:space="preserve">   značka R  jednotka Ohm</w:t>
      </w:r>
    </w:p>
    <w:p w14:paraId="198F294C" w14:textId="00001802" w:rsidR="00B57BC6" w:rsidRPr="0051630A" w:rsidRDefault="00B57BC6" w:rsidP="009869C2">
      <w:pPr>
        <w:pStyle w:val="CislovaneOdrazky"/>
        <w:numPr>
          <w:ilvl w:val="0"/>
          <w:numId w:val="0"/>
        </w:numPr>
        <w:ind w:left="502" w:hanging="360"/>
        <w:rPr>
          <w:b/>
          <w:color w:val="auto"/>
        </w:rPr>
      </w:pPr>
      <w:r w:rsidRPr="0051630A">
        <w:rPr>
          <w:b/>
          <w:noProof/>
          <w:color w:val="auto"/>
        </w:rPr>
        <w:drawing>
          <wp:inline distT="0" distB="0" distL="0" distR="0" wp14:anchorId="1EA5A672" wp14:editId="3E153E0C">
            <wp:extent cx="784860" cy="34786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3579" cy="356156"/>
                    </a:xfrm>
                    <a:prstGeom prst="rect">
                      <a:avLst/>
                    </a:prstGeom>
                  </pic:spPr>
                </pic:pic>
              </a:graphicData>
            </a:graphic>
          </wp:inline>
        </w:drawing>
      </w:r>
    </w:p>
    <w:p w14:paraId="6B11A227" w14:textId="65DD3FF3" w:rsidR="00D30CDD" w:rsidRPr="0051630A" w:rsidRDefault="00D30CDD" w:rsidP="00B57BC6">
      <w:pPr>
        <w:pStyle w:val="CislovaneOdrazky"/>
        <w:numPr>
          <w:ilvl w:val="0"/>
          <w:numId w:val="2"/>
        </w:numPr>
        <w:rPr>
          <w:color w:val="auto"/>
        </w:rPr>
      </w:pPr>
      <w:r w:rsidRPr="0051630A">
        <w:rPr>
          <w:color w:val="auto"/>
        </w:rPr>
        <w:t>známy tiež pod názvom odpor</w:t>
      </w:r>
    </w:p>
    <w:p w14:paraId="73EB4A7B" w14:textId="25DE13D2" w:rsidR="00D30CDD" w:rsidRPr="0051630A" w:rsidRDefault="00D30CDD" w:rsidP="00B57BC6">
      <w:pPr>
        <w:pStyle w:val="CislovaneOdrazky"/>
        <w:numPr>
          <w:ilvl w:val="0"/>
          <w:numId w:val="2"/>
        </w:numPr>
        <w:rPr>
          <w:color w:val="auto"/>
        </w:rPr>
      </w:pPr>
      <w:r w:rsidRPr="0051630A">
        <w:rPr>
          <w:color w:val="auto"/>
        </w:rPr>
        <w:t>jeho úlohou je obmedziť intenzitu pretekajúceho prúdu, tak aby nedošlo k poškodeniu iných prvkov, napríklad LED diódy</w:t>
      </w:r>
    </w:p>
    <w:p w14:paraId="53AB2F9C" w14:textId="0CD6AE21" w:rsidR="00D30CDD" w:rsidRPr="0051630A" w:rsidRDefault="00D30CDD" w:rsidP="00B57BC6">
      <w:pPr>
        <w:pStyle w:val="CislovaneOdrazky"/>
        <w:numPr>
          <w:ilvl w:val="0"/>
          <w:numId w:val="2"/>
        </w:numPr>
        <w:rPr>
          <w:color w:val="auto"/>
        </w:rPr>
      </w:pPr>
      <w:r w:rsidRPr="0051630A">
        <w:rPr>
          <w:color w:val="auto"/>
        </w:rPr>
        <w:t>rezistor teda elektrickú energiu iba odoberá a premieňa ju na teplo, pričom aktívne nevyplýva na vlastnosti elektrického signálu</w:t>
      </w:r>
    </w:p>
    <w:p w14:paraId="22E2DB51" w14:textId="10BB6064" w:rsidR="00D30CDD" w:rsidRPr="0051630A" w:rsidRDefault="00D30CDD" w:rsidP="00D30CDD">
      <w:pPr>
        <w:pStyle w:val="CislovaneOdrazky"/>
        <w:numPr>
          <w:ilvl w:val="0"/>
          <w:numId w:val="0"/>
        </w:numPr>
        <w:ind w:left="502" w:hanging="360"/>
        <w:rPr>
          <w:b/>
          <w:color w:val="auto"/>
        </w:rPr>
      </w:pPr>
      <w:r w:rsidRPr="0051630A">
        <w:rPr>
          <w:b/>
          <w:color w:val="auto"/>
        </w:rPr>
        <w:t>Kondenzátor</w:t>
      </w:r>
      <w:r w:rsidR="00BE0F88" w:rsidRPr="0051630A">
        <w:rPr>
          <w:b/>
          <w:color w:val="auto"/>
        </w:rPr>
        <w:t xml:space="preserve"> značka- C, jednotka- Farad</w:t>
      </w:r>
    </w:p>
    <w:p w14:paraId="6F91CA0E" w14:textId="481BAF91" w:rsidR="00B57BC6" w:rsidRPr="0051630A" w:rsidRDefault="00B57BC6" w:rsidP="00D30CDD">
      <w:pPr>
        <w:pStyle w:val="CislovaneOdrazky"/>
        <w:numPr>
          <w:ilvl w:val="0"/>
          <w:numId w:val="0"/>
        </w:numPr>
        <w:ind w:left="502" w:hanging="360"/>
        <w:rPr>
          <w:b/>
          <w:color w:val="auto"/>
        </w:rPr>
      </w:pPr>
      <w:r w:rsidRPr="0051630A">
        <w:rPr>
          <w:b/>
          <w:noProof/>
          <w:color w:val="auto"/>
        </w:rPr>
        <w:drawing>
          <wp:inline distT="0" distB="0" distL="0" distR="0" wp14:anchorId="692B183A" wp14:editId="354D5F02">
            <wp:extent cx="571580" cy="466790"/>
            <wp:effectExtent l="0" t="0" r="0"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80" cy="466790"/>
                    </a:xfrm>
                    <a:prstGeom prst="rect">
                      <a:avLst/>
                    </a:prstGeom>
                  </pic:spPr>
                </pic:pic>
              </a:graphicData>
            </a:graphic>
          </wp:inline>
        </w:drawing>
      </w:r>
    </w:p>
    <w:p w14:paraId="5A923A32" w14:textId="21A346A1" w:rsidR="00B57BC6" w:rsidRPr="0051630A" w:rsidRDefault="00B57BC6" w:rsidP="00B57BC6">
      <w:pPr>
        <w:pStyle w:val="CislovaneOdrazky"/>
        <w:numPr>
          <w:ilvl w:val="0"/>
          <w:numId w:val="0"/>
        </w:numPr>
        <w:rPr>
          <w:color w:val="auto"/>
        </w:rPr>
      </w:pPr>
    </w:p>
    <w:p w14:paraId="14E7C588" w14:textId="72B310A3" w:rsidR="00D30CDD" w:rsidRPr="0051630A" w:rsidRDefault="00D30CDD" w:rsidP="00B57BC6">
      <w:pPr>
        <w:pStyle w:val="CislovaneOdrazky"/>
        <w:numPr>
          <w:ilvl w:val="0"/>
          <w:numId w:val="3"/>
        </w:numPr>
        <w:rPr>
          <w:color w:val="auto"/>
        </w:rPr>
      </w:pPr>
      <w:r w:rsidRPr="0051630A">
        <w:rPr>
          <w:color w:val="auto"/>
        </w:rPr>
        <w:lastRenderedPageBreak/>
        <w:t>je elektronická súčiastka</w:t>
      </w:r>
      <w:r w:rsidR="00B57BC6" w:rsidRPr="0051630A">
        <w:rPr>
          <w:color w:val="auto"/>
        </w:rPr>
        <w:t>, ktorá realizuje elektrickú veličinu – kapacitu</w:t>
      </w:r>
    </w:p>
    <w:p w14:paraId="043F68C8" w14:textId="27F50FDC" w:rsidR="00D30CDD" w:rsidRPr="0051630A" w:rsidRDefault="00B268DC" w:rsidP="00B57BC6">
      <w:pPr>
        <w:pStyle w:val="CislovaneOdrazky"/>
        <w:numPr>
          <w:ilvl w:val="0"/>
          <w:numId w:val="3"/>
        </w:numPr>
        <w:rPr>
          <w:color w:val="auto"/>
        </w:rPr>
      </w:pPr>
      <w:r w:rsidRPr="0051630A">
        <w:rPr>
          <w:color w:val="auto"/>
        </w:rPr>
        <w:t>dokáže sa nabiť až do svojej  maximálnej hodnoty napätia a potom svoj náboj vypustiť ďalej do obvodu – vybiť sa</w:t>
      </w:r>
    </w:p>
    <w:p w14:paraId="55819E4E" w14:textId="59EABDFB" w:rsidR="00D44034" w:rsidRPr="0051630A" w:rsidRDefault="00D44034" w:rsidP="00B57BC6">
      <w:pPr>
        <w:pStyle w:val="CislovaneOdrazky"/>
        <w:numPr>
          <w:ilvl w:val="0"/>
          <w:numId w:val="3"/>
        </w:numPr>
        <w:rPr>
          <w:color w:val="auto"/>
        </w:rPr>
      </w:pPr>
      <w:r w:rsidRPr="0051630A">
        <w:rPr>
          <w:color w:val="auto"/>
        </w:rPr>
        <w:t>používajú sa v elektronických obvodoch ako zariadenia na skladovanie energie</w:t>
      </w:r>
    </w:p>
    <w:p w14:paraId="1D872652" w14:textId="10D9AEB1" w:rsidR="00D44034" w:rsidRPr="0051630A" w:rsidRDefault="007319C7" w:rsidP="007319C7">
      <w:pPr>
        <w:pStyle w:val="CislovaneOdrazky"/>
        <w:numPr>
          <w:ilvl w:val="0"/>
          <w:numId w:val="0"/>
        </w:numPr>
        <w:ind w:left="502" w:hanging="360"/>
        <w:rPr>
          <w:b/>
          <w:color w:val="auto"/>
        </w:rPr>
      </w:pPr>
      <w:r w:rsidRPr="0051630A">
        <w:rPr>
          <w:b/>
          <w:color w:val="auto"/>
        </w:rPr>
        <w:t>Cievka</w:t>
      </w:r>
      <w:r w:rsidR="00BE0F88" w:rsidRPr="0051630A">
        <w:rPr>
          <w:b/>
          <w:color w:val="auto"/>
        </w:rPr>
        <w:t xml:space="preserve">  značka – L, jednotka - Henry</w:t>
      </w:r>
    </w:p>
    <w:p w14:paraId="1483972A" w14:textId="6E0627AB" w:rsidR="00B268DC" w:rsidRPr="0051630A" w:rsidRDefault="00B268DC" w:rsidP="007319C7">
      <w:pPr>
        <w:pStyle w:val="CislovaneOdrazky"/>
        <w:numPr>
          <w:ilvl w:val="0"/>
          <w:numId w:val="0"/>
        </w:numPr>
        <w:ind w:left="502" w:hanging="360"/>
        <w:rPr>
          <w:b/>
          <w:color w:val="auto"/>
        </w:rPr>
      </w:pPr>
      <w:r w:rsidRPr="0051630A">
        <w:rPr>
          <w:b/>
          <w:noProof/>
          <w:color w:val="auto"/>
        </w:rPr>
        <w:drawing>
          <wp:inline distT="0" distB="0" distL="0" distR="0" wp14:anchorId="7D2CC447" wp14:editId="07076E8E">
            <wp:extent cx="863117" cy="281940"/>
            <wp:effectExtent l="0" t="0" r="0" b="381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0645" cy="287666"/>
                    </a:xfrm>
                    <a:prstGeom prst="rect">
                      <a:avLst/>
                    </a:prstGeom>
                  </pic:spPr>
                </pic:pic>
              </a:graphicData>
            </a:graphic>
          </wp:inline>
        </w:drawing>
      </w:r>
    </w:p>
    <w:p w14:paraId="563E0785" w14:textId="6FD8B689" w:rsidR="007319C7" w:rsidRPr="0051630A" w:rsidRDefault="00B268DC" w:rsidP="00B268DC">
      <w:pPr>
        <w:pStyle w:val="CislovaneOdrazky"/>
        <w:numPr>
          <w:ilvl w:val="0"/>
          <w:numId w:val="4"/>
        </w:numPr>
        <w:rPr>
          <w:color w:val="auto"/>
        </w:rPr>
      </w:pPr>
      <w:r w:rsidRPr="0051630A">
        <w:rPr>
          <w:color w:val="auto"/>
        </w:rPr>
        <w:t>vytvára pomocou elektrického prúdu magnetické pole (premieňa elektrickú energiu na magnetickú)</w:t>
      </w:r>
    </w:p>
    <w:p w14:paraId="37DEB462" w14:textId="1755C0C0" w:rsidR="007319C7" w:rsidRPr="0051630A" w:rsidRDefault="007319C7" w:rsidP="00B268DC">
      <w:pPr>
        <w:pStyle w:val="CislovaneOdrazky"/>
        <w:numPr>
          <w:ilvl w:val="0"/>
          <w:numId w:val="4"/>
        </w:numPr>
        <w:rPr>
          <w:color w:val="auto"/>
        </w:rPr>
      </w:pPr>
      <w:r w:rsidRPr="0051630A">
        <w:rPr>
          <w:color w:val="auto"/>
        </w:rPr>
        <w:t>skladá sa z vodiča (drôtu), ktorý je niekoľkokrát navinutý do špirálového tvaru</w:t>
      </w:r>
    </w:p>
    <w:p w14:paraId="4FD044FD" w14:textId="7A93E640" w:rsidR="00B268DC" w:rsidRPr="0051630A" w:rsidRDefault="00B268DC" w:rsidP="007319C7">
      <w:pPr>
        <w:pStyle w:val="CislovaneOdrazky"/>
        <w:numPr>
          <w:ilvl w:val="0"/>
          <w:numId w:val="0"/>
        </w:numPr>
        <w:ind w:left="502" w:hanging="360"/>
        <w:rPr>
          <w:b/>
          <w:color w:val="auto"/>
        </w:rPr>
      </w:pPr>
      <w:r w:rsidRPr="0051630A">
        <w:rPr>
          <w:b/>
          <w:color w:val="auto"/>
        </w:rPr>
        <w:t>Potenciometer</w:t>
      </w:r>
    </w:p>
    <w:p w14:paraId="16F528FA" w14:textId="5652BCB8" w:rsidR="00B268DC" w:rsidRPr="0051630A" w:rsidRDefault="00B268DC" w:rsidP="007319C7">
      <w:pPr>
        <w:pStyle w:val="CislovaneOdrazky"/>
        <w:numPr>
          <w:ilvl w:val="0"/>
          <w:numId w:val="0"/>
        </w:numPr>
        <w:ind w:left="502" w:hanging="360"/>
        <w:rPr>
          <w:color w:val="auto"/>
        </w:rPr>
      </w:pPr>
      <w:r w:rsidRPr="0051630A">
        <w:rPr>
          <w:noProof/>
          <w:color w:val="auto"/>
        </w:rPr>
        <w:drawing>
          <wp:inline distT="0" distB="0" distL="0" distR="0" wp14:anchorId="3F1ED442" wp14:editId="0A0DDADD">
            <wp:extent cx="685800" cy="433426"/>
            <wp:effectExtent l="0" t="0" r="0" b="508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7278" cy="440680"/>
                    </a:xfrm>
                    <a:prstGeom prst="rect">
                      <a:avLst/>
                    </a:prstGeom>
                  </pic:spPr>
                </pic:pic>
              </a:graphicData>
            </a:graphic>
          </wp:inline>
        </w:drawing>
      </w:r>
    </w:p>
    <w:p w14:paraId="6B9F65B0" w14:textId="37573E22" w:rsidR="007319C7" w:rsidRPr="0051630A" w:rsidRDefault="00B268DC" w:rsidP="00B268DC">
      <w:pPr>
        <w:pStyle w:val="CislovaneOdrazky"/>
        <w:numPr>
          <w:ilvl w:val="0"/>
          <w:numId w:val="5"/>
        </w:numPr>
        <w:rPr>
          <w:color w:val="auto"/>
        </w:rPr>
      </w:pPr>
      <w:r w:rsidRPr="0051630A">
        <w:rPr>
          <w:color w:val="auto"/>
        </w:rPr>
        <w:t>súčiastka s nastaviteľným odporom</w:t>
      </w:r>
    </w:p>
    <w:p w14:paraId="28F76A8E" w14:textId="77777777" w:rsidR="00B268DC" w:rsidRPr="0051630A" w:rsidRDefault="00B268DC" w:rsidP="007319C7">
      <w:pPr>
        <w:pStyle w:val="CislovaneOdrazky"/>
        <w:numPr>
          <w:ilvl w:val="0"/>
          <w:numId w:val="0"/>
        </w:numPr>
        <w:ind w:left="502" w:hanging="360"/>
        <w:rPr>
          <w:color w:val="auto"/>
        </w:rPr>
      </w:pPr>
    </w:p>
    <w:p w14:paraId="78118D3B" w14:textId="64D5CCFC" w:rsidR="00D30CDD" w:rsidRPr="0051630A" w:rsidRDefault="00D30CDD" w:rsidP="009869C2">
      <w:pPr>
        <w:pStyle w:val="CislovaneOdrazky"/>
        <w:numPr>
          <w:ilvl w:val="0"/>
          <w:numId w:val="0"/>
        </w:numPr>
        <w:ind w:left="502" w:hanging="360"/>
        <w:rPr>
          <w:color w:val="auto"/>
        </w:rPr>
      </w:pPr>
      <w:r w:rsidRPr="0051630A">
        <w:rPr>
          <w:b/>
          <w:color w:val="auto"/>
        </w:rPr>
        <w:t>Aktívne prvky</w:t>
      </w:r>
      <w:r w:rsidRPr="0051630A">
        <w:rPr>
          <w:color w:val="auto"/>
        </w:rPr>
        <w:t xml:space="preserve"> môžu priamo ovplyvňovať elektrické signály, napríklad meniť ich parametre.  </w:t>
      </w:r>
    </w:p>
    <w:p w14:paraId="7925DE66" w14:textId="7F6E3120" w:rsidR="00D44034" w:rsidRPr="0051630A" w:rsidRDefault="00D44034" w:rsidP="009869C2">
      <w:pPr>
        <w:pStyle w:val="CislovaneOdrazky"/>
        <w:numPr>
          <w:ilvl w:val="0"/>
          <w:numId w:val="0"/>
        </w:numPr>
        <w:ind w:left="502" w:hanging="360"/>
        <w:rPr>
          <w:color w:val="auto"/>
        </w:rPr>
      </w:pPr>
      <w:r w:rsidRPr="0051630A">
        <w:rPr>
          <w:color w:val="auto"/>
        </w:rPr>
        <w:t>Aktívne prvky: elektrónka, tranzistor, integrované obvody, niektoré druhy diód</w:t>
      </w:r>
    </w:p>
    <w:p w14:paraId="2A3D1108" w14:textId="60C66B95" w:rsidR="004877D1" w:rsidRPr="0051630A" w:rsidRDefault="004877D1" w:rsidP="009869C2">
      <w:pPr>
        <w:pStyle w:val="CislovaneOdrazky"/>
        <w:numPr>
          <w:ilvl w:val="0"/>
          <w:numId w:val="0"/>
        </w:numPr>
        <w:ind w:left="502" w:hanging="360"/>
        <w:rPr>
          <w:b/>
          <w:color w:val="auto"/>
        </w:rPr>
      </w:pPr>
      <w:r w:rsidRPr="0051630A">
        <w:rPr>
          <w:b/>
          <w:color w:val="auto"/>
        </w:rPr>
        <w:t>Tranzistor</w:t>
      </w:r>
      <w:r w:rsidR="0051630A" w:rsidRPr="0051630A">
        <w:rPr>
          <w:b/>
          <w:color w:val="auto"/>
        </w:rPr>
        <w:t xml:space="preserve"> označenie T</w:t>
      </w:r>
    </w:p>
    <w:p w14:paraId="415FA065" w14:textId="76EE8457" w:rsidR="00B268DC" w:rsidRDefault="00FD6482" w:rsidP="009869C2">
      <w:pPr>
        <w:pStyle w:val="CislovaneOdrazky"/>
        <w:numPr>
          <w:ilvl w:val="0"/>
          <w:numId w:val="0"/>
        </w:numPr>
        <w:ind w:left="502" w:hanging="360"/>
        <w:rPr>
          <w:color w:val="auto"/>
        </w:rPr>
      </w:pPr>
      <w:r w:rsidRPr="00FD6482">
        <w:rPr>
          <w:color w:val="auto"/>
        </w:rPr>
        <w:drawing>
          <wp:inline distT="0" distB="0" distL="0" distR="0" wp14:anchorId="78EC2AAE" wp14:editId="4BA43E15">
            <wp:extent cx="862965" cy="1139765"/>
            <wp:effectExtent l="0" t="0" r="0" b="381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4582" cy="1168315"/>
                    </a:xfrm>
                    <a:prstGeom prst="rect">
                      <a:avLst/>
                    </a:prstGeom>
                  </pic:spPr>
                </pic:pic>
              </a:graphicData>
            </a:graphic>
          </wp:inline>
        </w:drawing>
      </w:r>
    </w:p>
    <w:p w14:paraId="37580035" w14:textId="7B72B332" w:rsidR="00FD6482" w:rsidRPr="0051630A" w:rsidRDefault="00FD6482" w:rsidP="009869C2">
      <w:pPr>
        <w:pStyle w:val="CislovaneOdrazky"/>
        <w:numPr>
          <w:ilvl w:val="0"/>
          <w:numId w:val="0"/>
        </w:numPr>
        <w:ind w:left="502" w:hanging="360"/>
        <w:rPr>
          <w:color w:val="auto"/>
        </w:rPr>
      </w:pPr>
    </w:p>
    <w:p w14:paraId="25CC4995" w14:textId="6FB66DEB" w:rsidR="00FD6482" w:rsidRDefault="00FD6482" w:rsidP="0076036E">
      <w:pPr>
        <w:pStyle w:val="CislovaneOdrazky"/>
        <w:numPr>
          <w:ilvl w:val="0"/>
          <w:numId w:val="5"/>
        </w:numPr>
        <w:rPr>
          <w:color w:val="auto"/>
        </w:rPr>
      </w:pPr>
      <w:r>
        <w:rPr>
          <w:color w:val="auto"/>
        </w:rPr>
        <w:t xml:space="preserve">je polovodičová súčiastka s tromi elektródami – </w:t>
      </w:r>
      <w:proofErr w:type="spellStart"/>
      <w:r>
        <w:rPr>
          <w:color w:val="auto"/>
        </w:rPr>
        <w:t>emitorom</w:t>
      </w:r>
      <w:proofErr w:type="spellEnd"/>
      <w:r>
        <w:rPr>
          <w:color w:val="auto"/>
        </w:rPr>
        <w:t xml:space="preserve"> E, bázou B a kolektorom K</w:t>
      </w:r>
    </w:p>
    <w:p w14:paraId="0DA870FC" w14:textId="7A518E48" w:rsidR="004877D1" w:rsidRPr="0051630A" w:rsidRDefault="004877D1" w:rsidP="0076036E">
      <w:pPr>
        <w:pStyle w:val="CislovaneOdrazky"/>
        <w:numPr>
          <w:ilvl w:val="0"/>
          <w:numId w:val="5"/>
        </w:numPr>
        <w:rPr>
          <w:color w:val="auto"/>
        </w:rPr>
      </w:pPr>
      <w:r w:rsidRPr="0051630A">
        <w:rPr>
          <w:color w:val="auto"/>
        </w:rPr>
        <w:t>má v elektronike veľmi široké uplatnenie</w:t>
      </w:r>
    </w:p>
    <w:p w14:paraId="05374913" w14:textId="67CF3FCB" w:rsidR="004877D1" w:rsidRPr="0051630A" w:rsidRDefault="004877D1" w:rsidP="0076036E">
      <w:pPr>
        <w:pStyle w:val="CislovaneOdrazky"/>
        <w:numPr>
          <w:ilvl w:val="0"/>
          <w:numId w:val="5"/>
        </w:numPr>
        <w:rPr>
          <w:color w:val="auto"/>
        </w:rPr>
      </w:pPr>
      <w:r w:rsidRPr="0051630A">
        <w:rPr>
          <w:color w:val="auto"/>
        </w:rPr>
        <w:t>jeho najdôležitejšou vlastnosťou je schopnosť zosilňovať elektrické signály</w:t>
      </w:r>
    </w:p>
    <w:p w14:paraId="14CF3241" w14:textId="770FF3FE" w:rsidR="004877D1" w:rsidRPr="0051630A" w:rsidRDefault="004877D1" w:rsidP="0076036E">
      <w:pPr>
        <w:pStyle w:val="CislovaneOdrazky"/>
        <w:numPr>
          <w:ilvl w:val="0"/>
          <w:numId w:val="5"/>
        </w:numPr>
        <w:rPr>
          <w:color w:val="auto"/>
        </w:rPr>
      </w:pPr>
      <w:r w:rsidRPr="0051630A">
        <w:rPr>
          <w:color w:val="auto"/>
        </w:rPr>
        <w:t>je základným stavebným prvkom obvodov v mobilných telefónoch, počítačoch a ďalších elektronických zariadeniach</w:t>
      </w:r>
    </w:p>
    <w:p w14:paraId="45D90BA8" w14:textId="10CCA267" w:rsidR="007F64DF" w:rsidRDefault="007F64DF" w:rsidP="004877D1">
      <w:pPr>
        <w:pStyle w:val="CislovaneOdrazky"/>
        <w:numPr>
          <w:ilvl w:val="0"/>
          <w:numId w:val="0"/>
        </w:numPr>
        <w:ind w:left="142"/>
        <w:rPr>
          <w:color w:val="4EA72E" w:themeColor="accent6"/>
        </w:rPr>
      </w:pPr>
    </w:p>
    <w:p w14:paraId="03015F75" w14:textId="1ED7DDB7" w:rsidR="00134E42" w:rsidRPr="00FD6482" w:rsidRDefault="00134E42" w:rsidP="00FD6482">
      <w:pPr>
        <w:pStyle w:val="Nadpis1"/>
      </w:pPr>
      <w:r w:rsidRPr="00FD6482">
        <w:rPr>
          <w:noProof/>
        </w:rPr>
        <w:lastRenderedPageBreak/>
        <w:t>Zadefinujte veličinu elektrický odpor, napíšte vzorec výpočtu a popíšte jednotlivé veličiny.</w:t>
      </w:r>
    </w:p>
    <w:p w14:paraId="75E21C44" w14:textId="5276226A" w:rsidR="00134E42" w:rsidRPr="00FD6482" w:rsidRDefault="00134E42" w:rsidP="00FD6482">
      <w:pPr>
        <w:pStyle w:val="Nadpis1"/>
        <w:rPr>
          <w:rFonts w:eastAsia="Times New Roman" w:cs="Times New Roman"/>
        </w:rPr>
      </w:pPr>
      <w:r w:rsidRPr="00FD6482">
        <w:t>Vymenujte triedy zosilňovačov a ich využitie.</w:t>
      </w:r>
    </w:p>
    <w:p w14:paraId="706A1E11" w14:textId="49EA3988" w:rsidR="00415D3A" w:rsidRPr="00FD6482" w:rsidRDefault="00415D3A" w:rsidP="009E5BAF">
      <w:pPr>
        <w:rPr>
          <w:b/>
          <w:color w:val="FF0000"/>
        </w:rPr>
      </w:pPr>
    </w:p>
    <w:p w14:paraId="39ADEE4C" w14:textId="09F51E73" w:rsidR="00FD6482" w:rsidRPr="00FD6482" w:rsidRDefault="00FD6482" w:rsidP="009E5BAF">
      <w:pPr>
        <w:rPr>
          <w:b/>
          <w:i/>
          <w:u w:val="single"/>
        </w:rPr>
      </w:pPr>
      <w:r w:rsidRPr="00FD6482">
        <w:rPr>
          <w:b/>
          <w:i/>
          <w:u w:val="single"/>
        </w:rPr>
        <w:t>Riešenie:</w:t>
      </w:r>
    </w:p>
    <w:p w14:paraId="7E406766" w14:textId="77777777" w:rsidR="009E5BAF" w:rsidRDefault="009E5BAF" w:rsidP="009E5BAF">
      <w:pPr>
        <w:rPr>
          <w:b/>
          <w:color w:val="FF0000"/>
        </w:rPr>
      </w:pPr>
    </w:p>
    <w:p w14:paraId="157EFC86" w14:textId="4E03AE3E" w:rsidR="009E5BAF" w:rsidRPr="00F435B3" w:rsidRDefault="009E5BAF" w:rsidP="009E5BAF">
      <w:pPr>
        <w:rPr>
          <w:b/>
        </w:rPr>
      </w:pPr>
      <w:r w:rsidRPr="00F435B3">
        <w:rPr>
          <w:b/>
        </w:rPr>
        <w:t>Elektrický odpor</w:t>
      </w:r>
    </w:p>
    <w:p w14:paraId="43AA4F83" w14:textId="77777777" w:rsidR="009E5BAF" w:rsidRPr="00F435B3" w:rsidRDefault="009E5BAF" w:rsidP="009E5BAF">
      <w:pPr>
        <w:pStyle w:val="Odsekzoznamu"/>
        <w:numPr>
          <w:ilvl w:val="0"/>
          <w:numId w:val="7"/>
        </w:numPr>
        <w:ind w:left="284"/>
      </w:pPr>
      <w:r w:rsidRPr="00F435B3">
        <w:t xml:space="preserve">je fyzikálna veličina, ktorá charakterizuje schopnosť elektrických vodičov viesť elektrický prúd. </w:t>
      </w:r>
    </w:p>
    <w:p w14:paraId="77B91C38" w14:textId="77777777" w:rsidR="009E5BAF" w:rsidRPr="00F435B3" w:rsidRDefault="009E5BAF" w:rsidP="009E5BAF">
      <w:pPr>
        <w:pStyle w:val="Odsekzoznamu"/>
        <w:numPr>
          <w:ilvl w:val="0"/>
          <w:numId w:val="7"/>
        </w:numPr>
        <w:ind w:left="284"/>
      </w:pPr>
      <w:r w:rsidRPr="00F435B3">
        <w:t>je fyzikálna vlastnosť, ktorá je daná štruktúrou materiálu a jeho rozmermi.</w:t>
      </w:r>
    </w:p>
    <w:p w14:paraId="137C8310" w14:textId="77777777" w:rsidR="009E5BAF" w:rsidRPr="00F435B3" w:rsidRDefault="009E5BAF" w:rsidP="009E5BAF">
      <w:r w:rsidRPr="00F435B3">
        <w:t xml:space="preserve">Dobré vodiče kladú malý odpor. </w:t>
      </w:r>
    </w:p>
    <w:p w14:paraId="2ABCB3E3" w14:textId="244DD259" w:rsidR="009E5BAF" w:rsidRPr="00F435B3" w:rsidRDefault="009E5BAF" w:rsidP="009E5BAF">
      <w:r w:rsidRPr="00F435B3">
        <w:t xml:space="preserve">Zlé vodiče (izolanty ) kladú veľký odpor. </w:t>
      </w:r>
    </w:p>
    <w:p w14:paraId="588B73BA" w14:textId="3D0215F0" w:rsidR="009E5BAF" w:rsidRPr="00F435B3" w:rsidRDefault="009E5BAF" w:rsidP="009E5BAF">
      <w:pPr>
        <w:rPr>
          <w:rFonts w:eastAsiaTheme="minorEastAsia"/>
        </w:rPr>
      </w:pPr>
      <m:oMathPara>
        <m:oMathParaPr>
          <m:jc m:val="left"/>
        </m:oMathParaPr>
        <m:oMath>
          <m:r>
            <w:rPr>
              <w:rFonts w:ascii="Cambria Math" w:hAnsi="Cambria Math"/>
            </w:rPr>
            <m:t>R=ρ.</m:t>
          </m:r>
          <m:f>
            <m:fPr>
              <m:ctrlPr>
                <w:rPr>
                  <w:rFonts w:ascii="Cambria Math" w:hAnsi="Cambria Math"/>
                  <w:i/>
                </w:rPr>
              </m:ctrlPr>
            </m:fPr>
            <m:num>
              <m:r>
                <w:rPr>
                  <w:rFonts w:ascii="Cambria Math" w:hAnsi="Cambria Math"/>
                </w:rPr>
                <m:t>l</m:t>
              </m:r>
            </m:num>
            <m:den>
              <m:r>
                <w:rPr>
                  <w:rFonts w:ascii="Cambria Math" w:hAnsi="Cambria Math"/>
                </w:rPr>
                <m:t>S</m:t>
              </m:r>
            </m:den>
          </m:f>
        </m:oMath>
      </m:oMathPara>
    </w:p>
    <w:p w14:paraId="14105DA6" w14:textId="74D7EA40" w:rsidR="009E5BAF" w:rsidRPr="00F435B3" w:rsidRDefault="009E5BAF" w:rsidP="009E5BAF">
      <w:pPr>
        <w:rPr>
          <w:rFonts w:eastAsiaTheme="minorEastAsia"/>
        </w:rPr>
      </w:pPr>
      <w:r w:rsidRPr="00F435B3">
        <w:t xml:space="preserve">kde </w:t>
      </w:r>
      <w:r w:rsidRPr="00F435B3">
        <w:rPr>
          <w:rFonts w:eastAsiaTheme="minorEastAsia"/>
        </w:rPr>
        <w:tab/>
      </w:r>
      <m:oMath>
        <m:r>
          <w:rPr>
            <w:rFonts w:ascii="Cambria Math" w:hAnsi="Cambria Math"/>
          </w:rPr>
          <m:t>ρ-merný el. odpor</m:t>
        </m:r>
      </m:oMath>
    </w:p>
    <w:p w14:paraId="2820292A" w14:textId="1301E464" w:rsidR="009E5BAF" w:rsidRPr="00F435B3" w:rsidRDefault="009E5BAF" w:rsidP="009E5BAF">
      <w:pPr>
        <w:rPr>
          <w:rFonts w:eastAsiaTheme="minorEastAsia"/>
        </w:rPr>
      </w:pPr>
      <w:r w:rsidRPr="00F435B3">
        <w:tab/>
      </w:r>
      <m:oMath>
        <m:r>
          <w:rPr>
            <w:rFonts w:ascii="Cambria Math" w:hAnsi="Cambria Math"/>
          </w:rPr>
          <m:t>l-dĺžka vodiča</m:t>
        </m:r>
      </m:oMath>
    </w:p>
    <w:p w14:paraId="4AA3920A" w14:textId="589D44EC" w:rsidR="009E5BAF" w:rsidRPr="00F435B3" w:rsidRDefault="009E5BAF" w:rsidP="009E5BAF">
      <w:pPr>
        <w:rPr>
          <w:rFonts w:eastAsiaTheme="minorEastAsia"/>
        </w:rPr>
      </w:pPr>
      <w:r w:rsidRPr="00F435B3">
        <w:tab/>
      </w:r>
      <m:oMath>
        <m:r>
          <w:rPr>
            <w:rFonts w:ascii="Cambria Math" w:hAnsi="Cambria Math"/>
          </w:rPr>
          <m:t>S-obsah prierezu</m:t>
        </m:r>
      </m:oMath>
    </w:p>
    <w:p w14:paraId="2DCB88AB" w14:textId="77777777" w:rsidR="009E5BAF" w:rsidRPr="00F435B3" w:rsidRDefault="009E5BAF" w:rsidP="009E5BAF">
      <w:r w:rsidRPr="00F435B3">
        <w:t xml:space="preserve">Veľkosť elektrického odporu závisí od: </w:t>
      </w:r>
    </w:p>
    <w:p w14:paraId="7446D811" w14:textId="77777777" w:rsidR="009E5BAF" w:rsidRPr="00F435B3" w:rsidRDefault="009E5BAF" w:rsidP="009E5BAF">
      <w:r w:rsidRPr="00F435B3">
        <w:t xml:space="preserve">• </w:t>
      </w:r>
      <w:r w:rsidRPr="00F435B3">
        <w:rPr>
          <w:u w:val="single"/>
        </w:rPr>
        <w:t>materiálu vodi</w:t>
      </w:r>
      <w:r w:rsidRPr="00F435B3">
        <w:t xml:space="preserve">ča – udáva ho merný elektrický odpor ρ , </w:t>
      </w:r>
    </w:p>
    <w:p w14:paraId="5CDBFD1C" w14:textId="77777777" w:rsidR="009E5BAF" w:rsidRPr="00F435B3" w:rsidRDefault="009E5BAF" w:rsidP="009E5BAF">
      <w:r w:rsidRPr="00F435B3">
        <w:t xml:space="preserve">• </w:t>
      </w:r>
      <w:r w:rsidRPr="00F435B3">
        <w:rPr>
          <w:u w:val="single"/>
        </w:rPr>
        <w:t>tvaru vodiča</w:t>
      </w:r>
      <w:r w:rsidRPr="00F435B3">
        <w:t xml:space="preserve"> - dĺžky vodiča (priamo úmerne), obsahu prierezu vodiča (nepriamo úmerne), </w:t>
      </w:r>
    </w:p>
    <w:p w14:paraId="7E89FB9A" w14:textId="77777777" w:rsidR="009E5BAF" w:rsidRPr="00F435B3" w:rsidRDefault="009E5BAF" w:rsidP="009E5BAF">
      <w:r w:rsidRPr="00F435B3">
        <w:t xml:space="preserve">• </w:t>
      </w:r>
      <w:r w:rsidRPr="00F435B3">
        <w:rPr>
          <w:u w:val="single"/>
        </w:rPr>
        <w:t>teploty vodiča</w:t>
      </w:r>
      <w:r w:rsidRPr="00F435B3">
        <w:t xml:space="preserve"> – odpor vodičov so vzrastajúcou teplotou rastie. </w:t>
      </w:r>
    </w:p>
    <w:p w14:paraId="27FD4C7B" w14:textId="74D878A2" w:rsidR="00467414" w:rsidRPr="00F435B3" w:rsidRDefault="005E6A02" w:rsidP="00415D3A">
      <w:pPr>
        <w:pStyle w:val="CislovaneOdrazky"/>
        <w:numPr>
          <w:ilvl w:val="0"/>
          <w:numId w:val="0"/>
        </w:numPr>
        <w:rPr>
          <w:rFonts w:eastAsia="Times New Roman" w:cs="Times New Roman"/>
          <w:b/>
          <w:color w:val="auto"/>
        </w:rPr>
      </w:pPr>
      <w:r w:rsidRPr="00F435B3">
        <w:rPr>
          <w:rFonts w:eastAsia="Times New Roman" w:cs="Times New Roman"/>
          <w:b/>
          <w:color w:val="auto"/>
        </w:rPr>
        <w:t xml:space="preserve">8. </w:t>
      </w:r>
    </w:p>
    <w:p w14:paraId="057420F6" w14:textId="77777777" w:rsidR="00415D3A" w:rsidRPr="00F435B3" w:rsidRDefault="00415D3A" w:rsidP="00415D3A">
      <w:pPr>
        <w:rPr>
          <w:rFonts w:ascii="Times New Roman" w:hAnsi="Times New Roman" w:cs="Times New Roman"/>
          <w:bCs/>
        </w:rPr>
      </w:pPr>
      <w:r w:rsidRPr="00F435B3">
        <w:rPr>
          <w:rFonts w:ascii="Times New Roman" w:hAnsi="Times New Roman" w:cs="Times New Roman"/>
          <w:bCs/>
        </w:rPr>
        <w:t>Trieda A</w:t>
      </w:r>
    </w:p>
    <w:p w14:paraId="5321350A" w14:textId="77777777" w:rsidR="00415D3A" w:rsidRPr="00F435B3" w:rsidRDefault="00415D3A" w:rsidP="00415D3A">
      <w:pPr>
        <w:numPr>
          <w:ilvl w:val="0"/>
          <w:numId w:val="8"/>
        </w:numPr>
        <w:rPr>
          <w:rFonts w:ascii="Times New Roman" w:hAnsi="Times New Roman" w:cs="Times New Roman"/>
          <w:bCs/>
        </w:rPr>
      </w:pPr>
      <w:r w:rsidRPr="00F435B3">
        <w:rPr>
          <w:rFonts w:ascii="Times New Roman" w:hAnsi="Times New Roman" w:cs="Times New Roman"/>
          <w:bCs/>
        </w:rPr>
        <w:t>Vlastnosti: Vysoká lineárnosť, nízky skreslenie, ale nízka účinnosť (okolo 20-30%).</w:t>
      </w:r>
    </w:p>
    <w:p w14:paraId="6E82246E" w14:textId="55A064EC" w:rsidR="005A2158" w:rsidRPr="00F435B3" w:rsidRDefault="00415D3A" w:rsidP="005A2158">
      <w:pPr>
        <w:numPr>
          <w:ilvl w:val="0"/>
          <w:numId w:val="8"/>
        </w:numPr>
        <w:rPr>
          <w:rFonts w:ascii="Times New Roman" w:hAnsi="Times New Roman" w:cs="Times New Roman"/>
          <w:bCs/>
        </w:rPr>
      </w:pPr>
      <w:r w:rsidRPr="00F435B3">
        <w:rPr>
          <w:rFonts w:ascii="Times New Roman" w:hAnsi="Times New Roman" w:cs="Times New Roman"/>
          <w:bCs/>
        </w:rPr>
        <w:t>Využitie: Audio zosilňovače, profesionálne zvukové zariadenia</w:t>
      </w:r>
    </w:p>
    <w:p w14:paraId="4BF663DB" w14:textId="48144678" w:rsidR="005A2158" w:rsidRPr="00F435B3" w:rsidRDefault="005A2158" w:rsidP="005A2158">
      <w:pPr>
        <w:numPr>
          <w:ilvl w:val="0"/>
          <w:numId w:val="8"/>
        </w:numPr>
        <w:rPr>
          <w:rFonts w:ascii="Times New Roman" w:hAnsi="Times New Roman" w:cs="Times New Roman"/>
          <w:bCs/>
        </w:rPr>
      </w:pPr>
      <w:r w:rsidRPr="00F435B3">
        <w:rPr>
          <w:rFonts w:ascii="Times New Roman" w:hAnsi="Times New Roman" w:cs="Times New Roman"/>
          <w:bCs/>
        </w:rPr>
        <w:t>používa len jeden samostatný tranzistor</w:t>
      </w:r>
    </w:p>
    <w:p w14:paraId="64828858" w14:textId="77777777" w:rsidR="00415D3A" w:rsidRPr="00F435B3" w:rsidRDefault="00415D3A" w:rsidP="00415D3A">
      <w:pPr>
        <w:rPr>
          <w:rFonts w:ascii="Times New Roman" w:hAnsi="Times New Roman" w:cs="Times New Roman"/>
          <w:bCs/>
        </w:rPr>
      </w:pPr>
      <w:r w:rsidRPr="00F435B3">
        <w:rPr>
          <w:rFonts w:ascii="Times New Roman" w:hAnsi="Times New Roman" w:cs="Times New Roman"/>
          <w:bCs/>
        </w:rPr>
        <w:t xml:space="preserve">  Trieda B</w:t>
      </w:r>
    </w:p>
    <w:p w14:paraId="7EB57B2C" w14:textId="77777777" w:rsidR="00415D3A" w:rsidRPr="00F435B3" w:rsidRDefault="00415D3A" w:rsidP="00415D3A">
      <w:pPr>
        <w:numPr>
          <w:ilvl w:val="0"/>
          <w:numId w:val="9"/>
        </w:numPr>
        <w:rPr>
          <w:rFonts w:ascii="Times New Roman" w:hAnsi="Times New Roman" w:cs="Times New Roman"/>
          <w:bCs/>
        </w:rPr>
      </w:pPr>
      <w:r w:rsidRPr="00F435B3">
        <w:rPr>
          <w:rFonts w:ascii="Times New Roman" w:hAnsi="Times New Roman" w:cs="Times New Roman"/>
          <w:bCs/>
        </w:rPr>
        <w:t>Vlastnosti: Lepšia účinnosť ako trieda A (približne 50-70%), ale vyššie skreslenie pri nízkych úrovniach signálu.</w:t>
      </w:r>
    </w:p>
    <w:p w14:paraId="134333B5" w14:textId="4CE0362C" w:rsidR="00415D3A" w:rsidRPr="00F435B3" w:rsidRDefault="00415D3A" w:rsidP="00415D3A">
      <w:pPr>
        <w:numPr>
          <w:ilvl w:val="0"/>
          <w:numId w:val="9"/>
        </w:numPr>
        <w:rPr>
          <w:rFonts w:ascii="Times New Roman" w:hAnsi="Times New Roman" w:cs="Times New Roman"/>
          <w:bCs/>
        </w:rPr>
      </w:pPr>
      <w:r w:rsidRPr="00F435B3">
        <w:rPr>
          <w:rFonts w:ascii="Times New Roman" w:hAnsi="Times New Roman" w:cs="Times New Roman"/>
          <w:bCs/>
        </w:rPr>
        <w:t>Využitie: Zosilňovače v rádiofrekvenčnej komunikácii, domáce audio systémy.</w:t>
      </w:r>
    </w:p>
    <w:p w14:paraId="508B01E3" w14:textId="6CBBF536" w:rsidR="005A2158" w:rsidRPr="00F435B3" w:rsidRDefault="005A2158" w:rsidP="00415D3A">
      <w:pPr>
        <w:numPr>
          <w:ilvl w:val="0"/>
          <w:numId w:val="9"/>
        </w:numPr>
        <w:rPr>
          <w:rFonts w:ascii="Times New Roman" w:hAnsi="Times New Roman" w:cs="Times New Roman"/>
          <w:bCs/>
        </w:rPr>
      </w:pPr>
      <w:r w:rsidRPr="00F435B3">
        <w:rPr>
          <w:rFonts w:ascii="Times New Roman" w:hAnsi="Times New Roman" w:cs="Times New Roman"/>
          <w:bCs/>
        </w:rPr>
        <w:lastRenderedPageBreak/>
        <w:t xml:space="preserve">používa dva komplementárne tranzistory – prvý zosilňuje kladnú </w:t>
      </w:r>
      <w:proofErr w:type="spellStart"/>
      <w:r w:rsidRPr="00F435B3">
        <w:rPr>
          <w:rFonts w:ascii="Times New Roman" w:hAnsi="Times New Roman" w:cs="Times New Roman"/>
          <w:bCs/>
        </w:rPr>
        <w:t>polvlnu</w:t>
      </w:r>
      <w:proofErr w:type="spellEnd"/>
      <w:r w:rsidRPr="00F435B3">
        <w:rPr>
          <w:rFonts w:ascii="Times New Roman" w:hAnsi="Times New Roman" w:cs="Times New Roman"/>
          <w:bCs/>
        </w:rPr>
        <w:t xml:space="preserve">, vtedy je druhý tranzistor vypnutý; druhý tranzistor zosilňuje zápornú </w:t>
      </w:r>
      <w:proofErr w:type="spellStart"/>
      <w:r w:rsidRPr="00F435B3">
        <w:rPr>
          <w:rFonts w:ascii="Times New Roman" w:hAnsi="Times New Roman" w:cs="Times New Roman"/>
          <w:bCs/>
        </w:rPr>
        <w:t>polvlnu</w:t>
      </w:r>
      <w:proofErr w:type="spellEnd"/>
      <w:r w:rsidRPr="00F435B3">
        <w:rPr>
          <w:rFonts w:ascii="Times New Roman" w:hAnsi="Times New Roman" w:cs="Times New Roman"/>
          <w:bCs/>
        </w:rPr>
        <w:t xml:space="preserve">, vtedy je prvý tranzistor vypnutý. </w:t>
      </w:r>
    </w:p>
    <w:p w14:paraId="01BB1560" w14:textId="0D1557A5" w:rsidR="005A2158" w:rsidRPr="00F435B3" w:rsidRDefault="005A2158" w:rsidP="00415D3A">
      <w:pPr>
        <w:numPr>
          <w:ilvl w:val="0"/>
          <w:numId w:val="9"/>
        </w:numPr>
        <w:rPr>
          <w:rFonts w:ascii="Times New Roman" w:hAnsi="Times New Roman" w:cs="Times New Roman"/>
          <w:bCs/>
        </w:rPr>
      </w:pPr>
      <w:r w:rsidRPr="00F435B3">
        <w:rPr>
          <w:rFonts w:ascii="Times New Roman" w:hAnsi="Times New Roman" w:cs="Times New Roman"/>
          <w:bCs/>
        </w:rPr>
        <w:t>kvôli skresleniu sa často nepoužíva</w:t>
      </w:r>
    </w:p>
    <w:p w14:paraId="14236FD0" w14:textId="77777777" w:rsidR="00415D3A" w:rsidRPr="00F435B3" w:rsidRDefault="00415D3A" w:rsidP="00415D3A">
      <w:pPr>
        <w:rPr>
          <w:rFonts w:ascii="Times New Roman" w:hAnsi="Times New Roman" w:cs="Times New Roman"/>
          <w:bCs/>
        </w:rPr>
      </w:pPr>
      <w:r w:rsidRPr="00F435B3">
        <w:rPr>
          <w:rFonts w:ascii="Times New Roman" w:hAnsi="Times New Roman" w:cs="Times New Roman"/>
          <w:bCs/>
        </w:rPr>
        <w:t xml:space="preserve">  </w:t>
      </w:r>
    </w:p>
    <w:p w14:paraId="2E8535DC" w14:textId="77777777" w:rsidR="00415D3A" w:rsidRPr="00F435B3" w:rsidRDefault="00415D3A" w:rsidP="00415D3A">
      <w:pPr>
        <w:rPr>
          <w:rFonts w:ascii="Times New Roman" w:hAnsi="Times New Roman" w:cs="Times New Roman"/>
          <w:bCs/>
        </w:rPr>
      </w:pPr>
      <w:r w:rsidRPr="00F435B3">
        <w:rPr>
          <w:rFonts w:ascii="Times New Roman" w:hAnsi="Times New Roman" w:cs="Times New Roman"/>
          <w:bCs/>
        </w:rPr>
        <w:t>Trieda AB</w:t>
      </w:r>
    </w:p>
    <w:p w14:paraId="477014B5" w14:textId="77777777" w:rsidR="00415D3A" w:rsidRPr="00F435B3" w:rsidRDefault="00415D3A" w:rsidP="00415D3A">
      <w:pPr>
        <w:numPr>
          <w:ilvl w:val="0"/>
          <w:numId w:val="10"/>
        </w:numPr>
        <w:rPr>
          <w:rFonts w:ascii="Times New Roman" w:hAnsi="Times New Roman" w:cs="Times New Roman"/>
          <w:bCs/>
        </w:rPr>
      </w:pPr>
      <w:r w:rsidRPr="00F435B3">
        <w:rPr>
          <w:rFonts w:ascii="Times New Roman" w:hAnsi="Times New Roman" w:cs="Times New Roman"/>
          <w:bCs/>
        </w:rPr>
        <w:t xml:space="preserve">Vlastnosti: Kombinácia tried A </w:t>
      </w:r>
      <w:proofErr w:type="spellStart"/>
      <w:r w:rsidRPr="00F435B3">
        <w:rPr>
          <w:rFonts w:ascii="Times New Roman" w:hAnsi="Times New Roman" w:cs="Times New Roman"/>
          <w:bCs/>
        </w:rPr>
        <w:t>a</w:t>
      </w:r>
      <w:proofErr w:type="spellEnd"/>
      <w:r w:rsidRPr="00F435B3">
        <w:rPr>
          <w:rFonts w:ascii="Times New Roman" w:hAnsi="Times New Roman" w:cs="Times New Roman"/>
          <w:bCs/>
        </w:rPr>
        <w:t xml:space="preserve"> B; lepšia účinnosť ako trieda A s nižším skreslením ako trieda B (účinnosť okolo 50-70%).</w:t>
      </w:r>
    </w:p>
    <w:p w14:paraId="753BE9E9" w14:textId="0A9A71D4" w:rsidR="005A2158" w:rsidRPr="00F435B3" w:rsidRDefault="00415D3A" w:rsidP="005A2158">
      <w:pPr>
        <w:numPr>
          <w:ilvl w:val="0"/>
          <w:numId w:val="10"/>
        </w:numPr>
        <w:rPr>
          <w:rFonts w:ascii="Times New Roman" w:hAnsi="Times New Roman" w:cs="Times New Roman"/>
          <w:bCs/>
        </w:rPr>
      </w:pPr>
      <w:r w:rsidRPr="00F435B3">
        <w:rPr>
          <w:rFonts w:ascii="Times New Roman" w:hAnsi="Times New Roman" w:cs="Times New Roman"/>
          <w:bCs/>
        </w:rPr>
        <w:t>Využitie: Väčšina moderných audio zosilňovačov, PA systémy, automobilové zosilňovače.</w:t>
      </w:r>
    </w:p>
    <w:p w14:paraId="2C510023" w14:textId="77777777" w:rsidR="00415D3A" w:rsidRPr="00F435B3" w:rsidRDefault="00415D3A" w:rsidP="00415D3A">
      <w:pPr>
        <w:rPr>
          <w:rFonts w:ascii="Times New Roman" w:hAnsi="Times New Roman" w:cs="Times New Roman"/>
          <w:bCs/>
        </w:rPr>
      </w:pPr>
    </w:p>
    <w:p w14:paraId="3A7F16AE" w14:textId="77777777" w:rsidR="00415D3A" w:rsidRPr="00F435B3" w:rsidRDefault="00415D3A" w:rsidP="00415D3A">
      <w:pPr>
        <w:rPr>
          <w:rFonts w:ascii="Times New Roman" w:hAnsi="Times New Roman" w:cs="Times New Roman"/>
          <w:bCs/>
        </w:rPr>
      </w:pPr>
      <w:r w:rsidRPr="00F435B3">
        <w:rPr>
          <w:rFonts w:ascii="Times New Roman" w:hAnsi="Times New Roman" w:cs="Times New Roman"/>
          <w:bCs/>
        </w:rPr>
        <w:t xml:space="preserve">  Trieda C</w:t>
      </w:r>
    </w:p>
    <w:p w14:paraId="3895F47E" w14:textId="77777777" w:rsidR="00415D3A" w:rsidRPr="00F435B3" w:rsidRDefault="00415D3A" w:rsidP="00415D3A">
      <w:pPr>
        <w:numPr>
          <w:ilvl w:val="0"/>
          <w:numId w:val="11"/>
        </w:numPr>
        <w:rPr>
          <w:rFonts w:ascii="Times New Roman" w:hAnsi="Times New Roman" w:cs="Times New Roman"/>
          <w:bCs/>
        </w:rPr>
      </w:pPr>
      <w:r w:rsidRPr="00F435B3">
        <w:rPr>
          <w:rFonts w:ascii="Times New Roman" w:hAnsi="Times New Roman" w:cs="Times New Roman"/>
          <w:bCs/>
        </w:rPr>
        <w:t>Vlastnosti: Vysoká účinnosť (až 80-90%), ale veľmi vysoké skreslenie, nevhodné pre lineárne signály.</w:t>
      </w:r>
    </w:p>
    <w:p w14:paraId="6BD15319" w14:textId="77777777" w:rsidR="00415D3A" w:rsidRPr="00F435B3" w:rsidRDefault="00415D3A" w:rsidP="00415D3A">
      <w:pPr>
        <w:numPr>
          <w:ilvl w:val="0"/>
          <w:numId w:val="11"/>
        </w:numPr>
        <w:rPr>
          <w:rFonts w:ascii="Times New Roman" w:hAnsi="Times New Roman" w:cs="Times New Roman"/>
          <w:bCs/>
        </w:rPr>
      </w:pPr>
      <w:r w:rsidRPr="00F435B3">
        <w:rPr>
          <w:rFonts w:ascii="Times New Roman" w:hAnsi="Times New Roman" w:cs="Times New Roman"/>
          <w:bCs/>
        </w:rPr>
        <w:t>Využitie: RF zosilňovače, vysielače, a aplikácie, kde je potrebné zvýšiť výkon na úkor kvality zvuku.</w:t>
      </w:r>
    </w:p>
    <w:p w14:paraId="586DD14E" w14:textId="77777777" w:rsidR="00415D3A" w:rsidRPr="00F435B3" w:rsidRDefault="00415D3A" w:rsidP="00415D3A">
      <w:pPr>
        <w:rPr>
          <w:rFonts w:ascii="Times New Roman" w:hAnsi="Times New Roman" w:cs="Times New Roman"/>
          <w:bCs/>
        </w:rPr>
      </w:pPr>
      <w:r w:rsidRPr="00F435B3">
        <w:rPr>
          <w:rFonts w:ascii="Times New Roman" w:hAnsi="Times New Roman" w:cs="Times New Roman"/>
          <w:bCs/>
        </w:rPr>
        <w:t xml:space="preserve">  Trieda D</w:t>
      </w:r>
    </w:p>
    <w:p w14:paraId="0803747B" w14:textId="77777777" w:rsidR="00415D3A" w:rsidRPr="00F435B3" w:rsidRDefault="00415D3A" w:rsidP="00415D3A">
      <w:pPr>
        <w:numPr>
          <w:ilvl w:val="0"/>
          <w:numId w:val="12"/>
        </w:numPr>
        <w:rPr>
          <w:rFonts w:ascii="Times New Roman" w:hAnsi="Times New Roman" w:cs="Times New Roman"/>
          <w:bCs/>
        </w:rPr>
      </w:pPr>
      <w:r w:rsidRPr="00F435B3">
        <w:rPr>
          <w:rFonts w:ascii="Times New Roman" w:hAnsi="Times New Roman" w:cs="Times New Roman"/>
          <w:bCs/>
        </w:rPr>
        <w:t>Vlastnosti: Digitálne zosilňovače; veľmi vysoká účinnosť (až 90% a viac) a nízky tepelný výkon.</w:t>
      </w:r>
    </w:p>
    <w:p w14:paraId="07984FAE" w14:textId="1504B75D" w:rsidR="00415D3A" w:rsidRDefault="00415D3A" w:rsidP="00415D3A">
      <w:pPr>
        <w:numPr>
          <w:ilvl w:val="0"/>
          <w:numId w:val="12"/>
        </w:numPr>
        <w:rPr>
          <w:rFonts w:ascii="Times New Roman" w:hAnsi="Times New Roman" w:cs="Times New Roman"/>
          <w:bCs/>
        </w:rPr>
      </w:pPr>
      <w:r w:rsidRPr="00F435B3">
        <w:rPr>
          <w:rFonts w:ascii="Times New Roman" w:hAnsi="Times New Roman" w:cs="Times New Roman"/>
          <w:bCs/>
        </w:rPr>
        <w:t>Využitie: Prenosné zariadenia, audio zariadenia s vysokým výkonom.</w:t>
      </w:r>
    </w:p>
    <w:p w14:paraId="70FB1B30" w14:textId="6C4EE750" w:rsidR="00F435B3" w:rsidRDefault="00F435B3" w:rsidP="00F435B3">
      <w:pPr>
        <w:rPr>
          <w:rFonts w:ascii="Times New Roman" w:hAnsi="Times New Roman" w:cs="Times New Roman"/>
          <w:bCs/>
        </w:rPr>
      </w:pPr>
    </w:p>
    <w:p w14:paraId="2A0CD10A" w14:textId="77777777" w:rsidR="00F435B3" w:rsidRPr="00F435B3" w:rsidRDefault="00F435B3" w:rsidP="00F435B3">
      <w:pPr>
        <w:rPr>
          <w:rFonts w:ascii="Times New Roman" w:hAnsi="Times New Roman" w:cs="Times New Roman"/>
          <w:bCs/>
        </w:rPr>
      </w:pPr>
    </w:p>
    <w:p w14:paraId="44B3A4D2" w14:textId="1E85295C" w:rsidR="00134E42" w:rsidRDefault="00134E42" w:rsidP="00F435B3">
      <w:pPr>
        <w:pStyle w:val="Nadpis1"/>
      </w:pPr>
      <w:r>
        <w:t>Definujte operačné zosilňovače (OZ), nakreslite označenie OZ a popíšte ich výstupy.</w:t>
      </w:r>
    </w:p>
    <w:p w14:paraId="5D543129" w14:textId="48C301E8" w:rsidR="001C44F4" w:rsidRDefault="00134E42" w:rsidP="00F435B3">
      <w:pPr>
        <w:pStyle w:val="Nadpis1"/>
      </w:pPr>
      <w:r w:rsidRPr="002C0028">
        <w:t>Definujte pojem plošný spoj. Vysvetlite spôsoby a postup výroby plošných spojov.</w:t>
      </w:r>
    </w:p>
    <w:p w14:paraId="375BCFF5" w14:textId="6ADB6BFA" w:rsidR="00DD2A95" w:rsidRPr="00F435B3" w:rsidRDefault="00DD2A95" w:rsidP="00DD2A95">
      <w:pPr>
        <w:pStyle w:val="CislovaneOdrazky"/>
        <w:numPr>
          <w:ilvl w:val="0"/>
          <w:numId w:val="0"/>
        </w:numPr>
        <w:rPr>
          <w:b/>
          <w:i/>
          <w:color w:val="auto"/>
          <w:highlight w:val="red"/>
          <w:u w:val="single"/>
        </w:rPr>
      </w:pPr>
    </w:p>
    <w:p w14:paraId="7ECA4AC8" w14:textId="18CC7796" w:rsidR="001C44F4" w:rsidRPr="00F435B3" w:rsidRDefault="001C44F4" w:rsidP="00DD2A95">
      <w:pPr>
        <w:pStyle w:val="CislovaneOdrazky"/>
        <w:numPr>
          <w:ilvl w:val="0"/>
          <w:numId w:val="0"/>
        </w:numPr>
        <w:rPr>
          <w:b/>
          <w:i/>
          <w:color w:val="auto"/>
          <w:u w:val="single"/>
        </w:rPr>
      </w:pPr>
      <w:r w:rsidRPr="00F435B3">
        <w:rPr>
          <w:b/>
          <w:i/>
          <w:color w:val="auto"/>
          <w:u w:val="single"/>
        </w:rPr>
        <w:t>Riešenie:</w:t>
      </w:r>
    </w:p>
    <w:p w14:paraId="66D7AF12" w14:textId="5F446135" w:rsidR="001C44F4" w:rsidRDefault="001C44F4" w:rsidP="00F435B3">
      <w:pPr>
        <w:pStyle w:val="CislovaneOdrazky"/>
        <w:numPr>
          <w:ilvl w:val="0"/>
          <w:numId w:val="0"/>
        </w:numPr>
        <w:ind w:left="142"/>
      </w:pPr>
      <w:r>
        <w:t>Definujte operačné zosilňovače (OZ), nakreslite označenie OZ a popíšte ich výstupy.</w:t>
      </w:r>
      <w:r>
        <w:br/>
        <w:t>patria k najpoužívanejším a najvýznamnejším elektronickým súčiastkam</w:t>
      </w:r>
    </w:p>
    <w:p w14:paraId="5D5207CB" w14:textId="0D08E261" w:rsidR="001C44F4" w:rsidRPr="001C44F4" w:rsidRDefault="001C44F4" w:rsidP="001C44F4">
      <w:pPr>
        <w:pStyle w:val="CislovaneOdrazky"/>
        <w:numPr>
          <w:ilvl w:val="0"/>
          <w:numId w:val="30"/>
        </w:numPr>
        <w:rPr>
          <w:b/>
        </w:rPr>
      </w:pPr>
      <w:r w:rsidRPr="001C44F4">
        <w:rPr>
          <w:b/>
        </w:rPr>
        <w:t>zosilňovač – obvod zvyšujúci úroveň signálu, pri zachovaní jeho presného tvaru</w:t>
      </w:r>
    </w:p>
    <w:p w14:paraId="03DD83D3" w14:textId="6BA78727" w:rsidR="001C44F4" w:rsidRDefault="001C44F4" w:rsidP="001C44F4">
      <w:pPr>
        <w:pStyle w:val="CislovaneOdrazky"/>
        <w:numPr>
          <w:ilvl w:val="0"/>
          <w:numId w:val="30"/>
        </w:numPr>
      </w:pPr>
      <w:r>
        <w:lastRenderedPageBreak/>
        <w:t>je vysoko odolný voči rušivým signálom a pracuje stabilne so spätnou väzbou v obvode</w:t>
      </w:r>
    </w:p>
    <w:p w14:paraId="6409970D" w14:textId="6564DC39" w:rsidR="001C44F4" w:rsidRDefault="001C44F4" w:rsidP="001C44F4">
      <w:pPr>
        <w:pStyle w:val="CislovaneOdrazky"/>
        <w:numPr>
          <w:ilvl w:val="0"/>
          <w:numId w:val="30"/>
        </w:numPr>
      </w:pPr>
      <w:r>
        <w:t>majú zložité vnútorné zapojenie s veľkým počtom tranzistorov</w:t>
      </w:r>
    </w:p>
    <w:p w14:paraId="69616274" w14:textId="211215A4" w:rsidR="001C44F4" w:rsidRPr="001C44F4" w:rsidRDefault="001C44F4" w:rsidP="001C44F4">
      <w:pPr>
        <w:pStyle w:val="CislovaneOdrazky"/>
        <w:numPr>
          <w:ilvl w:val="0"/>
          <w:numId w:val="0"/>
        </w:numPr>
        <w:ind w:left="502"/>
        <w:rPr>
          <w:b/>
        </w:rPr>
      </w:pPr>
      <w:r w:rsidRPr="001C44F4">
        <w:rPr>
          <w:b/>
        </w:rPr>
        <w:t>Označenie OZ:</w:t>
      </w:r>
    </w:p>
    <w:p w14:paraId="4DD50414" w14:textId="521D6D07" w:rsidR="001C44F4" w:rsidRDefault="001C44F4" w:rsidP="001C44F4">
      <w:pPr>
        <w:pStyle w:val="CislovaneOdrazky"/>
        <w:numPr>
          <w:ilvl w:val="0"/>
          <w:numId w:val="0"/>
        </w:numPr>
        <w:ind w:left="502"/>
      </w:pPr>
      <w:r w:rsidRPr="001C44F4">
        <w:drawing>
          <wp:inline distT="0" distB="0" distL="0" distR="0" wp14:anchorId="24719897" wp14:editId="1EEF019B">
            <wp:extent cx="2991173" cy="1150451"/>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8904" cy="1157271"/>
                    </a:xfrm>
                    <a:prstGeom prst="rect">
                      <a:avLst/>
                    </a:prstGeom>
                  </pic:spPr>
                </pic:pic>
              </a:graphicData>
            </a:graphic>
          </wp:inline>
        </w:drawing>
      </w:r>
    </w:p>
    <w:p w14:paraId="4DEC7797" w14:textId="2CCF211F" w:rsidR="001C44F4" w:rsidRDefault="001C44F4" w:rsidP="001C44F4">
      <w:pPr>
        <w:pStyle w:val="CislovaneOdrazky"/>
        <w:numPr>
          <w:ilvl w:val="0"/>
          <w:numId w:val="0"/>
        </w:numPr>
        <w:ind w:left="502"/>
      </w:pPr>
      <w:r>
        <w:t>OZ má dva vstupy:</w:t>
      </w:r>
    </w:p>
    <w:p w14:paraId="213660D4" w14:textId="60E8CF70" w:rsidR="001C44F4" w:rsidRPr="001C44F4" w:rsidRDefault="001C44F4" w:rsidP="001C44F4">
      <w:pPr>
        <w:pStyle w:val="CislovaneOdrazky"/>
        <w:numPr>
          <w:ilvl w:val="0"/>
          <w:numId w:val="0"/>
        </w:numPr>
        <w:ind w:left="502"/>
        <w:rPr>
          <w:b/>
        </w:rPr>
      </w:pPr>
      <w:r>
        <w:t xml:space="preserve">+ je </w:t>
      </w:r>
      <w:proofErr w:type="spellStart"/>
      <w:r>
        <w:t>neinvertujúci</w:t>
      </w:r>
      <w:proofErr w:type="spellEnd"/>
      <w:r>
        <w:t xml:space="preserve"> vstup – </w:t>
      </w:r>
      <w:r w:rsidRPr="001C44F4">
        <w:rPr>
          <w:b/>
        </w:rPr>
        <w:t xml:space="preserve">signál privedený na </w:t>
      </w:r>
      <w:proofErr w:type="spellStart"/>
      <w:r w:rsidRPr="001C44F4">
        <w:rPr>
          <w:b/>
        </w:rPr>
        <w:t>neinvertujúci</w:t>
      </w:r>
      <w:proofErr w:type="spellEnd"/>
      <w:r w:rsidRPr="001C44F4">
        <w:rPr>
          <w:b/>
        </w:rPr>
        <w:t xml:space="preserve"> vstup (+) bude mať na výstupe rovnakú polaritu</w:t>
      </w:r>
    </w:p>
    <w:p w14:paraId="5E6AD3CD" w14:textId="48BC328A" w:rsidR="001C44F4" w:rsidRDefault="001C44F4" w:rsidP="001C44F4">
      <w:pPr>
        <w:pStyle w:val="CislovaneOdrazky"/>
        <w:numPr>
          <w:ilvl w:val="0"/>
          <w:numId w:val="0"/>
        </w:numPr>
        <w:ind w:left="502"/>
        <w:rPr>
          <w:b/>
        </w:rPr>
      </w:pPr>
      <w:r w:rsidRPr="001C44F4">
        <w:t>-</w:t>
      </w:r>
      <w:r>
        <w:t xml:space="preserve"> je </w:t>
      </w:r>
      <w:proofErr w:type="spellStart"/>
      <w:r>
        <w:t>invertujúci</w:t>
      </w:r>
      <w:proofErr w:type="spellEnd"/>
      <w:r>
        <w:t xml:space="preserve"> vstup – </w:t>
      </w:r>
      <w:r w:rsidRPr="001C44F4">
        <w:rPr>
          <w:b/>
        </w:rPr>
        <w:t xml:space="preserve">signál privedený na </w:t>
      </w:r>
      <w:proofErr w:type="spellStart"/>
      <w:r w:rsidRPr="001C44F4">
        <w:rPr>
          <w:b/>
        </w:rPr>
        <w:t>invertujúci</w:t>
      </w:r>
      <w:proofErr w:type="spellEnd"/>
      <w:r w:rsidRPr="001C44F4">
        <w:rPr>
          <w:b/>
        </w:rPr>
        <w:t xml:space="preserve"> vstup (-) bude mať na výstupe opačnú polaritu</w:t>
      </w:r>
    </w:p>
    <w:p w14:paraId="76EBC407" w14:textId="77777777" w:rsidR="00F435B3" w:rsidRPr="001C44F4" w:rsidRDefault="00F435B3" w:rsidP="001C44F4">
      <w:pPr>
        <w:pStyle w:val="CislovaneOdrazky"/>
        <w:numPr>
          <w:ilvl w:val="0"/>
          <w:numId w:val="0"/>
        </w:numPr>
        <w:ind w:left="502"/>
        <w:rPr>
          <w:b/>
        </w:rPr>
      </w:pPr>
    </w:p>
    <w:p w14:paraId="7B643E3F" w14:textId="1121C16B" w:rsidR="001C44F4" w:rsidRDefault="001C44F4" w:rsidP="00F435B3">
      <w:pPr>
        <w:pStyle w:val="CislovaneOdrazky"/>
        <w:numPr>
          <w:ilvl w:val="0"/>
          <w:numId w:val="0"/>
        </w:numPr>
        <w:ind w:left="502" w:hanging="360"/>
      </w:pPr>
      <w:r w:rsidRPr="002C0028">
        <w:t>Definujte pojem plošný spoj. Vysvetlite spôsoby a postup výroby plošných spojov.</w:t>
      </w:r>
    </w:p>
    <w:p w14:paraId="17617225" w14:textId="3D02B347" w:rsidR="0051630A" w:rsidRDefault="0051630A" w:rsidP="0051630A">
      <w:pPr>
        <w:pStyle w:val="CislovaneOdrazky"/>
        <w:numPr>
          <w:ilvl w:val="0"/>
          <w:numId w:val="0"/>
        </w:numPr>
        <w:ind w:left="502"/>
      </w:pPr>
      <w:r w:rsidRPr="0051630A">
        <w:t>-</w:t>
      </w:r>
      <w:r>
        <w:t xml:space="preserve"> </w:t>
      </w:r>
      <w:r w:rsidRPr="0051630A">
        <w:rPr>
          <w:b/>
        </w:rPr>
        <w:t>je nevodivá tabuľová doska</w:t>
      </w:r>
      <w:r w:rsidRPr="00FD0446">
        <w:t xml:space="preserve"> (nosič), ktorá sa použije na osadenie a poprepájanie elektronických súčiastok pomocou ciest a spojov vytvorených z vodivého materiálu (napr. medi) upevneného na povrchu dosky</w:t>
      </w:r>
    </w:p>
    <w:p w14:paraId="007D5360" w14:textId="77777777" w:rsidR="0051630A" w:rsidRDefault="0051630A" w:rsidP="0051630A">
      <w:pPr>
        <w:pStyle w:val="CislovaneOdrazky"/>
        <w:numPr>
          <w:ilvl w:val="0"/>
          <w:numId w:val="0"/>
        </w:numPr>
        <w:ind w:left="502"/>
      </w:pPr>
      <w:r>
        <w:t>1.návrh schémy</w:t>
      </w:r>
    </w:p>
    <w:p w14:paraId="62F43A5A" w14:textId="77777777" w:rsidR="0051630A" w:rsidRDefault="0051630A" w:rsidP="0051630A">
      <w:pPr>
        <w:pStyle w:val="CislovaneOdrazky"/>
        <w:numPr>
          <w:ilvl w:val="0"/>
          <w:numId w:val="0"/>
        </w:numPr>
        <w:ind w:left="502"/>
      </w:pPr>
      <w:r>
        <w:t>2.vystvorenie masky</w:t>
      </w:r>
    </w:p>
    <w:p w14:paraId="4E6F7C8A" w14:textId="77777777" w:rsidR="0051630A" w:rsidRDefault="0051630A" w:rsidP="0051630A">
      <w:pPr>
        <w:pStyle w:val="CislovaneOdrazky"/>
        <w:numPr>
          <w:ilvl w:val="0"/>
          <w:numId w:val="0"/>
        </w:numPr>
        <w:ind w:left="502"/>
      </w:pPr>
      <w:r>
        <w:t>3.príprava dosky</w:t>
      </w:r>
    </w:p>
    <w:p w14:paraId="2609AA61" w14:textId="77777777" w:rsidR="0051630A" w:rsidRDefault="0051630A" w:rsidP="0051630A">
      <w:pPr>
        <w:pStyle w:val="CislovaneOdrazky"/>
        <w:numPr>
          <w:ilvl w:val="0"/>
          <w:numId w:val="0"/>
        </w:numPr>
        <w:ind w:left="502"/>
      </w:pPr>
      <w:r>
        <w:t>4.osvit a vyvolanie</w:t>
      </w:r>
    </w:p>
    <w:p w14:paraId="5BDA0276" w14:textId="77777777" w:rsidR="0051630A" w:rsidRDefault="0051630A" w:rsidP="0051630A">
      <w:pPr>
        <w:pStyle w:val="CislovaneOdrazky"/>
        <w:numPr>
          <w:ilvl w:val="0"/>
          <w:numId w:val="0"/>
        </w:numPr>
        <w:ind w:left="502"/>
      </w:pPr>
      <w:r>
        <w:t>5.leptanie</w:t>
      </w:r>
    </w:p>
    <w:p w14:paraId="559D3DAF" w14:textId="77777777" w:rsidR="0051630A" w:rsidRDefault="0051630A" w:rsidP="0051630A">
      <w:pPr>
        <w:pStyle w:val="CislovaneOdrazky"/>
        <w:numPr>
          <w:ilvl w:val="0"/>
          <w:numId w:val="0"/>
        </w:numPr>
        <w:ind w:left="502"/>
      </w:pPr>
      <w:r>
        <w:t>6.vrtanie</w:t>
      </w:r>
    </w:p>
    <w:p w14:paraId="0C545418" w14:textId="77777777" w:rsidR="0051630A" w:rsidRDefault="0051630A" w:rsidP="0051630A">
      <w:pPr>
        <w:pStyle w:val="CislovaneOdrazky"/>
        <w:numPr>
          <w:ilvl w:val="0"/>
          <w:numId w:val="0"/>
        </w:numPr>
        <w:ind w:left="502"/>
      </w:pPr>
      <w:r>
        <w:t>7.cinovanie</w:t>
      </w:r>
    </w:p>
    <w:p w14:paraId="1A2AD751" w14:textId="77777777" w:rsidR="0051630A" w:rsidRDefault="0051630A" w:rsidP="0051630A">
      <w:pPr>
        <w:pStyle w:val="CislovaneOdrazky"/>
        <w:numPr>
          <w:ilvl w:val="0"/>
          <w:numId w:val="0"/>
        </w:numPr>
        <w:ind w:left="502"/>
      </w:pPr>
      <w:r>
        <w:t>8.potlač</w:t>
      </w:r>
    </w:p>
    <w:p w14:paraId="7892F38C" w14:textId="77777777" w:rsidR="0051630A" w:rsidRDefault="0051630A" w:rsidP="0051630A">
      <w:pPr>
        <w:pStyle w:val="CislovaneOdrazky"/>
        <w:numPr>
          <w:ilvl w:val="0"/>
          <w:numId w:val="0"/>
        </w:numPr>
        <w:ind w:left="502"/>
      </w:pPr>
      <w:r>
        <w:t>9.testovanie</w:t>
      </w:r>
    </w:p>
    <w:p w14:paraId="5705DFA4" w14:textId="77777777" w:rsidR="0051630A" w:rsidRDefault="0051630A" w:rsidP="0051630A">
      <w:pPr>
        <w:pStyle w:val="CislovaneOdrazky"/>
        <w:numPr>
          <w:ilvl w:val="0"/>
          <w:numId w:val="0"/>
        </w:numPr>
        <w:ind w:left="502"/>
      </w:pPr>
    </w:p>
    <w:p w14:paraId="771474F4" w14:textId="77777777" w:rsidR="001C44F4" w:rsidRPr="001C44F4" w:rsidRDefault="001C44F4" w:rsidP="00DD2A95">
      <w:pPr>
        <w:pStyle w:val="CislovaneOdrazky"/>
        <w:numPr>
          <w:ilvl w:val="0"/>
          <w:numId w:val="0"/>
        </w:numPr>
        <w:rPr>
          <w:color w:val="auto"/>
        </w:rPr>
      </w:pPr>
    </w:p>
    <w:p w14:paraId="0D66FDC4" w14:textId="0A11E17A" w:rsidR="00134E42" w:rsidRDefault="00134E42" w:rsidP="00F435B3">
      <w:pPr>
        <w:pStyle w:val="Nadpis1"/>
      </w:pPr>
      <w:r w:rsidRPr="002C0028">
        <w:lastRenderedPageBreak/>
        <w:t xml:space="preserve">Charakterizujte pojem integrovaný obvod, vymenujte druhy obvodov podľa stupňa integrácie.  </w:t>
      </w:r>
    </w:p>
    <w:p w14:paraId="72AAF22E" w14:textId="77777777" w:rsidR="00881AC9" w:rsidRPr="00881AC9" w:rsidRDefault="00881AC9" w:rsidP="00881AC9">
      <w:pPr>
        <w:pStyle w:val="CislovaneOdrazky"/>
        <w:numPr>
          <w:ilvl w:val="0"/>
          <w:numId w:val="0"/>
        </w:numPr>
        <w:ind w:left="502"/>
      </w:pPr>
      <w:r>
        <w:t xml:space="preserve"> </w:t>
      </w:r>
      <w:r w:rsidRPr="00881AC9">
        <w:t>Integrovaný obvod (IO) je elektronická súčiastka, ktorá obsahuje veľké množstvo tranzistorov, odporov, kondenzátorov a ďalších základných prvkov na jednom alebo viacerých polovodičových čipoch. Tieto prvky sú integrované do jedného celku, ktorý vykonáva určitú elektronickú funkciu, ako napríklad zosilnenie signálu, spracovanie dát alebo generovanie časového signálu. Hlavnou výhodou integrovaných obvodov je ich vysoká hustota komponentov, ktorá umožňuje zmenšiť veľkosť zariadení, znížiť spotrebu energie a zvýšiť výkon elektronických systémov.</w:t>
      </w:r>
    </w:p>
    <w:p w14:paraId="2319D416" w14:textId="77777777" w:rsidR="00881AC9" w:rsidRPr="00881AC9" w:rsidRDefault="00881AC9" w:rsidP="00881AC9">
      <w:pPr>
        <w:pStyle w:val="CislovaneOdrazky"/>
        <w:numPr>
          <w:ilvl w:val="0"/>
          <w:numId w:val="0"/>
        </w:numPr>
        <w:ind w:left="502"/>
        <w:rPr>
          <w:b/>
          <w:bCs/>
        </w:rPr>
      </w:pPr>
      <w:r w:rsidRPr="00881AC9">
        <w:rPr>
          <w:b/>
          <w:bCs/>
        </w:rPr>
        <w:t>Druhy integrovaných obvodov podľa stupňa integrácie:</w:t>
      </w:r>
    </w:p>
    <w:p w14:paraId="30EA0FC2" w14:textId="77777777" w:rsidR="00881AC9" w:rsidRPr="00881AC9" w:rsidRDefault="00881AC9" w:rsidP="00881AC9">
      <w:pPr>
        <w:pStyle w:val="CislovaneOdrazky"/>
        <w:numPr>
          <w:ilvl w:val="0"/>
          <w:numId w:val="28"/>
        </w:numPr>
      </w:pPr>
      <w:r w:rsidRPr="00881AC9">
        <w:rPr>
          <w:b/>
          <w:bCs/>
        </w:rPr>
        <w:t>SSI (</w:t>
      </w:r>
      <w:proofErr w:type="spellStart"/>
      <w:r w:rsidRPr="00881AC9">
        <w:rPr>
          <w:b/>
          <w:bCs/>
        </w:rPr>
        <w:t>Small-Scale</w:t>
      </w:r>
      <w:proofErr w:type="spellEnd"/>
      <w:r w:rsidRPr="00881AC9">
        <w:rPr>
          <w:b/>
          <w:bCs/>
        </w:rPr>
        <w:t xml:space="preserve"> </w:t>
      </w:r>
      <w:proofErr w:type="spellStart"/>
      <w:r w:rsidRPr="00881AC9">
        <w:rPr>
          <w:b/>
          <w:bCs/>
        </w:rPr>
        <w:t>Integration</w:t>
      </w:r>
      <w:proofErr w:type="spellEnd"/>
      <w:r w:rsidRPr="00881AC9">
        <w:rPr>
          <w:b/>
          <w:bCs/>
        </w:rPr>
        <w:t>)</w:t>
      </w:r>
      <w:r w:rsidRPr="00881AC9">
        <w:t xml:space="preserve"> – Malá úroveň integrácie</w:t>
      </w:r>
    </w:p>
    <w:p w14:paraId="1E6B4F0F" w14:textId="77777777" w:rsidR="00881AC9" w:rsidRPr="00881AC9" w:rsidRDefault="00881AC9" w:rsidP="00881AC9">
      <w:pPr>
        <w:pStyle w:val="CislovaneOdrazky"/>
        <w:numPr>
          <w:ilvl w:val="1"/>
          <w:numId w:val="28"/>
        </w:numPr>
      </w:pPr>
      <w:r w:rsidRPr="00881AC9">
        <w:t>Obsahuje desiatky až stovky prvkov (tranzistorov) na jednom čipe.</w:t>
      </w:r>
    </w:p>
    <w:p w14:paraId="15C4B42A" w14:textId="77777777" w:rsidR="00881AC9" w:rsidRPr="00881AC9" w:rsidRDefault="00881AC9" w:rsidP="00881AC9">
      <w:pPr>
        <w:pStyle w:val="CislovaneOdrazky"/>
        <w:numPr>
          <w:ilvl w:val="1"/>
          <w:numId w:val="28"/>
        </w:numPr>
      </w:pPr>
      <w:r w:rsidRPr="00881AC9">
        <w:t>Používa sa v jednoduchých logických obvodoch, ako sú základné hradlá (AND, OR, NOT).</w:t>
      </w:r>
    </w:p>
    <w:p w14:paraId="36406E33" w14:textId="77777777" w:rsidR="00881AC9" w:rsidRPr="00881AC9" w:rsidRDefault="00881AC9" w:rsidP="00881AC9">
      <w:pPr>
        <w:pStyle w:val="CislovaneOdrazky"/>
        <w:numPr>
          <w:ilvl w:val="0"/>
          <w:numId w:val="28"/>
        </w:numPr>
      </w:pPr>
      <w:r w:rsidRPr="00881AC9">
        <w:rPr>
          <w:b/>
          <w:bCs/>
        </w:rPr>
        <w:t>MSI (</w:t>
      </w:r>
      <w:proofErr w:type="spellStart"/>
      <w:r w:rsidRPr="00881AC9">
        <w:rPr>
          <w:b/>
          <w:bCs/>
        </w:rPr>
        <w:t>Medium-Scale</w:t>
      </w:r>
      <w:proofErr w:type="spellEnd"/>
      <w:r w:rsidRPr="00881AC9">
        <w:rPr>
          <w:b/>
          <w:bCs/>
        </w:rPr>
        <w:t xml:space="preserve"> </w:t>
      </w:r>
      <w:proofErr w:type="spellStart"/>
      <w:r w:rsidRPr="00881AC9">
        <w:rPr>
          <w:b/>
          <w:bCs/>
        </w:rPr>
        <w:t>Integration</w:t>
      </w:r>
      <w:proofErr w:type="spellEnd"/>
      <w:r w:rsidRPr="00881AC9">
        <w:rPr>
          <w:b/>
          <w:bCs/>
        </w:rPr>
        <w:t>)</w:t>
      </w:r>
      <w:r w:rsidRPr="00881AC9">
        <w:t xml:space="preserve"> – Stredná úroveň integrácie</w:t>
      </w:r>
    </w:p>
    <w:p w14:paraId="60D0642E" w14:textId="77777777" w:rsidR="00881AC9" w:rsidRPr="00881AC9" w:rsidRDefault="00881AC9" w:rsidP="00881AC9">
      <w:pPr>
        <w:pStyle w:val="CislovaneOdrazky"/>
        <w:numPr>
          <w:ilvl w:val="1"/>
          <w:numId w:val="28"/>
        </w:numPr>
      </w:pPr>
      <w:r w:rsidRPr="00881AC9">
        <w:t>Obsahuje stovky až tisíce prvkov.</w:t>
      </w:r>
    </w:p>
    <w:p w14:paraId="35A027C1" w14:textId="77777777" w:rsidR="00881AC9" w:rsidRPr="00881AC9" w:rsidRDefault="00881AC9" w:rsidP="00881AC9">
      <w:pPr>
        <w:pStyle w:val="CislovaneOdrazky"/>
        <w:numPr>
          <w:ilvl w:val="1"/>
          <w:numId w:val="28"/>
        </w:numPr>
      </w:pPr>
      <w:r w:rsidRPr="00881AC9">
        <w:t xml:space="preserve">Zahŕňa zložitejšie logické obvody, napríklad </w:t>
      </w:r>
      <w:proofErr w:type="spellStart"/>
      <w:r w:rsidRPr="00881AC9">
        <w:t>multiplexory</w:t>
      </w:r>
      <w:proofErr w:type="spellEnd"/>
      <w:r w:rsidRPr="00881AC9">
        <w:t>, dekodéry, alebo menšie pamäťové bloky.</w:t>
      </w:r>
    </w:p>
    <w:p w14:paraId="5C21F84B" w14:textId="77777777" w:rsidR="00881AC9" w:rsidRPr="00881AC9" w:rsidRDefault="00881AC9" w:rsidP="00881AC9">
      <w:pPr>
        <w:pStyle w:val="CislovaneOdrazky"/>
        <w:numPr>
          <w:ilvl w:val="0"/>
          <w:numId w:val="28"/>
        </w:numPr>
      </w:pPr>
      <w:r w:rsidRPr="00881AC9">
        <w:rPr>
          <w:b/>
          <w:bCs/>
        </w:rPr>
        <w:t>LSI (</w:t>
      </w:r>
      <w:proofErr w:type="spellStart"/>
      <w:r w:rsidRPr="00881AC9">
        <w:rPr>
          <w:b/>
          <w:bCs/>
        </w:rPr>
        <w:t>Large-Scale</w:t>
      </w:r>
      <w:proofErr w:type="spellEnd"/>
      <w:r w:rsidRPr="00881AC9">
        <w:rPr>
          <w:b/>
          <w:bCs/>
        </w:rPr>
        <w:t xml:space="preserve"> </w:t>
      </w:r>
      <w:proofErr w:type="spellStart"/>
      <w:r w:rsidRPr="00881AC9">
        <w:rPr>
          <w:b/>
          <w:bCs/>
        </w:rPr>
        <w:t>Integration</w:t>
      </w:r>
      <w:proofErr w:type="spellEnd"/>
      <w:r w:rsidRPr="00881AC9">
        <w:rPr>
          <w:b/>
          <w:bCs/>
        </w:rPr>
        <w:t>)</w:t>
      </w:r>
      <w:r w:rsidRPr="00881AC9">
        <w:t xml:space="preserve"> – Veľká úroveň integrácie</w:t>
      </w:r>
    </w:p>
    <w:p w14:paraId="1E3F45A4" w14:textId="77777777" w:rsidR="00881AC9" w:rsidRPr="00881AC9" w:rsidRDefault="00881AC9" w:rsidP="00881AC9">
      <w:pPr>
        <w:pStyle w:val="CislovaneOdrazky"/>
        <w:numPr>
          <w:ilvl w:val="1"/>
          <w:numId w:val="28"/>
        </w:numPr>
      </w:pPr>
      <w:r w:rsidRPr="00881AC9">
        <w:t>Obsahuje tisíce až desaťtisíce prvkov.</w:t>
      </w:r>
    </w:p>
    <w:p w14:paraId="7C5F69BC" w14:textId="77777777" w:rsidR="00881AC9" w:rsidRPr="00881AC9" w:rsidRDefault="00881AC9" w:rsidP="00881AC9">
      <w:pPr>
        <w:pStyle w:val="CislovaneOdrazky"/>
        <w:numPr>
          <w:ilvl w:val="1"/>
          <w:numId w:val="28"/>
        </w:numPr>
      </w:pPr>
      <w:r w:rsidRPr="00881AC9">
        <w:t xml:space="preserve">Zahŕňa komplexnejšie systémy, ako sú procesory, väčšie pamäťové bloky, alebo menšie </w:t>
      </w:r>
      <w:proofErr w:type="spellStart"/>
      <w:r w:rsidRPr="00881AC9">
        <w:t>mikrokontroléry</w:t>
      </w:r>
      <w:proofErr w:type="spellEnd"/>
      <w:r w:rsidRPr="00881AC9">
        <w:t>.</w:t>
      </w:r>
    </w:p>
    <w:p w14:paraId="7368443C" w14:textId="77777777" w:rsidR="00881AC9" w:rsidRPr="00881AC9" w:rsidRDefault="00881AC9" w:rsidP="00881AC9">
      <w:pPr>
        <w:pStyle w:val="CislovaneOdrazky"/>
        <w:numPr>
          <w:ilvl w:val="0"/>
          <w:numId w:val="28"/>
        </w:numPr>
      </w:pPr>
      <w:r w:rsidRPr="00881AC9">
        <w:rPr>
          <w:b/>
          <w:bCs/>
        </w:rPr>
        <w:t>VLSI (</w:t>
      </w:r>
      <w:proofErr w:type="spellStart"/>
      <w:r w:rsidRPr="00881AC9">
        <w:rPr>
          <w:b/>
          <w:bCs/>
        </w:rPr>
        <w:t>Very-Large-Scale</w:t>
      </w:r>
      <w:proofErr w:type="spellEnd"/>
      <w:r w:rsidRPr="00881AC9">
        <w:rPr>
          <w:b/>
          <w:bCs/>
        </w:rPr>
        <w:t xml:space="preserve"> </w:t>
      </w:r>
      <w:proofErr w:type="spellStart"/>
      <w:r w:rsidRPr="00881AC9">
        <w:rPr>
          <w:b/>
          <w:bCs/>
        </w:rPr>
        <w:t>Integration</w:t>
      </w:r>
      <w:proofErr w:type="spellEnd"/>
      <w:r w:rsidRPr="00881AC9">
        <w:rPr>
          <w:b/>
          <w:bCs/>
        </w:rPr>
        <w:t>)</w:t>
      </w:r>
      <w:r w:rsidRPr="00881AC9">
        <w:t xml:space="preserve"> – Veľmi veľká úroveň integrácie</w:t>
      </w:r>
    </w:p>
    <w:p w14:paraId="020EA437" w14:textId="77777777" w:rsidR="00881AC9" w:rsidRPr="00881AC9" w:rsidRDefault="00881AC9" w:rsidP="00881AC9">
      <w:pPr>
        <w:pStyle w:val="CislovaneOdrazky"/>
        <w:numPr>
          <w:ilvl w:val="1"/>
          <w:numId w:val="28"/>
        </w:numPr>
      </w:pPr>
      <w:r w:rsidRPr="00881AC9">
        <w:t>Obsahuje stovky tisíc až milióny prvkov na jednom čipe.</w:t>
      </w:r>
    </w:p>
    <w:p w14:paraId="06BE938C" w14:textId="77777777" w:rsidR="00881AC9" w:rsidRPr="00881AC9" w:rsidRDefault="00881AC9" w:rsidP="00881AC9">
      <w:pPr>
        <w:pStyle w:val="CislovaneOdrazky"/>
        <w:numPr>
          <w:ilvl w:val="1"/>
          <w:numId w:val="28"/>
        </w:numPr>
      </w:pPr>
      <w:r w:rsidRPr="00881AC9">
        <w:t>Používa sa v pokročilých mikroprocesoroch, pamäťových moduloch, grafických procesoroch (GPU) a ďalších komplexných systémoch.</w:t>
      </w:r>
    </w:p>
    <w:p w14:paraId="582F12DD" w14:textId="77777777" w:rsidR="00881AC9" w:rsidRPr="00881AC9" w:rsidRDefault="00881AC9" w:rsidP="00881AC9">
      <w:pPr>
        <w:pStyle w:val="CislovaneOdrazky"/>
        <w:numPr>
          <w:ilvl w:val="0"/>
          <w:numId w:val="28"/>
        </w:numPr>
      </w:pPr>
      <w:r w:rsidRPr="00881AC9">
        <w:rPr>
          <w:b/>
          <w:bCs/>
        </w:rPr>
        <w:t>ULSI (</w:t>
      </w:r>
      <w:proofErr w:type="spellStart"/>
      <w:r w:rsidRPr="00881AC9">
        <w:rPr>
          <w:b/>
          <w:bCs/>
        </w:rPr>
        <w:t>Ultra-Large-Scale</w:t>
      </w:r>
      <w:proofErr w:type="spellEnd"/>
      <w:r w:rsidRPr="00881AC9">
        <w:rPr>
          <w:b/>
          <w:bCs/>
        </w:rPr>
        <w:t xml:space="preserve"> </w:t>
      </w:r>
      <w:proofErr w:type="spellStart"/>
      <w:r w:rsidRPr="00881AC9">
        <w:rPr>
          <w:b/>
          <w:bCs/>
        </w:rPr>
        <w:t>Integration</w:t>
      </w:r>
      <w:proofErr w:type="spellEnd"/>
      <w:r w:rsidRPr="00881AC9">
        <w:rPr>
          <w:b/>
          <w:bCs/>
        </w:rPr>
        <w:t>)</w:t>
      </w:r>
      <w:r w:rsidRPr="00881AC9">
        <w:t xml:space="preserve"> – </w:t>
      </w:r>
      <w:proofErr w:type="spellStart"/>
      <w:r w:rsidRPr="00881AC9">
        <w:t>Ultra</w:t>
      </w:r>
      <w:proofErr w:type="spellEnd"/>
      <w:r w:rsidRPr="00881AC9">
        <w:t xml:space="preserve"> veľká úroveň integrácie</w:t>
      </w:r>
    </w:p>
    <w:p w14:paraId="20F3912D" w14:textId="77777777" w:rsidR="00881AC9" w:rsidRPr="00881AC9" w:rsidRDefault="00881AC9" w:rsidP="00881AC9">
      <w:pPr>
        <w:pStyle w:val="CislovaneOdrazky"/>
        <w:numPr>
          <w:ilvl w:val="1"/>
          <w:numId w:val="28"/>
        </w:numPr>
      </w:pPr>
      <w:r w:rsidRPr="00881AC9">
        <w:t>Obsahuje milióny až stovky miliónov prvkov.</w:t>
      </w:r>
    </w:p>
    <w:p w14:paraId="3B15414B" w14:textId="77777777" w:rsidR="00881AC9" w:rsidRPr="00881AC9" w:rsidRDefault="00881AC9" w:rsidP="00881AC9">
      <w:pPr>
        <w:pStyle w:val="CislovaneOdrazky"/>
        <w:numPr>
          <w:ilvl w:val="1"/>
          <w:numId w:val="28"/>
        </w:numPr>
      </w:pPr>
      <w:r w:rsidRPr="00881AC9">
        <w:t>Ide o technológie využívané v najmodernejších mikroprocesoroch a čipoch, ktoré sa nachádzajú v smartfónoch, počítačoch a ďalších vysoko výkonných zariadeniach.</w:t>
      </w:r>
    </w:p>
    <w:p w14:paraId="09E17CC7" w14:textId="39769AD6" w:rsidR="00881AC9" w:rsidRPr="002C0028" w:rsidRDefault="00881AC9" w:rsidP="00881AC9">
      <w:pPr>
        <w:pStyle w:val="CislovaneOdrazky"/>
        <w:numPr>
          <w:ilvl w:val="0"/>
          <w:numId w:val="0"/>
        </w:numPr>
        <w:ind w:left="502"/>
      </w:pPr>
    </w:p>
    <w:p w14:paraId="008FC13F" w14:textId="63D881BC" w:rsidR="001B70F8" w:rsidRDefault="00134E42" w:rsidP="00F435B3">
      <w:pPr>
        <w:pStyle w:val="Nadpis1"/>
      </w:pPr>
      <w:r>
        <w:t>Definujte pojem spájkovanie. Popíšte SMD súčiastky.</w:t>
      </w:r>
      <w:r w:rsidR="001B70F8" w:rsidRPr="00902CE0">
        <w:rPr>
          <w:highlight w:val="red"/>
        </w:rPr>
        <w:t xml:space="preserve">  </w:t>
      </w:r>
    </w:p>
    <w:p w14:paraId="25F52F9B" w14:textId="77777777" w:rsidR="001B70F8" w:rsidRDefault="001B70F8" w:rsidP="001B70F8">
      <w:pPr>
        <w:pStyle w:val="CislovaneOdrazky"/>
        <w:numPr>
          <w:ilvl w:val="0"/>
          <w:numId w:val="0"/>
        </w:numPr>
        <w:ind w:left="502"/>
      </w:pPr>
      <w:r>
        <w:t xml:space="preserve">Spájkovanie je proces spojovania elektronických súčiastok s povrchom plošných spojov (PCB - </w:t>
      </w:r>
      <w:proofErr w:type="spellStart"/>
      <w:r>
        <w:t>Printed</w:t>
      </w:r>
      <w:proofErr w:type="spellEnd"/>
      <w:r>
        <w:t xml:space="preserve"> </w:t>
      </w:r>
      <w:proofErr w:type="spellStart"/>
      <w:r>
        <w:t>Circuit</w:t>
      </w:r>
      <w:proofErr w:type="spellEnd"/>
      <w:r>
        <w:t xml:space="preserve"> </w:t>
      </w:r>
      <w:proofErr w:type="spellStart"/>
      <w:r>
        <w:t>Board</w:t>
      </w:r>
      <w:proofErr w:type="spellEnd"/>
      <w:r>
        <w:t xml:space="preserve">) alebo inými vodičmi pomocou spájkovacieho materiálu. </w:t>
      </w:r>
      <w:r>
        <w:lastRenderedPageBreak/>
        <w:t>Tento proces umožňuje vytvorenie elektrických spojení medzi súčiastkami a PCB, čím vytvára funkčné elektronické zariadenie.</w:t>
      </w:r>
    </w:p>
    <w:p w14:paraId="4A301D1C" w14:textId="77777777" w:rsidR="001B70F8" w:rsidRDefault="001B70F8" w:rsidP="001B70F8">
      <w:pPr>
        <w:pStyle w:val="CislovaneOdrazky"/>
        <w:numPr>
          <w:ilvl w:val="0"/>
          <w:numId w:val="0"/>
        </w:numPr>
        <w:ind w:left="502"/>
      </w:pPr>
    </w:p>
    <w:p w14:paraId="32D98B4F" w14:textId="77777777" w:rsidR="001B70F8" w:rsidRDefault="001B70F8" w:rsidP="001B70F8">
      <w:pPr>
        <w:pStyle w:val="CislovaneOdrazky"/>
        <w:numPr>
          <w:ilvl w:val="0"/>
          <w:numId w:val="0"/>
        </w:numPr>
        <w:ind w:left="502"/>
      </w:pPr>
      <w:r>
        <w:t>SMD súčiastky (</w:t>
      </w:r>
      <w:proofErr w:type="spellStart"/>
      <w:r>
        <w:t>Surface</w:t>
      </w:r>
      <w:proofErr w:type="spellEnd"/>
      <w:r>
        <w:t xml:space="preserve"> Mount Device):</w:t>
      </w:r>
    </w:p>
    <w:p w14:paraId="5EC22678" w14:textId="77777777" w:rsidR="001B70F8" w:rsidRDefault="001B70F8" w:rsidP="001B70F8">
      <w:pPr>
        <w:pStyle w:val="CislovaneOdrazky"/>
        <w:numPr>
          <w:ilvl w:val="0"/>
          <w:numId w:val="0"/>
        </w:numPr>
        <w:ind w:left="502"/>
      </w:pPr>
      <w:r>
        <w:t xml:space="preserve">SMD súčiastky sú elektronické súčiastky, ktoré sú navrhnuté na montáž priamo na povrch plošných spojov. Na rozdiel od tradičných súčiastok s otvormi (THD - </w:t>
      </w:r>
      <w:proofErr w:type="spellStart"/>
      <w:r>
        <w:t>Through</w:t>
      </w:r>
      <w:proofErr w:type="spellEnd"/>
      <w:r>
        <w:t xml:space="preserve">-Hole </w:t>
      </w:r>
      <w:proofErr w:type="spellStart"/>
      <w:r>
        <w:t>Devices</w:t>
      </w:r>
      <w:proofErr w:type="spellEnd"/>
      <w:r>
        <w:t xml:space="preserve">), ktoré sa zasúvajú cez otvory v PCB a spájkujú sa z druhej strany, SMD súčiastky majú kontakty alebo </w:t>
      </w:r>
      <w:proofErr w:type="spellStart"/>
      <w:r>
        <w:t>piny</w:t>
      </w:r>
      <w:proofErr w:type="spellEnd"/>
      <w:r>
        <w:t>, ktoré sú priamo umiestnené na ich povrchu. To umožňuje ich jednoduchšiu a efektívnejšiu montáž na povrch PCB.</w:t>
      </w:r>
    </w:p>
    <w:p w14:paraId="36B371C8" w14:textId="594AC274" w:rsidR="00E55732" w:rsidRPr="00DD2A95" w:rsidRDefault="00E55732" w:rsidP="00E55732">
      <w:pPr>
        <w:pStyle w:val="CislovaneOdrazky"/>
        <w:numPr>
          <w:ilvl w:val="0"/>
          <w:numId w:val="0"/>
        </w:numPr>
        <w:rPr>
          <w:highlight w:val="red"/>
        </w:rPr>
      </w:pPr>
    </w:p>
    <w:p w14:paraId="576BE296" w14:textId="6F0B1F0F" w:rsidR="00134E42" w:rsidRDefault="00134E42" w:rsidP="00F435B3">
      <w:pPr>
        <w:pStyle w:val="Nadpis1"/>
      </w:pPr>
      <w:r>
        <w:t>Vymenujte a popíšte náradie a materiál potrebný na spájkovanie.</w:t>
      </w:r>
    </w:p>
    <w:p w14:paraId="2CF33427" w14:textId="78351146" w:rsidR="00E55732" w:rsidRDefault="00134E42" w:rsidP="00F435B3">
      <w:pPr>
        <w:pStyle w:val="Nadpis1"/>
      </w:pPr>
      <w:r>
        <w:t>Vymenujte zásady správneho spájkovania, nakreslite správne a nesprávne spájkovanie. Napíšte výhody a nevýhody spájkovania.</w:t>
      </w:r>
    </w:p>
    <w:p w14:paraId="26E49DE5" w14:textId="2B8A3096" w:rsidR="00F435B3" w:rsidRDefault="00F435B3" w:rsidP="00F435B3"/>
    <w:p w14:paraId="6F76AE86" w14:textId="2F2D39B6" w:rsidR="00F435B3" w:rsidRDefault="00F435B3" w:rsidP="00F435B3">
      <w:pPr>
        <w:rPr>
          <w:b/>
          <w:i/>
          <w:u w:val="single"/>
        </w:rPr>
      </w:pPr>
      <w:r w:rsidRPr="00F435B3">
        <w:rPr>
          <w:b/>
          <w:i/>
          <w:u w:val="single"/>
        </w:rPr>
        <w:t>Riešenie:</w:t>
      </w:r>
    </w:p>
    <w:p w14:paraId="750BCFC9" w14:textId="77777777" w:rsidR="00F435B3" w:rsidRPr="00F435B3" w:rsidRDefault="00F435B3" w:rsidP="00F435B3">
      <w:pPr>
        <w:rPr>
          <w:b/>
          <w:i/>
          <w:u w:val="single"/>
        </w:rPr>
      </w:pPr>
    </w:p>
    <w:p w14:paraId="6FD7687E" w14:textId="075E6293" w:rsidR="00E55732" w:rsidRPr="00F435B3" w:rsidRDefault="005E6A02" w:rsidP="00E55732">
      <w:pPr>
        <w:rPr>
          <w:b/>
          <w:bCs/>
        </w:rPr>
      </w:pPr>
      <w:r w:rsidRPr="00F435B3">
        <w:rPr>
          <w:b/>
          <w:bCs/>
        </w:rPr>
        <w:t xml:space="preserve">13. </w:t>
      </w:r>
      <w:r w:rsidR="00E55732" w:rsidRPr="00F435B3">
        <w:rPr>
          <w:b/>
          <w:bCs/>
        </w:rPr>
        <w:t>Nástroje a materiály požadované k spájkovaniu zahr</w:t>
      </w:r>
      <w:r w:rsidR="001D30E9" w:rsidRPr="00F435B3">
        <w:rPr>
          <w:b/>
          <w:bCs/>
        </w:rPr>
        <w:t>nuje</w:t>
      </w:r>
      <w:r w:rsidR="00E55732" w:rsidRPr="00F435B3">
        <w:rPr>
          <w:b/>
          <w:bCs/>
        </w:rPr>
        <w:t>:</w:t>
      </w:r>
    </w:p>
    <w:p w14:paraId="35D09F0A" w14:textId="77777777" w:rsidR="00E55732" w:rsidRPr="00F435B3" w:rsidRDefault="00E55732" w:rsidP="00E55732">
      <w:pPr>
        <w:rPr>
          <w:b/>
          <w:bCs/>
        </w:rPr>
      </w:pPr>
      <w:r w:rsidRPr="00F435B3">
        <w:rPr>
          <w:b/>
          <w:bCs/>
        </w:rPr>
        <w:t>* Spájkovačka :</w:t>
      </w:r>
    </w:p>
    <w:p w14:paraId="1F720073" w14:textId="77777777" w:rsidR="00E55732" w:rsidRPr="00F435B3" w:rsidRDefault="00E55732" w:rsidP="00E55732">
      <w:r w:rsidRPr="00F435B3">
        <w:t xml:space="preserve"> pomôcka k zahriatiu spájky na spojenie dvoch kovových častí;</w:t>
      </w:r>
    </w:p>
    <w:p w14:paraId="73880FFE" w14:textId="77777777" w:rsidR="00E55732" w:rsidRPr="00F435B3" w:rsidRDefault="00E55732" w:rsidP="00E55732">
      <w:pPr>
        <w:rPr>
          <w:b/>
          <w:bCs/>
        </w:rPr>
      </w:pPr>
      <w:r w:rsidRPr="00F435B3">
        <w:rPr>
          <w:b/>
          <w:bCs/>
        </w:rPr>
        <w:t xml:space="preserve">* Spájka : </w:t>
      </w:r>
    </w:p>
    <w:p w14:paraId="45DA89C5" w14:textId="77777777" w:rsidR="00E55732" w:rsidRPr="00F435B3" w:rsidRDefault="00E55732" w:rsidP="00E55732">
      <w:r w:rsidRPr="00F435B3">
        <w:t xml:space="preserve">materiál (sú zmesou zliatin cínu a olova či ľahkých, </w:t>
      </w:r>
      <w:proofErr w:type="spellStart"/>
      <w:r w:rsidRPr="00F435B3">
        <w:t>bezojlovinatých</w:t>
      </w:r>
      <w:proofErr w:type="spellEnd"/>
      <w:r w:rsidRPr="00F435B3">
        <w:t xml:space="preserve"> zliatin) po zahriatí dostatočne nízke najprv roztavenej teploty, ktorý sa napojí na povrch doskových spojov, práčov, káblov alebo iných kovových útrob, kde po ochladení vytvára trvalý povrchový kontaktný spoj;</w:t>
      </w:r>
    </w:p>
    <w:p w14:paraId="6BE42634" w14:textId="77777777" w:rsidR="00E55732" w:rsidRPr="00F435B3" w:rsidRDefault="00E55732" w:rsidP="00E55732">
      <w:pPr>
        <w:rPr>
          <w:b/>
          <w:bCs/>
        </w:rPr>
      </w:pPr>
      <w:r w:rsidRPr="00F435B3">
        <w:rPr>
          <w:b/>
          <w:bCs/>
        </w:rPr>
        <w:t xml:space="preserve">* Cín : </w:t>
      </w:r>
    </w:p>
    <w:p w14:paraId="2A9A785A" w14:textId="77777777" w:rsidR="00E55732" w:rsidRPr="00F435B3" w:rsidRDefault="00E55732" w:rsidP="00E55732">
      <w:pPr>
        <w:rPr>
          <w:rFonts w:ascii="Calibri" w:hAnsi="Calibri" w:cs="Calibri"/>
        </w:rPr>
      </w:pPr>
      <w:r w:rsidRPr="00F435B3">
        <w:t xml:space="preserve">látku (kolofóniu alebo </w:t>
      </w:r>
      <w:proofErr w:type="spellStart"/>
      <w:r w:rsidRPr="00F435B3">
        <w:t>tavidlo</w:t>
      </w:r>
      <w:proofErr w:type="spellEnd"/>
      <w:r w:rsidRPr="00F435B3">
        <w:t xml:space="preserve">) používanú na odstránenie oxidu z kovových </w:t>
      </w:r>
      <w:r w:rsidRPr="00F435B3">
        <w:rPr>
          <w:rFonts w:ascii="Calibri" w:hAnsi="Calibri" w:cs="Calibri"/>
        </w:rPr>
        <w:t>povrchov, zlepšujúci priľnavosť prepojených dielov;</w:t>
      </w:r>
    </w:p>
    <w:p w14:paraId="0307D80F" w14:textId="77777777" w:rsidR="00E55732" w:rsidRPr="00F435B3" w:rsidRDefault="00E55732" w:rsidP="00E55732">
      <w:pPr>
        <w:rPr>
          <w:rFonts w:ascii="Calibri" w:hAnsi="Calibri" w:cs="Calibri"/>
          <w:b/>
          <w:bCs/>
        </w:rPr>
      </w:pPr>
      <w:r w:rsidRPr="00F435B3">
        <w:rPr>
          <w:rFonts w:ascii="Calibri" w:hAnsi="Calibri" w:cs="Calibri"/>
          <w:b/>
          <w:bCs/>
        </w:rPr>
        <w:t xml:space="preserve">* </w:t>
      </w:r>
      <w:proofErr w:type="spellStart"/>
      <w:r w:rsidRPr="00F435B3">
        <w:rPr>
          <w:rFonts w:ascii="Calibri" w:hAnsi="Calibri" w:cs="Calibri"/>
          <w:b/>
          <w:bCs/>
        </w:rPr>
        <w:t>Pájka</w:t>
      </w:r>
      <w:proofErr w:type="spellEnd"/>
      <w:r w:rsidRPr="00F435B3">
        <w:rPr>
          <w:rFonts w:ascii="Calibri" w:hAnsi="Calibri" w:cs="Calibri"/>
          <w:b/>
          <w:bCs/>
        </w:rPr>
        <w:t xml:space="preserve"> : </w:t>
      </w:r>
    </w:p>
    <w:p w14:paraId="5EF8763D" w14:textId="77777777" w:rsidR="00E55732" w:rsidRPr="00F435B3" w:rsidRDefault="00E55732" w:rsidP="00E55732">
      <w:pPr>
        <w:rPr>
          <w:rFonts w:ascii="Calibri" w:hAnsi="Calibri" w:cs="Calibri"/>
        </w:rPr>
      </w:pPr>
      <w:r w:rsidRPr="00F435B3">
        <w:rPr>
          <w:rFonts w:ascii="Calibri" w:hAnsi="Calibri" w:cs="Calibri"/>
        </w:rPr>
        <w:t>časť spájkovačky, ktorá sa zahrieva na rozpustenie spájky;</w:t>
      </w:r>
    </w:p>
    <w:p w14:paraId="7CDCE43E" w14:textId="77777777" w:rsidR="00E55732" w:rsidRPr="00F435B3" w:rsidRDefault="00E55732" w:rsidP="00E55732">
      <w:pPr>
        <w:rPr>
          <w:rFonts w:ascii="Calibri" w:hAnsi="Calibri" w:cs="Calibri"/>
          <w:b/>
          <w:bCs/>
        </w:rPr>
      </w:pPr>
      <w:r w:rsidRPr="00F435B3">
        <w:rPr>
          <w:rFonts w:ascii="Calibri" w:hAnsi="Calibri" w:cs="Calibri"/>
          <w:b/>
          <w:bCs/>
        </w:rPr>
        <w:t xml:space="preserve">* </w:t>
      </w:r>
      <w:proofErr w:type="spellStart"/>
      <w:r w:rsidRPr="00F435B3">
        <w:rPr>
          <w:rFonts w:ascii="Calibri" w:hAnsi="Calibri" w:cs="Calibri"/>
          <w:b/>
          <w:bCs/>
        </w:rPr>
        <w:t>Odizolovací</w:t>
      </w:r>
      <w:proofErr w:type="spellEnd"/>
      <w:r w:rsidRPr="00F435B3">
        <w:rPr>
          <w:rFonts w:ascii="Calibri" w:hAnsi="Calibri" w:cs="Calibri"/>
          <w:b/>
          <w:bCs/>
        </w:rPr>
        <w:t xml:space="preserve"> nôž : </w:t>
      </w:r>
    </w:p>
    <w:p w14:paraId="412D0673" w14:textId="77777777" w:rsidR="00E55732" w:rsidRPr="00F435B3" w:rsidRDefault="00E55732" w:rsidP="00E55732">
      <w:pPr>
        <w:rPr>
          <w:rFonts w:ascii="Calibri" w:hAnsi="Calibri" w:cs="Calibri"/>
        </w:rPr>
      </w:pPr>
      <w:r w:rsidRPr="00F435B3">
        <w:rPr>
          <w:rFonts w:ascii="Calibri" w:hAnsi="Calibri" w:cs="Calibri"/>
        </w:rPr>
        <w:lastRenderedPageBreak/>
        <w:t xml:space="preserve">jemný vodič alebo pevná šachta na odstránenie krytu alebo izolačného materiálu znemožňujúceho priamy kontakt s drôtom topiacej </w:t>
      </w:r>
      <w:proofErr w:type="spellStart"/>
      <w:r w:rsidRPr="00F435B3">
        <w:rPr>
          <w:rFonts w:ascii="Calibri" w:hAnsi="Calibri" w:cs="Calibri"/>
        </w:rPr>
        <w:t>pájky</w:t>
      </w:r>
      <w:proofErr w:type="spellEnd"/>
      <w:r w:rsidRPr="00F435B3">
        <w:rPr>
          <w:rFonts w:ascii="Calibri" w:hAnsi="Calibri" w:cs="Calibri"/>
        </w:rPr>
        <w:t>;</w:t>
      </w:r>
    </w:p>
    <w:p w14:paraId="775D4137" w14:textId="77777777" w:rsidR="00E55732" w:rsidRPr="00F435B3" w:rsidRDefault="00E55732" w:rsidP="00E55732">
      <w:pPr>
        <w:rPr>
          <w:rFonts w:ascii="Calibri" w:hAnsi="Calibri" w:cs="Calibri"/>
          <w:b/>
          <w:bCs/>
        </w:rPr>
      </w:pPr>
      <w:r w:rsidRPr="00F435B3">
        <w:rPr>
          <w:rFonts w:ascii="Calibri" w:hAnsi="Calibri" w:cs="Calibri"/>
          <w:b/>
          <w:bCs/>
        </w:rPr>
        <w:t xml:space="preserve">* Kliešte : </w:t>
      </w:r>
    </w:p>
    <w:p w14:paraId="4F9BDA35" w14:textId="77777777" w:rsidR="00E55732" w:rsidRPr="00F435B3" w:rsidRDefault="00E55732" w:rsidP="00E55732">
      <w:pPr>
        <w:rPr>
          <w:rFonts w:ascii="Calibri" w:hAnsi="Calibri" w:cs="Calibri"/>
        </w:rPr>
      </w:pPr>
      <w:r w:rsidRPr="00F435B3">
        <w:rPr>
          <w:rFonts w:ascii="Calibri" w:hAnsi="Calibri" w:cs="Calibri"/>
        </w:rPr>
        <w:t>na manipuláciu s malými spôsobilými súčiastkami a vodičmi;</w:t>
      </w:r>
    </w:p>
    <w:p w14:paraId="290F0D94" w14:textId="77777777" w:rsidR="00E55732" w:rsidRPr="00F435B3" w:rsidRDefault="00E55732" w:rsidP="00E55732">
      <w:pPr>
        <w:rPr>
          <w:rFonts w:ascii="Calibri" w:hAnsi="Calibri" w:cs="Calibri"/>
          <w:b/>
          <w:bCs/>
        </w:rPr>
      </w:pPr>
      <w:r w:rsidRPr="00F435B3">
        <w:rPr>
          <w:rFonts w:ascii="Calibri" w:hAnsi="Calibri" w:cs="Calibri"/>
          <w:b/>
          <w:bCs/>
        </w:rPr>
        <w:t xml:space="preserve">* Čistiaca hubka alebo čistič hrotu: </w:t>
      </w:r>
    </w:p>
    <w:p w14:paraId="4188B6F0" w14:textId="77777777" w:rsidR="00E55732" w:rsidRPr="00F435B3" w:rsidRDefault="00E55732" w:rsidP="00E55732">
      <w:pPr>
        <w:rPr>
          <w:rFonts w:ascii="Calibri" w:hAnsi="Calibri" w:cs="Calibri"/>
        </w:rPr>
      </w:pPr>
      <w:r w:rsidRPr="00F435B3">
        <w:rPr>
          <w:rFonts w:ascii="Calibri" w:hAnsi="Calibri" w:cs="Calibri"/>
        </w:rPr>
        <w:t>používa sa na udržiavanie čistoty spájkovačky;</w:t>
      </w:r>
    </w:p>
    <w:p w14:paraId="34DEFCAA" w14:textId="77777777" w:rsidR="00E55732" w:rsidRPr="00F435B3" w:rsidRDefault="00E55732" w:rsidP="00E55732">
      <w:pPr>
        <w:rPr>
          <w:rFonts w:ascii="Calibri" w:hAnsi="Calibri" w:cs="Calibri"/>
          <w:b/>
          <w:bCs/>
        </w:rPr>
      </w:pPr>
      <w:r w:rsidRPr="00F435B3">
        <w:rPr>
          <w:rFonts w:ascii="Calibri" w:hAnsi="Calibri" w:cs="Calibri"/>
          <w:b/>
          <w:bCs/>
        </w:rPr>
        <w:t>* Stojan na spájkovačku :</w:t>
      </w:r>
    </w:p>
    <w:p w14:paraId="698FD9AD" w14:textId="77777777" w:rsidR="00E55732" w:rsidRPr="00F435B3" w:rsidRDefault="00E55732" w:rsidP="00E55732">
      <w:pPr>
        <w:rPr>
          <w:rFonts w:ascii="Calibri" w:hAnsi="Calibri" w:cs="Calibri"/>
        </w:rPr>
      </w:pPr>
      <w:r w:rsidRPr="00F435B3">
        <w:rPr>
          <w:rFonts w:ascii="Calibri" w:hAnsi="Calibri" w:cs="Calibri"/>
        </w:rPr>
        <w:t xml:space="preserve"> bezpečné umiestnenie voľného spájkovačky počas práce;</w:t>
      </w:r>
    </w:p>
    <w:p w14:paraId="4E9EAC78" w14:textId="77777777" w:rsidR="00E55732" w:rsidRPr="00F435B3" w:rsidRDefault="00E55732" w:rsidP="00E55732">
      <w:pPr>
        <w:rPr>
          <w:rFonts w:ascii="Calibri" w:hAnsi="Calibri" w:cs="Calibri"/>
          <w:b/>
          <w:bCs/>
        </w:rPr>
      </w:pPr>
      <w:r w:rsidRPr="00F435B3">
        <w:rPr>
          <w:rFonts w:ascii="Calibri" w:hAnsi="Calibri" w:cs="Calibri"/>
          <w:b/>
          <w:bCs/>
        </w:rPr>
        <w:t>* Pasta na spájkovanie (</w:t>
      </w:r>
      <w:proofErr w:type="spellStart"/>
      <w:r w:rsidRPr="00F435B3">
        <w:rPr>
          <w:rFonts w:ascii="Calibri" w:hAnsi="Calibri" w:cs="Calibri"/>
          <w:b/>
          <w:bCs/>
        </w:rPr>
        <w:t>flux</w:t>
      </w:r>
      <w:proofErr w:type="spellEnd"/>
      <w:r w:rsidRPr="00F435B3">
        <w:rPr>
          <w:rFonts w:ascii="Calibri" w:hAnsi="Calibri" w:cs="Calibri"/>
          <w:b/>
          <w:bCs/>
        </w:rPr>
        <w:t xml:space="preserve">): </w:t>
      </w:r>
    </w:p>
    <w:p w14:paraId="384B63A4" w14:textId="46B7BF6C" w:rsidR="00E55732" w:rsidRPr="00F435B3" w:rsidRDefault="00E55732" w:rsidP="00E55732">
      <w:pPr>
        <w:rPr>
          <w:rFonts w:ascii="Calibri" w:hAnsi="Calibri" w:cs="Calibri"/>
        </w:rPr>
      </w:pPr>
      <w:r w:rsidRPr="00F435B3">
        <w:rPr>
          <w:rFonts w:ascii="Calibri" w:hAnsi="Calibri" w:cs="Calibri"/>
        </w:rPr>
        <w:t>pôsobiaci na čistenie povrchov, uľahčuje priľnavosť spájky.</w:t>
      </w:r>
    </w:p>
    <w:p w14:paraId="591706A0" w14:textId="77777777" w:rsidR="007A0463" w:rsidRPr="00F435B3" w:rsidRDefault="007A0463" w:rsidP="007A0463">
      <w:r w:rsidRPr="00F435B3">
        <w:rPr>
          <w:b/>
        </w:rPr>
        <w:t xml:space="preserve">Spájkovanie </w:t>
      </w:r>
      <w:r w:rsidRPr="00F435B3">
        <w:t>– metóda metalurgického spájania kovových predmetov iným kovom</w:t>
      </w:r>
      <w:r w:rsidRPr="00F435B3">
        <w:rPr>
          <w:b/>
        </w:rPr>
        <w:t xml:space="preserve"> – spájkou, </w:t>
      </w:r>
      <w:r w:rsidRPr="00F435B3">
        <w:t xml:space="preserve">ktorého teplota tavenia je nižšia, ako teplota tavenia spájaného materiálu. </w:t>
      </w:r>
    </w:p>
    <w:p w14:paraId="63660615" w14:textId="77777777" w:rsidR="007A0463" w:rsidRPr="00F435B3" w:rsidRDefault="007A0463" w:rsidP="007A0463">
      <w:pPr>
        <w:rPr>
          <w:b/>
        </w:rPr>
      </w:pPr>
      <w:r w:rsidRPr="00F435B3">
        <w:rPr>
          <w:b/>
        </w:rPr>
        <w:t xml:space="preserve">Spoj </w:t>
      </w:r>
      <w:r w:rsidRPr="00F435B3">
        <w:t>vzniká roztavením spájky do kvapalného stavu nástrojom</w:t>
      </w:r>
      <w:r w:rsidRPr="00F435B3">
        <w:rPr>
          <w:b/>
        </w:rPr>
        <w:t xml:space="preserve"> – spájkovačkou. </w:t>
      </w:r>
    </w:p>
    <w:p w14:paraId="5C044B4A" w14:textId="77777777" w:rsidR="007A0463" w:rsidRPr="00F435B3" w:rsidRDefault="007A0463" w:rsidP="007A0463">
      <w:pPr>
        <w:rPr>
          <w:b/>
        </w:rPr>
      </w:pPr>
      <w:r w:rsidRPr="00F435B3">
        <w:t>Spájkovanie sa delí na</w:t>
      </w:r>
      <w:r w:rsidRPr="00F435B3">
        <w:rPr>
          <w:b/>
        </w:rPr>
        <w:t xml:space="preserve"> tvrdé a mäkké spájkovanie. </w:t>
      </w:r>
    </w:p>
    <w:p w14:paraId="2BC932CC" w14:textId="77777777" w:rsidR="007A0463" w:rsidRPr="00F435B3" w:rsidRDefault="007A0463" w:rsidP="007A0463">
      <w:r w:rsidRPr="00F435B3">
        <w:rPr>
          <w:b/>
        </w:rPr>
        <w:t>SMD súčiastky (</w:t>
      </w:r>
      <w:proofErr w:type="spellStart"/>
      <w:r w:rsidRPr="00F435B3">
        <w:rPr>
          <w:b/>
        </w:rPr>
        <w:t>surface</w:t>
      </w:r>
      <w:proofErr w:type="spellEnd"/>
      <w:r w:rsidRPr="00F435B3">
        <w:rPr>
          <w:b/>
        </w:rPr>
        <w:t xml:space="preserve"> </w:t>
      </w:r>
      <w:proofErr w:type="spellStart"/>
      <w:r w:rsidRPr="00F435B3">
        <w:rPr>
          <w:b/>
        </w:rPr>
        <w:t>mount</w:t>
      </w:r>
      <w:proofErr w:type="spellEnd"/>
      <w:r w:rsidRPr="00F435B3">
        <w:rPr>
          <w:b/>
        </w:rPr>
        <w:t xml:space="preserve"> </w:t>
      </w:r>
      <w:proofErr w:type="spellStart"/>
      <w:r w:rsidRPr="00F435B3">
        <w:rPr>
          <w:b/>
        </w:rPr>
        <w:t>devices</w:t>
      </w:r>
      <w:proofErr w:type="spellEnd"/>
      <w:r w:rsidRPr="00F435B3">
        <w:t xml:space="preserve">) sú elektronické súčiastky vhodné na technológiu povrchovej montáže. SMD súčiastky majú vývody usporiadané do jednej roviny tak, aby ich bolo možné jednoducho položiť na príslušné spoje na doske plošných spojov a tak </w:t>
      </w:r>
      <w:proofErr w:type="spellStart"/>
      <w:r w:rsidRPr="00F435B3">
        <w:t>zaspájkovať</w:t>
      </w:r>
      <w:proofErr w:type="spellEnd"/>
      <w:r w:rsidRPr="00F435B3">
        <w:t xml:space="preserve">. </w:t>
      </w:r>
      <w:proofErr w:type="spellStart"/>
      <w:r w:rsidRPr="00F435B3">
        <w:t>Výrazonou</w:t>
      </w:r>
      <w:proofErr w:type="spellEnd"/>
      <w:r w:rsidRPr="00F435B3">
        <w:t xml:space="preserve"> črtou SMD súčiastok je aj ich miniaturizácia. SMD súčiastky tiež musia odolať teplotám používaným pri spájkovaní. </w:t>
      </w:r>
    </w:p>
    <w:p w14:paraId="60AE7893" w14:textId="77777777" w:rsidR="007A0463" w:rsidRPr="00DA6E94" w:rsidRDefault="007A0463" w:rsidP="007A0463">
      <w:r w:rsidRPr="00E55732">
        <w:rPr>
          <w:noProof/>
        </w:rPr>
        <w:drawing>
          <wp:inline distT="0" distB="0" distL="0" distR="0" wp14:anchorId="67178A86" wp14:editId="0D2A31DD">
            <wp:extent cx="2535255" cy="1341912"/>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4871" cy="1352295"/>
                    </a:xfrm>
                    <a:prstGeom prst="rect">
                      <a:avLst/>
                    </a:prstGeom>
                  </pic:spPr>
                </pic:pic>
              </a:graphicData>
            </a:graphic>
          </wp:inline>
        </w:drawing>
      </w:r>
    </w:p>
    <w:p w14:paraId="74B591B1" w14:textId="53C2451F" w:rsidR="00E55732" w:rsidRPr="00F435B3" w:rsidRDefault="005E6A02" w:rsidP="00E55732">
      <w:pPr>
        <w:rPr>
          <w:rFonts w:ascii="Calibri" w:hAnsi="Calibri" w:cs="Calibri"/>
          <w:b/>
          <w:bCs/>
        </w:rPr>
      </w:pPr>
      <w:r w:rsidRPr="00F435B3">
        <w:rPr>
          <w:rFonts w:ascii="Calibri" w:hAnsi="Calibri" w:cs="Calibri"/>
          <w:b/>
          <w:bCs/>
        </w:rPr>
        <w:t xml:space="preserve">14. </w:t>
      </w:r>
    </w:p>
    <w:p w14:paraId="7ADE46A2" w14:textId="77777777" w:rsidR="00E55732" w:rsidRPr="00F435B3" w:rsidRDefault="00E55732" w:rsidP="00E55732">
      <w:pPr>
        <w:rPr>
          <w:rFonts w:ascii="Calibri" w:hAnsi="Calibri" w:cs="Calibri"/>
          <w:b/>
          <w:bCs/>
        </w:rPr>
      </w:pPr>
      <w:r w:rsidRPr="00F435B3">
        <w:rPr>
          <w:rFonts w:ascii="Calibri" w:hAnsi="Calibri" w:cs="Calibri"/>
          <w:b/>
          <w:bCs/>
        </w:rPr>
        <w:t xml:space="preserve">Výhody spájkovania: </w:t>
      </w:r>
    </w:p>
    <w:p w14:paraId="3C48A086" w14:textId="77777777" w:rsidR="00E55732" w:rsidRPr="00F435B3" w:rsidRDefault="00E55732" w:rsidP="00E55732">
      <w:pPr>
        <w:rPr>
          <w:rFonts w:ascii="Calibri" w:hAnsi="Calibri" w:cs="Calibri"/>
        </w:rPr>
      </w:pPr>
      <w:r w:rsidRPr="00F435B3">
        <w:rPr>
          <w:rFonts w:ascii="Calibri" w:hAnsi="Calibri" w:cs="Calibri"/>
        </w:rPr>
        <w:t xml:space="preserve">Spájkovanie má množstvo výhod a nevýhod. </w:t>
      </w:r>
    </w:p>
    <w:p w14:paraId="49430F45" w14:textId="77777777" w:rsidR="00E55732" w:rsidRPr="00F435B3" w:rsidRDefault="00E55732" w:rsidP="00E55732">
      <w:pPr>
        <w:rPr>
          <w:rFonts w:ascii="Calibri" w:hAnsi="Calibri" w:cs="Calibri"/>
        </w:rPr>
      </w:pPr>
      <w:r w:rsidRPr="00F435B3">
        <w:rPr>
          <w:rFonts w:ascii="Calibri" w:hAnsi="Calibri" w:cs="Calibri"/>
        </w:rPr>
        <w:t xml:space="preserve">Výhody: </w:t>
      </w:r>
    </w:p>
    <w:p w14:paraId="2CAD94B2" w14:textId="77777777" w:rsidR="00E55732" w:rsidRPr="00F435B3" w:rsidRDefault="00E55732" w:rsidP="00E55732">
      <w:pPr>
        <w:rPr>
          <w:rFonts w:ascii="Calibri" w:hAnsi="Calibri" w:cs="Calibri"/>
        </w:rPr>
      </w:pPr>
      <w:r w:rsidRPr="00F435B3">
        <w:rPr>
          <w:rFonts w:ascii="Calibri" w:hAnsi="Calibri" w:cs="Calibri"/>
        </w:rPr>
        <w:t xml:space="preserve">* je jednoduchý a lacný spôsob spojovania kovov; </w:t>
      </w:r>
    </w:p>
    <w:p w14:paraId="1A2E4735" w14:textId="77777777" w:rsidR="00E55732" w:rsidRPr="00F435B3" w:rsidRDefault="00E55732" w:rsidP="00E55732">
      <w:pPr>
        <w:rPr>
          <w:rFonts w:ascii="Calibri" w:hAnsi="Calibri" w:cs="Calibri"/>
        </w:rPr>
      </w:pPr>
      <w:r w:rsidRPr="00F435B3">
        <w:rPr>
          <w:rFonts w:ascii="Calibri" w:hAnsi="Calibri" w:cs="Calibri"/>
        </w:rPr>
        <w:t xml:space="preserve">* Je rýchly a efektívny pri odstraňovaní a výrobe elektronických obvodov; </w:t>
      </w:r>
    </w:p>
    <w:p w14:paraId="7C6E8E39" w14:textId="77777777" w:rsidR="00E55732" w:rsidRPr="00F435B3" w:rsidRDefault="00E55732" w:rsidP="00E55732">
      <w:pPr>
        <w:rPr>
          <w:rFonts w:ascii="Calibri" w:hAnsi="Calibri" w:cs="Calibri"/>
        </w:rPr>
      </w:pPr>
      <w:r w:rsidRPr="00F435B3">
        <w:rPr>
          <w:rFonts w:ascii="Calibri" w:hAnsi="Calibri" w:cs="Calibri"/>
        </w:rPr>
        <w:lastRenderedPageBreak/>
        <w:t>* Poskytuje dobrý elektrický kontakt</w:t>
      </w:r>
    </w:p>
    <w:p w14:paraId="385315F8" w14:textId="77777777" w:rsidR="00E55732" w:rsidRPr="00F435B3" w:rsidRDefault="00E55732" w:rsidP="00E55732">
      <w:pPr>
        <w:rPr>
          <w:rFonts w:ascii="Calibri" w:hAnsi="Calibri" w:cs="Calibri"/>
          <w:b/>
          <w:bCs/>
        </w:rPr>
      </w:pPr>
      <w:r w:rsidRPr="00F435B3">
        <w:rPr>
          <w:rFonts w:ascii="Calibri" w:hAnsi="Calibri" w:cs="Calibri"/>
          <w:b/>
          <w:bCs/>
        </w:rPr>
        <w:t xml:space="preserve">Nevýhody: </w:t>
      </w:r>
    </w:p>
    <w:p w14:paraId="667EAF45" w14:textId="77777777" w:rsidR="00E55732" w:rsidRPr="00F435B3" w:rsidRDefault="00E55732" w:rsidP="00E55732">
      <w:pPr>
        <w:rPr>
          <w:rFonts w:ascii="Calibri" w:hAnsi="Calibri" w:cs="Calibri"/>
        </w:rPr>
      </w:pPr>
      <w:r w:rsidRPr="00F435B3">
        <w:rPr>
          <w:rFonts w:ascii="Calibri" w:hAnsi="Calibri" w:cs="Calibri"/>
        </w:rPr>
        <w:t>*Spoje nie sú tak odolné ako pri iných metódach, napr. zváraní.</w:t>
      </w:r>
    </w:p>
    <w:p w14:paraId="2516E4A7" w14:textId="77777777" w:rsidR="00E55732" w:rsidRPr="00F435B3" w:rsidRDefault="00E55732" w:rsidP="00E55732">
      <w:pPr>
        <w:rPr>
          <w:rFonts w:ascii="Calibri" w:hAnsi="Calibri" w:cs="Calibri"/>
        </w:rPr>
      </w:pPr>
      <w:r w:rsidRPr="00F435B3">
        <w:rPr>
          <w:rFonts w:ascii="Calibri" w:hAnsi="Calibri" w:cs="Calibri"/>
        </w:rPr>
        <w:t>* Nevhodné na veľké a namáhané spoje.</w:t>
      </w:r>
    </w:p>
    <w:p w14:paraId="7A4E946F" w14:textId="77777777" w:rsidR="00E55732" w:rsidRPr="00F435B3" w:rsidRDefault="00E55732" w:rsidP="00E55732">
      <w:pPr>
        <w:rPr>
          <w:rFonts w:ascii="Calibri" w:hAnsi="Calibri" w:cs="Calibri"/>
        </w:rPr>
      </w:pPr>
      <w:r w:rsidRPr="00F435B3">
        <w:rPr>
          <w:rFonts w:ascii="Calibri" w:hAnsi="Calibri" w:cs="Calibri"/>
        </w:rPr>
        <w:t xml:space="preserve">*Možnosť korózie v dôsledku zvyškov </w:t>
      </w:r>
      <w:proofErr w:type="spellStart"/>
      <w:r w:rsidRPr="00F435B3">
        <w:rPr>
          <w:rFonts w:ascii="Calibri" w:hAnsi="Calibri" w:cs="Calibri"/>
        </w:rPr>
        <w:t>tavidla</w:t>
      </w:r>
      <w:proofErr w:type="spellEnd"/>
      <w:r w:rsidRPr="00F435B3">
        <w:rPr>
          <w:rFonts w:ascii="Calibri" w:hAnsi="Calibri" w:cs="Calibri"/>
        </w:rPr>
        <w:t xml:space="preserve"> alebo nesprávneho spájkovania.</w:t>
      </w:r>
    </w:p>
    <w:p w14:paraId="6E1ABCAE" w14:textId="77777777" w:rsidR="00E55732" w:rsidRPr="00F435B3" w:rsidRDefault="00E55732" w:rsidP="00E55732">
      <w:pPr>
        <w:numPr>
          <w:ilvl w:val="0"/>
          <w:numId w:val="14"/>
        </w:numPr>
        <w:rPr>
          <w:rFonts w:ascii="Calibri" w:hAnsi="Calibri" w:cs="Calibri"/>
          <w:b/>
          <w:bCs/>
        </w:rPr>
      </w:pPr>
      <w:r w:rsidRPr="00F435B3">
        <w:rPr>
          <w:rFonts w:ascii="Calibri" w:hAnsi="Calibri" w:cs="Calibri"/>
          <w:b/>
          <w:bCs/>
        </w:rPr>
        <w:t>Správne spájkovanie:</w:t>
      </w:r>
    </w:p>
    <w:p w14:paraId="12C54DCF" w14:textId="77777777" w:rsidR="00E55732" w:rsidRPr="00F435B3" w:rsidRDefault="00E55732" w:rsidP="00E55732">
      <w:pPr>
        <w:rPr>
          <w:rFonts w:ascii="Calibri" w:hAnsi="Calibri" w:cs="Calibri"/>
        </w:rPr>
      </w:pPr>
      <w:r w:rsidRPr="00F435B3">
        <w:rPr>
          <w:rFonts w:ascii="Calibri" w:hAnsi="Calibri" w:cs="Calibri"/>
        </w:rPr>
        <w:t>*Hladký a lesklý povrch spájky.</w:t>
      </w:r>
    </w:p>
    <w:p w14:paraId="3646B592" w14:textId="77777777" w:rsidR="00E55732" w:rsidRPr="00F435B3" w:rsidRDefault="00E55732" w:rsidP="00E55732">
      <w:pPr>
        <w:rPr>
          <w:rFonts w:ascii="Calibri" w:hAnsi="Calibri" w:cs="Calibri"/>
        </w:rPr>
      </w:pPr>
      <w:r w:rsidRPr="00F435B3">
        <w:rPr>
          <w:rFonts w:ascii="Calibri" w:hAnsi="Calibri" w:cs="Calibri"/>
        </w:rPr>
        <w:t>*Spojenie je pevné a bez prasklín.</w:t>
      </w:r>
    </w:p>
    <w:p w14:paraId="51B084CB" w14:textId="77777777" w:rsidR="00E55732" w:rsidRPr="00F435B3" w:rsidRDefault="00E55732" w:rsidP="00E55732">
      <w:pPr>
        <w:rPr>
          <w:rFonts w:ascii="Calibri" w:hAnsi="Calibri" w:cs="Calibri"/>
        </w:rPr>
      </w:pPr>
      <w:r w:rsidRPr="00F435B3">
        <w:rPr>
          <w:rFonts w:ascii="Calibri" w:hAnsi="Calibri" w:cs="Calibri"/>
        </w:rPr>
        <w:t>*Spájka rovnomerne obopína vodiče alebo súčiastky.</w:t>
      </w:r>
    </w:p>
    <w:p w14:paraId="7BE34904" w14:textId="77777777" w:rsidR="00E55732" w:rsidRPr="00F435B3" w:rsidRDefault="00E55732" w:rsidP="00E55732">
      <w:pPr>
        <w:numPr>
          <w:ilvl w:val="0"/>
          <w:numId w:val="14"/>
        </w:numPr>
        <w:rPr>
          <w:rFonts w:ascii="Calibri" w:hAnsi="Calibri" w:cs="Calibri"/>
          <w:b/>
          <w:bCs/>
        </w:rPr>
      </w:pPr>
      <w:r w:rsidRPr="00F435B3">
        <w:rPr>
          <w:rFonts w:ascii="Calibri" w:hAnsi="Calibri" w:cs="Calibri"/>
          <w:b/>
          <w:bCs/>
        </w:rPr>
        <w:t>Nesprávne spájkovanie:</w:t>
      </w:r>
    </w:p>
    <w:p w14:paraId="59752686" w14:textId="77777777" w:rsidR="00E55732" w:rsidRPr="00F435B3" w:rsidRDefault="00E55732" w:rsidP="00E55732">
      <w:pPr>
        <w:rPr>
          <w:rFonts w:ascii="Calibri" w:hAnsi="Calibri" w:cs="Calibri"/>
        </w:rPr>
      </w:pPr>
      <w:r w:rsidRPr="00F435B3">
        <w:rPr>
          <w:rFonts w:ascii="Calibri" w:hAnsi="Calibri" w:cs="Calibri"/>
        </w:rPr>
        <w:t>*Matný a drsný povrch spájky (znak zlého spájkovania).</w:t>
      </w:r>
    </w:p>
    <w:p w14:paraId="7E53B71F" w14:textId="77777777" w:rsidR="00E55732" w:rsidRPr="00F435B3" w:rsidRDefault="00E55732" w:rsidP="00E55732">
      <w:pPr>
        <w:rPr>
          <w:rFonts w:ascii="Calibri" w:hAnsi="Calibri" w:cs="Calibri"/>
        </w:rPr>
      </w:pPr>
      <w:r w:rsidRPr="00F435B3">
        <w:rPr>
          <w:rFonts w:ascii="Calibri" w:hAnsi="Calibri" w:cs="Calibri"/>
        </w:rPr>
        <w:t>*Studený spoj – spájka nepriľne dobre k povrchu.</w:t>
      </w:r>
    </w:p>
    <w:p w14:paraId="6CA5154C" w14:textId="77777777" w:rsidR="00E55732" w:rsidRPr="00F435B3" w:rsidRDefault="00E55732" w:rsidP="00E55732">
      <w:pPr>
        <w:rPr>
          <w:rFonts w:ascii="Calibri" w:hAnsi="Calibri" w:cs="Calibri"/>
        </w:rPr>
      </w:pPr>
      <w:r w:rsidRPr="00F435B3">
        <w:rPr>
          <w:rFonts w:ascii="Calibri" w:hAnsi="Calibri" w:cs="Calibri"/>
        </w:rPr>
        <w:t>*Praskliny alebo diery v spájke.</w:t>
      </w:r>
    </w:p>
    <w:p w14:paraId="142EFA53" w14:textId="7036B975" w:rsidR="00E55732" w:rsidRPr="00F435B3" w:rsidRDefault="00E55732" w:rsidP="00E55732">
      <w:pPr>
        <w:rPr>
          <w:rFonts w:ascii="Calibri" w:hAnsi="Calibri" w:cs="Calibri"/>
        </w:rPr>
      </w:pPr>
      <w:r w:rsidRPr="00F435B3">
        <w:rPr>
          <w:rFonts w:ascii="Calibri" w:hAnsi="Calibri" w:cs="Calibri"/>
        </w:rPr>
        <w:t>Tieto zásady sú kľúčové pre úspešné spájkovanie, a správna technika zabraňuje tvorbe nepevných alebo nespoľahlivých spojov.</w:t>
      </w:r>
    </w:p>
    <w:p w14:paraId="73E500BC" w14:textId="436A2AD0" w:rsidR="007A0463" w:rsidRPr="00F435B3" w:rsidRDefault="007A0463" w:rsidP="00E55732">
      <w:pPr>
        <w:rPr>
          <w:rFonts w:ascii="Calibri" w:hAnsi="Calibri" w:cs="Calibri"/>
          <w:b/>
        </w:rPr>
      </w:pPr>
      <w:r w:rsidRPr="00F435B3">
        <w:rPr>
          <w:rFonts w:ascii="Calibri" w:hAnsi="Calibri" w:cs="Calibri"/>
          <w:b/>
        </w:rPr>
        <w:t>Zásady správneho spájkovania sú:</w:t>
      </w:r>
    </w:p>
    <w:p w14:paraId="5AF9356B" w14:textId="135122E4" w:rsidR="007A0463" w:rsidRPr="00F435B3" w:rsidRDefault="007A0463" w:rsidP="00C01009">
      <w:pPr>
        <w:pStyle w:val="Odsekzoznamu"/>
        <w:numPr>
          <w:ilvl w:val="0"/>
          <w:numId w:val="15"/>
        </w:numPr>
        <w:rPr>
          <w:rFonts w:ascii="Calibri" w:hAnsi="Calibri" w:cs="Calibri"/>
        </w:rPr>
      </w:pPr>
      <w:r w:rsidRPr="00F435B3">
        <w:rPr>
          <w:rFonts w:ascii="Calibri" w:hAnsi="Calibri" w:cs="Calibri"/>
        </w:rPr>
        <w:t xml:space="preserve">hrot musí byť pokrytý tenkou vrstvou spájky, </w:t>
      </w:r>
    </w:p>
    <w:p w14:paraId="2AB43143" w14:textId="0400413E" w:rsidR="007A0463" w:rsidRPr="00F435B3" w:rsidRDefault="007A0463" w:rsidP="00C01009">
      <w:pPr>
        <w:pStyle w:val="Odsekzoznamu"/>
        <w:numPr>
          <w:ilvl w:val="0"/>
          <w:numId w:val="15"/>
        </w:numPr>
        <w:rPr>
          <w:rFonts w:ascii="Calibri" w:hAnsi="Calibri" w:cs="Calibri"/>
        </w:rPr>
      </w:pPr>
      <w:proofErr w:type="spellStart"/>
      <w:r w:rsidRPr="00F435B3">
        <w:rPr>
          <w:rFonts w:ascii="Calibri" w:hAnsi="Calibri" w:cs="Calibri"/>
        </w:rPr>
        <w:t>pájkované</w:t>
      </w:r>
      <w:proofErr w:type="spellEnd"/>
      <w:r w:rsidRPr="00F435B3">
        <w:rPr>
          <w:rFonts w:ascii="Calibri" w:hAnsi="Calibri" w:cs="Calibri"/>
        </w:rPr>
        <w:t xml:space="preserve"> časti musia byť odizolované, očistené a</w:t>
      </w:r>
      <w:r w:rsidR="00C01009" w:rsidRPr="00F435B3">
        <w:rPr>
          <w:rFonts w:ascii="Calibri" w:hAnsi="Calibri" w:cs="Calibri"/>
        </w:rPr>
        <w:t xml:space="preserve"> </w:t>
      </w:r>
      <w:r w:rsidRPr="00F435B3">
        <w:rPr>
          <w:rFonts w:ascii="Calibri" w:hAnsi="Calibri" w:cs="Calibri"/>
        </w:rPr>
        <w:t>pocínované,</w:t>
      </w:r>
    </w:p>
    <w:p w14:paraId="5005D1C7" w14:textId="4FCF2F4B" w:rsidR="007A0463" w:rsidRPr="00F435B3" w:rsidRDefault="007A0463" w:rsidP="00C01009">
      <w:pPr>
        <w:pStyle w:val="Odsekzoznamu"/>
        <w:numPr>
          <w:ilvl w:val="0"/>
          <w:numId w:val="15"/>
        </w:numPr>
        <w:rPr>
          <w:rFonts w:ascii="Calibri" w:hAnsi="Calibri" w:cs="Calibri"/>
        </w:rPr>
      </w:pPr>
      <w:r w:rsidRPr="00F435B3">
        <w:rPr>
          <w:rFonts w:ascii="Calibri" w:hAnsi="Calibri" w:cs="Calibri"/>
        </w:rPr>
        <w:t xml:space="preserve">spájané súčiastky sa musia vzájomne dotýkať  a počas spájkovania musia byť zafixované, </w:t>
      </w:r>
    </w:p>
    <w:p w14:paraId="5A56315A" w14:textId="04B67933" w:rsidR="007A0463" w:rsidRPr="00F435B3" w:rsidRDefault="007A0463" w:rsidP="00C01009">
      <w:pPr>
        <w:pStyle w:val="Odsekzoznamu"/>
        <w:numPr>
          <w:ilvl w:val="0"/>
          <w:numId w:val="15"/>
        </w:numPr>
        <w:rPr>
          <w:rFonts w:ascii="Calibri" w:hAnsi="Calibri" w:cs="Calibri"/>
        </w:rPr>
      </w:pPr>
      <w:r w:rsidRPr="00F435B3">
        <w:rPr>
          <w:rFonts w:ascii="Calibri" w:hAnsi="Calibri" w:cs="Calibri"/>
        </w:rPr>
        <w:t>na spájané miesto musí byť pomocou hrotu nanesené potrebné množstvo spájky (nie nadmerné),</w:t>
      </w:r>
    </w:p>
    <w:p w14:paraId="67543BD8" w14:textId="16954708" w:rsidR="007A0463" w:rsidRPr="00F435B3" w:rsidRDefault="007A0463" w:rsidP="00C01009">
      <w:pPr>
        <w:pStyle w:val="Odsekzoznamu"/>
        <w:numPr>
          <w:ilvl w:val="0"/>
          <w:numId w:val="15"/>
        </w:numPr>
        <w:rPr>
          <w:rFonts w:ascii="Calibri" w:hAnsi="Calibri" w:cs="Calibri"/>
        </w:rPr>
      </w:pPr>
      <w:r w:rsidRPr="00F435B3">
        <w:rPr>
          <w:rFonts w:ascii="Calibri" w:hAnsi="Calibri" w:cs="Calibri"/>
        </w:rPr>
        <w:t xml:space="preserve">doba spájkovania musí byť krátka (2 – 5 sekúnd). Za túto dobu musí spájka dostatočne roztiecť, </w:t>
      </w:r>
    </w:p>
    <w:p w14:paraId="77D2CCE1" w14:textId="70B8F8FD" w:rsidR="007A0463" w:rsidRPr="00F435B3" w:rsidRDefault="007A0463" w:rsidP="00C01009">
      <w:pPr>
        <w:pStyle w:val="Odsekzoznamu"/>
        <w:numPr>
          <w:ilvl w:val="0"/>
          <w:numId w:val="15"/>
        </w:numPr>
        <w:rPr>
          <w:rFonts w:ascii="Calibri" w:hAnsi="Calibri" w:cs="Calibri"/>
        </w:rPr>
      </w:pPr>
      <w:r w:rsidRPr="00F435B3">
        <w:rPr>
          <w:rFonts w:ascii="Calibri" w:hAnsi="Calibri" w:cs="Calibri"/>
        </w:rPr>
        <w:t xml:space="preserve">hrot spájkovačky oddialime a spájané miesto necháme pomaly vychladnúť, </w:t>
      </w:r>
    </w:p>
    <w:p w14:paraId="0334FCCC" w14:textId="2E387C35" w:rsidR="007A0463" w:rsidRPr="00F435B3" w:rsidRDefault="007A0463" w:rsidP="00C01009">
      <w:pPr>
        <w:pStyle w:val="Odsekzoznamu"/>
        <w:numPr>
          <w:ilvl w:val="0"/>
          <w:numId w:val="15"/>
        </w:numPr>
        <w:rPr>
          <w:rFonts w:ascii="Calibri" w:hAnsi="Calibri" w:cs="Calibri"/>
        </w:rPr>
      </w:pPr>
      <w:r w:rsidRPr="00F435B3">
        <w:rPr>
          <w:rFonts w:ascii="Calibri" w:hAnsi="Calibri" w:cs="Calibri"/>
        </w:rPr>
        <w:t xml:space="preserve">po spájkovaní je potrebné vykonať elektrickú a mechanickú kontrolu kvality spoja. </w:t>
      </w:r>
    </w:p>
    <w:p w14:paraId="63F805AB" w14:textId="68F78617" w:rsidR="007A0463" w:rsidRPr="00F435B3" w:rsidRDefault="007A0463" w:rsidP="00E55732">
      <w:pPr>
        <w:rPr>
          <w:rFonts w:ascii="Calibri" w:hAnsi="Calibri" w:cs="Calibri"/>
          <w:b/>
        </w:rPr>
      </w:pPr>
      <w:r w:rsidRPr="00F435B3">
        <w:rPr>
          <w:rFonts w:ascii="Calibri" w:hAnsi="Calibri" w:cs="Calibri"/>
          <w:b/>
        </w:rPr>
        <w:t>Správne a nesprávne spájkovanie</w:t>
      </w:r>
    </w:p>
    <w:p w14:paraId="6946036A" w14:textId="54D8E33E" w:rsidR="00E55732" w:rsidRDefault="007A0463" w:rsidP="00E55732">
      <w:r w:rsidRPr="007A0463">
        <w:rPr>
          <w:noProof/>
        </w:rPr>
        <w:drawing>
          <wp:inline distT="0" distB="0" distL="0" distR="0" wp14:anchorId="1F92AAA6" wp14:editId="7DD32FE5">
            <wp:extent cx="5760720" cy="929005"/>
            <wp:effectExtent l="0" t="0" r="0" b="444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29005"/>
                    </a:xfrm>
                    <a:prstGeom prst="rect">
                      <a:avLst/>
                    </a:prstGeom>
                  </pic:spPr>
                </pic:pic>
              </a:graphicData>
            </a:graphic>
          </wp:inline>
        </w:drawing>
      </w:r>
    </w:p>
    <w:p w14:paraId="4092FD21" w14:textId="2257942D" w:rsidR="00134E42" w:rsidRPr="00BB2607" w:rsidRDefault="00134E42" w:rsidP="00F435B3">
      <w:pPr>
        <w:pStyle w:val="Nadpis1"/>
      </w:pPr>
      <w:r w:rsidRPr="00BB2607">
        <w:lastRenderedPageBreak/>
        <w:t>Popíšte správanie sa PN priechodu v elektrickom obvode.</w:t>
      </w:r>
      <w:r>
        <w:t xml:space="preserve"> </w:t>
      </w:r>
      <w:r w:rsidRPr="00BB2607">
        <w:t>Nakreslite PN priechod v priepustnom a v </w:t>
      </w:r>
      <w:proofErr w:type="spellStart"/>
      <w:r w:rsidRPr="00BB2607">
        <w:t>závernom</w:t>
      </w:r>
      <w:proofErr w:type="spellEnd"/>
      <w:r w:rsidRPr="00BB2607">
        <w:t xml:space="preserve"> smere.</w:t>
      </w:r>
    </w:p>
    <w:p w14:paraId="4F7AE275" w14:textId="5D4B1E09" w:rsidR="00134E42" w:rsidRDefault="00134E42" w:rsidP="00F435B3">
      <w:pPr>
        <w:pStyle w:val="Nadpis1"/>
      </w:pPr>
      <w:r w:rsidRPr="002B5690">
        <w:t>Vymenujte súčiastky ovládané svetlom a zakreslite ich schematické značky.</w:t>
      </w:r>
      <w:bookmarkStart w:id="0" w:name="_6om6p9ndd4y" w:colFirst="0" w:colLast="0"/>
      <w:bookmarkStart w:id="1" w:name="_efp0bl63j80a" w:colFirst="0" w:colLast="0"/>
      <w:bookmarkStart w:id="2" w:name="_1yxkcq6axrqy" w:colFirst="0" w:colLast="0"/>
      <w:bookmarkEnd w:id="0"/>
      <w:bookmarkEnd w:id="1"/>
      <w:bookmarkEnd w:id="2"/>
    </w:p>
    <w:p w14:paraId="25CC1943" w14:textId="78D0C14B" w:rsidR="00F435B3" w:rsidRDefault="00F435B3" w:rsidP="00F435B3"/>
    <w:p w14:paraId="7B9449BC" w14:textId="50B171E2" w:rsidR="00F435B3" w:rsidRPr="00F435B3" w:rsidRDefault="00F435B3" w:rsidP="00F435B3">
      <w:pPr>
        <w:rPr>
          <w:b/>
          <w:i/>
          <w:u w:val="single"/>
        </w:rPr>
      </w:pPr>
      <w:r w:rsidRPr="00F435B3">
        <w:rPr>
          <w:b/>
          <w:i/>
          <w:u w:val="single"/>
        </w:rPr>
        <w:t>Riešenie:</w:t>
      </w:r>
    </w:p>
    <w:p w14:paraId="66318B08" w14:textId="77777777" w:rsidR="00F435B3" w:rsidRPr="004E1DB7" w:rsidRDefault="00F435B3" w:rsidP="00F435B3">
      <w:pPr>
        <w:pBdr>
          <w:top w:val="single" w:sz="2" w:space="0" w:color="D9D9E3"/>
          <w:left w:val="single" w:sz="2" w:space="0" w:color="D9D9E3"/>
          <w:bottom w:val="single" w:sz="2" w:space="0" w:color="D9D9E3"/>
          <w:right w:val="single" w:sz="2" w:space="0" w:color="D9D9E3"/>
        </w:pBdr>
        <w:spacing w:after="300" w:line="240" w:lineRule="auto"/>
        <w:rPr>
          <w:rFonts w:eastAsia="Times New Roman" w:cstheme="minorHAnsi"/>
          <w:kern w:val="0"/>
          <w:lang w:eastAsia="sk-SK"/>
          <w14:ligatures w14:val="none"/>
        </w:rPr>
      </w:pPr>
      <w:r w:rsidRPr="004E1DB7">
        <w:rPr>
          <w:rFonts w:eastAsia="Times New Roman" w:cstheme="minorHAnsi"/>
          <w:b/>
          <w:bCs/>
          <w:kern w:val="0"/>
          <w:lang w:eastAsia="sk-SK"/>
          <w14:ligatures w14:val="none"/>
        </w:rPr>
        <w:t>PN prechod</w:t>
      </w:r>
      <w:r w:rsidRPr="004E1DB7">
        <w:rPr>
          <w:rFonts w:eastAsia="Times New Roman" w:cstheme="minorHAnsi"/>
          <w:kern w:val="0"/>
          <w:lang w:eastAsia="sk-SK"/>
          <w14:ligatures w14:val="none"/>
        </w:rPr>
        <w:t xml:space="preserve"> vzniká v polovodičoch, keď sú spojené dve oblasti s odlišným typom nosičov náboja (P-typ a N-typ). Polovodiče sú materiály, ktoré majú medzi vodičmi a izolátormi niekde uprostred vodivosti. Dva hlavné typy polovodičov sú P-typ a N-typ.</w:t>
      </w:r>
    </w:p>
    <w:p w14:paraId="15AF9A49" w14:textId="77777777" w:rsidR="00F435B3" w:rsidRPr="004E1DB7" w:rsidRDefault="00F435B3" w:rsidP="00F435B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Výber polovodiča:</w:t>
      </w:r>
    </w:p>
    <w:p w14:paraId="0CBE96F9" w14:textId="77777777" w:rsidR="00F435B3" w:rsidRPr="004E1DB7" w:rsidRDefault="00F435B3" w:rsidP="00F435B3">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 xml:space="preserve">Kremík (Si) a </w:t>
      </w:r>
      <w:proofErr w:type="spellStart"/>
      <w:r w:rsidRPr="004E1DB7">
        <w:rPr>
          <w:rFonts w:eastAsia="Times New Roman" w:cstheme="minorHAnsi"/>
          <w:b/>
          <w:bCs/>
          <w:kern w:val="0"/>
          <w:bdr w:val="single" w:sz="2" w:space="0" w:color="D9D9E3" w:frame="1"/>
          <w:lang w:eastAsia="sk-SK"/>
          <w14:ligatures w14:val="none"/>
        </w:rPr>
        <w:t>germanium</w:t>
      </w:r>
      <w:proofErr w:type="spellEnd"/>
      <w:r w:rsidRPr="004E1DB7">
        <w:rPr>
          <w:rFonts w:eastAsia="Times New Roman" w:cstheme="minorHAnsi"/>
          <w:b/>
          <w:bCs/>
          <w:kern w:val="0"/>
          <w:bdr w:val="single" w:sz="2" w:space="0" w:color="D9D9E3" w:frame="1"/>
          <w:lang w:eastAsia="sk-SK"/>
          <w14:ligatures w14:val="none"/>
        </w:rPr>
        <w:t xml:space="preserve"> (Ge):</w:t>
      </w:r>
      <w:r w:rsidRPr="004E1DB7">
        <w:rPr>
          <w:rFonts w:eastAsia="Times New Roman" w:cstheme="minorHAnsi"/>
          <w:kern w:val="0"/>
          <w:lang w:eastAsia="sk-SK"/>
          <w14:ligatures w14:val="none"/>
        </w:rPr>
        <w:t xml:space="preserve"> Sú najčastejšie používané polovodiče v polovodičovej elektrotechnike. Kremík je najrozšírenejší.</w:t>
      </w:r>
    </w:p>
    <w:p w14:paraId="06B287A2" w14:textId="77777777" w:rsidR="00F435B3" w:rsidRPr="004E1DB7" w:rsidRDefault="00F435B3" w:rsidP="00F435B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Dotovanie polovodiča:</w:t>
      </w:r>
    </w:p>
    <w:p w14:paraId="0A09F5AC" w14:textId="77777777" w:rsidR="00F435B3" w:rsidRPr="004E1DB7" w:rsidRDefault="00F435B3" w:rsidP="00F435B3">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P-typ polovodič:</w:t>
      </w:r>
      <w:r w:rsidRPr="004E1DB7">
        <w:rPr>
          <w:rFonts w:eastAsia="Times New Roman" w:cstheme="minorHAnsi"/>
          <w:kern w:val="0"/>
          <w:lang w:eastAsia="sk-SK"/>
          <w14:ligatures w14:val="none"/>
        </w:rPr>
        <w:t xml:space="preserve"> P-typ polovodiča sú vytvorené pridaním malého množstva </w:t>
      </w:r>
      <w:proofErr w:type="spellStart"/>
      <w:r w:rsidRPr="004E1DB7">
        <w:rPr>
          <w:rFonts w:eastAsia="Times New Roman" w:cstheme="minorHAnsi"/>
          <w:kern w:val="0"/>
          <w:lang w:eastAsia="sk-SK"/>
          <w14:ligatures w14:val="none"/>
        </w:rPr>
        <w:t>akceptora</w:t>
      </w:r>
      <w:proofErr w:type="spellEnd"/>
      <w:r w:rsidRPr="004E1DB7">
        <w:rPr>
          <w:rFonts w:eastAsia="Times New Roman" w:cstheme="minorHAnsi"/>
          <w:kern w:val="0"/>
          <w:lang w:eastAsia="sk-SK"/>
          <w14:ligatures w14:val="none"/>
        </w:rPr>
        <w:t xml:space="preserve"> (s látkami, ktoré majú menej elektrónov) do kremíku. To vytvára prebytok dier, ktoré môžu slúžiť ako nosiče náboja v P-typu.</w:t>
      </w:r>
    </w:p>
    <w:p w14:paraId="3B227438" w14:textId="77777777" w:rsidR="00F435B3" w:rsidRPr="004E1DB7" w:rsidRDefault="00F435B3" w:rsidP="00F435B3">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N-typ polovodič:</w:t>
      </w:r>
      <w:r w:rsidRPr="004E1DB7">
        <w:rPr>
          <w:rFonts w:eastAsia="Times New Roman" w:cstheme="minorHAnsi"/>
          <w:kern w:val="0"/>
          <w:lang w:eastAsia="sk-SK"/>
          <w14:ligatures w14:val="none"/>
        </w:rPr>
        <w:t xml:space="preserve"> N-typ polovodiča sú vytvorené pridaním malého množstva donorov (s látkami, ktoré majú nadbytok elektrónov) do kremíku. To vytvára prebytok elektrónov, ktoré môžu slúžiť ako nosiče náboja v N-typu.</w:t>
      </w:r>
    </w:p>
    <w:p w14:paraId="33D14CAE" w14:textId="77777777" w:rsidR="00F435B3" w:rsidRPr="004E1DB7" w:rsidRDefault="00F435B3" w:rsidP="00F435B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Vytvorenie PN prechodu:</w:t>
      </w:r>
    </w:p>
    <w:p w14:paraId="7F777BDC" w14:textId="77777777" w:rsidR="00F435B3" w:rsidRPr="004E1DB7" w:rsidRDefault="00F435B3" w:rsidP="00F435B3">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kern w:val="0"/>
          <w:lang w:eastAsia="sk-SK"/>
          <w14:ligatures w14:val="none"/>
        </w:rPr>
        <w:t>Ak potom spojíte tieto dve oblasti P-typu a N-typu, vytvorí sa PN prechod na mieste rozhrania. V tejto oblasti dochádza k difúzii nosičov náboja (dier a elektrónov) z oblasti s vyšším koncentráciou do oblasti s nižšou koncentráciou.</w:t>
      </w:r>
    </w:p>
    <w:p w14:paraId="25D7A028" w14:textId="77777777" w:rsidR="00F435B3" w:rsidRPr="004E1DB7" w:rsidRDefault="00F435B3" w:rsidP="00F435B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Vznik elektrického poľa:</w:t>
      </w:r>
    </w:p>
    <w:p w14:paraId="5C27F479" w14:textId="77777777" w:rsidR="00F435B3" w:rsidRPr="004E1DB7" w:rsidRDefault="00F435B3" w:rsidP="00F435B3">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kern w:val="0"/>
          <w:lang w:eastAsia="sk-SK"/>
          <w14:ligatures w14:val="none"/>
        </w:rPr>
        <w:t>Tento pohyb nosičov náboja vytvára elektrické pole okolo PN prechodu. Elektróny v N-typu sú ťahané smerom k dieram v P-typu elektrickým poľom a naopak.</w:t>
      </w:r>
    </w:p>
    <w:p w14:paraId="03DAACEA" w14:textId="77777777" w:rsidR="00F435B3" w:rsidRPr="004E1DB7" w:rsidRDefault="00F435B3" w:rsidP="00F435B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Vytvorenie PN prechodu s blokovacím smerom (záver):</w:t>
      </w:r>
    </w:p>
    <w:p w14:paraId="77283025" w14:textId="77777777" w:rsidR="00F435B3" w:rsidRPr="004E1DB7" w:rsidRDefault="00F435B3" w:rsidP="00F435B3">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kern w:val="0"/>
          <w:lang w:eastAsia="sk-SK"/>
          <w14:ligatures w14:val="none"/>
        </w:rPr>
        <w:t>Ak sa na PN prechod aplikuje napätie v smere s blokáciou (napríklad pri pripojení diódy v blokujúcom smere), elektrické pole v PN prechode sa zväčší a bráni toku nosičov náboja cez prechod. To vedie k vysokému odporu v blokujúcom smere.</w:t>
      </w:r>
    </w:p>
    <w:p w14:paraId="5BCC02E9" w14:textId="77777777" w:rsidR="00F435B3" w:rsidRPr="004E1DB7" w:rsidRDefault="00F435B3" w:rsidP="00F435B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b/>
          <w:bCs/>
          <w:kern w:val="0"/>
          <w:bdr w:val="single" w:sz="2" w:space="0" w:color="D9D9E3" w:frame="1"/>
          <w:lang w:eastAsia="sk-SK"/>
          <w14:ligatures w14:val="none"/>
        </w:rPr>
        <w:t>Vytvorenie PN prechodu s vodivým smerom (priepustný stav):</w:t>
      </w:r>
    </w:p>
    <w:p w14:paraId="3C988E12" w14:textId="77777777" w:rsidR="00F435B3" w:rsidRPr="004E1DB7" w:rsidRDefault="00F435B3" w:rsidP="00F435B3">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kern w:val="0"/>
          <w:lang w:eastAsia="sk-SK"/>
          <w14:ligatures w14:val="none"/>
        </w:rPr>
      </w:pPr>
      <w:r w:rsidRPr="004E1DB7">
        <w:rPr>
          <w:rFonts w:eastAsia="Times New Roman" w:cstheme="minorHAnsi"/>
          <w:kern w:val="0"/>
          <w:lang w:eastAsia="sk-SK"/>
          <w14:ligatures w14:val="none"/>
        </w:rPr>
        <w:t>Ak sa na PN prechod aplikuje napätie v smeru s vedením (napríklad pri pripojení diódy v vodivom smere), elektrické pole sa oslabí, a nosiče náboja môžu voľne prechádzať cez prechod. To vedie k nízkemu odporu vodivého stavu.</w:t>
      </w:r>
    </w:p>
    <w:p w14:paraId="438F11D2" w14:textId="77777777" w:rsidR="00F435B3" w:rsidRDefault="00F435B3" w:rsidP="00F435B3"/>
    <w:p w14:paraId="62AB717D" w14:textId="77777777" w:rsidR="00F435B3" w:rsidRDefault="00F435B3" w:rsidP="00F435B3"/>
    <w:p w14:paraId="662DBE32" w14:textId="77777777" w:rsidR="00F435B3" w:rsidRPr="004E1DB7" w:rsidRDefault="00F435B3" w:rsidP="00F435B3">
      <w:pPr>
        <w:pStyle w:val="Bezriadkovania"/>
        <w:jc w:val="both"/>
        <w:rPr>
          <w:rFonts w:cstheme="minorHAnsi"/>
          <w:b/>
        </w:rPr>
      </w:pPr>
      <w:r w:rsidRPr="004E1DB7">
        <w:rPr>
          <w:rFonts w:cstheme="minorHAnsi"/>
          <w:b/>
        </w:rPr>
        <w:lastRenderedPageBreak/>
        <w:t>PN prechod bez zdroja napätia</w:t>
      </w:r>
    </w:p>
    <w:p w14:paraId="03E672B0" w14:textId="77777777" w:rsidR="00F435B3" w:rsidRPr="004E1DB7" w:rsidRDefault="00F435B3" w:rsidP="00F435B3">
      <w:pPr>
        <w:pStyle w:val="Bezriadkovania"/>
        <w:jc w:val="both"/>
        <w:rPr>
          <w:rFonts w:cstheme="minorHAnsi"/>
          <w:b/>
        </w:rPr>
      </w:pPr>
    </w:p>
    <w:p w14:paraId="3ACA7A58" w14:textId="77777777" w:rsidR="00F435B3" w:rsidRPr="004E1DB7" w:rsidRDefault="00F435B3" w:rsidP="00F435B3">
      <w:pPr>
        <w:pStyle w:val="Bezriadkovania"/>
        <w:jc w:val="center"/>
        <w:rPr>
          <w:rFonts w:cstheme="minorHAnsi"/>
          <w:b/>
        </w:rPr>
      </w:pPr>
      <w:r w:rsidRPr="004E1DB7">
        <w:rPr>
          <w:rFonts w:cstheme="minorHAnsi"/>
          <w:b/>
          <w:noProof/>
          <w:highlight w:val="yellow"/>
        </w:rPr>
        <w:drawing>
          <wp:inline distT="0" distB="0" distL="0" distR="0" wp14:anchorId="2F91E939" wp14:editId="0BAD098D">
            <wp:extent cx="2714625" cy="1679148"/>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746" t="39977" r="36177" b="24750"/>
                    <a:stretch/>
                  </pic:blipFill>
                  <pic:spPr bwMode="auto">
                    <a:xfrm>
                      <a:off x="0" y="0"/>
                      <a:ext cx="2728375" cy="1687653"/>
                    </a:xfrm>
                    <a:prstGeom prst="rect">
                      <a:avLst/>
                    </a:prstGeom>
                    <a:ln>
                      <a:noFill/>
                    </a:ln>
                    <a:extLst>
                      <a:ext uri="{53640926-AAD7-44D8-BBD7-CCE9431645EC}">
                        <a14:shadowObscured xmlns:a14="http://schemas.microsoft.com/office/drawing/2010/main"/>
                      </a:ext>
                    </a:extLst>
                  </pic:spPr>
                </pic:pic>
              </a:graphicData>
            </a:graphic>
          </wp:inline>
        </w:drawing>
      </w:r>
    </w:p>
    <w:p w14:paraId="04C4427C" w14:textId="77777777" w:rsidR="00F435B3" w:rsidRPr="004E1DB7" w:rsidRDefault="00F435B3" w:rsidP="00F435B3">
      <w:pPr>
        <w:pStyle w:val="Bezriadkovania"/>
        <w:jc w:val="center"/>
        <w:rPr>
          <w:rFonts w:cstheme="minorHAnsi"/>
          <w:b/>
        </w:rPr>
      </w:pPr>
      <w:r w:rsidRPr="004E1DB7">
        <w:rPr>
          <w:rFonts w:cstheme="minorHAnsi"/>
          <w:b/>
        </w:rPr>
        <w:t>Obr.1 PN prechod bez zdroja napätia</w:t>
      </w:r>
    </w:p>
    <w:p w14:paraId="78375195" w14:textId="77777777" w:rsidR="00F435B3" w:rsidRPr="004E1DB7" w:rsidRDefault="00F435B3" w:rsidP="00F435B3">
      <w:pPr>
        <w:pStyle w:val="Bezriadkovania"/>
        <w:jc w:val="center"/>
        <w:rPr>
          <w:rFonts w:cstheme="minorHAnsi"/>
          <w:b/>
        </w:rPr>
      </w:pPr>
    </w:p>
    <w:p w14:paraId="7D41A65B" w14:textId="77777777" w:rsidR="00F435B3" w:rsidRPr="004E1DB7" w:rsidRDefault="00F435B3" w:rsidP="00F435B3">
      <w:pPr>
        <w:pStyle w:val="Bezriadkovania"/>
        <w:numPr>
          <w:ilvl w:val="0"/>
          <w:numId w:val="33"/>
        </w:numPr>
        <w:jc w:val="both"/>
        <w:rPr>
          <w:rFonts w:cstheme="minorHAnsi"/>
        </w:rPr>
      </w:pPr>
      <w:r w:rsidRPr="004E1DB7">
        <w:rPr>
          <w:rFonts w:cstheme="minorHAnsi"/>
        </w:rPr>
        <w:t xml:space="preserve">PN prechod predstavuje rozhranie medzi oblasťami s vodivosťou </w:t>
      </w:r>
      <w:r w:rsidRPr="004E1DB7">
        <w:rPr>
          <w:rFonts w:cstheme="minorHAnsi"/>
          <w:b/>
        </w:rPr>
        <w:t>P</w:t>
      </w:r>
      <w:r w:rsidRPr="004E1DB7">
        <w:rPr>
          <w:rFonts w:cstheme="minorHAnsi"/>
        </w:rPr>
        <w:t xml:space="preserve"> a s vodivosťou </w:t>
      </w:r>
      <w:r w:rsidRPr="004E1DB7">
        <w:rPr>
          <w:rFonts w:cstheme="minorHAnsi"/>
          <w:b/>
        </w:rPr>
        <w:t>N</w:t>
      </w:r>
      <w:r w:rsidRPr="004E1DB7">
        <w:rPr>
          <w:rFonts w:cstheme="minorHAnsi"/>
        </w:rPr>
        <w:t>.</w:t>
      </w:r>
    </w:p>
    <w:p w14:paraId="5A97DA2F" w14:textId="77777777" w:rsidR="00F435B3" w:rsidRPr="004E1DB7" w:rsidRDefault="00F435B3" w:rsidP="00F435B3">
      <w:pPr>
        <w:pStyle w:val="Bezriadkovania"/>
        <w:numPr>
          <w:ilvl w:val="0"/>
          <w:numId w:val="33"/>
        </w:numPr>
        <w:jc w:val="both"/>
        <w:rPr>
          <w:rFonts w:cstheme="minorHAnsi"/>
        </w:rPr>
      </w:pPr>
      <w:r w:rsidRPr="004E1DB7">
        <w:rPr>
          <w:rFonts w:cstheme="minorHAnsi"/>
        </w:rPr>
        <w:t xml:space="preserve">Vrstva, ktorá sa vytvára samovoľne na rozhraní oblastí s rozdielnym typom elektrickej vodivosti sa nazýva </w:t>
      </w:r>
      <w:r w:rsidRPr="004E1DB7">
        <w:rPr>
          <w:rFonts w:cstheme="minorHAnsi"/>
          <w:b/>
        </w:rPr>
        <w:t>hradlová vrstva</w:t>
      </w:r>
      <w:r w:rsidRPr="004E1DB7">
        <w:rPr>
          <w:rFonts w:cstheme="minorHAnsi"/>
        </w:rPr>
        <w:t xml:space="preserve">. Prechodom elektrónov a dier do oblastí s opačnými typmi vodivosti vzniká v strede oblasť s väčšou </w:t>
      </w:r>
      <w:proofErr w:type="spellStart"/>
      <w:r w:rsidRPr="004E1DB7">
        <w:rPr>
          <w:rFonts w:cstheme="minorHAnsi"/>
        </w:rPr>
        <w:t>rezistivitou</w:t>
      </w:r>
      <w:proofErr w:type="spellEnd"/>
      <w:r w:rsidRPr="004E1DB7">
        <w:rPr>
          <w:rFonts w:cstheme="minorHAnsi"/>
        </w:rPr>
        <w:t xml:space="preserve">. Vzniká zároveň elektrické pole, ktoré pôsobí proti premiestňovaniu ďalších nosičov elektrického náboja. Toto pole nazývame </w:t>
      </w:r>
      <w:r w:rsidRPr="004E1DB7">
        <w:rPr>
          <w:rFonts w:cstheme="minorHAnsi"/>
          <w:b/>
        </w:rPr>
        <w:t>difúzne pole</w:t>
      </w:r>
      <w:r w:rsidRPr="004E1DB7">
        <w:rPr>
          <w:rFonts w:cstheme="minorHAnsi"/>
        </w:rPr>
        <w:t>, jeho napätie nazývame difúzne napätie.</w:t>
      </w:r>
    </w:p>
    <w:p w14:paraId="0E9A10EC" w14:textId="77777777" w:rsidR="00F435B3" w:rsidRPr="004E1DB7" w:rsidRDefault="00F435B3" w:rsidP="00F435B3">
      <w:pPr>
        <w:pStyle w:val="Bezriadkovania"/>
        <w:numPr>
          <w:ilvl w:val="0"/>
          <w:numId w:val="33"/>
        </w:numPr>
        <w:jc w:val="both"/>
        <w:rPr>
          <w:rFonts w:cstheme="minorHAnsi"/>
        </w:rPr>
      </w:pPr>
      <w:r w:rsidRPr="004E1DB7">
        <w:rPr>
          <w:rFonts w:cstheme="minorHAnsi"/>
        </w:rPr>
        <w:t xml:space="preserve">Pre majoritné nosiče náboja vytvára difúzne napätie prekážku, ktorá sa nazýva </w:t>
      </w:r>
      <w:r w:rsidRPr="004E1DB7">
        <w:rPr>
          <w:rFonts w:cstheme="minorHAnsi"/>
          <w:b/>
        </w:rPr>
        <w:t>potenciálová priehrada</w:t>
      </w:r>
      <w:r w:rsidRPr="004E1DB7">
        <w:rPr>
          <w:rFonts w:cstheme="minorHAnsi"/>
        </w:rPr>
        <w:t xml:space="preserve"> (potenciálová bariéra), cez ktorú nemôžu nosiče náboja prenikať z jednej časti do druhej.</w:t>
      </w:r>
    </w:p>
    <w:p w14:paraId="4787EB07" w14:textId="77777777" w:rsidR="00F435B3" w:rsidRPr="004E1DB7" w:rsidRDefault="00F435B3" w:rsidP="00F435B3">
      <w:pPr>
        <w:pStyle w:val="Bezriadkovania"/>
        <w:jc w:val="center"/>
        <w:rPr>
          <w:rFonts w:cstheme="minorHAnsi"/>
        </w:rPr>
      </w:pPr>
    </w:p>
    <w:p w14:paraId="44503559" w14:textId="77777777" w:rsidR="00F435B3" w:rsidRPr="004E1DB7" w:rsidRDefault="00F435B3" w:rsidP="00F435B3">
      <w:pPr>
        <w:pStyle w:val="Bezriadkovania"/>
        <w:jc w:val="both"/>
        <w:rPr>
          <w:rFonts w:cstheme="minorHAnsi"/>
        </w:rPr>
      </w:pPr>
      <w:r w:rsidRPr="004E1DB7">
        <w:rPr>
          <w:rFonts w:cstheme="minorHAnsi"/>
        </w:rPr>
        <w:t xml:space="preserve">• V oblasti styku oboch polovodičov sa časť elektrónov z oblasti </w:t>
      </w:r>
      <w:r w:rsidRPr="004E1DB7">
        <w:rPr>
          <w:rFonts w:cstheme="minorHAnsi"/>
          <w:b/>
        </w:rPr>
        <w:t>N</w:t>
      </w:r>
      <w:r w:rsidRPr="004E1DB7">
        <w:rPr>
          <w:rFonts w:cstheme="minorHAnsi"/>
        </w:rPr>
        <w:t xml:space="preserve"> dostane do oblasti </w:t>
      </w:r>
      <w:r w:rsidRPr="004E1DB7">
        <w:rPr>
          <w:rFonts w:cstheme="minorHAnsi"/>
          <w:b/>
        </w:rPr>
        <w:t>P</w:t>
      </w:r>
      <w:r w:rsidRPr="004E1DB7">
        <w:rPr>
          <w:rFonts w:cstheme="minorHAnsi"/>
        </w:rPr>
        <w:t xml:space="preserve"> a časť "dier" z oblasti P prejde do oblasti N .</w:t>
      </w:r>
    </w:p>
    <w:p w14:paraId="541B6DF3" w14:textId="77777777" w:rsidR="00F435B3" w:rsidRPr="004E1DB7" w:rsidRDefault="00F435B3" w:rsidP="00F435B3">
      <w:pPr>
        <w:pStyle w:val="Bezriadkovania"/>
        <w:jc w:val="both"/>
        <w:rPr>
          <w:rFonts w:cstheme="minorHAnsi"/>
        </w:rPr>
      </w:pPr>
      <w:r w:rsidRPr="004E1DB7">
        <w:rPr>
          <w:rFonts w:cstheme="minorHAnsi"/>
        </w:rPr>
        <w:t xml:space="preserve">• Voľné elektróny </w:t>
      </w:r>
      <w:proofErr w:type="spellStart"/>
      <w:r w:rsidRPr="004E1DB7">
        <w:rPr>
          <w:rFonts w:cstheme="minorHAnsi"/>
        </w:rPr>
        <w:t>rekombinujú</w:t>
      </w:r>
      <w:proofErr w:type="spellEnd"/>
      <w:r w:rsidRPr="004E1DB7">
        <w:rPr>
          <w:rFonts w:cstheme="minorHAnsi"/>
        </w:rPr>
        <w:t xml:space="preserve"> s "dierami", takže okolo prechodu PN sa vytvorí nevodivá oblasť bez voľných nábojov, ktorú nazývame </w:t>
      </w:r>
      <w:r w:rsidRPr="004E1DB7">
        <w:rPr>
          <w:rFonts w:cstheme="minorHAnsi"/>
          <w:b/>
        </w:rPr>
        <w:t>hradlová vrstva.</w:t>
      </w:r>
    </w:p>
    <w:p w14:paraId="3B55DC38" w14:textId="77777777" w:rsidR="00F435B3" w:rsidRPr="004E1DB7" w:rsidRDefault="00F435B3" w:rsidP="00F435B3">
      <w:pPr>
        <w:pStyle w:val="Bezriadkovania"/>
        <w:jc w:val="both"/>
        <w:rPr>
          <w:rFonts w:cstheme="minorHAnsi"/>
        </w:rPr>
      </w:pPr>
    </w:p>
    <w:p w14:paraId="67EE1B1F" w14:textId="77777777" w:rsidR="00F435B3" w:rsidRPr="004E1DB7" w:rsidRDefault="00F435B3" w:rsidP="00F435B3">
      <w:pPr>
        <w:pStyle w:val="Bezriadkovania"/>
        <w:jc w:val="both"/>
        <w:rPr>
          <w:rFonts w:cstheme="minorHAnsi"/>
          <w:b/>
        </w:rPr>
      </w:pPr>
      <w:proofErr w:type="spellStart"/>
      <w:r w:rsidRPr="004E1DB7">
        <w:rPr>
          <w:rFonts w:cstheme="minorHAnsi"/>
          <w:b/>
        </w:rPr>
        <w:t>Záverný</w:t>
      </w:r>
      <w:proofErr w:type="spellEnd"/>
      <w:r w:rsidRPr="004E1DB7">
        <w:rPr>
          <w:rFonts w:cstheme="minorHAnsi"/>
          <w:b/>
        </w:rPr>
        <w:t xml:space="preserve"> smer</w:t>
      </w:r>
    </w:p>
    <w:p w14:paraId="349358BE" w14:textId="77777777" w:rsidR="00F435B3" w:rsidRPr="004E1DB7" w:rsidRDefault="00F435B3" w:rsidP="00F435B3">
      <w:pPr>
        <w:pStyle w:val="Bezriadkovania"/>
        <w:jc w:val="both"/>
        <w:rPr>
          <w:rFonts w:cstheme="minorHAnsi"/>
        </w:rPr>
      </w:pPr>
      <w:r w:rsidRPr="004E1DB7">
        <w:rPr>
          <w:rFonts w:cstheme="minorHAnsi"/>
        </w:rPr>
        <w:t xml:space="preserve">• Ak pripojíme k polovodiču </w:t>
      </w:r>
      <w:r w:rsidRPr="004E1DB7">
        <w:rPr>
          <w:rFonts w:cstheme="minorHAnsi"/>
          <w:b/>
        </w:rPr>
        <w:t>P</w:t>
      </w:r>
      <w:r w:rsidRPr="004E1DB7">
        <w:rPr>
          <w:rFonts w:cstheme="minorHAnsi"/>
        </w:rPr>
        <w:t xml:space="preserve"> </w:t>
      </w:r>
      <w:r w:rsidRPr="004E1DB7">
        <w:rPr>
          <w:rFonts w:cstheme="minorHAnsi"/>
          <w:b/>
        </w:rPr>
        <w:t>záporný pól</w:t>
      </w:r>
      <w:r w:rsidRPr="004E1DB7">
        <w:rPr>
          <w:rFonts w:cstheme="minorHAnsi"/>
        </w:rPr>
        <w:t xml:space="preserve"> a na polovodiču </w:t>
      </w:r>
      <w:r w:rsidRPr="004E1DB7">
        <w:rPr>
          <w:rFonts w:cstheme="minorHAnsi"/>
          <w:b/>
        </w:rPr>
        <w:t>N</w:t>
      </w:r>
      <w:r w:rsidRPr="004E1DB7">
        <w:rPr>
          <w:rFonts w:cstheme="minorHAnsi"/>
        </w:rPr>
        <w:t xml:space="preserve"> </w:t>
      </w:r>
      <w:r w:rsidRPr="004E1DB7">
        <w:rPr>
          <w:rFonts w:cstheme="minorHAnsi"/>
          <w:b/>
        </w:rPr>
        <w:t>kladný pól zdroja</w:t>
      </w:r>
      <w:r w:rsidRPr="004E1DB7">
        <w:rPr>
          <w:rFonts w:cstheme="minorHAnsi"/>
        </w:rPr>
        <w:t xml:space="preserve">, vzďaľujú sa pôsobením elektrických síl voľné náboje od prechodu </w:t>
      </w:r>
      <w:r w:rsidRPr="004E1DB7">
        <w:rPr>
          <w:rFonts w:cstheme="minorHAnsi"/>
          <w:b/>
        </w:rPr>
        <w:t>PN</w:t>
      </w:r>
      <w:r w:rsidRPr="004E1DB7">
        <w:rPr>
          <w:rFonts w:cstheme="minorHAnsi"/>
        </w:rPr>
        <w:t xml:space="preserve"> ,</w:t>
      </w:r>
    </w:p>
    <w:p w14:paraId="13C03AC2" w14:textId="77777777" w:rsidR="00F435B3" w:rsidRPr="004E1DB7" w:rsidRDefault="00F435B3" w:rsidP="00F435B3">
      <w:pPr>
        <w:pStyle w:val="Bezriadkovania"/>
        <w:jc w:val="both"/>
        <w:rPr>
          <w:rFonts w:cstheme="minorHAnsi"/>
        </w:rPr>
      </w:pPr>
      <w:r w:rsidRPr="004E1DB7">
        <w:rPr>
          <w:rFonts w:cstheme="minorHAnsi"/>
        </w:rPr>
        <w:t xml:space="preserve">• oblasť bez voľných nábojov sa </w:t>
      </w:r>
      <w:r w:rsidRPr="004E1DB7">
        <w:rPr>
          <w:rFonts w:cstheme="minorHAnsi"/>
          <w:b/>
        </w:rPr>
        <w:t>rozšíri</w:t>
      </w:r>
      <w:r w:rsidRPr="004E1DB7">
        <w:rPr>
          <w:rFonts w:cstheme="minorHAnsi"/>
        </w:rPr>
        <w:t>, jej odpor vzrastie a elektrický prúd prechodom PN nemôže prechádzať.</w:t>
      </w:r>
    </w:p>
    <w:p w14:paraId="509ACDC3" w14:textId="77777777" w:rsidR="00F435B3" w:rsidRPr="004E1DB7" w:rsidRDefault="00F435B3" w:rsidP="00F435B3">
      <w:pPr>
        <w:pStyle w:val="Bezriadkovania"/>
        <w:rPr>
          <w:rFonts w:cstheme="minorHAnsi"/>
        </w:rPr>
      </w:pPr>
    </w:p>
    <w:p w14:paraId="5DD48EE6" w14:textId="77777777" w:rsidR="00F435B3" w:rsidRPr="004E1DB7" w:rsidRDefault="00F435B3" w:rsidP="00F435B3">
      <w:pPr>
        <w:pStyle w:val="Bezriadkovania"/>
        <w:rPr>
          <w:rFonts w:cstheme="minorHAnsi"/>
        </w:rPr>
      </w:pPr>
    </w:p>
    <w:p w14:paraId="3E7AFE52" w14:textId="77777777" w:rsidR="00F435B3" w:rsidRDefault="00F435B3" w:rsidP="00F435B3">
      <w:pPr>
        <w:pStyle w:val="Bezriadkovania"/>
        <w:jc w:val="center"/>
        <w:rPr>
          <w:rFonts w:cstheme="minorHAnsi"/>
        </w:rPr>
      </w:pPr>
      <w:r w:rsidRPr="004E1DB7">
        <w:rPr>
          <w:rFonts w:cstheme="minorHAnsi"/>
          <w:noProof/>
        </w:rPr>
        <w:drawing>
          <wp:inline distT="0" distB="0" distL="0" distR="0" wp14:anchorId="08541189" wp14:editId="1C3167CC">
            <wp:extent cx="2457450" cy="1792493"/>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80" t="39389" r="52711" b="24162"/>
                    <a:stretch/>
                  </pic:blipFill>
                  <pic:spPr bwMode="auto">
                    <a:xfrm>
                      <a:off x="0" y="0"/>
                      <a:ext cx="2472449" cy="1803433"/>
                    </a:xfrm>
                    <a:prstGeom prst="rect">
                      <a:avLst/>
                    </a:prstGeom>
                    <a:ln>
                      <a:noFill/>
                    </a:ln>
                    <a:extLst>
                      <a:ext uri="{53640926-AAD7-44D8-BBD7-CCE9431645EC}">
                        <a14:shadowObscured xmlns:a14="http://schemas.microsoft.com/office/drawing/2010/main"/>
                      </a:ext>
                    </a:extLst>
                  </pic:spPr>
                </pic:pic>
              </a:graphicData>
            </a:graphic>
          </wp:inline>
        </w:drawing>
      </w:r>
    </w:p>
    <w:p w14:paraId="0F7B77CB" w14:textId="77777777" w:rsidR="00F435B3" w:rsidRDefault="00F435B3" w:rsidP="00F435B3">
      <w:pPr>
        <w:pStyle w:val="Bezriadkovania"/>
        <w:jc w:val="center"/>
        <w:rPr>
          <w:rFonts w:cstheme="minorHAnsi"/>
          <w:b/>
        </w:rPr>
      </w:pPr>
      <w:r w:rsidRPr="004E1DB7">
        <w:rPr>
          <w:rFonts w:cstheme="minorHAnsi"/>
          <w:b/>
        </w:rPr>
        <w:t>Obr.2 PN priechod v </w:t>
      </w:r>
      <w:proofErr w:type="spellStart"/>
      <w:r w:rsidRPr="004E1DB7">
        <w:rPr>
          <w:rFonts w:cstheme="minorHAnsi"/>
          <w:b/>
        </w:rPr>
        <w:t>závernom</w:t>
      </w:r>
      <w:proofErr w:type="spellEnd"/>
      <w:r w:rsidRPr="004E1DB7">
        <w:rPr>
          <w:rFonts w:cstheme="minorHAnsi"/>
          <w:b/>
        </w:rPr>
        <w:t xml:space="preserve"> smere </w:t>
      </w:r>
    </w:p>
    <w:p w14:paraId="0EAF5EB9" w14:textId="77777777" w:rsidR="00F435B3" w:rsidRDefault="00F435B3" w:rsidP="00F435B3">
      <w:pPr>
        <w:pStyle w:val="Bezriadkovania"/>
        <w:rPr>
          <w:rFonts w:cstheme="minorHAnsi"/>
          <w:b/>
        </w:rPr>
      </w:pPr>
    </w:p>
    <w:p w14:paraId="78D1869E" w14:textId="77777777" w:rsidR="00F435B3" w:rsidRPr="002975D7" w:rsidRDefault="00F435B3" w:rsidP="00F435B3">
      <w:pPr>
        <w:pStyle w:val="Bezriadkovania"/>
        <w:rPr>
          <w:rFonts w:ascii="Times New Roman" w:hAnsi="Times New Roman" w:cs="Times New Roman"/>
          <w:sz w:val="36"/>
          <w:szCs w:val="36"/>
        </w:rPr>
      </w:pPr>
      <w:r w:rsidRPr="004E1DB7">
        <w:rPr>
          <w:rFonts w:cstheme="minorHAnsi"/>
        </w:rPr>
        <w:t>Čo myslíte:   Rozsvieti sa žiarovka?</w:t>
      </w:r>
      <w:r w:rsidRPr="002975D7">
        <w:rPr>
          <w:rFonts w:ascii="Times New Roman" w:hAnsi="Times New Roman" w:cs="Times New Roman"/>
          <w:sz w:val="36"/>
          <w:szCs w:val="36"/>
        </w:rPr>
        <w:t xml:space="preserve"> </w:t>
      </w:r>
    </w:p>
    <w:p w14:paraId="19264A12" w14:textId="77777777" w:rsidR="00F435B3" w:rsidRPr="00FC1F7F" w:rsidRDefault="00F435B3" w:rsidP="00F435B3">
      <w:pPr>
        <w:pStyle w:val="Bezriadkovania"/>
        <w:jc w:val="center"/>
        <w:rPr>
          <w:rFonts w:ascii="Times New Roman" w:hAnsi="Times New Roman" w:cs="Times New Roman"/>
          <w:sz w:val="24"/>
          <w:szCs w:val="24"/>
        </w:rPr>
      </w:pPr>
      <w:r>
        <w:rPr>
          <w:noProof/>
        </w:rPr>
        <w:lastRenderedPageBreak/>
        <w:drawing>
          <wp:inline distT="0" distB="0" distL="0" distR="0" wp14:anchorId="2E67CB56" wp14:editId="5EF06DFE">
            <wp:extent cx="4430893" cy="2543175"/>
            <wp:effectExtent l="0" t="0" r="825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8280" t="42328" r="23777" b="29159"/>
                    <a:stretch/>
                  </pic:blipFill>
                  <pic:spPr bwMode="auto">
                    <a:xfrm>
                      <a:off x="0" y="0"/>
                      <a:ext cx="4435052" cy="2545562"/>
                    </a:xfrm>
                    <a:prstGeom prst="rect">
                      <a:avLst/>
                    </a:prstGeom>
                    <a:ln>
                      <a:noFill/>
                    </a:ln>
                    <a:extLst>
                      <a:ext uri="{53640926-AAD7-44D8-BBD7-CCE9431645EC}">
                        <a14:shadowObscured xmlns:a14="http://schemas.microsoft.com/office/drawing/2010/main"/>
                      </a:ext>
                    </a:extLst>
                  </pic:spPr>
                </pic:pic>
              </a:graphicData>
            </a:graphic>
          </wp:inline>
        </w:drawing>
      </w:r>
    </w:p>
    <w:p w14:paraId="6CF452F4" w14:textId="77777777" w:rsidR="00F435B3" w:rsidRDefault="00F435B3" w:rsidP="00F435B3">
      <w:pPr>
        <w:pStyle w:val="Bezriadkovania"/>
        <w:rPr>
          <w:rFonts w:ascii="Times New Roman" w:hAnsi="Times New Roman"/>
          <w:sz w:val="24"/>
          <w:szCs w:val="24"/>
          <w:lang w:eastAsia="sk-SK"/>
        </w:rPr>
      </w:pPr>
    </w:p>
    <w:p w14:paraId="741F403E" w14:textId="77777777" w:rsidR="00F435B3" w:rsidRDefault="00F435B3" w:rsidP="00F435B3">
      <w:pPr>
        <w:pStyle w:val="Bezriadkovania"/>
        <w:jc w:val="both"/>
        <w:rPr>
          <w:rFonts w:ascii="Times New Roman" w:hAnsi="Times New Roman"/>
          <w:b/>
          <w:sz w:val="24"/>
          <w:szCs w:val="24"/>
          <w:highlight w:val="yellow"/>
          <w:lang w:eastAsia="sk-SK"/>
        </w:rPr>
      </w:pPr>
    </w:p>
    <w:p w14:paraId="6DF0700C" w14:textId="77777777" w:rsidR="00F435B3" w:rsidRPr="004E1DB7" w:rsidRDefault="00F435B3" w:rsidP="00F435B3">
      <w:pPr>
        <w:pStyle w:val="Bezriadkovania"/>
        <w:jc w:val="both"/>
        <w:rPr>
          <w:rFonts w:ascii="Times New Roman" w:hAnsi="Times New Roman"/>
          <w:b/>
          <w:sz w:val="24"/>
          <w:szCs w:val="24"/>
          <w:lang w:eastAsia="sk-SK"/>
        </w:rPr>
      </w:pPr>
      <w:r w:rsidRPr="004E1DB7">
        <w:rPr>
          <w:rFonts w:ascii="Times New Roman" w:hAnsi="Times New Roman"/>
          <w:b/>
          <w:sz w:val="24"/>
          <w:szCs w:val="24"/>
          <w:lang w:eastAsia="sk-SK"/>
        </w:rPr>
        <w:t>PN priechod v priepustnom smere</w:t>
      </w:r>
    </w:p>
    <w:p w14:paraId="3C07815C" w14:textId="77777777" w:rsidR="00F435B3" w:rsidRDefault="00F435B3" w:rsidP="00F435B3">
      <w:pPr>
        <w:pStyle w:val="Bezriadkovania"/>
        <w:jc w:val="both"/>
        <w:rPr>
          <w:rFonts w:ascii="Times New Roman" w:hAnsi="Times New Roman"/>
          <w:b/>
          <w:sz w:val="24"/>
          <w:szCs w:val="24"/>
          <w:highlight w:val="yellow"/>
          <w:lang w:eastAsia="sk-SK"/>
        </w:rPr>
      </w:pPr>
    </w:p>
    <w:p w14:paraId="06FA69C9" w14:textId="77777777" w:rsidR="00F435B3" w:rsidRDefault="00F435B3" w:rsidP="00F435B3">
      <w:pPr>
        <w:pStyle w:val="Bezriadkovania"/>
        <w:jc w:val="center"/>
        <w:rPr>
          <w:rFonts w:ascii="Times New Roman" w:hAnsi="Times New Roman" w:cs="Times New Roman"/>
          <w:b/>
          <w:sz w:val="24"/>
          <w:szCs w:val="24"/>
          <w:highlight w:val="yellow"/>
        </w:rPr>
      </w:pPr>
      <w:r>
        <w:rPr>
          <w:noProof/>
        </w:rPr>
        <w:drawing>
          <wp:inline distT="0" distB="0" distL="0" distR="0" wp14:anchorId="48B89B9D" wp14:editId="6D36B6EA">
            <wp:extent cx="3267075" cy="2357492"/>
            <wp:effectExtent l="0" t="0" r="0" b="5080"/>
            <wp:docPr id="850466137" name="Picture 85046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014" t="40565" r="51885" b="22104"/>
                    <a:stretch/>
                  </pic:blipFill>
                  <pic:spPr bwMode="auto">
                    <a:xfrm>
                      <a:off x="0" y="0"/>
                      <a:ext cx="3278303" cy="2365594"/>
                    </a:xfrm>
                    <a:prstGeom prst="rect">
                      <a:avLst/>
                    </a:prstGeom>
                    <a:ln>
                      <a:noFill/>
                    </a:ln>
                    <a:extLst>
                      <a:ext uri="{53640926-AAD7-44D8-BBD7-CCE9431645EC}">
                        <a14:shadowObscured xmlns:a14="http://schemas.microsoft.com/office/drawing/2010/main"/>
                      </a:ext>
                    </a:extLst>
                  </pic:spPr>
                </pic:pic>
              </a:graphicData>
            </a:graphic>
          </wp:inline>
        </w:drawing>
      </w:r>
    </w:p>
    <w:p w14:paraId="4FB902CF" w14:textId="77777777" w:rsidR="00F435B3" w:rsidRPr="004E1DB7" w:rsidRDefault="00F435B3" w:rsidP="00F435B3">
      <w:pPr>
        <w:pStyle w:val="Bezriadkovania"/>
        <w:jc w:val="center"/>
        <w:rPr>
          <w:rFonts w:cstheme="minorHAnsi"/>
          <w:b/>
        </w:rPr>
      </w:pPr>
      <w:r w:rsidRPr="004E1DB7">
        <w:rPr>
          <w:rFonts w:cstheme="minorHAnsi"/>
          <w:b/>
        </w:rPr>
        <w:t>Obr. PN priechod v priepustnom smere</w:t>
      </w:r>
    </w:p>
    <w:p w14:paraId="07ADA149" w14:textId="77777777" w:rsidR="00F435B3" w:rsidRPr="004E1DB7" w:rsidRDefault="00F435B3" w:rsidP="00F435B3">
      <w:pPr>
        <w:pStyle w:val="Bezriadkovania"/>
        <w:jc w:val="both"/>
        <w:rPr>
          <w:rFonts w:cstheme="minorHAnsi"/>
          <w:b/>
          <w:highlight w:val="yellow"/>
          <w:lang w:eastAsia="sk-SK"/>
        </w:rPr>
      </w:pPr>
    </w:p>
    <w:p w14:paraId="2B111815" w14:textId="77777777" w:rsidR="00F435B3" w:rsidRPr="004E1DB7" w:rsidRDefault="00F435B3" w:rsidP="00F435B3">
      <w:pPr>
        <w:pStyle w:val="Bezriadkovania"/>
        <w:jc w:val="both"/>
        <w:rPr>
          <w:rFonts w:cstheme="minorHAnsi"/>
          <w:lang w:eastAsia="sk-SK"/>
        </w:rPr>
      </w:pPr>
      <w:r w:rsidRPr="004E1DB7">
        <w:rPr>
          <w:rFonts w:cstheme="minorHAnsi"/>
          <w:lang w:eastAsia="sk-SK"/>
        </w:rPr>
        <w:t>-</w:t>
      </w:r>
      <w:r w:rsidRPr="004E1DB7">
        <w:rPr>
          <w:rFonts w:cstheme="minorHAnsi"/>
          <w:b/>
          <w:bCs/>
          <w:lang w:eastAsia="sk-SK"/>
        </w:rPr>
        <w:t>priepustný smer PN priechodu</w:t>
      </w:r>
      <w:r w:rsidRPr="004E1DB7">
        <w:rPr>
          <w:rFonts w:cstheme="minorHAnsi"/>
          <w:lang w:eastAsia="sk-SK"/>
        </w:rPr>
        <w:t xml:space="preserve"> nastane ak je PN priechod </w:t>
      </w:r>
      <w:r w:rsidRPr="004E1DB7">
        <w:rPr>
          <w:rFonts w:cstheme="minorHAnsi"/>
          <w:b/>
          <w:lang w:eastAsia="sk-SK"/>
        </w:rPr>
        <w:t>zapojený opačne</w:t>
      </w:r>
      <w:r w:rsidRPr="004E1DB7">
        <w:rPr>
          <w:rFonts w:cstheme="minorHAnsi"/>
          <w:lang w:eastAsia="sk-SK"/>
        </w:rPr>
        <w:t xml:space="preserve"> ( + pól napätia je pripojený na polovodič P), pričom pri určitej veľkosti napätia </w:t>
      </w:r>
      <w:r w:rsidRPr="004E1DB7">
        <w:rPr>
          <w:rFonts w:cstheme="minorHAnsi"/>
          <w:b/>
          <w:lang w:eastAsia="sk-SK"/>
        </w:rPr>
        <w:t>hradlová vrstva zanikne</w:t>
      </w:r>
      <w:r w:rsidRPr="004E1DB7">
        <w:rPr>
          <w:rFonts w:cstheme="minorHAnsi"/>
          <w:lang w:eastAsia="sk-SK"/>
        </w:rPr>
        <w:t>. Pripojené napätie zoslabí vplyvom bariéry a pri určitej veľkosti jeho vplyv celkom zruší. Priechodom začnú prechádzať nosiče prúdu. Hovoríme, že priechod PN je v priepustnom smere.</w:t>
      </w:r>
    </w:p>
    <w:p w14:paraId="49D597B3" w14:textId="77777777" w:rsidR="00F435B3" w:rsidRPr="004E1DB7" w:rsidRDefault="00F435B3" w:rsidP="00F435B3">
      <w:pPr>
        <w:pStyle w:val="Bezriadkovania"/>
        <w:jc w:val="both"/>
        <w:rPr>
          <w:rFonts w:cstheme="minorHAnsi"/>
          <w:highlight w:val="yellow"/>
          <w:lang w:eastAsia="sk-SK"/>
        </w:rPr>
      </w:pPr>
    </w:p>
    <w:p w14:paraId="22297F1A" w14:textId="77777777" w:rsidR="00F435B3" w:rsidRPr="004E1DB7" w:rsidRDefault="00F435B3" w:rsidP="00F435B3">
      <w:pPr>
        <w:pStyle w:val="Bezriadkovania"/>
        <w:jc w:val="both"/>
        <w:rPr>
          <w:rFonts w:cstheme="minorHAnsi"/>
          <w:highlight w:val="yellow"/>
          <w:lang w:eastAsia="sk-SK"/>
        </w:rPr>
      </w:pPr>
      <w:r w:rsidRPr="004E1DB7">
        <w:rPr>
          <w:rFonts w:cstheme="minorHAnsi"/>
          <w:highlight w:val="yellow"/>
          <w:lang w:eastAsia="sk-SK"/>
        </w:rPr>
        <w:t xml:space="preserve"> </w:t>
      </w:r>
    </w:p>
    <w:p w14:paraId="2CFDD074" w14:textId="77777777" w:rsidR="00F435B3" w:rsidRPr="004E1DB7" w:rsidRDefault="00F435B3" w:rsidP="00F435B3">
      <w:pPr>
        <w:pStyle w:val="Bezriadkovania"/>
        <w:jc w:val="both"/>
        <w:rPr>
          <w:rFonts w:cstheme="minorHAnsi"/>
          <w:lang w:eastAsia="sk-SK"/>
        </w:rPr>
      </w:pPr>
      <w:r w:rsidRPr="004E1DB7">
        <w:rPr>
          <w:rFonts w:cstheme="minorHAnsi"/>
          <w:lang w:eastAsia="sk-SK"/>
        </w:rPr>
        <w:t>Čiže ak:</w:t>
      </w:r>
    </w:p>
    <w:p w14:paraId="2032BAF9" w14:textId="77777777" w:rsidR="00F435B3" w:rsidRPr="004E1DB7" w:rsidRDefault="00F435B3" w:rsidP="00F435B3">
      <w:pPr>
        <w:pStyle w:val="Bezriadkovania"/>
        <w:numPr>
          <w:ilvl w:val="0"/>
          <w:numId w:val="34"/>
        </w:numPr>
        <w:jc w:val="both"/>
        <w:rPr>
          <w:rFonts w:cstheme="minorHAnsi"/>
        </w:rPr>
      </w:pPr>
      <w:r w:rsidRPr="004E1DB7">
        <w:rPr>
          <w:rFonts w:cstheme="minorHAnsi"/>
        </w:rPr>
        <w:t xml:space="preserve">AK zmeníme polaritu pripojeného zdroja, prechádzajú pôsobením elektrických síl voľné elektróny cez prechod </w:t>
      </w:r>
      <w:r w:rsidRPr="004E1DB7">
        <w:rPr>
          <w:rFonts w:cstheme="minorHAnsi"/>
          <w:b/>
        </w:rPr>
        <w:t>PN</w:t>
      </w:r>
      <w:r w:rsidRPr="004E1DB7">
        <w:rPr>
          <w:rFonts w:cstheme="minorHAnsi"/>
        </w:rPr>
        <w:t xml:space="preserve"> ku kladnému pólu a "diery" sú priťahované k zápornému pólu. </w:t>
      </w:r>
    </w:p>
    <w:p w14:paraId="553BAB36" w14:textId="77777777" w:rsidR="00F435B3" w:rsidRPr="004E1DB7" w:rsidRDefault="00F435B3" w:rsidP="00F435B3">
      <w:pPr>
        <w:pStyle w:val="Bezriadkovania"/>
        <w:numPr>
          <w:ilvl w:val="0"/>
          <w:numId w:val="34"/>
        </w:numPr>
        <w:jc w:val="both"/>
        <w:rPr>
          <w:rFonts w:cstheme="minorHAnsi"/>
        </w:rPr>
      </w:pPr>
      <w:r w:rsidRPr="004E1DB7">
        <w:rPr>
          <w:rFonts w:cstheme="minorHAnsi"/>
        </w:rPr>
        <w:t xml:space="preserve">Výsledkom je zúženie </w:t>
      </w:r>
      <w:r w:rsidRPr="004E1DB7">
        <w:rPr>
          <w:rFonts w:cstheme="minorHAnsi"/>
          <w:b/>
        </w:rPr>
        <w:t>hradlové vrstvy</w:t>
      </w:r>
      <w:r w:rsidRPr="004E1DB7">
        <w:rPr>
          <w:rFonts w:cstheme="minorHAnsi"/>
        </w:rPr>
        <w:t xml:space="preserve"> a zmenšenie jej odporu. Takto zapojeným prechodom </w:t>
      </w:r>
      <w:r w:rsidRPr="004E1DB7">
        <w:rPr>
          <w:rFonts w:cstheme="minorHAnsi"/>
          <w:b/>
        </w:rPr>
        <w:t>PN</w:t>
      </w:r>
      <w:r w:rsidRPr="004E1DB7">
        <w:rPr>
          <w:rFonts w:cstheme="minorHAnsi"/>
        </w:rPr>
        <w:t xml:space="preserve"> prúd prechádza.</w:t>
      </w:r>
    </w:p>
    <w:p w14:paraId="6D241EC4" w14:textId="77777777" w:rsidR="00F435B3" w:rsidRPr="007279B5" w:rsidRDefault="00F435B3" w:rsidP="00F435B3">
      <w:pPr>
        <w:pStyle w:val="Bezriadkovania"/>
        <w:rPr>
          <w:rFonts w:ascii="Times New Roman" w:hAnsi="Times New Roman" w:cs="Times New Roman"/>
          <w:sz w:val="24"/>
          <w:szCs w:val="24"/>
        </w:rPr>
      </w:pPr>
    </w:p>
    <w:p w14:paraId="1DBD317A" w14:textId="77777777" w:rsidR="00F435B3" w:rsidRDefault="00F435B3" w:rsidP="00F435B3">
      <w:pPr>
        <w:pStyle w:val="Bezriadkovania"/>
        <w:jc w:val="center"/>
        <w:rPr>
          <w:rFonts w:ascii="Times New Roman" w:hAnsi="Times New Roman" w:cs="Times New Roman"/>
          <w:sz w:val="24"/>
          <w:szCs w:val="24"/>
        </w:rPr>
      </w:pPr>
    </w:p>
    <w:p w14:paraId="7E1FDAED" w14:textId="77777777" w:rsidR="00F435B3" w:rsidRPr="007279B5" w:rsidRDefault="00F435B3" w:rsidP="00F435B3">
      <w:pPr>
        <w:pStyle w:val="Bezriadkovania"/>
        <w:jc w:val="center"/>
        <w:rPr>
          <w:rFonts w:ascii="Times New Roman" w:hAnsi="Times New Roman" w:cs="Times New Roman"/>
          <w:b/>
          <w:sz w:val="24"/>
          <w:szCs w:val="24"/>
        </w:rPr>
      </w:pPr>
      <w:r>
        <w:rPr>
          <w:noProof/>
        </w:rPr>
        <w:lastRenderedPageBreak/>
        <w:drawing>
          <wp:inline distT="0" distB="0" distL="0" distR="0" wp14:anchorId="671429E3" wp14:editId="0B97E57A">
            <wp:extent cx="3846480" cy="2323914"/>
            <wp:effectExtent l="0" t="0" r="1905" b="635"/>
            <wp:docPr id="2037205729" name="Picture 203720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571" t="28806" r="6746" b="28571"/>
                    <a:stretch/>
                  </pic:blipFill>
                  <pic:spPr bwMode="auto">
                    <a:xfrm>
                      <a:off x="0" y="0"/>
                      <a:ext cx="3862154" cy="2333384"/>
                    </a:xfrm>
                    <a:prstGeom prst="rect">
                      <a:avLst/>
                    </a:prstGeom>
                    <a:ln>
                      <a:noFill/>
                    </a:ln>
                    <a:extLst>
                      <a:ext uri="{53640926-AAD7-44D8-BBD7-CCE9431645EC}">
                        <a14:shadowObscured xmlns:a14="http://schemas.microsoft.com/office/drawing/2010/main"/>
                      </a:ext>
                    </a:extLst>
                  </pic:spPr>
                </pic:pic>
              </a:graphicData>
            </a:graphic>
          </wp:inline>
        </w:drawing>
      </w:r>
    </w:p>
    <w:p w14:paraId="271EAC7C" w14:textId="77777777" w:rsidR="00F435B3" w:rsidRDefault="00F435B3" w:rsidP="00F435B3">
      <w:pPr>
        <w:pStyle w:val="Bezriadkovania"/>
        <w:rPr>
          <w:rFonts w:ascii="Times New Roman" w:hAnsi="Times New Roman"/>
          <w:sz w:val="24"/>
          <w:szCs w:val="24"/>
          <w:lang w:eastAsia="sk-SK"/>
        </w:rPr>
      </w:pPr>
    </w:p>
    <w:p w14:paraId="5ECBEA96" w14:textId="77777777" w:rsidR="00F435B3" w:rsidRDefault="00F435B3" w:rsidP="00F435B3"/>
    <w:p w14:paraId="4FF358A7" w14:textId="77777777" w:rsidR="00F435B3" w:rsidRDefault="00F435B3" w:rsidP="00F435B3">
      <w:pPr>
        <w:pStyle w:val="Bezriadkovania"/>
        <w:rPr>
          <w:rFonts w:cstheme="minorHAnsi"/>
          <w:b/>
        </w:rPr>
      </w:pPr>
    </w:p>
    <w:p w14:paraId="459CE88B" w14:textId="77777777" w:rsidR="00F435B3" w:rsidRPr="004E1DB7" w:rsidRDefault="00F435B3" w:rsidP="00F435B3">
      <w:pPr>
        <w:pStyle w:val="Bezriadkovania"/>
        <w:jc w:val="center"/>
        <w:rPr>
          <w:rFonts w:cstheme="minorHAnsi"/>
          <w:b/>
        </w:rPr>
      </w:pPr>
    </w:p>
    <w:p w14:paraId="7167E906" w14:textId="37A6DF05" w:rsidR="00AB71B1" w:rsidRDefault="00AB71B1" w:rsidP="00AB71B1">
      <w:pPr>
        <w:pStyle w:val="CislovaneOdrazky"/>
        <w:numPr>
          <w:ilvl w:val="0"/>
          <w:numId w:val="0"/>
        </w:numPr>
        <w:ind w:left="862" w:hanging="360"/>
      </w:pPr>
    </w:p>
    <w:p w14:paraId="6C699C86" w14:textId="77777777" w:rsidR="0058181C" w:rsidRPr="00F435B3" w:rsidRDefault="0058181C" w:rsidP="00AB71B1">
      <w:pPr>
        <w:pStyle w:val="CislovaneOdrazky"/>
        <w:numPr>
          <w:ilvl w:val="0"/>
          <w:numId w:val="0"/>
        </w:numPr>
        <w:ind w:left="862" w:hanging="360"/>
        <w:rPr>
          <w:b/>
        </w:rPr>
      </w:pPr>
    </w:p>
    <w:p w14:paraId="3A639233" w14:textId="3E0EEA7E" w:rsidR="00AB71B1" w:rsidRPr="00F435B3" w:rsidRDefault="00AB71B1" w:rsidP="00F435B3">
      <w:pPr>
        <w:pStyle w:val="CislovaneOdrazky"/>
        <w:numPr>
          <w:ilvl w:val="0"/>
          <w:numId w:val="0"/>
        </w:numPr>
        <w:spacing w:line="256" w:lineRule="auto"/>
        <w:ind w:left="502"/>
        <w:rPr>
          <w:b/>
        </w:rPr>
      </w:pPr>
      <w:r w:rsidRPr="00F435B3">
        <w:rPr>
          <w:b/>
        </w:rPr>
        <w:t>Vymenujte súčiastky ovládané svetlom a zakreslite ich schematické značky.</w:t>
      </w:r>
      <w:r w:rsidR="000A6AAB" w:rsidRPr="00F435B3">
        <w:rPr>
          <w:b/>
        </w:rPr>
        <w:t xml:space="preserve"> ELEKTRONIKA1</w:t>
      </w:r>
    </w:p>
    <w:p w14:paraId="27D9E4B9" w14:textId="04FD42D7" w:rsidR="00F435B3" w:rsidRDefault="00F435B3" w:rsidP="00F435B3">
      <w:pPr>
        <w:pStyle w:val="CislovaneOdrazky"/>
        <w:numPr>
          <w:ilvl w:val="0"/>
          <w:numId w:val="0"/>
        </w:numPr>
        <w:spacing w:line="256" w:lineRule="auto"/>
        <w:ind w:left="502"/>
      </w:pPr>
      <w:r>
        <w:t>Špeciálny typ PN spojovacieho zariadenia, ktoré generuje prúd, keď je vystavený svetlu. Pracuje v opačnom režime a </w:t>
      </w:r>
      <w:r w:rsidRPr="00F435B3">
        <w:rPr>
          <w:b/>
        </w:rPr>
        <w:t>premieňa svetelnú energiu na elektrickú energiu.</w:t>
      </w:r>
      <w:r>
        <w:t xml:space="preserve"> </w:t>
      </w:r>
    </w:p>
    <w:p w14:paraId="02F9F5C5" w14:textId="77777777" w:rsidR="00F435B3" w:rsidRDefault="00F435B3" w:rsidP="00F435B3">
      <w:pPr>
        <w:pStyle w:val="CislovaneOdrazky"/>
        <w:numPr>
          <w:ilvl w:val="0"/>
          <w:numId w:val="0"/>
        </w:numPr>
        <w:spacing w:line="256" w:lineRule="auto"/>
        <w:ind w:left="502"/>
      </w:pPr>
    </w:p>
    <w:p w14:paraId="18EC94A8" w14:textId="77777777" w:rsidR="00AB71B1" w:rsidRPr="00F95E77" w:rsidRDefault="00AB71B1" w:rsidP="00AB71B1">
      <w:pPr>
        <w:pStyle w:val="CislovaneOdrazky"/>
        <w:numPr>
          <w:ilvl w:val="0"/>
          <w:numId w:val="0"/>
        </w:numPr>
        <w:ind w:left="502"/>
        <w:rPr>
          <w:b/>
        </w:rPr>
      </w:pPr>
      <w:proofErr w:type="spellStart"/>
      <w:r w:rsidRPr="00F95E77">
        <w:rPr>
          <w:b/>
        </w:rPr>
        <w:t>Fotorezistor</w:t>
      </w:r>
      <w:proofErr w:type="spellEnd"/>
    </w:p>
    <w:p w14:paraId="2F21B705" w14:textId="77777777" w:rsidR="00F95E77" w:rsidRDefault="00AB71B1" w:rsidP="00AB71B1">
      <w:pPr>
        <w:pStyle w:val="CislovaneOdrazky"/>
        <w:numPr>
          <w:ilvl w:val="0"/>
          <w:numId w:val="0"/>
        </w:numPr>
        <w:ind w:left="502"/>
        <w:rPr>
          <w:b/>
        </w:rPr>
      </w:pPr>
      <w:r>
        <w:rPr>
          <w:noProof/>
        </w:rPr>
        <w:drawing>
          <wp:inline distT="0" distB="0" distL="0" distR="0" wp14:anchorId="7BCBA722" wp14:editId="71523DEC">
            <wp:extent cx="693420" cy="579120"/>
            <wp:effectExtent l="0" t="0" r="0" b="0"/>
            <wp:docPr id="25" name="Obrázok 25" descr="Obrázkové výsledky pre: fotorezistor schématická znač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Obrázkové výsledky pre: fotorezistor schématická znač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420" cy="579120"/>
                    </a:xfrm>
                    <a:prstGeom prst="rect">
                      <a:avLst/>
                    </a:prstGeom>
                    <a:noFill/>
                    <a:ln>
                      <a:noFill/>
                    </a:ln>
                  </pic:spPr>
                </pic:pic>
              </a:graphicData>
            </a:graphic>
          </wp:inline>
        </w:drawing>
      </w:r>
    </w:p>
    <w:p w14:paraId="6E14FC4B" w14:textId="10BE2784" w:rsidR="00F95E77" w:rsidRDefault="00F95E77" w:rsidP="00F95E77">
      <w:pPr>
        <w:pStyle w:val="CislovaneOdrazky"/>
        <w:numPr>
          <w:ilvl w:val="0"/>
          <w:numId w:val="0"/>
        </w:numPr>
        <w:ind w:left="502"/>
        <w:jc w:val="left"/>
      </w:pPr>
      <w:r>
        <w:t>Je polovodičová súčiastka, ktorej odpor závisí od osvetlenia.</w:t>
      </w:r>
    </w:p>
    <w:p w14:paraId="54ABD4F8" w14:textId="69FEB45D" w:rsidR="00F95E77" w:rsidRDefault="00F95E77" w:rsidP="00F95E77">
      <w:pPr>
        <w:pStyle w:val="CislovaneOdrazky"/>
        <w:numPr>
          <w:ilvl w:val="0"/>
          <w:numId w:val="0"/>
        </w:numPr>
        <w:ind w:left="502"/>
        <w:jc w:val="left"/>
      </w:pPr>
      <w:r>
        <w:t>Energia svetla uvoľňuje elektróny z väzieb, prúd rastie a hodnota odporu klesá.</w:t>
      </w:r>
    </w:p>
    <w:p w14:paraId="470FBA9C" w14:textId="791278A9" w:rsidR="00AB71B1" w:rsidRDefault="00AB71B1" w:rsidP="00F95E77">
      <w:pPr>
        <w:pStyle w:val="CislovaneOdrazky"/>
        <w:numPr>
          <w:ilvl w:val="0"/>
          <w:numId w:val="0"/>
        </w:numPr>
        <w:ind w:left="502"/>
        <w:jc w:val="left"/>
      </w:pPr>
      <w:r>
        <w:br/>
      </w:r>
      <w:r w:rsidRPr="00F95E77">
        <w:rPr>
          <w:b/>
        </w:rPr>
        <w:t>Fotodióda</w:t>
      </w:r>
    </w:p>
    <w:p w14:paraId="13E218B0" w14:textId="7DFA2611" w:rsidR="00AB71B1" w:rsidRDefault="00AB71B1" w:rsidP="00AB71B1">
      <w:pPr>
        <w:pStyle w:val="CislovaneOdrazky"/>
        <w:numPr>
          <w:ilvl w:val="0"/>
          <w:numId w:val="0"/>
        </w:numPr>
        <w:ind w:left="502"/>
      </w:pPr>
      <w:r>
        <w:rPr>
          <w:noProof/>
        </w:rPr>
        <w:drawing>
          <wp:inline distT="0" distB="0" distL="0" distR="0" wp14:anchorId="4ED7B8D7" wp14:editId="3BFC1983">
            <wp:extent cx="457200" cy="457200"/>
            <wp:effectExtent l="0" t="0" r="0" b="0"/>
            <wp:docPr id="23" name="Obrázok 23" descr="symbol fotodió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descr="symbol fotodiód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br/>
      </w:r>
      <w:r w:rsidR="00F95E77">
        <w:t xml:space="preserve">Využíva sa citlivosť fotodiód na infračervené žiarenie. </w:t>
      </w:r>
    </w:p>
    <w:p w14:paraId="63D9D2E7" w14:textId="77777777" w:rsidR="00AB71B1" w:rsidRPr="00F95E77" w:rsidRDefault="00AB71B1" w:rsidP="00AB71B1">
      <w:pPr>
        <w:pStyle w:val="CislovaneOdrazky"/>
        <w:numPr>
          <w:ilvl w:val="0"/>
          <w:numId w:val="0"/>
        </w:numPr>
        <w:ind w:left="502"/>
        <w:rPr>
          <w:b/>
        </w:rPr>
      </w:pPr>
      <w:proofErr w:type="spellStart"/>
      <w:r w:rsidRPr="00F95E77">
        <w:rPr>
          <w:b/>
        </w:rPr>
        <w:t>Fototranzistor</w:t>
      </w:r>
      <w:proofErr w:type="spellEnd"/>
    </w:p>
    <w:p w14:paraId="17F1DC8A" w14:textId="77777777" w:rsidR="00F435B3" w:rsidRDefault="00F435B3" w:rsidP="00AB71B1">
      <w:pPr>
        <w:pStyle w:val="CislovaneOdrazky"/>
        <w:numPr>
          <w:ilvl w:val="0"/>
          <w:numId w:val="0"/>
        </w:numPr>
        <w:ind w:left="502"/>
      </w:pPr>
      <w:r w:rsidRPr="004C0F18">
        <w:rPr>
          <w:noProof/>
        </w:rPr>
        <w:lastRenderedPageBreak/>
        <w:drawing>
          <wp:inline distT="0" distB="0" distL="0" distR="0" wp14:anchorId="5132D368" wp14:editId="25E52B4D">
            <wp:extent cx="1028700" cy="1404708"/>
            <wp:effectExtent l="0" t="0" r="0" b="508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2111" cy="1409366"/>
                    </a:xfrm>
                    <a:prstGeom prst="rect">
                      <a:avLst/>
                    </a:prstGeom>
                  </pic:spPr>
                </pic:pic>
              </a:graphicData>
            </a:graphic>
          </wp:inline>
        </w:drawing>
      </w:r>
    </w:p>
    <w:p w14:paraId="4F786E1D" w14:textId="77777777" w:rsidR="00F435B3" w:rsidRDefault="00F435B3" w:rsidP="00F435B3">
      <w:pPr>
        <w:pStyle w:val="CislovaneOdrazky"/>
        <w:numPr>
          <w:ilvl w:val="0"/>
          <w:numId w:val="0"/>
        </w:numPr>
        <w:ind w:left="502"/>
        <w:jc w:val="left"/>
      </w:pPr>
      <w:r>
        <w:t xml:space="preserve">Na rozdiel od klasického tranzistora má len 2 vývody </w:t>
      </w:r>
      <w:proofErr w:type="spellStart"/>
      <w:r>
        <w:t>emitor</w:t>
      </w:r>
      <w:proofErr w:type="spellEnd"/>
      <w:r>
        <w:t xml:space="preserve"> a kolektor. </w:t>
      </w:r>
    </w:p>
    <w:p w14:paraId="367CE63F" w14:textId="4E63386C" w:rsidR="00AB71B1" w:rsidRPr="00F95E77" w:rsidRDefault="00AB71B1" w:rsidP="00F435B3">
      <w:pPr>
        <w:pStyle w:val="CislovaneOdrazky"/>
        <w:numPr>
          <w:ilvl w:val="0"/>
          <w:numId w:val="0"/>
        </w:numPr>
        <w:ind w:left="502"/>
        <w:jc w:val="left"/>
        <w:rPr>
          <w:color w:val="7F7F7F" w:themeColor="text1" w:themeTint="80"/>
        </w:rPr>
      </w:pPr>
      <w:r>
        <w:br/>
      </w:r>
      <w:proofErr w:type="spellStart"/>
      <w:r w:rsidRPr="00F95E77">
        <w:rPr>
          <w:color w:val="7F7F7F" w:themeColor="text1" w:themeTint="80"/>
        </w:rPr>
        <w:t>Fototyristor</w:t>
      </w:r>
      <w:proofErr w:type="spellEnd"/>
    </w:p>
    <w:p w14:paraId="7099E22A" w14:textId="6C55B9A6" w:rsidR="00AB71B1" w:rsidRPr="00F95E77" w:rsidRDefault="00AB71B1" w:rsidP="00AB71B1">
      <w:pPr>
        <w:pStyle w:val="CislovaneOdrazky"/>
        <w:numPr>
          <w:ilvl w:val="0"/>
          <w:numId w:val="0"/>
        </w:numPr>
        <w:ind w:left="502"/>
        <w:rPr>
          <w:color w:val="7F7F7F" w:themeColor="text1" w:themeTint="80"/>
        </w:rPr>
      </w:pPr>
      <w:r w:rsidRPr="00F95E77">
        <w:rPr>
          <w:noProof/>
          <w:color w:val="7F7F7F" w:themeColor="text1" w:themeTint="80"/>
        </w:rPr>
        <w:drawing>
          <wp:inline distT="0" distB="0" distL="0" distR="0" wp14:anchorId="1C39C701" wp14:editId="41B8DF27">
            <wp:extent cx="1264920" cy="922020"/>
            <wp:effectExtent l="0" t="0" r="0" b="0"/>
            <wp:docPr id="21" name="Obrázok 21" descr="Tyr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8" descr="Tyris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4920" cy="922020"/>
                    </a:xfrm>
                    <a:prstGeom prst="rect">
                      <a:avLst/>
                    </a:prstGeom>
                    <a:noFill/>
                    <a:ln>
                      <a:noFill/>
                    </a:ln>
                  </pic:spPr>
                </pic:pic>
              </a:graphicData>
            </a:graphic>
          </wp:inline>
        </w:drawing>
      </w:r>
      <w:r w:rsidRPr="00F95E77">
        <w:rPr>
          <w:color w:val="7F7F7F" w:themeColor="text1" w:themeTint="80"/>
        </w:rPr>
        <w:br/>
      </w:r>
      <w:proofErr w:type="spellStart"/>
      <w:r w:rsidRPr="00F95E77">
        <w:rPr>
          <w:color w:val="7F7F7F" w:themeColor="text1" w:themeTint="80"/>
        </w:rPr>
        <w:t>Optrón</w:t>
      </w:r>
      <w:proofErr w:type="spellEnd"/>
    </w:p>
    <w:p w14:paraId="5A8658F2" w14:textId="77777777" w:rsidR="00AB71B1" w:rsidRPr="00F95E77" w:rsidRDefault="00AB71B1" w:rsidP="00AB71B1">
      <w:pPr>
        <w:pStyle w:val="CislovaneOdrazky"/>
        <w:numPr>
          <w:ilvl w:val="0"/>
          <w:numId w:val="0"/>
        </w:numPr>
        <w:ind w:left="502"/>
        <w:rPr>
          <w:color w:val="7F7F7F" w:themeColor="text1" w:themeTint="80"/>
        </w:rPr>
      </w:pPr>
      <w:proofErr w:type="spellStart"/>
      <w:r w:rsidRPr="00F95E77">
        <w:rPr>
          <w:color w:val="7F7F7F" w:themeColor="text1" w:themeTint="80"/>
        </w:rPr>
        <w:t>Nenasiel</w:t>
      </w:r>
      <w:proofErr w:type="spellEnd"/>
      <w:r w:rsidRPr="00F95E77">
        <w:rPr>
          <w:color w:val="7F7F7F" w:themeColor="text1" w:themeTint="80"/>
        </w:rPr>
        <w:t xml:space="preserve"> som</w:t>
      </w:r>
    </w:p>
    <w:p w14:paraId="3E4FE961" w14:textId="77777777" w:rsidR="00AB71B1" w:rsidRDefault="00AB71B1" w:rsidP="00AB71B1">
      <w:pPr>
        <w:pStyle w:val="CislovaneOdrazky"/>
        <w:numPr>
          <w:ilvl w:val="0"/>
          <w:numId w:val="0"/>
        </w:numPr>
      </w:pPr>
    </w:p>
    <w:p w14:paraId="6F2F03EB" w14:textId="698B2052" w:rsidR="00C01009" w:rsidRPr="00C01009" w:rsidRDefault="000A6AAB" w:rsidP="00C01009">
      <w:pPr>
        <w:pStyle w:val="CislovaneOdrazky"/>
        <w:numPr>
          <w:ilvl w:val="0"/>
          <w:numId w:val="0"/>
        </w:numPr>
      </w:pPr>
      <w:r>
        <w:t>ELEKTRONIKA1</w:t>
      </w:r>
    </w:p>
    <w:p w14:paraId="55CB7FB0" w14:textId="32AB4F30" w:rsidR="00134E42" w:rsidRDefault="00134E42" w:rsidP="00F95E77">
      <w:pPr>
        <w:pStyle w:val="Nadpis1"/>
        <w:rPr>
          <w:rFonts w:eastAsia="Times New Roman" w:cs="Times New Roman"/>
        </w:rPr>
      </w:pPr>
      <w:r>
        <w:t>Nakreslite schematické značky termistora (NTC) a </w:t>
      </w:r>
      <w:proofErr w:type="spellStart"/>
      <w:r>
        <w:t>pozistora</w:t>
      </w:r>
      <w:proofErr w:type="spellEnd"/>
      <w:r>
        <w:t xml:space="preserve"> (PTC). Vysvetlite rozdiel medzi týmito súčiastkami.</w:t>
      </w:r>
    </w:p>
    <w:p w14:paraId="7AEE54FB" w14:textId="1963CBF3" w:rsidR="00134E42" w:rsidRDefault="00134E42" w:rsidP="00F95E77">
      <w:pPr>
        <w:pStyle w:val="Nadpis1"/>
      </w:pPr>
      <w:r>
        <w:t>Vymenujte spínacie súčiastky a zakreslite ich schematické značky.</w:t>
      </w:r>
    </w:p>
    <w:p w14:paraId="2493DACF" w14:textId="573DED26" w:rsidR="00F95E77" w:rsidRDefault="00F95E77" w:rsidP="00F95E77"/>
    <w:p w14:paraId="7DBF9C40" w14:textId="0BA392C8" w:rsidR="00F95E77" w:rsidRPr="00F95E77" w:rsidRDefault="00F95E77" w:rsidP="00F95E77">
      <w:pPr>
        <w:rPr>
          <w:b/>
          <w:i/>
          <w:u w:val="single"/>
        </w:rPr>
      </w:pPr>
      <w:r w:rsidRPr="00F95E77">
        <w:rPr>
          <w:b/>
          <w:i/>
          <w:u w:val="single"/>
        </w:rPr>
        <w:t>Riešenie:</w:t>
      </w:r>
    </w:p>
    <w:p w14:paraId="1D42AFC4" w14:textId="1862C5B3" w:rsidR="00F95E77" w:rsidRDefault="00F95E77" w:rsidP="00F95E77"/>
    <w:p w14:paraId="20471808" w14:textId="6467B422" w:rsidR="00E0199B" w:rsidRPr="00F24925" w:rsidRDefault="00E0199B" w:rsidP="00F95E77">
      <w:pPr>
        <w:rPr>
          <w:b/>
        </w:rPr>
      </w:pPr>
      <w:r w:rsidRPr="00F24925">
        <w:rPr>
          <w:b/>
        </w:rPr>
        <w:t>Termistor NTC (negatívny termistor)</w:t>
      </w:r>
    </w:p>
    <w:p w14:paraId="797666BF" w14:textId="0E02B393" w:rsidR="00E0199B" w:rsidRDefault="00E0199B" w:rsidP="00E0199B">
      <w:pPr>
        <w:pStyle w:val="Odsekzoznamu"/>
        <w:numPr>
          <w:ilvl w:val="1"/>
          <w:numId w:val="12"/>
        </w:numPr>
      </w:pPr>
      <w:r>
        <w:t>je súčiastka s dvoma rovnocennými vývodmi, ktorej odpor s rastúcou teplotou nelineárne klesá.</w:t>
      </w:r>
    </w:p>
    <w:p w14:paraId="18AFBFEF" w14:textId="3E1686FC" w:rsidR="00E0199B" w:rsidRPr="00F24925" w:rsidRDefault="00F24925" w:rsidP="00E0199B">
      <w:pPr>
        <w:rPr>
          <w:b/>
        </w:rPr>
      </w:pPr>
      <w:r w:rsidRPr="00F24925">
        <w:rPr>
          <w:b/>
        </w:rPr>
        <w:t>Schematická značka:</w:t>
      </w:r>
    </w:p>
    <w:p w14:paraId="014552F5" w14:textId="696252D8" w:rsidR="00F24925" w:rsidRDefault="00F24925" w:rsidP="00E0199B">
      <w:r w:rsidRPr="00F24925">
        <w:drawing>
          <wp:inline distT="0" distB="0" distL="0" distR="0" wp14:anchorId="7C1106BA" wp14:editId="4E42CD07">
            <wp:extent cx="1138538" cy="883403"/>
            <wp:effectExtent l="0" t="0" r="508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0427" cy="892628"/>
                    </a:xfrm>
                    <a:prstGeom prst="rect">
                      <a:avLst/>
                    </a:prstGeom>
                  </pic:spPr>
                </pic:pic>
              </a:graphicData>
            </a:graphic>
          </wp:inline>
        </w:drawing>
      </w:r>
    </w:p>
    <w:p w14:paraId="6BCCFA8B" w14:textId="3E61D310" w:rsidR="00F24925" w:rsidRPr="00F24925" w:rsidRDefault="00F24925" w:rsidP="00E0199B">
      <w:pPr>
        <w:rPr>
          <w:b/>
        </w:rPr>
      </w:pPr>
      <w:r w:rsidRPr="00F24925">
        <w:rPr>
          <w:b/>
        </w:rPr>
        <w:t>Použitie termistora:</w:t>
      </w:r>
    </w:p>
    <w:p w14:paraId="49EAEF92" w14:textId="5BA77EFB" w:rsidR="00F24925" w:rsidRDefault="00F24925" w:rsidP="00F24925">
      <w:pPr>
        <w:pStyle w:val="Odsekzoznamu"/>
        <w:numPr>
          <w:ilvl w:val="0"/>
          <w:numId w:val="35"/>
        </w:numPr>
      </w:pPr>
      <w:r>
        <w:lastRenderedPageBreak/>
        <w:t>ako teplotný spínač v spojení so spínacou súčiastkou</w:t>
      </w:r>
    </w:p>
    <w:p w14:paraId="43BF5274" w14:textId="222351D3" w:rsidR="00F24925" w:rsidRDefault="00F24925" w:rsidP="00F24925">
      <w:pPr>
        <w:pStyle w:val="Odsekzoznamu"/>
        <w:numPr>
          <w:ilvl w:val="0"/>
          <w:numId w:val="35"/>
        </w:numPr>
      </w:pPr>
      <w:r>
        <w:t xml:space="preserve">ako snímač teploty </w:t>
      </w:r>
    </w:p>
    <w:p w14:paraId="0C9F83A1" w14:textId="72C1CB2F" w:rsidR="00F24925" w:rsidRDefault="00F24925" w:rsidP="00F24925">
      <w:pPr>
        <w:pStyle w:val="Odsekzoznamu"/>
        <w:numPr>
          <w:ilvl w:val="0"/>
          <w:numId w:val="35"/>
        </w:numPr>
      </w:pPr>
      <w:r>
        <w:t>na ochranu halogénových a projekčných žiaroviek</w:t>
      </w:r>
    </w:p>
    <w:p w14:paraId="766A960B" w14:textId="6C6AA391" w:rsidR="00F24925" w:rsidRPr="00F24925" w:rsidRDefault="00F24925" w:rsidP="00F24925">
      <w:pPr>
        <w:rPr>
          <w:b/>
        </w:rPr>
      </w:pPr>
      <w:proofErr w:type="spellStart"/>
      <w:r w:rsidRPr="00F24925">
        <w:rPr>
          <w:b/>
        </w:rPr>
        <w:t>Pozistor</w:t>
      </w:r>
      <w:proofErr w:type="spellEnd"/>
      <w:r w:rsidRPr="00F24925">
        <w:rPr>
          <w:b/>
        </w:rPr>
        <w:t xml:space="preserve"> PTC (pozitívny termistor)</w:t>
      </w:r>
    </w:p>
    <w:p w14:paraId="5211E7C3" w14:textId="5DCEBA29" w:rsidR="00F24925" w:rsidRDefault="00F24925" w:rsidP="00F24925">
      <w:pPr>
        <w:pStyle w:val="Odsekzoznamu"/>
        <w:numPr>
          <w:ilvl w:val="1"/>
          <w:numId w:val="12"/>
        </w:numPr>
      </w:pPr>
      <w:r>
        <w:t xml:space="preserve">je súčiastka s dvoma rovnocennými vývodmi, ktorej odpor s rastúcou teplotou výrazne rastie. </w:t>
      </w:r>
    </w:p>
    <w:p w14:paraId="75D808E6" w14:textId="77777777" w:rsidR="00F24925" w:rsidRPr="00F24925" w:rsidRDefault="00F24925" w:rsidP="00F24925">
      <w:pPr>
        <w:rPr>
          <w:b/>
        </w:rPr>
      </w:pPr>
      <w:r w:rsidRPr="00F24925">
        <w:rPr>
          <w:b/>
        </w:rPr>
        <w:t>Schematická značka:</w:t>
      </w:r>
    </w:p>
    <w:p w14:paraId="5EC89F58" w14:textId="27DE8F21" w:rsidR="00F24925" w:rsidRDefault="00F24925" w:rsidP="00F24925">
      <w:r>
        <w:t xml:space="preserve"> </w:t>
      </w:r>
      <w:r w:rsidRPr="00F24925">
        <w:drawing>
          <wp:inline distT="0" distB="0" distL="0" distR="0" wp14:anchorId="429AEED9" wp14:editId="65DB4478">
            <wp:extent cx="1410346" cy="1028540"/>
            <wp:effectExtent l="0" t="0" r="0" b="635"/>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6499" cy="1047613"/>
                    </a:xfrm>
                    <a:prstGeom prst="rect">
                      <a:avLst/>
                    </a:prstGeom>
                  </pic:spPr>
                </pic:pic>
              </a:graphicData>
            </a:graphic>
          </wp:inline>
        </w:drawing>
      </w:r>
    </w:p>
    <w:p w14:paraId="2025AF2B" w14:textId="016E1F7F" w:rsidR="00F24925" w:rsidRPr="00F24925" w:rsidRDefault="00F24925" w:rsidP="00F24925">
      <w:pPr>
        <w:rPr>
          <w:b/>
        </w:rPr>
      </w:pPr>
      <w:r w:rsidRPr="00F24925">
        <w:rPr>
          <w:b/>
        </w:rPr>
        <w:t xml:space="preserve">Použitie </w:t>
      </w:r>
      <w:proofErr w:type="spellStart"/>
      <w:r w:rsidRPr="00F24925">
        <w:rPr>
          <w:b/>
        </w:rPr>
        <w:t>pozistora</w:t>
      </w:r>
      <w:proofErr w:type="spellEnd"/>
      <w:r w:rsidRPr="00F24925">
        <w:rPr>
          <w:b/>
        </w:rPr>
        <w:t>:</w:t>
      </w:r>
    </w:p>
    <w:p w14:paraId="16D70E37" w14:textId="76061D78" w:rsidR="00F24925" w:rsidRDefault="00F24925" w:rsidP="00F24925">
      <w:pPr>
        <w:pStyle w:val="Odsekzoznamu"/>
        <w:numPr>
          <w:ilvl w:val="0"/>
          <w:numId w:val="36"/>
        </w:numPr>
      </w:pPr>
      <w:r>
        <w:t>využíva sa v elektrickú rúrach a varičoch k stabilizácií napätia a v termostatoch,</w:t>
      </w:r>
    </w:p>
    <w:p w14:paraId="63A5846C" w14:textId="29B81B1B" w:rsidR="00F24925" w:rsidRDefault="00F24925" w:rsidP="00F24925">
      <w:pPr>
        <w:pStyle w:val="Odsekzoznamu"/>
        <w:numPr>
          <w:ilvl w:val="0"/>
          <w:numId w:val="36"/>
        </w:numPr>
      </w:pPr>
      <w:r>
        <w:t>používa sa na ochranu elektrických prístrojov a zariadení pred nadprúdom (ako elektronická poistka)</w:t>
      </w:r>
    </w:p>
    <w:p w14:paraId="16F4B0C1" w14:textId="771E45F3" w:rsidR="00F24925" w:rsidRDefault="00F24925" w:rsidP="00F24925"/>
    <w:p w14:paraId="5F6E642D" w14:textId="25001273" w:rsidR="00F24925" w:rsidRPr="0079017C" w:rsidRDefault="00F24925" w:rsidP="00F24925">
      <w:pPr>
        <w:rPr>
          <w:b/>
        </w:rPr>
      </w:pPr>
      <w:r w:rsidRPr="0079017C">
        <w:rPr>
          <w:b/>
        </w:rPr>
        <w:t>Vymenujte spínacie súčiastky a zakreslite ich schematické značky</w:t>
      </w:r>
    </w:p>
    <w:p w14:paraId="0ED07F8D" w14:textId="1C232313" w:rsidR="0079017C" w:rsidRPr="0079017C" w:rsidRDefault="0079017C" w:rsidP="00F24925">
      <w:pPr>
        <w:rPr>
          <w:b/>
        </w:rPr>
      </w:pPr>
      <w:r w:rsidRPr="0079017C">
        <w:rPr>
          <w:b/>
        </w:rPr>
        <w:t>Tyristor</w:t>
      </w:r>
    </w:p>
    <w:p w14:paraId="08C6E87E" w14:textId="77777777" w:rsidR="0079017C" w:rsidRPr="000F5D2D" w:rsidRDefault="0079017C" w:rsidP="0079017C">
      <w:pPr>
        <w:pStyle w:val="Bezriadkovania"/>
        <w:rPr>
          <w:rFonts w:eastAsia="Times New Roman" w:cstheme="minorHAnsi"/>
          <w:b/>
          <w:bCs/>
          <w:lang w:eastAsia="sk-SK"/>
        </w:rPr>
      </w:pPr>
      <w:r w:rsidRPr="000F5D2D">
        <w:rPr>
          <w:rFonts w:eastAsia="Times New Roman" w:cstheme="minorHAnsi"/>
          <w:noProof/>
          <w:lang w:eastAsia="sk-SK"/>
        </w:rPr>
        <w:drawing>
          <wp:anchor distT="0" distB="0" distL="114300" distR="114300" simplePos="0" relativeHeight="251695104" behindDoc="1" locked="0" layoutInCell="1" allowOverlap="1" wp14:anchorId="255489ED" wp14:editId="373C0D0F">
            <wp:simplePos x="0" y="0"/>
            <wp:positionH relativeFrom="column">
              <wp:posOffset>-4445</wp:posOffset>
            </wp:positionH>
            <wp:positionV relativeFrom="paragraph">
              <wp:posOffset>1270</wp:posOffset>
            </wp:positionV>
            <wp:extent cx="2677160" cy="2066925"/>
            <wp:effectExtent l="0" t="0" r="8890" b="9525"/>
            <wp:wrapTight wrapText="bothSides">
              <wp:wrapPolygon edited="0">
                <wp:start x="0" y="0"/>
                <wp:lineTo x="0" y="21500"/>
                <wp:lineTo x="21518" y="21500"/>
                <wp:lineTo x="21518" y="0"/>
                <wp:lineTo x="0" y="0"/>
              </wp:wrapPolygon>
            </wp:wrapTight>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7160" cy="2066925"/>
                    </a:xfrm>
                    <a:prstGeom prst="rect">
                      <a:avLst/>
                    </a:prstGeom>
                  </pic:spPr>
                </pic:pic>
              </a:graphicData>
            </a:graphic>
          </wp:anchor>
        </w:drawing>
      </w:r>
      <w:r w:rsidRPr="000F5D2D">
        <w:rPr>
          <w:rFonts w:eastAsia="Times New Roman" w:cstheme="minorHAnsi"/>
          <w:lang w:eastAsia="sk-SK"/>
        </w:rPr>
        <w:t xml:space="preserve">-Označenie: </w:t>
      </w:r>
      <w:r w:rsidRPr="000F5D2D">
        <w:rPr>
          <w:rFonts w:eastAsia="Times New Roman" w:cstheme="minorHAnsi"/>
          <w:b/>
          <w:bCs/>
          <w:lang w:eastAsia="sk-SK"/>
        </w:rPr>
        <w:t>TY</w:t>
      </w:r>
    </w:p>
    <w:p w14:paraId="51D1E2DE" w14:textId="77777777" w:rsidR="0079017C" w:rsidRPr="000F5D2D" w:rsidRDefault="0079017C" w:rsidP="0079017C">
      <w:pPr>
        <w:pStyle w:val="Bezriadkovania"/>
        <w:jc w:val="both"/>
        <w:rPr>
          <w:rFonts w:cstheme="minorHAnsi"/>
        </w:rPr>
      </w:pPr>
      <w:r w:rsidRPr="000F5D2D">
        <w:rPr>
          <w:rFonts w:cstheme="minorHAnsi"/>
        </w:rPr>
        <w:t xml:space="preserve">-je </w:t>
      </w:r>
      <w:hyperlink r:id="rId34" w:tooltip="Polovodič" w:history="1">
        <w:r w:rsidRPr="000F5D2D">
          <w:rPr>
            <w:rStyle w:val="Hypertextovprepojenie"/>
            <w:rFonts w:cstheme="minorHAnsi"/>
            <w:b/>
            <w:bCs/>
            <w:color w:val="auto"/>
          </w:rPr>
          <w:t>polovodičová</w:t>
        </w:r>
      </w:hyperlink>
      <w:r w:rsidRPr="000F5D2D">
        <w:rPr>
          <w:rFonts w:cstheme="minorHAnsi"/>
          <w:b/>
          <w:bCs/>
        </w:rPr>
        <w:t xml:space="preserve"> súčiastka slúžiaca k spínaniu </w:t>
      </w:r>
      <w:hyperlink r:id="rId35" w:tooltip="Elektrina" w:history="1">
        <w:r w:rsidRPr="000F5D2D">
          <w:rPr>
            <w:rStyle w:val="Hypertextovprepojenie"/>
            <w:rFonts w:cstheme="minorHAnsi"/>
            <w:b/>
            <w:bCs/>
            <w:color w:val="auto"/>
          </w:rPr>
          <w:t>elektrického prúdu</w:t>
        </w:r>
      </w:hyperlink>
      <w:r w:rsidRPr="000F5D2D">
        <w:rPr>
          <w:rFonts w:cstheme="minorHAnsi"/>
        </w:rPr>
        <w:t xml:space="preserve"> (najčastejšie výkonových obvodov), fungujúci ako riadený elektronický </w:t>
      </w:r>
      <w:hyperlink r:id="rId36" w:tooltip="Ventil" w:history="1">
        <w:r w:rsidRPr="000F5D2D">
          <w:rPr>
            <w:rStyle w:val="Hypertextovprepojenie"/>
            <w:rFonts w:cstheme="minorHAnsi"/>
            <w:color w:val="auto"/>
          </w:rPr>
          <w:t>ventil</w:t>
        </w:r>
      </w:hyperlink>
      <w:r w:rsidRPr="000F5D2D">
        <w:rPr>
          <w:rFonts w:cstheme="minorHAnsi"/>
        </w:rPr>
        <w:t xml:space="preserve">. </w:t>
      </w:r>
    </w:p>
    <w:p w14:paraId="0B055BA9" w14:textId="664AEB64" w:rsidR="0079017C" w:rsidRPr="0079017C" w:rsidRDefault="0079017C" w:rsidP="0079017C">
      <w:pPr>
        <w:rPr>
          <w:rFonts w:cstheme="minorHAnsi"/>
          <w:b/>
        </w:rPr>
      </w:pPr>
      <w:r w:rsidRPr="000F5D2D">
        <w:rPr>
          <w:rFonts w:cstheme="minorHAnsi"/>
        </w:rPr>
        <w:t xml:space="preserve">-Skladá sa </w:t>
      </w:r>
      <w:r w:rsidRPr="000F5D2D">
        <w:rPr>
          <w:rFonts w:cstheme="minorHAnsi"/>
          <w:b/>
        </w:rPr>
        <w:t xml:space="preserve">zo štyroch vrstiev polovodiča </w:t>
      </w:r>
      <w:r w:rsidRPr="000F5D2D">
        <w:rPr>
          <w:rFonts w:cstheme="minorHAnsi"/>
        </w:rPr>
        <w:t xml:space="preserve">v usporiadaní </w:t>
      </w:r>
      <w:r w:rsidRPr="000F5D2D">
        <w:rPr>
          <w:rFonts w:cstheme="minorHAnsi"/>
          <w:b/>
        </w:rPr>
        <w:t>PNPN</w:t>
      </w:r>
      <w:r>
        <w:rPr>
          <w:rFonts w:cstheme="minorHAnsi"/>
        </w:rPr>
        <w:t xml:space="preserve">. Je podobný dióde, obidve súčiastky majú dve hlavné elektródy – </w:t>
      </w:r>
      <w:r w:rsidRPr="0079017C">
        <w:rPr>
          <w:rFonts w:cstheme="minorHAnsi"/>
          <w:b/>
        </w:rPr>
        <w:t xml:space="preserve">anódu a katódu, tyristor má navyše tretiu riadiacu elektródu. </w:t>
      </w:r>
    </w:p>
    <w:p w14:paraId="1296633E" w14:textId="77777777" w:rsidR="0079017C" w:rsidRPr="00C056CE" w:rsidRDefault="0079017C" w:rsidP="0079017C">
      <w:pPr>
        <w:rPr>
          <w:b/>
        </w:rPr>
      </w:pPr>
    </w:p>
    <w:p w14:paraId="4E5BB8DF" w14:textId="4C7B6A81" w:rsidR="0079017C" w:rsidRPr="00C056CE" w:rsidRDefault="0079017C" w:rsidP="00F24925">
      <w:pPr>
        <w:rPr>
          <w:b/>
        </w:rPr>
      </w:pPr>
      <w:proofErr w:type="spellStart"/>
      <w:r w:rsidRPr="00C056CE">
        <w:rPr>
          <w:b/>
        </w:rPr>
        <w:t>Triak</w:t>
      </w:r>
      <w:proofErr w:type="spellEnd"/>
    </w:p>
    <w:p w14:paraId="7C80AE49" w14:textId="77777777" w:rsidR="0079017C" w:rsidRPr="00E77F51" w:rsidRDefault="0079017C" w:rsidP="0079017C">
      <w:pPr>
        <w:pStyle w:val="Bezriadkovania"/>
        <w:rPr>
          <w:rFonts w:cstheme="minorHAnsi"/>
        </w:rPr>
      </w:pPr>
      <w:r w:rsidRPr="00E77F51">
        <w:rPr>
          <w:rFonts w:cstheme="minorHAnsi"/>
          <w:b/>
        </w:rPr>
        <w:t>Schematická značka:</w:t>
      </w:r>
    </w:p>
    <w:p w14:paraId="6FAB20BA" w14:textId="77777777" w:rsidR="0079017C" w:rsidRPr="00E77F51" w:rsidRDefault="0079017C" w:rsidP="0079017C">
      <w:pPr>
        <w:pStyle w:val="Bezriadkovania"/>
        <w:jc w:val="center"/>
        <w:rPr>
          <w:rFonts w:cstheme="minorHAnsi"/>
        </w:rPr>
      </w:pPr>
    </w:p>
    <w:p w14:paraId="1313634E" w14:textId="77777777" w:rsidR="0079017C" w:rsidRPr="0079017C" w:rsidRDefault="0079017C" w:rsidP="0079017C">
      <w:pPr>
        <w:pStyle w:val="Bezriadkovania"/>
        <w:rPr>
          <w:rFonts w:cstheme="minorHAnsi"/>
          <w:b/>
        </w:rPr>
      </w:pPr>
      <w:r w:rsidRPr="00E77F51">
        <w:rPr>
          <w:rFonts w:cstheme="minorHAnsi"/>
          <w:noProof/>
        </w:rPr>
        <w:lastRenderedPageBreak/>
        <w:drawing>
          <wp:anchor distT="0" distB="0" distL="114300" distR="114300" simplePos="0" relativeHeight="251697152" behindDoc="1" locked="0" layoutInCell="1" allowOverlap="1" wp14:anchorId="69D551D1" wp14:editId="259D9406">
            <wp:simplePos x="0" y="0"/>
            <wp:positionH relativeFrom="column">
              <wp:posOffset>42050</wp:posOffset>
            </wp:positionH>
            <wp:positionV relativeFrom="paragraph">
              <wp:posOffset>162732</wp:posOffset>
            </wp:positionV>
            <wp:extent cx="1067535" cy="1729105"/>
            <wp:effectExtent l="0" t="0" r="0" b="4445"/>
            <wp:wrapTight wrapText="bothSides">
              <wp:wrapPolygon edited="0">
                <wp:start x="0" y="0"/>
                <wp:lineTo x="0" y="21418"/>
                <wp:lineTo x="21202" y="21418"/>
                <wp:lineTo x="21202" y="0"/>
                <wp:lineTo x="0" y="0"/>
              </wp:wrapPolygon>
            </wp:wrapTight>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157" t="8231" r="87103" b="57965"/>
                    <a:stretch/>
                  </pic:blipFill>
                  <pic:spPr bwMode="auto">
                    <a:xfrm>
                      <a:off x="0" y="0"/>
                      <a:ext cx="1067535" cy="1729105"/>
                    </a:xfrm>
                    <a:prstGeom prst="rect">
                      <a:avLst/>
                    </a:prstGeom>
                    <a:ln>
                      <a:noFill/>
                    </a:ln>
                    <a:extLst>
                      <a:ext uri="{53640926-AAD7-44D8-BBD7-CCE9431645EC}">
                        <a14:shadowObscured xmlns:a14="http://schemas.microsoft.com/office/drawing/2010/main"/>
                      </a:ext>
                    </a:extLst>
                  </pic:spPr>
                </pic:pic>
              </a:graphicData>
            </a:graphic>
          </wp:anchor>
        </w:drawing>
      </w:r>
    </w:p>
    <w:p w14:paraId="35B1AB9C" w14:textId="66662040" w:rsidR="0079017C" w:rsidRPr="0079017C" w:rsidRDefault="0079017C" w:rsidP="00F24925">
      <w:pPr>
        <w:rPr>
          <w:b/>
        </w:rPr>
      </w:pPr>
      <w:r w:rsidRPr="0079017C">
        <w:rPr>
          <w:b/>
        </w:rPr>
        <w:t>Označenie: Tri</w:t>
      </w:r>
    </w:p>
    <w:p w14:paraId="76F01296" w14:textId="75B3C168" w:rsidR="0079017C" w:rsidRPr="0079017C" w:rsidRDefault="0079017C" w:rsidP="0079017C">
      <w:pPr>
        <w:pStyle w:val="Odsekzoznamu"/>
        <w:numPr>
          <w:ilvl w:val="1"/>
          <w:numId w:val="12"/>
        </w:numPr>
        <w:rPr>
          <w:b/>
        </w:rPr>
      </w:pPr>
      <w:r w:rsidRPr="0079017C">
        <w:rPr>
          <w:b/>
        </w:rPr>
        <w:t>je polovodičová spínacia súčiastka, schopná viesť elektrický prúd oboma smermi</w:t>
      </w:r>
    </w:p>
    <w:p w14:paraId="7D7F2C6F" w14:textId="77777777" w:rsidR="0079017C" w:rsidRDefault="0079017C" w:rsidP="0079017C">
      <w:pPr>
        <w:pStyle w:val="Odsekzoznamu"/>
        <w:numPr>
          <w:ilvl w:val="1"/>
          <w:numId w:val="12"/>
        </w:numPr>
      </w:pPr>
      <w:r>
        <w:t xml:space="preserve">vlastnosťami približne zodpovedá </w:t>
      </w:r>
      <w:r w:rsidRPr="0079017C">
        <w:rPr>
          <w:b/>
        </w:rPr>
        <w:t>dvom antiparalelne zapojeným tyristorom,</w:t>
      </w:r>
      <w:r>
        <w:t xml:space="preserve"> ktorých riadiace elektródy sú prepojené do jednej.</w:t>
      </w:r>
    </w:p>
    <w:p w14:paraId="0C0FACD8" w14:textId="29446048" w:rsidR="0079017C" w:rsidRDefault="0079017C" w:rsidP="0079017C">
      <w:pPr>
        <w:pStyle w:val="Odsekzoznamu"/>
        <w:numPr>
          <w:ilvl w:val="1"/>
          <w:numId w:val="12"/>
        </w:numPr>
      </w:pPr>
      <w:r>
        <w:t xml:space="preserve">funkcia </w:t>
      </w:r>
      <w:proofErr w:type="spellStart"/>
      <w:r>
        <w:t>triaku</w:t>
      </w:r>
      <w:proofErr w:type="spellEnd"/>
      <w:r>
        <w:t xml:space="preserve"> vychádza z rovnakých fyzikálnych zákonitostí ako funkcia tyristoru. Hlavný </w:t>
      </w:r>
      <w:proofErr w:type="spellStart"/>
      <w:r>
        <w:t>rodiel</w:t>
      </w:r>
      <w:proofErr w:type="spellEnd"/>
      <w:r>
        <w:t xml:space="preserve"> je vo väčšom počte spôsobov, ktorými je možné </w:t>
      </w:r>
      <w:proofErr w:type="spellStart"/>
      <w:r>
        <w:t>triak</w:t>
      </w:r>
      <w:proofErr w:type="spellEnd"/>
      <w:r>
        <w:t xml:space="preserve"> zapnúť.  </w:t>
      </w:r>
    </w:p>
    <w:p w14:paraId="3F2E632D" w14:textId="3CBA6851" w:rsidR="0079017C" w:rsidRPr="00C056CE" w:rsidRDefault="0079017C" w:rsidP="0079017C">
      <w:pPr>
        <w:rPr>
          <w:b/>
        </w:rPr>
      </w:pPr>
    </w:p>
    <w:p w14:paraId="5640B707" w14:textId="6482DCCF" w:rsidR="0079017C" w:rsidRPr="00C056CE" w:rsidRDefault="0079017C" w:rsidP="0079017C">
      <w:pPr>
        <w:rPr>
          <w:b/>
        </w:rPr>
      </w:pPr>
      <w:proofErr w:type="spellStart"/>
      <w:r w:rsidRPr="00C056CE">
        <w:rPr>
          <w:b/>
        </w:rPr>
        <w:t>Diak</w:t>
      </w:r>
      <w:proofErr w:type="spellEnd"/>
    </w:p>
    <w:p w14:paraId="1D527F34" w14:textId="77777777" w:rsidR="0079017C" w:rsidRPr="00ED075B" w:rsidRDefault="0079017C" w:rsidP="0079017C">
      <w:pPr>
        <w:pStyle w:val="Bezriadkovania"/>
        <w:rPr>
          <w:rFonts w:cstheme="minorHAnsi"/>
          <w:b/>
        </w:rPr>
      </w:pPr>
      <w:r w:rsidRPr="00ED075B">
        <w:rPr>
          <w:rFonts w:cstheme="minorHAnsi"/>
          <w:b/>
        </w:rPr>
        <w:t xml:space="preserve">Schematická značka </w:t>
      </w:r>
    </w:p>
    <w:p w14:paraId="00E6BC7F" w14:textId="13D92229" w:rsidR="0079017C" w:rsidRPr="00ED075B" w:rsidRDefault="0079017C" w:rsidP="0079017C">
      <w:pPr>
        <w:pStyle w:val="Bezriadkovania"/>
        <w:rPr>
          <w:rFonts w:cstheme="minorHAnsi"/>
        </w:rPr>
      </w:pPr>
    </w:p>
    <w:p w14:paraId="2ED9F601" w14:textId="0C00391E" w:rsidR="0079017C" w:rsidRPr="00ED075B" w:rsidRDefault="0079017C" w:rsidP="0079017C">
      <w:pPr>
        <w:pStyle w:val="Bezriadkovania"/>
        <w:rPr>
          <w:rFonts w:cstheme="minorHAnsi"/>
          <w:b/>
        </w:rPr>
      </w:pPr>
      <w:r w:rsidRPr="00ED075B">
        <w:rPr>
          <w:rFonts w:cstheme="minorHAnsi"/>
          <w:noProof/>
        </w:rPr>
        <w:drawing>
          <wp:anchor distT="0" distB="0" distL="114300" distR="114300" simplePos="0" relativeHeight="251699200" behindDoc="1" locked="0" layoutInCell="1" allowOverlap="1" wp14:anchorId="1D18EB50" wp14:editId="56F40F69">
            <wp:simplePos x="0" y="0"/>
            <wp:positionH relativeFrom="column">
              <wp:posOffset>-143510</wp:posOffset>
            </wp:positionH>
            <wp:positionV relativeFrom="paragraph">
              <wp:posOffset>135039</wp:posOffset>
            </wp:positionV>
            <wp:extent cx="1860628" cy="1923567"/>
            <wp:effectExtent l="0" t="0" r="6350" b="635"/>
            <wp:wrapTight wrapText="bothSides">
              <wp:wrapPolygon edited="0">
                <wp:start x="0" y="0"/>
                <wp:lineTo x="0" y="21393"/>
                <wp:lineTo x="21453" y="21393"/>
                <wp:lineTo x="21453" y="0"/>
                <wp:lineTo x="0" y="0"/>
              </wp:wrapPolygon>
            </wp:wrapTight>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0628" cy="1923567"/>
                    </a:xfrm>
                    <a:prstGeom prst="rect">
                      <a:avLst/>
                    </a:prstGeom>
                  </pic:spPr>
                </pic:pic>
              </a:graphicData>
            </a:graphic>
          </wp:anchor>
        </w:drawing>
      </w:r>
      <w:r w:rsidRPr="00ED075B">
        <w:rPr>
          <w:rFonts w:cstheme="minorHAnsi"/>
          <w:b/>
        </w:rPr>
        <w:t xml:space="preserve">- je trojvrstvová , alebo päťvrstvová </w:t>
      </w:r>
      <w:hyperlink r:id="rId39" w:tooltip="Polovodič" w:history="1">
        <w:r w:rsidRPr="00ED075B">
          <w:rPr>
            <w:rStyle w:val="Hypertextovprepojenie"/>
            <w:rFonts w:cstheme="minorHAnsi"/>
            <w:b/>
            <w:color w:val="auto"/>
          </w:rPr>
          <w:t>polovodičová</w:t>
        </w:r>
      </w:hyperlink>
      <w:r w:rsidRPr="00ED075B">
        <w:rPr>
          <w:rFonts w:cstheme="minorHAnsi"/>
          <w:b/>
        </w:rPr>
        <w:t xml:space="preserve"> spínacia </w:t>
      </w:r>
      <w:hyperlink r:id="rId40" w:history="1">
        <w:r w:rsidRPr="00ED075B">
          <w:rPr>
            <w:rStyle w:val="Hypertextovprepojenie"/>
            <w:rFonts w:cstheme="minorHAnsi"/>
            <w:b/>
            <w:color w:val="auto"/>
          </w:rPr>
          <w:t>súčiastka</w:t>
        </w:r>
      </w:hyperlink>
      <w:r w:rsidRPr="00ED075B">
        <w:rPr>
          <w:rStyle w:val="Hypertextovprepojenie"/>
          <w:rFonts w:cstheme="minorHAnsi"/>
          <w:b/>
          <w:color w:val="auto"/>
        </w:rPr>
        <w:t xml:space="preserve"> (PNP)</w:t>
      </w:r>
    </w:p>
    <w:p w14:paraId="7ABF6219" w14:textId="38E259E8" w:rsidR="0079017C" w:rsidRPr="00ED075B" w:rsidRDefault="0079017C" w:rsidP="0079017C">
      <w:pPr>
        <w:pStyle w:val="Bezriadkovania"/>
        <w:jc w:val="both"/>
        <w:rPr>
          <w:rFonts w:cstheme="minorHAnsi"/>
        </w:rPr>
      </w:pPr>
      <w:r w:rsidRPr="00ED075B">
        <w:rPr>
          <w:rFonts w:cstheme="minorHAnsi"/>
        </w:rPr>
        <w:t xml:space="preserve">- Jej vlastnosti nezávisia od polarity pripojeného </w:t>
      </w:r>
      <w:hyperlink r:id="rId41" w:tooltip="Elektrické napätie" w:history="1">
        <w:r w:rsidRPr="00ED075B">
          <w:rPr>
            <w:rStyle w:val="Hypertextovprepojenie"/>
            <w:rFonts w:cstheme="minorHAnsi"/>
            <w:color w:val="auto"/>
          </w:rPr>
          <w:t>napätia</w:t>
        </w:r>
      </w:hyperlink>
      <w:r w:rsidRPr="00ED075B">
        <w:rPr>
          <w:rFonts w:cstheme="minorHAnsi"/>
        </w:rPr>
        <w:t xml:space="preserve">, jednotlivé vývody sa teda od seba neodlišujú - </w:t>
      </w:r>
      <w:r w:rsidRPr="00ED075B">
        <w:rPr>
          <w:rFonts w:cstheme="minorHAnsi"/>
          <w:b/>
        </w:rPr>
        <w:t>je to súmerná súčiastka</w:t>
      </w:r>
      <w:r w:rsidRPr="00ED075B">
        <w:rPr>
          <w:rFonts w:cstheme="minorHAnsi"/>
        </w:rPr>
        <w:t xml:space="preserve">. Pri malom napätí medzi vývodmi má </w:t>
      </w:r>
      <w:proofErr w:type="spellStart"/>
      <w:r w:rsidRPr="00ED075B">
        <w:rPr>
          <w:rFonts w:cstheme="minorHAnsi"/>
        </w:rPr>
        <w:t>diak</w:t>
      </w:r>
      <w:proofErr w:type="spellEnd"/>
      <w:r w:rsidRPr="00ED075B">
        <w:rPr>
          <w:rFonts w:cstheme="minorHAnsi"/>
        </w:rPr>
        <w:t xml:space="preserve"> veľký </w:t>
      </w:r>
      <w:hyperlink r:id="rId42" w:tooltip="Elektrický odpor" w:history="1">
        <w:r w:rsidRPr="00ED075B">
          <w:rPr>
            <w:rStyle w:val="Hypertextovprepojenie"/>
            <w:rFonts w:cstheme="minorHAnsi"/>
            <w:color w:val="auto"/>
          </w:rPr>
          <w:t>odpor</w:t>
        </w:r>
      </w:hyperlink>
      <w:r w:rsidRPr="00ED075B">
        <w:rPr>
          <w:rFonts w:cstheme="minorHAnsi"/>
        </w:rPr>
        <w:t xml:space="preserve"> - ako </w:t>
      </w:r>
      <w:hyperlink r:id="rId43" w:tooltip="Dióda" w:history="1">
        <w:r w:rsidRPr="00ED075B">
          <w:rPr>
            <w:rStyle w:val="Hypertextovprepojenie"/>
            <w:rFonts w:cstheme="minorHAnsi"/>
            <w:color w:val="auto"/>
          </w:rPr>
          <w:t>dióda</w:t>
        </w:r>
      </w:hyperlink>
      <w:r w:rsidRPr="00ED075B">
        <w:rPr>
          <w:rFonts w:cstheme="minorHAnsi"/>
        </w:rPr>
        <w:t xml:space="preserve"> v </w:t>
      </w:r>
      <w:proofErr w:type="spellStart"/>
      <w:r w:rsidRPr="00ED075B">
        <w:rPr>
          <w:rFonts w:cstheme="minorHAnsi"/>
        </w:rPr>
        <w:t>závernom</w:t>
      </w:r>
      <w:proofErr w:type="spellEnd"/>
      <w:r w:rsidRPr="00ED075B">
        <w:rPr>
          <w:rFonts w:cstheme="minorHAnsi"/>
        </w:rPr>
        <w:t xml:space="preserve"> smere. </w:t>
      </w:r>
    </w:p>
    <w:p w14:paraId="1B234757" w14:textId="221F0679" w:rsidR="0079017C" w:rsidRPr="00ED075B" w:rsidRDefault="0079017C" w:rsidP="0079017C">
      <w:pPr>
        <w:pStyle w:val="Bezriadkovania"/>
        <w:jc w:val="both"/>
        <w:rPr>
          <w:rFonts w:cstheme="minorHAnsi"/>
        </w:rPr>
      </w:pPr>
    </w:p>
    <w:p w14:paraId="0B5DCE6A" w14:textId="7F9BEC8A" w:rsidR="0079017C" w:rsidRDefault="0079017C" w:rsidP="0079017C">
      <w:pPr>
        <w:rPr>
          <w:rFonts w:cstheme="minorHAnsi"/>
        </w:rPr>
      </w:pPr>
      <w:r w:rsidRPr="00ED075B">
        <w:rPr>
          <w:rFonts w:cstheme="minorHAnsi"/>
        </w:rPr>
        <w:t xml:space="preserve">Správa sa teda ako rozpojený spínač - je v </w:t>
      </w:r>
      <w:r w:rsidRPr="00ED075B">
        <w:rPr>
          <w:rFonts w:cstheme="minorHAnsi"/>
          <w:b/>
        </w:rPr>
        <w:t>blokovacom stave</w:t>
      </w:r>
      <w:r w:rsidRPr="00ED075B">
        <w:rPr>
          <w:rFonts w:cstheme="minorHAnsi"/>
        </w:rPr>
        <w:t>. V tomto prípade je priechod PN bližšie ku kladnému pólu pripojeného napätia - na P je plus. Druhý priechod je uzavretý, pretože druhá vrstva vodivosti P je pripojená na záporný pól napätia a súčasne na strednej vrstve s vodivosťou N pôsobí kladné napätie, ktoré tam preniká cez prvý otvorený priechod.</w:t>
      </w:r>
    </w:p>
    <w:p w14:paraId="1BCE76A0" w14:textId="5AA9A1C7" w:rsidR="0079017C" w:rsidRDefault="0079017C" w:rsidP="0079017C"/>
    <w:p w14:paraId="38B03E56" w14:textId="77777777" w:rsidR="0079017C" w:rsidRPr="00F95E77" w:rsidRDefault="0079017C" w:rsidP="0079017C"/>
    <w:p w14:paraId="363A8811" w14:textId="730021DC" w:rsidR="00392780" w:rsidRDefault="000A6AAB" w:rsidP="00C01009">
      <w:pPr>
        <w:pStyle w:val="CislovaneOdrazky"/>
        <w:numPr>
          <w:ilvl w:val="0"/>
          <w:numId w:val="0"/>
        </w:numPr>
      </w:pPr>
      <w:r>
        <w:t>ELEKTRONIKA1</w:t>
      </w:r>
    </w:p>
    <w:p w14:paraId="6F1BF5B7" w14:textId="77777777" w:rsidR="00134E42" w:rsidRDefault="00134E42" w:rsidP="00F24925">
      <w:pPr>
        <w:pStyle w:val="Nadpis1"/>
        <w:rPr>
          <w:rFonts w:eastAsia="Times New Roman" w:cs="Times New Roman"/>
        </w:rPr>
      </w:pPr>
      <w:r>
        <w:t>Charakterizujte čo je rezistor, potenciometer a </w:t>
      </w:r>
      <w:proofErr w:type="spellStart"/>
      <w:r>
        <w:t>trimer</w:t>
      </w:r>
      <w:proofErr w:type="spellEnd"/>
      <w:r>
        <w:t>. Nakreslite ich schematické značky. </w:t>
      </w:r>
    </w:p>
    <w:p w14:paraId="1EAE6F7C" w14:textId="61B2D99D" w:rsidR="00134E42" w:rsidRDefault="00134E42" w:rsidP="00F24925">
      <w:pPr>
        <w:pStyle w:val="Nadpis1"/>
      </w:pPr>
      <w:r>
        <w:t>Vysvetlite pojem kondenzátor a cievka. Nakreslite ich schematické značky.</w:t>
      </w:r>
    </w:p>
    <w:p w14:paraId="25535306" w14:textId="08A4D1BE" w:rsidR="00F24925" w:rsidRPr="00F24925" w:rsidRDefault="00F24925" w:rsidP="00F24925">
      <w:pPr>
        <w:rPr>
          <w:b/>
          <w:i/>
          <w:u w:val="single"/>
        </w:rPr>
      </w:pPr>
    </w:p>
    <w:p w14:paraId="360F2138" w14:textId="3FE5A16F" w:rsidR="00F24925" w:rsidRDefault="00F24925" w:rsidP="00F24925">
      <w:pPr>
        <w:rPr>
          <w:b/>
          <w:i/>
          <w:u w:val="single"/>
        </w:rPr>
      </w:pPr>
      <w:r w:rsidRPr="00F24925">
        <w:rPr>
          <w:b/>
          <w:i/>
          <w:u w:val="single"/>
        </w:rPr>
        <w:t>Riešenie:</w:t>
      </w:r>
    </w:p>
    <w:p w14:paraId="676EE501" w14:textId="1314E788" w:rsidR="00F24925" w:rsidRDefault="00F24925" w:rsidP="00F24925">
      <w:pPr>
        <w:rPr>
          <w:b/>
          <w:i/>
          <w:u w:val="single"/>
        </w:rPr>
      </w:pPr>
    </w:p>
    <w:p w14:paraId="24031A42" w14:textId="6ACDD56E" w:rsidR="00C056CE" w:rsidRDefault="00C056CE" w:rsidP="00F24925">
      <w:pPr>
        <w:rPr>
          <w:b/>
        </w:rPr>
      </w:pPr>
      <w:r>
        <w:rPr>
          <w:b/>
        </w:rPr>
        <w:lastRenderedPageBreak/>
        <w:t>Rezistory</w:t>
      </w:r>
    </w:p>
    <w:p w14:paraId="7581CA81" w14:textId="0D89A309" w:rsidR="00C056CE" w:rsidRDefault="00C056CE" w:rsidP="00F24925">
      <w:pPr>
        <w:rPr>
          <w:b/>
        </w:rPr>
      </w:pPr>
      <w:r>
        <w:rPr>
          <w:noProof/>
        </w:rPr>
        <w:drawing>
          <wp:inline distT="0" distB="0" distL="0" distR="0" wp14:anchorId="31579C46" wp14:editId="0804E16E">
            <wp:extent cx="2092325" cy="705485"/>
            <wp:effectExtent l="0" t="0" r="0" b="0"/>
            <wp:docPr id="43" name="Obrázok 43" descr="https://upload.wikimedia.org/wikipedia/commons/thumb/c/c3/Resistor_symbol_IEC.svg/220px-Resistor_symbol_IE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3/Resistor_symbol_IEC.svg/220px-Resistor_symbol_IEC.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2325" cy="705485"/>
                    </a:xfrm>
                    <a:prstGeom prst="rect">
                      <a:avLst/>
                    </a:prstGeom>
                    <a:noFill/>
                    <a:ln>
                      <a:noFill/>
                    </a:ln>
                  </pic:spPr>
                </pic:pic>
              </a:graphicData>
            </a:graphic>
          </wp:inline>
        </w:drawing>
      </w:r>
    </w:p>
    <w:p w14:paraId="74405786" w14:textId="0B2D18D4" w:rsidR="00C056CE" w:rsidRPr="0007294C" w:rsidRDefault="0007294C" w:rsidP="00F24925">
      <w:r w:rsidRPr="0007294C">
        <w:t>sú elektronické súčiastky, ktoré kladú prietoku prúdu odpor určitej veľkosti</w:t>
      </w:r>
    </w:p>
    <w:p w14:paraId="0F1B0FD2" w14:textId="5C9AFADD" w:rsidR="0007294C" w:rsidRPr="0007294C" w:rsidRDefault="0007294C" w:rsidP="00F24925">
      <w:r w:rsidRPr="0007294C">
        <w:t>označujeme ich písmenom</w:t>
      </w:r>
      <w:r w:rsidRPr="0007294C">
        <w:rPr>
          <w:b/>
        </w:rPr>
        <w:t xml:space="preserve"> R</w:t>
      </w:r>
    </w:p>
    <w:p w14:paraId="4096DBCF" w14:textId="6E5ABDBF" w:rsidR="0007294C" w:rsidRDefault="0007294C" w:rsidP="00F24925">
      <w:pPr>
        <w:rPr>
          <w:lang w:val="en-GB"/>
        </w:rPr>
      </w:pPr>
      <w:r w:rsidRPr="0007294C">
        <w:t>základná jednotka je</w:t>
      </w:r>
      <w:r w:rsidRPr="0007294C">
        <w:rPr>
          <w:b/>
        </w:rPr>
        <w:t xml:space="preserve"> OHM – </w:t>
      </w:r>
      <w:r w:rsidRPr="0007294C">
        <w:rPr>
          <w:b/>
          <w:lang w:val="en-GB"/>
        </w:rPr>
        <w:t>[</w:t>
      </w:r>
      <m:oMath>
        <m:r>
          <m:rPr>
            <m:sty m:val="b"/>
          </m:rPr>
          <w:rPr>
            <w:rFonts w:ascii="Cambria Math" w:hAnsi="Cambria Math"/>
            <w:lang w:val="en-GB"/>
          </w:rPr>
          <m:t>Ω</m:t>
        </m:r>
      </m:oMath>
      <w:r w:rsidRPr="0007294C">
        <w:rPr>
          <w:b/>
          <w:lang w:val="en-GB"/>
        </w:rPr>
        <w:t>]</w:t>
      </w:r>
    </w:p>
    <w:p w14:paraId="059A941D" w14:textId="229DEF82" w:rsidR="0007294C" w:rsidRPr="0007294C" w:rsidRDefault="0007294C" w:rsidP="00F24925">
      <w:pPr>
        <w:rPr>
          <w:b/>
        </w:rPr>
      </w:pPr>
      <w:r w:rsidRPr="0007294C">
        <w:rPr>
          <w:b/>
        </w:rPr>
        <w:t xml:space="preserve">Rezistory rozdeľujeme na </w:t>
      </w:r>
    </w:p>
    <w:p w14:paraId="1FFA0E11" w14:textId="411D4DD2" w:rsidR="0007294C" w:rsidRDefault="0007294C" w:rsidP="0007294C">
      <w:pPr>
        <w:pStyle w:val="Odsekzoznamu"/>
        <w:numPr>
          <w:ilvl w:val="0"/>
          <w:numId w:val="37"/>
        </w:numPr>
      </w:pPr>
      <w:r>
        <w:t>rezistory pevnej hodnoty</w:t>
      </w:r>
    </w:p>
    <w:p w14:paraId="584DF385" w14:textId="77777777" w:rsidR="0007294C" w:rsidRDefault="0007294C" w:rsidP="0007294C">
      <w:pPr>
        <w:pStyle w:val="Odsekzoznamu"/>
        <w:numPr>
          <w:ilvl w:val="0"/>
          <w:numId w:val="37"/>
        </w:numPr>
      </w:pPr>
      <w:r>
        <w:t xml:space="preserve">rezistory meniteľnej hodnoty </w:t>
      </w:r>
    </w:p>
    <w:p w14:paraId="1C3F4BCE" w14:textId="2A2E2E97" w:rsidR="0007294C" w:rsidRDefault="0007294C" w:rsidP="0007294C">
      <w:pPr>
        <w:pStyle w:val="Odsekzoznamu"/>
        <w:numPr>
          <w:ilvl w:val="0"/>
          <w:numId w:val="37"/>
        </w:numPr>
      </w:pPr>
      <w:r>
        <w:t>rezistory premenlivej hodnoty</w:t>
      </w:r>
    </w:p>
    <w:p w14:paraId="48BE2767" w14:textId="546356A0" w:rsidR="0007294C" w:rsidRDefault="0007294C" w:rsidP="0007294C"/>
    <w:p w14:paraId="01FF174A" w14:textId="0A176308" w:rsidR="0007294C" w:rsidRPr="0007294C" w:rsidRDefault="0007294C" w:rsidP="0007294C">
      <w:pPr>
        <w:rPr>
          <w:b/>
        </w:rPr>
      </w:pPr>
      <w:r w:rsidRPr="0007294C">
        <w:rPr>
          <w:b/>
        </w:rPr>
        <w:t>Grafické značky rezistorov:</w:t>
      </w:r>
    </w:p>
    <w:p w14:paraId="3E3EE985" w14:textId="243302CD" w:rsidR="0007294C" w:rsidRDefault="0007294C" w:rsidP="0007294C">
      <w:r w:rsidRPr="00E70163">
        <w:rPr>
          <w:rFonts w:eastAsia="Times New Roman"/>
          <w:noProof/>
          <w:lang w:eastAsia="sk-SK"/>
        </w:rPr>
        <w:drawing>
          <wp:inline distT="0" distB="0" distL="0" distR="0" wp14:anchorId="1D6E46B5" wp14:editId="2A9B55B0">
            <wp:extent cx="2924175" cy="1476375"/>
            <wp:effectExtent l="0" t="0" r="9525" b="9525"/>
            <wp:docPr id="44" name="Obrázok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4175" cy="1476375"/>
                    </a:xfrm>
                    <a:prstGeom prst="rect">
                      <a:avLst/>
                    </a:prstGeom>
                    <a:noFill/>
                    <a:ln>
                      <a:noFill/>
                    </a:ln>
                  </pic:spPr>
                </pic:pic>
              </a:graphicData>
            </a:graphic>
          </wp:inline>
        </w:drawing>
      </w:r>
    </w:p>
    <w:p w14:paraId="53FF3F59" w14:textId="13654EB7" w:rsidR="0007294C" w:rsidRDefault="0007294C" w:rsidP="0007294C"/>
    <w:p w14:paraId="30896D44" w14:textId="1F49AD92" w:rsidR="0007294C" w:rsidRDefault="0007294C" w:rsidP="0007294C">
      <w:r>
        <w:t>Potenciometer a </w:t>
      </w:r>
      <w:proofErr w:type="spellStart"/>
      <w:r>
        <w:t>Trimer</w:t>
      </w:r>
      <w:proofErr w:type="spellEnd"/>
    </w:p>
    <w:p w14:paraId="1BC9BA5C" w14:textId="77777777" w:rsidR="0007294C" w:rsidRPr="00800883" w:rsidRDefault="0007294C" w:rsidP="0007294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eastAsia="Times New Roman"/>
          <w:color w:val="374151"/>
          <w:sz w:val="22"/>
          <w:szCs w:val="22"/>
          <w:lang w:eastAsia="sk-SK"/>
        </w:rPr>
      </w:pPr>
      <w:r w:rsidRPr="00800883">
        <w:rPr>
          <w:rFonts w:eastAsia="Times New Roman"/>
          <w:b/>
          <w:bCs/>
          <w:color w:val="374151"/>
          <w:sz w:val="22"/>
          <w:szCs w:val="22"/>
          <w:u w:val="single"/>
          <w:lang w:eastAsia="sk-SK"/>
        </w:rPr>
        <w:t xml:space="preserve">Potenciometre a </w:t>
      </w:r>
      <w:proofErr w:type="spellStart"/>
      <w:r w:rsidRPr="00800883">
        <w:rPr>
          <w:rFonts w:eastAsia="Times New Roman"/>
          <w:b/>
          <w:bCs/>
          <w:color w:val="374151"/>
          <w:sz w:val="22"/>
          <w:szCs w:val="22"/>
          <w:u w:val="single"/>
          <w:lang w:eastAsia="sk-SK"/>
        </w:rPr>
        <w:t>trimre</w:t>
      </w:r>
      <w:proofErr w:type="spellEnd"/>
      <w:r w:rsidRPr="00800883">
        <w:rPr>
          <w:rFonts w:eastAsia="Times New Roman"/>
          <w:color w:val="374151"/>
          <w:sz w:val="22"/>
          <w:szCs w:val="22"/>
          <w:lang w:eastAsia="sk-SK"/>
        </w:rPr>
        <w:t xml:space="preserve"> (taktiež známe ako </w:t>
      </w:r>
      <w:proofErr w:type="spellStart"/>
      <w:r w:rsidRPr="00800883">
        <w:rPr>
          <w:rFonts w:eastAsia="Times New Roman"/>
          <w:color w:val="374151"/>
          <w:sz w:val="22"/>
          <w:szCs w:val="22"/>
          <w:lang w:eastAsia="sk-SK"/>
        </w:rPr>
        <w:t>trimovacie</w:t>
      </w:r>
      <w:proofErr w:type="spellEnd"/>
      <w:r w:rsidRPr="00800883">
        <w:rPr>
          <w:rFonts w:eastAsia="Times New Roman"/>
          <w:color w:val="374151"/>
          <w:sz w:val="22"/>
          <w:szCs w:val="22"/>
          <w:lang w:eastAsia="sk-SK"/>
        </w:rPr>
        <w:t xml:space="preserve"> potenciometre) sú elektrické komponenty, ktoré </w:t>
      </w:r>
      <w:r w:rsidRPr="00800883">
        <w:rPr>
          <w:rFonts w:eastAsia="Times New Roman"/>
          <w:color w:val="374151"/>
          <w:sz w:val="22"/>
          <w:szCs w:val="22"/>
          <w:highlight w:val="yellow"/>
          <w:lang w:eastAsia="sk-SK"/>
        </w:rPr>
        <w:t>sa používajú</w:t>
      </w:r>
      <w:r w:rsidRPr="00800883">
        <w:rPr>
          <w:rFonts w:eastAsia="Times New Roman"/>
          <w:color w:val="374151"/>
          <w:sz w:val="22"/>
          <w:szCs w:val="22"/>
          <w:lang w:eastAsia="sk-SK"/>
        </w:rPr>
        <w:t xml:space="preserve"> v elektrotechnike a elektronike </w:t>
      </w:r>
      <w:r w:rsidRPr="00800883">
        <w:rPr>
          <w:rFonts w:eastAsia="Times New Roman"/>
          <w:color w:val="374151"/>
          <w:sz w:val="22"/>
          <w:szCs w:val="22"/>
          <w:highlight w:val="yellow"/>
          <w:lang w:eastAsia="sk-SK"/>
        </w:rPr>
        <w:t>na nastavovanie alebo reguláciu elektrických obvodov.</w:t>
      </w:r>
      <w:r w:rsidRPr="00800883">
        <w:rPr>
          <w:rFonts w:eastAsia="Times New Roman"/>
          <w:color w:val="374151"/>
          <w:sz w:val="22"/>
          <w:szCs w:val="22"/>
          <w:lang w:eastAsia="sk-SK"/>
        </w:rPr>
        <w:t xml:space="preserve"> Oba tieto komponenty majú podobné základné princípy, ale </w:t>
      </w:r>
      <w:proofErr w:type="spellStart"/>
      <w:r w:rsidRPr="00800883">
        <w:rPr>
          <w:rFonts w:eastAsia="Times New Roman"/>
          <w:color w:val="374151"/>
          <w:sz w:val="22"/>
          <w:szCs w:val="22"/>
          <w:lang w:eastAsia="sk-SK"/>
        </w:rPr>
        <w:t>lišia</w:t>
      </w:r>
      <w:proofErr w:type="spellEnd"/>
      <w:r w:rsidRPr="00800883">
        <w:rPr>
          <w:rFonts w:eastAsia="Times New Roman"/>
          <w:color w:val="374151"/>
          <w:sz w:val="22"/>
          <w:szCs w:val="22"/>
          <w:lang w:eastAsia="sk-SK"/>
        </w:rPr>
        <w:t xml:space="preserve"> sa vo svojej konštrukcii a použití. Tu je ich vysvetlenie:</w:t>
      </w:r>
    </w:p>
    <w:p w14:paraId="24FF1891" w14:textId="77777777" w:rsidR="0007294C" w:rsidRPr="00800883" w:rsidRDefault="0007294C" w:rsidP="0007294C">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r w:rsidRPr="00800883">
        <w:rPr>
          <w:rFonts w:eastAsia="Times New Roman"/>
          <w:b/>
          <w:bCs/>
          <w:color w:val="374151"/>
          <w:sz w:val="22"/>
          <w:szCs w:val="22"/>
          <w:bdr w:val="single" w:sz="2" w:space="0" w:color="D9D9E3" w:frame="1"/>
          <w:lang w:eastAsia="sk-SK"/>
        </w:rPr>
        <w:t>Potenciometre (Potenciometer)</w:t>
      </w:r>
      <w:r w:rsidRPr="00800883">
        <w:rPr>
          <w:rFonts w:eastAsia="Times New Roman"/>
          <w:color w:val="374151"/>
          <w:sz w:val="22"/>
          <w:szCs w:val="22"/>
          <w:lang w:eastAsia="sk-SK"/>
        </w:rPr>
        <w:t>:</w:t>
      </w:r>
    </w:p>
    <w:p w14:paraId="695E2E8B"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r w:rsidRPr="00800883">
        <w:rPr>
          <w:rFonts w:eastAsia="Times New Roman"/>
          <w:color w:val="374151"/>
          <w:sz w:val="22"/>
          <w:szCs w:val="22"/>
          <w:lang w:eastAsia="sk-SK"/>
        </w:rPr>
        <w:t xml:space="preserve">Potenciometer, často skracovane nazývaný "pot", je pasívny elektrický komponent s </w:t>
      </w:r>
      <w:proofErr w:type="spellStart"/>
      <w:r w:rsidRPr="00800883">
        <w:rPr>
          <w:rFonts w:eastAsia="Times New Roman"/>
          <w:color w:val="374151"/>
          <w:sz w:val="22"/>
          <w:szCs w:val="22"/>
          <w:highlight w:val="yellow"/>
          <w:lang w:eastAsia="sk-SK"/>
        </w:rPr>
        <w:t>trojimi</w:t>
      </w:r>
      <w:proofErr w:type="spellEnd"/>
      <w:r w:rsidRPr="00800883">
        <w:rPr>
          <w:rFonts w:eastAsia="Times New Roman"/>
          <w:color w:val="374151"/>
          <w:sz w:val="22"/>
          <w:szCs w:val="22"/>
          <w:highlight w:val="yellow"/>
          <w:lang w:eastAsia="sk-SK"/>
        </w:rPr>
        <w:t xml:space="preserve"> terminálmi (vstup, výstup a stredový terminál).</w:t>
      </w:r>
    </w:p>
    <w:p w14:paraId="5D2C695B"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highlight w:val="yellow"/>
          <w:lang w:eastAsia="sk-SK"/>
        </w:rPr>
      </w:pPr>
      <w:r w:rsidRPr="00800883">
        <w:rPr>
          <w:rFonts w:eastAsia="Times New Roman"/>
          <w:color w:val="374151"/>
          <w:sz w:val="22"/>
          <w:szCs w:val="22"/>
          <w:lang w:eastAsia="sk-SK"/>
        </w:rPr>
        <w:t xml:space="preserve">Hlavnou </w:t>
      </w:r>
      <w:r w:rsidRPr="00800883">
        <w:rPr>
          <w:rFonts w:eastAsia="Times New Roman"/>
          <w:color w:val="374151"/>
          <w:sz w:val="22"/>
          <w:szCs w:val="22"/>
          <w:highlight w:val="yellow"/>
          <w:lang w:eastAsia="sk-SK"/>
        </w:rPr>
        <w:t>funkciou potenciometra je meniť odpor medzi jeho terminálmi.</w:t>
      </w:r>
    </w:p>
    <w:p w14:paraId="0BD2A041"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r w:rsidRPr="00800883">
        <w:rPr>
          <w:rFonts w:eastAsia="Times New Roman"/>
          <w:color w:val="374151"/>
          <w:sz w:val="22"/>
          <w:szCs w:val="22"/>
          <w:lang w:eastAsia="sk-SK"/>
        </w:rPr>
        <w:t>Keď sa otáča mechanickým gombíkom alebo páčkou, mení sa fyzická poloha kontaktu vnútri potenciometra, čo mení odpor medzi terminálmi.</w:t>
      </w:r>
    </w:p>
    <w:p w14:paraId="2A5A8913"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r w:rsidRPr="00800883">
        <w:rPr>
          <w:rFonts w:eastAsia="Times New Roman"/>
          <w:color w:val="374151"/>
          <w:sz w:val="22"/>
          <w:szCs w:val="22"/>
          <w:lang w:eastAsia="sk-SK"/>
        </w:rPr>
        <w:t>Potenciometre sa často používajú na reguláciu hlasitosti vo zvukových systémoch, nastavovanie jasu na displejoch, nastavovanie teploty v termostatoch a na mnohé ďalšie účely, kde je potrebná nastaviteľná hodnota odporu.</w:t>
      </w:r>
    </w:p>
    <w:p w14:paraId="6E495EDD" w14:textId="77777777" w:rsidR="0007294C" w:rsidRPr="00800883" w:rsidRDefault="0007294C" w:rsidP="0007294C">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proofErr w:type="spellStart"/>
      <w:r w:rsidRPr="00800883">
        <w:rPr>
          <w:rFonts w:eastAsia="Times New Roman"/>
          <w:b/>
          <w:bCs/>
          <w:color w:val="374151"/>
          <w:sz w:val="22"/>
          <w:szCs w:val="22"/>
          <w:bdr w:val="single" w:sz="2" w:space="0" w:color="D9D9E3" w:frame="1"/>
          <w:lang w:eastAsia="sk-SK"/>
        </w:rPr>
        <w:t>Trimre</w:t>
      </w:r>
      <w:proofErr w:type="spellEnd"/>
      <w:r w:rsidRPr="00800883">
        <w:rPr>
          <w:rFonts w:eastAsia="Times New Roman"/>
          <w:b/>
          <w:bCs/>
          <w:color w:val="374151"/>
          <w:sz w:val="22"/>
          <w:szCs w:val="22"/>
          <w:bdr w:val="single" w:sz="2" w:space="0" w:color="D9D9E3" w:frame="1"/>
          <w:lang w:eastAsia="sk-SK"/>
        </w:rPr>
        <w:t xml:space="preserve"> (</w:t>
      </w:r>
      <w:proofErr w:type="spellStart"/>
      <w:r w:rsidRPr="00800883">
        <w:rPr>
          <w:rFonts w:eastAsia="Times New Roman"/>
          <w:b/>
          <w:bCs/>
          <w:color w:val="374151"/>
          <w:sz w:val="22"/>
          <w:szCs w:val="22"/>
          <w:bdr w:val="single" w:sz="2" w:space="0" w:color="D9D9E3" w:frame="1"/>
          <w:lang w:eastAsia="sk-SK"/>
        </w:rPr>
        <w:t>Trim</w:t>
      </w:r>
      <w:proofErr w:type="spellEnd"/>
      <w:r w:rsidRPr="00800883">
        <w:rPr>
          <w:rFonts w:eastAsia="Times New Roman"/>
          <w:b/>
          <w:bCs/>
          <w:color w:val="374151"/>
          <w:sz w:val="22"/>
          <w:szCs w:val="22"/>
          <w:bdr w:val="single" w:sz="2" w:space="0" w:color="D9D9E3" w:frame="1"/>
          <w:lang w:eastAsia="sk-SK"/>
        </w:rPr>
        <w:t xml:space="preserve"> </w:t>
      </w:r>
      <w:proofErr w:type="spellStart"/>
      <w:r w:rsidRPr="00800883">
        <w:rPr>
          <w:rFonts w:eastAsia="Times New Roman"/>
          <w:b/>
          <w:bCs/>
          <w:color w:val="374151"/>
          <w:sz w:val="22"/>
          <w:szCs w:val="22"/>
          <w:bdr w:val="single" w:sz="2" w:space="0" w:color="D9D9E3" w:frame="1"/>
          <w:lang w:eastAsia="sk-SK"/>
        </w:rPr>
        <w:t>Potentiometer</w:t>
      </w:r>
      <w:proofErr w:type="spellEnd"/>
      <w:r w:rsidRPr="00800883">
        <w:rPr>
          <w:rFonts w:eastAsia="Times New Roman"/>
          <w:b/>
          <w:bCs/>
          <w:color w:val="374151"/>
          <w:sz w:val="22"/>
          <w:szCs w:val="22"/>
          <w:bdr w:val="single" w:sz="2" w:space="0" w:color="D9D9E3" w:frame="1"/>
          <w:lang w:eastAsia="sk-SK"/>
        </w:rPr>
        <w:t>)</w:t>
      </w:r>
      <w:r w:rsidRPr="00800883">
        <w:rPr>
          <w:rFonts w:eastAsia="Times New Roman"/>
          <w:color w:val="374151"/>
          <w:sz w:val="22"/>
          <w:szCs w:val="22"/>
          <w:lang w:eastAsia="sk-SK"/>
        </w:rPr>
        <w:t>:</w:t>
      </w:r>
    </w:p>
    <w:p w14:paraId="0FC930A2"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highlight w:val="yellow"/>
          <w:lang w:eastAsia="sk-SK"/>
        </w:rPr>
      </w:pPr>
      <w:proofErr w:type="spellStart"/>
      <w:r w:rsidRPr="00800883">
        <w:rPr>
          <w:rFonts w:eastAsia="Times New Roman"/>
          <w:color w:val="374151"/>
          <w:sz w:val="22"/>
          <w:szCs w:val="22"/>
          <w:lang w:eastAsia="sk-SK"/>
        </w:rPr>
        <w:lastRenderedPageBreak/>
        <w:t>Trimre</w:t>
      </w:r>
      <w:proofErr w:type="spellEnd"/>
      <w:r w:rsidRPr="00800883">
        <w:rPr>
          <w:rFonts w:eastAsia="Times New Roman"/>
          <w:color w:val="374151"/>
          <w:sz w:val="22"/>
          <w:szCs w:val="22"/>
          <w:lang w:eastAsia="sk-SK"/>
        </w:rPr>
        <w:t xml:space="preserve"> je variant potenciometra, ktorý </w:t>
      </w:r>
      <w:r w:rsidRPr="00800883">
        <w:rPr>
          <w:rFonts w:eastAsia="Times New Roman"/>
          <w:color w:val="374151"/>
          <w:sz w:val="22"/>
          <w:szCs w:val="22"/>
          <w:highlight w:val="yellow"/>
          <w:lang w:eastAsia="sk-SK"/>
        </w:rPr>
        <w:t>je</w:t>
      </w:r>
      <w:r w:rsidRPr="00800883">
        <w:rPr>
          <w:rFonts w:eastAsia="Times New Roman"/>
          <w:color w:val="374151"/>
          <w:sz w:val="22"/>
          <w:szCs w:val="22"/>
          <w:lang w:eastAsia="sk-SK"/>
        </w:rPr>
        <w:t xml:space="preserve"> malý, často plochý a </w:t>
      </w:r>
      <w:r w:rsidRPr="00800883">
        <w:rPr>
          <w:rFonts w:eastAsia="Times New Roman"/>
          <w:color w:val="374151"/>
          <w:sz w:val="22"/>
          <w:szCs w:val="22"/>
          <w:highlight w:val="yellow"/>
          <w:lang w:eastAsia="sk-SK"/>
        </w:rPr>
        <w:t>určený</w:t>
      </w:r>
      <w:r w:rsidRPr="00800883">
        <w:rPr>
          <w:rFonts w:eastAsia="Times New Roman"/>
          <w:color w:val="374151"/>
          <w:sz w:val="22"/>
          <w:szCs w:val="22"/>
          <w:lang w:eastAsia="sk-SK"/>
        </w:rPr>
        <w:t xml:space="preserve"> </w:t>
      </w:r>
      <w:r w:rsidRPr="00800883">
        <w:rPr>
          <w:rFonts w:eastAsia="Times New Roman"/>
          <w:color w:val="374151"/>
          <w:sz w:val="22"/>
          <w:szCs w:val="22"/>
          <w:highlight w:val="yellow"/>
          <w:lang w:eastAsia="sk-SK"/>
        </w:rPr>
        <w:t>pre jemné nastavenie alebo "trimovanie" hodnoty odporu v elektrických obvodoch.</w:t>
      </w:r>
    </w:p>
    <w:p w14:paraId="345B8381"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proofErr w:type="spellStart"/>
      <w:r w:rsidRPr="00800883">
        <w:rPr>
          <w:rFonts w:eastAsia="Times New Roman"/>
          <w:color w:val="374151"/>
          <w:sz w:val="22"/>
          <w:szCs w:val="22"/>
          <w:lang w:eastAsia="sk-SK"/>
        </w:rPr>
        <w:t>Trimre</w:t>
      </w:r>
      <w:proofErr w:type="spellEnd"/>
      <w:r w:rsidRPr="00800883">
        <w:rPr>
          <w:rFonts w:eastAsia="Times New Roman"/>
          <w:color w:val="374151"/>
          <w:sz w:val="22"/>
          <w:szCs w:val="22"/>
          <w:lang w:eastAsia="sk-SK"/>
        </w:rPr>
        <w:t xml:space="preserve"> je obvykle nastavený na konkrétnu hodnotu odporu počas výroby a slúži na kalibráciu alebo jemné nastavenie obvodu.</w:t>
      </w:r>
    </w:p>
    <w:p w14:paraId="35D0BEBC"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r w:rsidRPr="00800883">
        <w:rPr>
          <w:rFonts w:eastAsia="Times New Roman"/>
          <w:color w:val="374151"/>
          <w:sz w:val="22"/>
          <w:szCs w:val="22"/>
          <w:lang w:eastAsia="sk-SK"/>
        </w:rPr>
        <w:t xml:space="preserve">Tieto komponenty majú len dve terminály a nastavujú sa pomocou špeciálneho nástroja, ako je skrutkovač alebo plastový </w:t>
      </w:r>
      <w:proofErr w:type="spellStart"/>
      <w:r w:rsidRPr="00800883">
        <w:rPr>
          <w:rFonts w:eastAsia="Times New Roman"/>
          <w:color w:val="374151"/>
          <w:sz w:val="22"/>
          <w:szCs w:val="22"/>
          <w:lang w:eastAsia="sk-SK"/>
        </w:rPr>
        <w:t>trimmer</w:t>
      </w:r>
      <w:proofErr w:type="spellEnd"/>
      <w:r w:rsidRPr="00800883">
        <w:rPr>
          <w:rFonts w:eastAsia="Times New Roman"/>
          <w:color w:val="374151"/>
          <w:sz w:val="22"/>
          <w:szCs w:val="22"/>
          <w:lang w:eastAsia="sk-SK"/>
        </w:rPr>
        <w:t xml:space="preserve"> nástroj.</w:t>
      </w:r>
    </w:p>
    <w:p w14:paraId="24320817" w14:textId="77777777" w:rsidR="0007294C" w:rsidRPr="00800883" w:rsidRDefault="0007294C" w:rsidP="0007294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olor w:val="374151"/>
          <w:sz w:val="22"/>
          <w:szCs w:val="22"/>
          <w:lang w:eastAsia="sk-SK"/>
        </w:rPr>
      </w:pPr>
      <w:proofErr w:type="spellStart"/>
      <w:r w:rsidRPr="00800883">
        <w:rPr>
          <w:rFonts w:eastAsia="Times New Roman"/>
          <w:color w:val="374151"/>
          <w:sz w:val="22"/>
          <w:szCs w:val="22"/>
          <w:lang w:eastAsia="sk-SK"/>
        </w:rPr>
        <w:t>Trimre</w:t>
      </w:r>
      <w:proofErr w:type="spellEnd"/>
      <w:r w:rsidRPr="00800883">
        <w:rPr>
          <w:rFonts w:eastAsia="Times New Roman"/>
          <w:color w:val="374151"/>
          <w:sz w:val="22"/>
          <w:szCs w:val="22"/>
          <w:lang w:eastAsia="sk-SK"/>
        </w:rPr>
        <w:t xml:space="preserve"> sa často používajú v prístrojoch, kde je dôležitá presnosť, napríklad pri kalibrácii meracích prístrojov alebo v elektronických zariadeniach, kde je potrebné jemné ladenie nastavenia.</w:t>
      </w:r>
    </w:p>
    <w:p w14:paraId="2E6D335F" w14:textId="77777777" w:rsidR="0007294C" w:rsidRPr="00800883" w:rsidRDefault="0007294C" w:rsidP="0007294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eastAsia="Times New Roman"/>
          <w:color w:val="374151"/>
          <w:sz w:val="22"/>
          <w:szCs w:val="22"/>
          <w:lang w:eastAsia="sk-SK"/>
        </w:rPr>
      </w:pPr>
      <w:r w:rsidRPr="00800883">
        <w:rPr>
          <w:rFonts w:eastAsia="Times New Roman"/>
          <w:color w:val="374151"/>
          <w:sz w:val="22"/>
          <w:szCs w:val="22"/>
          <w:lang w:eastAsia="sk-SK"/>
        </w:rPr>
        <w:t xml:space="preserve">Obe tieto komponenty sú dôležité pre reguláciu elektrických obvodov a dosiahnutie presných hodnôt odporu. Potenciometre sú vhodné pre ovládacie prvky, ktoré budú často nastavované používateľom, zatiaľ čo </w:t>
      </w:r>
      <w:proofErr w:type="spellStart"/>
      <w:r w:rsidRPr="00800883">
        <w:rPr>
          <w:rFonts w:eastAsia="Times New Roman"/>
          <w:color w:val="374151"/>
          <w:sz w:val="22"/>
          <w:szCs w:val="22"/>
          <w:lang w:eastAsia="sk-SK"/>
        </w:rPr>
        <w:t>trimre</w:t>
      </w:r>
      <w:proofErr w:type="spellEnd"/>
      <w:r w:rsidRPr="00800883">
        <w:rPr>
          <w:rFonts w:eastAsia="Times New Roman"/>
          <w:color w:val="374151"/>
          <w:sz w:val="22"/>
          <w:szCs w:val="22"/>
          <w:lang w:eastAsia="sk-SK"/>
        </w:rPr>
        <w:t xml:space="preserve"> sú určené pre nastavenie a kalibráciu, ktoré nie je bežné a vyžaduje presné hodnoty odporu. Oba tieto komponenty majú svoje miesto v elektrotechnike a elektronike, a to nielen pre domáce, ale aj pre priemyselné aplikácie.</w:t>
      </w:r>
    </w:p>
    <w:p w14:paraId="7F88264E" w14:textId="77777777" w:rsidR="0007294C" w:rsidRDefault="0007294C" w:rsidP="0007294C"/>
    <w:p w14:paraId="207F9333" w14:textId="584B6B1B" w:rsidR="00BE0F88" w:rsidRDefault="00BE0F88" w:rsidP="00BE0F88">
      <w:pPr>
        <w:pStyle w:val="CislovaneOdrazky"/>
        <w:numPr>
          <w:ilvl w:val="0"/>
          <w:numId w:val="0"/>
        </w:numPr>
      </w:pPr>
      <w:r>
        <w:t>ELEKTRONIKA1</w:t>
      </w:r>
    </w:p>
    <w:p w14:paraId="4CD5393C" w14:textId="77777777" w:rsidR="00134E42" w:rsidRDefault="00134E42" w:rsidP="0007294C">
      <w:pPr>
        <w:pStyle w:val="Nadpis1"/>
        <w:rPr>
          <w:rFonts w:eastAsia="Times New Roman" w:cs="Times New Roman"/>
        </w:rPr>
      </w:pPr>
      <w:r>
        <w:t>Definujte aktívnu súčiastku tranzistor, zakreslite jej schematickú značku. Popíšte jej vývody. </w:t>
      </w:r>
    </w:p>
    <w:p w14:paraId="2B018F7C" w14:textId="7A8380AC" w:rsidR="00134E42" w:rsidRDefault="00134E42" w:rsidP="0007294C">
      <w:pPr>
        <w:pStyle w:val="Nadpis1"/>
      </w:pPr>
      <w:r>
        <w:t xml:space="preserve">Vymenujte aké typy diód poznáme a zakreslite ich schematickú značku. </w:t>
      </w:r>
    </w:p>
    <w:p w14:paraId="21EC2D96" w14:textId="6436BF83" w:rsidR="0007294C" w:rsidRPr="0007294C" w:rsidRDefault="0007294C" w:rsidP="0007294C">
      <w:pPr>
        <w:rPr>
          <w:b/>
          <w:i/>
          <w:u w:val="single"/>
        </w:rPr>
      </w:pPr>
    </w:p>
    <w:p w14:paraId="235DEC11" w14:textId="1887EA72" w:rsidR="0007294C" w:rsidRPr="0007294C" w:rsidRDefault="0007294C" w:rsidP="0007294C">
      <w:pPr>
        <w:rPr>
          <w:b/>
          <w:i/>
          <w:u w:val="single"/>
        </w:rPr>
      </w:pPr>
      <w:r w:rsidRPr="0007294C">
        <w:rPr>
          <w:b/>
          <w:i/>
          <w:u w:val="single"/>
        </w:rPr>
        <w:t>Riešenie:</w:t>
      </w:r>
    </w:p>
    <w:p w14:paraId="3139E318" w14:textId="77777777" w:rsidR="0007294C" w:rsidRPr="0007294C" w:rsidRDefault="0007294C" w:rsidP="0007294C"/>
    <w:p w14:paraId="546209FA" w14:textId="7FEF6549" w:rsidR="00002780" w:rsidRDefault="00002780" w:rsidP="00002780">
      <w:pPr>
        <w:rPr>
          <w:color w:val="156082" w:themeColor="accent1"/>
        </w:rPr>
      </w:pPr>
      <w:r>
        <w:rPr>
          <w:color w:val="156082" w:themeColor="accent1"/>
        </w:rPr>
        <w:t>Definujte aktívnu súčiastku tranzistor, zakreslite jej schematickú značku. Popíšte jej vývody. </w:t>
      </w:r>
    </w:p>
    <w:p w14:paraId="50259F66" w14:textId="77777777" w:rsidR="00002780" w:rsidRDefault="00002780" w:rsidP="00002780">
      <w:pPr>
        <w:pStyle w:val="Odsekzoznamu"/>
        <w:numPr>
          <w:ilvl w:val="0"/>
          <w:numId w:val="24"/>
        </w:numPr>
        <w:spacing w:line="276" w:lineRule="auto"/>
        <w:rPr>
          <w:rFonts w:ascii="Times New Roman" w:hAnsi="Times New Roman" w:cs="Times New Roman"/>
        </w:rPr>
      </w:pPr>
      <w:r>
        <w:rPr>
          <w:rFonts w:ascii="Times New Roman" w:hAnsi="Times New Roman" w:cs="Times New Roman"/>
        </w:rPr>
        <w:t>Tranzistor alebo polovodičová trióda je trojvrstvová </w:t>
      </w:r>
      <w:hyperlink r:id="rId46" w:tooltip="Polovodič" w:history="1">
        <w:r>
          <w:rPr>
            <w:rStyle w:val="Hypertextovprepojenie"/>
            <w:rFonts w:ascii="Times New Roman" w:hAnsi="Times New Roman" w:cs="Times New Roman"/>
          </w:rPr>
          <w:t>polovodičová</w:t>
        </w:r>
      </w:hyperlink>
      <w:r>
        <w:rPr>
          <w:rFonts w:ascii="Times New Roman" w:hAnsi="Times New Roman" w:cs="Times New Roman"/>
        </w:rPr>
        <w:t> súčiastka, používaná ako </w:t>
      </w:r>
      <w:hyperlink r:id="rId47" w:tooltip="Zosilňovač" w:history="1">
        <w:r>
          <w:rPr>
            <w:rStyle w:val="Hypertextovprepojenie"/>
            <w:rFonts w:ascii="Times New Roman" w:hAnsi="Times New Roman" w:cs="Times New Roman"/>
          </w:rPr>
          <w:t>zosilňovač</w:t>
        </w:r>
      </w:hyperlink>
      <w:r>
        <w:rPr>
          <w:rFonts w:ascii="Times New Roman" w:hAnsi="Times New Roman" w:cs="Times New Roman"/>
        </w:rPr>
        <w:t>, </w:t>
      </w:r>
      <w:hyperlink r:id="rId48" w:tooltip="Spínač" w:history="1">
        <w:r>
          <w:rPr>
            <w:rStyle w:val="Hypertextovprepojenie"/>
            <w:rFonts w:ascii="Times New Roman" w:hAnsi="Times New Roman" w:cs="Times New Roman"/>
          </w:rPr>
          <w:t>spínač</w:t>
        </w:r>
      </w:hyperlink>
      <w:r>
        <w:rPr>
          <w:rFonts w:ascii="Times New Roman" w:hAnsi="Times New Roman" w:cs="Times New Roman"/>
        </w:rPr>
        <w:t>, </w:t>
      </w:r>
      <w:hyperlink r:id="rId49" w:tooltip="Stabilizátor" w:history="1">
        <w:r>
          <w:rPr>
            <w:rStyle w:val="Hypertextovprepojenie"/>
            <w:rFonts w:ascii="Times New Roman" w:hAnsi="Times New Roman" w:cs="Times New Roman"/>
          </w:rPr>
          <w:t>stabilizátor</w:t>
        </w:r>
      </w:hyperlink>
      <w:r>
        <w:rPr>
          <w:rFonts w:ascii="Times New Roman" w:hAnsi="Times New Roman" w:cs="Times New Roman"/>
        </w:rPr>
        <w:t> a </w:t>
      </w:r>
      <w:hyperlink r:id="rId50" w:tooltip="Modulátor" w:history="1">
        <w:r>
          <w:rPr>
            <w:rStyle w:val="Hypertextovprepojenie"/>
            <w:rFonts w:ascii="Times New Roman" w:hAnsi="Times New Roman" w:cs="Times New Roman"/>
          </w:rPr>
          <w:t>modulátor</w:t>
        </w:r>
      </w:hyperlink>
      <w:r>
        <w:rPr>
          <w:rFonts w:ascii="Times New Roman" w:hAnsi="Times New Roman" w:cs="Times New Roman"/>
        </w:rPr>
        <w:t> </w:t>
      </w:r>
      <w:hyperlink r:id="rId51" w:tooltip="Elektrické napätie" w:history="1">
        <w:r>
          <w:rPr>
            <w:rStyle w:val="Hypertextovprepojenie"/>
            <w:rFonts w:ascii="Times New Roman" w:hAnsi="Times New Roman" w:cs="Times New Roman"/>
          </w:rPr>
          <w:t>elektrického napätia</w:t>
        </w:r>
      </w:hyperlink>
      <w:r>
        <w:rPr>
          <w:rFonts w:ascii="Times New Roman" w:hAnsi="Times New Roman" w:cs="Times New Roman"/>
        </w:rPr>
        <w:t> alebo </w:t>
      </w:r>
      <w:hyperlink r:id="rId52" w:tooltip="Elektrický prúd (pohyb častíc)" w:history="1">
        <w:r>
          <w:rPr>
            <w:rStyle w:val="Hypertextovprepojenie"/>
            <w:rFonts w:ascii="Times New Roman" w:hAnsi="Times New Roman" w:cs="Times New Roman"/>
          </w:rPr>
          <w:t>prúdu</w:t>
        </w:r>
      </w:hyperlink>
      <w:r>
        <w:rPr>
          <w:rFonts w:ascii="Times New Roman" w:hAnsi="Times New Roman" w:cs="Times New Roman"/>
        </w:rPr>
        <w:t>.</w:t>
      </w:r>
    </w:p>
    <w:p w14:paraId="4E60F541" w14:textId="77777777" w:rsidR="00002780" w:rsidRDefault="00002780" w:rsidP="00002780">
      <w:pPr>
        <w:pStyle w:val="Odsekzoznamu"/>
        <w:numPr>
          <w:ilvl w:val="0"/>
          <w:numId w:val="24"/>
        </w:numPr>
        <w:spacing w:line="276" w:lineRule="auto"/>
        <w:rPr>
          <w:rFonts w:ascii="Times New Roman" w:hAnsi="Times New Roman" w:cs="Times New Roman"/>
        </w:rPr>
      </w:pPr>
      <w:r>
        <w:rPr>
          <w:rFonts w:ascii="Times New Roman" w:hAnsi="Times New Roman" w:cs="Times New Roman"/>
        </w:rPr>
        <w:t>V dnešnej dobe sú tranzistory takmer v každom elektronickom zariadení.</w:t>
      </w:r>
    </w:p>
    <w:p w14:paraId="78AD9959" w14:textId="77777777" w:rsidR="00002780" w:rsidRDefault="00002780" w:rsidP="00002780">
      <w:pPr>
        <w:pStyle w:val="Odsekzoznamu"/>
        <w:numPr>
          <w:ilvl w:val="0"/>
          <w:numId w:val="24"/>
        </w:numPr>
        <w:spacing w:line="276" w:lineRule="auto"/>
        <w:rPr>
          <w:rFonts w:ascii="Times New Roman" w:hAnsi="Times New Roman" w:cs="Times New Roman"/>
        </w:rPr>
      </w:pPr>
      <w:r>
        <w:rPr>
          <w:rFonts w:ascii="Times New Roman" w:hAnsi="Times New Roman" w:cs="Times New Roman"/>
        </w:rPr>
        <w:t>Veľa tranzistorov je práve v IO (integrovaných obvodoch).</w:t>
      </w:r>
    </w:p>
    <w:p w14:paraId="36E0EA43" w14:textId="3B56BEA2" w:rsidR="00002780" w:rsidRDefault="00002780" w:rsidP="00002780">
      <w:pPr>
        <w:pStyle w:val="Odsekzoznamu"/>
        <w:rPr>
          <w:rFonts w:ascii="Times New Roman" w:hAnsi="Times New Roman" w:cs="Times New Roman"/>
        </w:rPr>
      </w:pPr>
      <w:r>
        <w:t xml:space="preserve">     </w:t>
      </w:r>
      <w:r>
        <w:rPr>
          <w:noProof/>
        </w:rPr>
        <w:drawing>
          <wp:inline distT="0" distB="0" distL="0" distR="0" wp14:anchorId="51AC95EB" wp14:editId="4E129E7B">
            <wp:extent cx="1485900" cy="1684020"/>
            <wp:effectExtent l="0" t="0" r="0" b="0"/>
            <wp:docPr id="8" name="Obrázok 8" descr="Obrázok, na ktorom je písmo, symbol, grafika,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na ktorom je písmo, symbol, grafika, biely&#10;&#10;Automaticky generovaný pop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5900" cy="1684020"/>
                    </a:xfrm>
                    <a:prstGeom prst="rect">
                      <a:avLst/>
                    </a:prstGeom>
                    <a:noFill/>
                    <a:ln>
                      <a:noFill/>
                    </a:ln>
                  </pic:spPr>
                </pic:pic>
              </a:graphicData>
            </a:graphic>
          </wp:inline>
        </w:drawing>
      </w:r>
      <w:r>
        <w:t xml:space="preserve">                            </w:t>
      </w:r>
      <w:r>
        <w:rPr>
          <w:noProof/>
        </w:rPr>
        <w:drawing>
          <wp:inline distT="0" distB="0" distL="0" distR="0" wp14:anchorId="6500379A" wp14:editId="0FA24A14">
            <wp:extent cx="1531620" cy="1623060"/>
            <wp:effectExtent l="0" t="0" r="0" b="0"/>
            <wp:docPr id="6" name="Obrázok 6" descr="Obrázok, na ktorom je symbol, písmo, kreslený obrázok,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Obrázok, na ktorom je symbol, písmo, kreslený obrázok, kruh&#10;&#10;Automaticky generovaný popi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1620" cy="1623060"/>
                    </a:xfrm>
                    <a:prstGeom prst="rect">
                      <a:avLst/>
                    </a:prstGeom>
                    <a:noFill/>
                    <a:ln>
                      <a:noFill/>
                    </a:ln>
                  </pic:spPr>
                </pic:pic>
              </a:graphicData>
            </a:graphic>
          </wp:inline>
        </w:drawing>
      </w:r>
      <w:r>
        <w:t xml:space="preserve">                                                </w:t>
      </w:r>
    </w:p>
    <w:p w14:paraId="6D87DACA" w14:textId="77777777" w:rsidR="00002780" w:rsidRDefault="00002780" w:rsidP="00002780">
      <w:r>
        <w:t xml:space="preserve">                                         NPN                                                                    PNP</w:t>
      </w:r>
    </w:p>
    <w:p w14:paraId="0FE1580B" w14:textId="77777777" w:rsidR="00002780" w:rsidRDefault="00002780" w:rsidP="00002780">
      <w:r>
        <w:lastRenderedPageBreak/>
        <w:t xml:space="preserve">    Vývody bipolárneho tranzistora sa nazývajú:</w:t>
      </w:r>
    </w:p>
    <w:p w14:paraId="52FB5DC2" w14:textId="77777777" w:rsidR="00002780" w:rsidRDefault="00002780" w:rsidP="00002780">
      <w:pPr>
        <w:pStyle w:val="Odsekzoznamu"/>
        <w:numPr>
          <w:ilvl w:val="0"/>
          <w:numId w:val="25"/>
        </w:numPr>
        <w:spacing w:line="276" w:lineRule="auto"/>
      </w:pPr>
      <w:r>
        <w:t xml:space="preserve">Kolektor (C) </w:t>
      </w:r>
    </w:p>
    <w:p w14:paraId="1048CB6C" w14:textId="77777777" w:rsidR="00002780" w:rsidRDefault="00002780" w:rsidP="00002780">
      <w:pPr>
        <w:pStyle w:val="Odsekzoznamu"/>
        <w:numPr>
          <w:ilvl w:val="0"/>
          <w:numId w:val="25"/>
        </w:numPr>
        <w:spacing w:line="276" w:lineRule="auto"/>
      </w:pPr>
      <w:r>
        <w:t>B</w:t>
      </w:r>
      <w:r>
        <w:rPr>
          <w:rFonts w:ascii="Times New Roman" w:hAnsi="Times New Roman"/>
        </w:rPr>
        <w:t xml:space="preserve">áza </w:t>
      </w:r>
      <w:r>
        <w:t>(B)</w:t>
      </w:r>
    </w:p>
    <w:p w14:paraId="53B0AFF2" w14:textId="77777777" w:rsidR="00002780" w:rsidRDefault="00002780" w:rsidP="00002780">
      <w:pPr>
        <w:pStyle w:val="Odsekzoznamu"/>
        <w:numPr>
          <w:ilvl w:val="0"/>
          <w:numId w:val="25"/>
        </w:numPr>
        <w:spacing w:line="276" w:lineRule="auto"/>
        <w:rPr>
          <w:rFonts w:ascii="Times New Roman" w:hAnsi="Times New Roman"/>
          <w:lang w:val="en-US"/>
        </w:rPr>
      </w:pPr>
      <w:proofErr w:type="spellStart"/>
      <w:r>
        <w:t>Emitor</w:t>
      </w:r>
      <w:proofErr w:type="spellEnd"/>
      <w:r>
        <w:t xml:space="preserve"> (E)</w:t>
      </w:r>
    </w:p>
    <w:p w14:paraId="7C1FF6ED" w14:textId="77777777" w:rsidR="0007294C" w:rsidRPr="007A40D8" w:rsidRDefault="0007294C" w:rsidP="0007294C">
      <w:pPr>
        <w:rPr>
          <w:rFonts w:cstheme="minorHAnsi"/>
          <w:color w:val="374151"/>
        </w:rPr>
      </w:pPr>
      <w:r w:rsidRPr="007A40D8">
        <w:rPr>
          <w:rFonts w:cstheme="minorHAnsi"/>
          <w:color w:val="374151"/>
        </w:rPr>
        <w:t xml:space="preserve">Existujú </w:t>
      </w:r>
      <w:r w:rsidRPr="007A40D8">
        <w:rPr>
          <w:rFonts w:cstheme="minorHAnsi"/>
          <w:b/>
          <w:bCs/>
          <w:color w:val="374151"/>
        </w:rPr>
        <w:t>dva hlavné typy tranzistorov: bipolárne tranzistory</w:t>
      </w:r>
      <w:r w:rsidRPr="007A40D8">
        <w:rPr>
          <w:rFonts w:cstheme="minorHAnsi"/>
          <w:color w:val="374151"/>
        </w:rPr>
        <w:t xml:space="preserve"> (</w:t>
      </w:r>
      <w:proofErr w:type="spellStart"/>
      <w:r w:rsidRPr="007A40D8">
        <w:rPr>
          <w:rFonts w:cstheme="minorHAnsi"/>
          <w:color w:val="374151"/>
        </w:rPr>
        <w:t>Bipolar</w:t>
      </w:r>
      <w:proofErr w:type="spellEnd"/>
      <w:r w:rsidRPr="007A40D8">
        <w:rPr>
          <w:rFonts w:cstheme="minorHAnsi"/>
          <w:color w:val="374151"/>
        </w:rPr>
        <w:t xml:space="preserve"> </w:t>
      </w:r>
      <w:proofErr w:type="spellStart"/>
      <w:r w:rsidRPr="007A40D8">
        <w:rPr>
          <w:rFonts w:cstheme="minorHAnsi"/>
          <w:color w:val="374151"/>
        </w:rPr>
        <w:t>Junction</w:t>
      </w:r>
      <w:proofErr w:type="spellEnd"/>
      <w:r w:rsidRPr="007A40D8">
        <w:rPr>
          <w:rFonts w:cstheme="minorHAnsi"/>
          <w:color w:val="374151"/>
        </w:rPr>
        <w:t xml:space="preserve"> </w:t>
      </w:r>
      <w:proofErr w:type="spellStart"/>
      <w:r w:rsidRPr="007A40D8">
        <w:rPr>
          <w:rFonts w:cstheme="minorHAnsi"/>
          <w:color w:val="374151"/>
        </w:rPr>
        <w:t>Transistor</w:t>
      </w:r>
      <w:proofErr w:type="spellEnd"/>
      <w:r w:rsidRPr="007A40D8">
        <w:rPr>
          <w:rFonts w:cstheme="minorHAnsi"/>
          <w:color w:val="374151"/>
        </w:rPr>
        <w:t xml:space="preserve"> - BJT</w:t>
      </w:r>
      <w:r w:rsidRPr="007A40D8">
        <w:rPr>
          <w:rFonts w:cstheme="minorHAnsi"/>
          <w:b/>
          <w:bCs/>
          <w:color w:val="374151"/>
        </w:rPr>
        <w:t xml:space="preserve">) a </w:t>
      </w:r>
      <w:proofErr w:type="spellStart"/>
      <w:r w:rsidRPr="007A40D8">
        <w:rPr>
          <w:rFonts w:cstheme="minorHAnsi"/>
          <w:b/>
          <w:bCs/>
          <w:color w:val="374151"/>
        </w:rPr>
        <w:t>unipolárne</w:t>
      </w:r>
      <w:proofErr w:type="spellEnd"/>
      <w:r w:rsidRPr="007A40D8">
        <w:rPr>
          <w:rFonts w:cstheme="minorHAnsi"/>
          <w:b/>
          <w:bCs/>
          <w:color w:val="374151"/>
        </w:rPr>
        <w:t xml:space="preserve"> tranzistory </w:t>
      </w:r>
      <w:r w:rsidRPr="007A40D8">
        <w:rPr>
          <w:rFonts w:cstheme="minorHAnsi"/>
          <w:color w:val="374151"/>
        </w:rPr>
        <w:t>(</w:t>
      </w:r>
      <w:proofErr w:type="spellStart"/>
      <w:r w:rsidRPr="007A40D8">
        <w:rPr>
          <w:rFonts w:cstheme="minorHAnsi"/>
          <w:color w:val="374151"/>
        </w:rPr>
        <w:t>Field-Effect</w:t>
      </w:r>
      <w:proofErr w:type="spellEnd"/>
      <w:r w:rsidRPr="007A40D8">
        <w:rPr>
          <w:rFonts w:cstheme="minorHAnsi"/>
          <w:color w:val="374151"/>
        </w:rPr>
        <w:t xml:space="preserve"> </w:t>
      </w:r>
      <w:proofErr w:type="spellStart"/>
      <w:r w:rsidRPr="007A40D8">
        <w:rPr>
          <w:rFonts w:cstheme="minorHAnsi"/>
          <w:color w:val="374151"/>
        </w:rPr>
        <w:t>Transistor</w:t>
      </w:r>
      <w:proofErr w:type="spellEnd"/>
      <w:r w:rsidRPr="007A40D8">
        <w:rPr>
          <w:rFonts w:cstheme="minorHAnsi"/>
          <w:color w:val="374151"/>
        </w:rPr>
        <w:t xml:space="preserve"> - FET). Každý z týchto typov má svoje vlastné varianty, ako sú napríklad NPN a PNP pre BJT alebo MOSFET a JFET pre FET.</w:t>
      </w:r>
    </w:p>
    <w:p w14:paraId="7150E3A5" w14:textId="77777777" w:rsidR="0007294C" w:rsidRDefault="0007294C" w:rsidP="0007294C">
      <w:pPr>
        <w:rPr>
          <w:rFonts w:cstheme="minorHAnsi"/>
          <w:color w:val="374151"/>
        </w:rPr>
      </w:pPr>
    </w:p>
    <w:p w14:paraId="473A3364" w14:textId="77777777" w:rsidR="0007294C" w:rsidRPr="007A40D8" w:rsidRDefault="0007294C" w:rsidP="0007294C">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374151"/>
          <w:kern w:val="0"/>
          <w:lang w:eastAsia="sk-SK"/>
          <w14:ligatures w14:val="none"/>
        </w:rPr>
      </w:pPr>
      <w:r w:rsidRPr="007A40D8">
        <w:rPr>
          <w:rFonts w:eastAsia="Times New Roman" w:cstheme="minorHAnsi"/>
          <w:b/>
          <w:bCs/>
          <w:color w:val="374151"/>
          <w:kern w:val="0"/>
          <w:bdr w:val="single" w:sz="2" w:space="0" w:color="D9D9E3" w:frame="1"/>
          <w:lang w:eastAsia="sk-SK"/>
          <w14:ligatures w14:val="none"/>
        </w:rPr>
        <w:t>Bipolárne tranzistory (BJT):</w:t>
      </w:r>
    </w:p>
    <w:p w14:paraId="1ED26650" w14:textId="77777777" w:rsidR="0007294C" w:rsidRPr="007A40D8" w:rsidRDefault="0007294C" w:rsidP="0007294C">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374151"/>
          <w:kern w:val="0"/>
          <w:lang w:eastAsia="sk-SK"/>
          <w14:ligatures w14:val="none"/>
        </w:rPr>
      </w:pPr>
      <w:r w:rsidRPr="007A40D8">
        <w:rPr>
          <w:rFonts w:eastAsia="Times New Roman" w:cstheme="minorHAnsi"/>
          <w:b/>
          <w:bCs/>
          <w:color w:val="374151"/>
          <w:kern w:val="0"/>
          <w:bdr w:val="single" w:sz="2" w:space="0" w:color="D9D9E3" w:frame="1"/>
          <w:lang w:eastAsia="sk-SK"/>
          <w14:ligatures w14:val="none"/>
        </w:rPr>
        <w:t>NPN a PNP tranzistory:</w:t>
      </w:r>
      <w:r w:rsidRPr="007A40D8">
        <w:rPr>
          <w:rFonts w:eastAsia="Times New Roman" w:cstheme="minorHAnsi"/>
          <w:color w:val="374151"/>
          <w:kern w:val="0"/>
          <w:lang w:eastAsia="sk-SK"/>
          <w14:ligatures w14:val="none"/>
        </w:rPr>
        <w:t xml:space="preserve"> Sú zložené z dvoch odlišných typov polovodičových materiálov (napríklad kremík). NPN má dve vrstvy dopované negatívnymi nosičmi náboja (elektrónmi), zatiaľ čo PNP má vrstvy dopované pozitívnymi nosičmi náboja (dierami).</w:t>
      </w:r>
    </w:p>
    <w:p w14:paraId="08ABBC85" w14:textId="77777777" w:rsidR="0007294C" w:rsidRPr="007A40D8" w:rsidRDefault="0007294C" w:rsidP="0007294C">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374151"/>
          <w:kern w:val="0"/>
          <w:lang w:eastAsia="sk-SK"/>
          <w14:ligatures w14:val="none"/>
        </w:rPr>
      </w:pPr>
      <w:r w:rsidRPr="007A40D8">
        <w:rPr>
          <w:rFonts w:eastAsia="Times New Roman" w:cstheme="minorHAnsi"/>
          <w:b/>
          <w:bCs/>
          <w:color w:val="374151"/>
          <w:kern w:val="0"/>
          <w:bdr w:val="single" w:sz="2" w:space="0" w:color="D9D9E3" w:frame="1"/>
          <w:lang w:eastAsia="sk-SK"/>
          <w14:ligatures w14:val="none"/>
        </w:rPr>
        <w:t>Funkcia:</w:t>
      </w:r>
      <w:r w:rsidRPr="007A40D8">
        <w:rPr>
          <w:rFonts w:eastAsia="Times New Roman" w:cstheme="minorHAnsi"/>
          <w:color w:val="374151"/>
          <w:kern w:val="0"/>
          <w:lang w:eastAsia="sk-SK"/>
          <w14:ligatures w14:val="none"/>
        </w:rPr>
        <w:t xml:space="preserve"> BJT môže byť použitý ako zosilňovač, spínač, alebo ako súčasť logických obvodov.</w:t>
      </w:r>
    </w:p>
    <w:p w14:paraId="3F6BE94C" w14:textId="77777777" w:rsidR="0007294C" w:rsidRPr="007A40D8" w:rsidRDefault="0007294C" w:rsidP="0007294C">
      <w:pPr>
        <w:pBdr>
          <w:top w:val="single" w:sz="2" w:space="0" w:color="D9D9E3"/>
          <w:left w:val="single" w:sz="2" w:space="0" w:color="D9D9E3"/>
          <w:bottom w:val="single" w:sz="2" w:space="0" w:color="D9D9E3"/>
          <w:right w:val="single" w:sz="2" w:space="0" w:color="D9D9E3"/>
        </w:pBdr>
        <w:spacing w:before="300" w:after="300" w:line="240" w:lineRule="auto"/>
        <w:rPr>
          <w:rFonts w:eastAsia="Times New Roman" w:cstheme="minorHAnsi"/>
          <w:color w:val="374151"/>
          <w:kern w:val="0"/>
          <w:lang w:eastAsia="sk-SK"/>
          <w14:ligatures w14:val="none"/>
        </w:rPr>
      </w:pPr>
      <w:proofErr w:type="spellStart"/>
      <w:r w:rsidRPr="007A40D8">
        <w:rPr>
          <w:rFonts w:eastAsia="Times New Roman" w:cstheme="minorHAnsi"/>
          <w:b/>
          <w:bCs/>
          <w:color w:val="374151"/>
          <w:kern w:val="0"/>
          <w:bdr w:val="single" w:sz="2" w:space="0" w:color="D9D9E3" w:frame="1"/>
          <w:lang w:eastAsia="sk-SK"/>
          <w14:ligatures w14:val="none"/>
        </w:rPr>
        <w:t>Unipolárne</w:t>
      </w:r>
      <w:proofErr w:type="spellEnd"/>
      <w:r w:rsidRPr="007A40D8">
        <w:rPr>
          <w:rFonts w:eastAsia="Times New Roman" w:cstheme="minorHAnsi"/>
          <w:b/>
          <w:bCs/>
          <w:color w:val="374151"/>
          <w:kern w:val="0"/>
          <w:bdr w:val="single" w:sz="2" w:space="0" w:color="D9D9E3" w:frame="1"/>
          <w:lang w:eastAsia="sk-SK"/>
          <w14:ligatures w14:val="none"/>
        </w:rPr>
        <w:t xml:space="preserve"> tranzistory (FET):</w:t>
      </w:r>
    </w:p>
    <w:p w14:paraId="29E1DE2E" w14:textId="77777777" w:rsidR="0007294C" w:rsidRPr="007A40D8" w:rsidRDefault="0007294C" w:rsidP="0007294C">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374151"/>
          <w:kern w:val="0"/>
          <w:lang w:eastAsia="sk-SK"/>
          <w14:ligatures w14:val="none"/>
        </w:rPr>
      </w:pPr>
      <w:r w:rsidRPr="007A40D8">
        <w:rPr>
          <w:rFonts w:eastAsia="Times New Roman" w:cstheme="minorHAnsi"/>
          <w:b/>
          <w:bCs/>
          <w:color w:val="374151"/>
          <w:kern w:val="0"/>
          <w:bdr w:val="single" w:sz="2" w:space="0" w:color="D9D9E3" w:frame="1"/>
          <w:lang w:eastAsia="sk-SK"/>
          <w14:ligatures w14:val="none"/>
        </w:rPr>
        <w:t>MOSFET (Metal-Oxide-</w:t>
      </w:r>
      <w:proofErr w:type="spellStart"/>
      <w:r w:rsidRPr="007A40D8">
        <w:rPr>
          <w:rFonts w:eastAsia="Times New Roman" w:cstheme="minorHAnsi"/>
          <w:b/>
          <w:bCs/>
          <w:color w:val="374151"/>
          <w:kern w:val="0"/>
          <w:bdr w:val="single" w:sz="2" w:space="0" w:color="D9D9E3" w:frame="1"/>
          <w:lang w:eastAsia="sk-SK"/>
          <w14:ligatures w14:val="none"/>
        </w:rPr>
        <w:t>Semiconductor</w:t>
      </w:r>
      <w:proofErr w:type="spellEnd"/>
      <w:r w:rsidRPr="007A40D8">
        <w:rPr>
          <w:rFonts w:eastAsia="Times New Roman" w:cstheme="minorHAnsi"/>
          <w:b/>
          <w:bCs/>
          <w:color w:val="374151"/>
          <w:kern w:val="0"/>
          <w:bdr w:val="single" w:sz="2" w:space="0" w:color="D9D9E3" w:frame="1"/>
          <w:lang w:eastAsia="sk-SK"/>
          <w14:ligatures w14:val="none"/>
        </w:rPr>
        <w:t xml:space="preserve"> </w:t>
      </w:r>
      <w:proofErr w:type="spellStart"/>
      <w:r w:rsidRPr="007A40D8">
        <w:rPr>
          <w:rFonts w:eastAsia="Times New Roman" w:cstheme="minorHAnsi"/>
          <w:b/>
          <w:bCs/>
          <w:color w:val="374151"/>
          <w:kern w:val="0"/>
          <w:bdr w:val="single" w:sz="2" w:space="0" w:color="D9D9E3" w:frame="1"/>
          <w:lang w:eastAsia="sk-SK"/>
          <w14:ligatures w14:val="none"/>
        </w:rPr>
        <w:t>Field-Effect</w:t>
      </w:r>
      <w:proofErr w:type="spellEnd"/>
      <w:r w:rsidRPr="007A40D8">
        <w:rPr>
          <w:rFonts w:eastAsia="Times New Roman" w:cstheme="minorHAnsi"/>
          <w:b/>
          <w:bCs/>
          <w:color w:val="374151"/>
          <w:kern w:val="0"/>
          <w:bdr w:val="single" w:sz="2" w:space="0" w:color="D9D9E3" w:frame="1"/>
          <w:lang w:eastAsia="sk-SK"/>
          <w14:ligatures w14:val="none"/>
        </w:rPr>
        <w:t xml:space="preserve"> </w:t>
      </w:r>
      <w:proofErr w:type="spellStart"/>
      <w:r w:rsidRPr="007A40D8">
        <w:rPr>
          <w:rFonts w:eastAsia="Times New Roman" w:cstheme="minorHAnsi"/>
          <w:b/>
          <w:bCs/>
          <w:color w:val="374151"/>
          <w:kern w:val="0"/>
          <w:bdr w:val="single" w:sz="2" w:space="0" w:color="D9D9E3" w:frame="1"/>
          <w:lang w:eastAsia="sk-SK"/>
          <w14:ligatures w14:val="none"/>
        </w:rPr>
        <w:t>Transistor</w:t>
      </w:r>
      <w:proofErr w:type="spellEnd"/>
      <w:r w:rsidRPr="007A40D8">
        <w:rPr>
          <w:rFonts w:eastAsia="Times New Roman" w:cstheme="minorHAnsi"/>
          <w:b/>
          <w:bCs/>
          <w:color w:val="374151"/>
          <w:kern w:val="0"/>
          <w:bdr w:val="single" w:sz="2" w:space="0" w:color="D9D9E3" w:frame="1"/>
          <w:lang w:eastAsia="sk-SK"/>
          <w14:ligatures w14:val="none"/>
        </w:rPr>
        <w:t>) a JFET (</w:t>
      </w:r>
      <w:proofErr w:type="spellStart"/>
      <w:r w:rsidRPr="007A40D8">
        <w:rPr>
          <w:rFonts w:eastAsia="Times New Roman" w:cstheme="minorHAnsi"/>
          <w:b/>
          <w:bCs/>
          <w:color w:val="374151"/>
          <w:kern w:val="0"/>
          <w:bdr w:val="single" w:sz="2" w:space="0" w:color="D9D9E3" w:frame="1"/>
          <w:lang w:eastAsia="sk-SK"/>
          <w14:ligatures w14:val="none"/>
        </w:rPr>
        <w:t>Junction</w:t>
      </w:r>
      <w:proofErr w:type="spellEnd"/>
      <w:r w:rsidRPr="007A40D8">
        <w:rPr>
          <w:rFonts w:eastAsia="Times New Roman" w:cstheme="minorHAnsi"/>
          <w:b/>
          <w:bCs/>
          <w:color w:val="374151"/>
          <w:kern w:val="0"/>
          <w:bdr w:val="single" w:sz="2" w:space="0" w:color="D9D9E3" w:frame="1"/>
          <w:lang w:eastAsia="sk-SK"/>
          <w14:ligatures w14:val="none"/>
        </w:rPr>
        <w:t xml:space="preserve"> </w:t>
      </w:r>
      <w:proofErr w:type="spellStart"/>
      <w:r w:rsidRPr="007A40D8">
        <w:rPr>
          <w:rFonts w:eastAsia="Times New Roman" w:cstheme="minorHAnsi"/>
          <w:b/>
          <w:bCs/>
          <w:color w:val="374151"/>
          <w:kern w:val="0"/>
          <w:bdr w:val="single" w:sz="2" w:space="0" w:color="D9D9E3" w:frame="1"/>
          <w:lang w:eastAsia="sk-SK"/>
          <w14:ligatures w14:val="none"/>
        </w:rPr>
        <w:t>Field-Effect</w:t>
      </w:r>
      <w:proofErr w:type="spellEnd"/>
      <w:r w:rsidRPr="007A40D8">
        <w:rPr>
          <w:rFonts w:eastAsia="Times New Roman" w:cstheme="minorHAnsi"/>
          <w:b/>
          <w:bCs/>
          <w:color w:val="374151"/>
          <w:kern w:val="0"/>
          <w:bdr w:val="single" w:sz="2" w:space="0" w:color="D9D9E3" w:frame="1"/>
          <w:lang w:eastAsia="sk-SK"/>
          <w14:ligatures w14:val="none"/>
        </w:rPr>
        <w:t xml:space="preserve"> </w:t>
      </w:r>
      <w:proofErr w:type="spellStart"/>
      <w:r w:rsidRPr="007A40D8">
        <w:rPr>
          <w:rFonts w:eastAsia="Times New Roman" w:cstheme="minorHAnsi"/>
          <w:b/>
          <w:bCs/>
          <w:color w:val="374151"/>
          <w:kern w:val="0"/>
          <w:bdr w:val="single" w:sz="2" w:space="0" w:color="D9D9E3" w:frame="1"/>
          <w:lang w:eastAsia="sk-SK"/>
          <w14:ligatures w14:val="none"/>
        </w:rPr>
        <w:t>Transistor</w:t>
      </w:r>
      <w:proofErr w:type="spellEnd"/>
      <w:r w:rsidRPr="007A40D8">
        <w:rPr>
          <w:rFonts w:eastAsia="Times New Roman" w:cstheme="minorHAnsi"/>
          <w:b/>
          <w:bCs/>
          <w:color w:val="374151"/>
          <w:kern w:val="0"/>
          <w:bdr w:val="single" w:sz="2" w:space="0" w:color="D9D9E3" w:frame="1"/>
          <w:lang w:eastAsia="sk-SK"/>
          <w14:ligatures w14:val="none"/>
        </w:rPr>
        <w:t>):</w:t>
      </w:r>
      <w:r w:rsidRPr="007A40D8">
        <w:rPr>
          <w:rFonts w:eastAsia="Times New Roman" w:cstheme="minorHAnsi"/>
          <w:color w:val="374151"/>
          <w:kern w:val="0"/>
          <w:lang w:eastAsia="sk-SK"/>
          <w14:ligatures w14:val="none"/>
        </w:rPr>
        <w:t xml:space="preserve"> Sú postavené na báze polovodičových hradiel, ktoré regulujú prúd medzi </w:t>
      </w:r>
      <w:proofErr w:type="spellStart"/>
      <w:r w:rsidRPr="007A40D8">
        <w:rPr>
          <w:rFonts w:eastAsia="Times New Roman" w:cstheme="minorHAnsi"/>
          <w:color w:val="374151"/>
          <w:kern w:val="0"/>
          <w:lang w:eastAsia="sk-SK"/>
          <w14:ligatures w14:val="none"/>
        </w:rPr>
        <w:t>source</w:t>
      </w:r>
      <w:proofErr w:type="spellEnd"/>
      <w:r w:rsidRPr="007A40D8">
        <w:rPr>
          <w:rFonts w:eastAsia="Times New Roman" w:cstheme="minorHAnsi"/>
          <w:color w:val="374151"/>
          <w:kern w:val="0"/>
          <w:lang w:eastAsia="sk-SK"/>
          <w14:ligatures w14:val="none"/>
        </w:rPr>
        <w:t xml:space="preserve"> (zdroj) a </w:t>
      </w:r>
      <w:proofErr w:type="spellStart"/>
      <w:r w:rsidRPr="007A40D8">
        <w:rPr>
          <w:rFonts w:eastAsia="Times New Roman" w:cstheme="minorHAnsi"/>
          <w:color w:val="374151"/>
          <w:kern w:val="0"/>
          <w:lang w:eastAsia="sk-SK"/>
          <w14:ligatures w14:val="none"/>
        </w:rPr>
        <w:t>drain</w:t>
      </w:r>
      <w:proofErr w:type="spellEnd"/>
      <w:r w:rsidRPr="007A40D8">
        <w:rPr>
          <w:rFonts w:eastAsia="Times New Roman" w:cstheme="minorHAnsi"/>
          <w:color w:val="374151"/>
          <w:kern w:val="0"/>
          <w:lang w:eastAsia="sk-SK"/>
          <w14:ligatures w14:val="none"/>
        </w:rPr>
        <w:t xml:space="preserve"> (odtok) terminálmi. MOSFET má izolačnú vrstvu oxidu medzi hradlom a kanálom, zatiaľ čo JFET má </w:t>
      </w:r>
      <w:proofErr w:type="spellStart"/>
      <w:r w:rsidRPr="007A40D8">
        <w:rPr>
          <w:rFonts w:eastAsia="Times New Roman" w:cstheme="minorHAnsi"/>
          <w:color w:val="374151"/>
          <w:kern w:val="0"/>
          <w:lang w:eastAsia="sk-SK"/>
          <w14:ligatures w14:val="none"/>
        </w:rPr>
        <w:t>pn</w:t>
      </w:r>
      <w:proofErr w:type="spellEnd"/>
      <w:r w:rsidRPr="007A40D8">
        <w:rPr>
          <w:rFonts w:eastAsia="Times New Roman" w:cstheme="minorHAnsi"/>
          <w:color w:val="374151"/>
          <w:kern w:val="0"/>
          <w:lang w:eastAsia="sk-SK"/>
          <w14:ligatures w14:val="none"/>
        </w:rPr>
        <w:t xml:space="preserve"> prechod, ktorý reguluje prúd.</w:t>
      </w:r>
    </w:p>
    <w:p w14:paraId="59154ED2" w14:textId="77777777" w:rsidR="0007294C" w:rsidRPr="007A40D8" w:rsidRDefault="0007294C" w:rsidP="0007294C">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374151"/>
          <w:kern w:val="0"/>
          <w:lang w:eastAsia="sk-SK"/>
          <w14:ligatures w14:val="none"/>
        </w:rPr>
      </w:pPr>
      <w:r w:rsidRPr="007A40D8">
        <w:rPr>
          <w:rFonts w:eastAsia="Times New Roman" w:cstheme="minorHAnsi"/>
          <w:b/>
          <w:bCs/>
          <w:color w:val="374151"/>
          <w:kern w:val="0"/>
          <w:bdr w:val="single" w:sz="2" w:space="0" w:color="D9D9E3" w:frame="1"/>
          <w:lang w:eastAsia="sk-SK"/>
          <w14:ligatures w14:val="none"/>
        </w:rPr>
        <w:t>Funkcia:</w:t>
      </w:r>
      <w:r w:rsidRPr="007A40D8">
        <w:rPr>
          <w:rFonts w:eastAsia="Times New Roman" w:cstheme="minorHAnsi"/>
          <w:color w:val="374151"/>
          <w:kern w:val="0"/>
          <w:lang w:eastAsia="sk-SK"/>
          <w14:ligatures w14:val="none"/>
        </w:rPr>
        <w:t xml:space="preserve"> FET sa často používa v obvodoch s vysokým vstupným odporom a je vhodný pre rôzne aplikácie, ako sú spínače, zosilňovače, oscilátory a pamäťové obvody.</w:t>
      </w:r>
    </w:p>
    <w:p w14:paraId="217DAC67" w14:textId="77777777" w:rsidR="0007294C" w:rsidRDefault="0007294C" w:rsidP="0007294C">
      <w:pPr>
        <w:rPr>
          <w:rFonts w:cstheme="minorHAnsi"/>
          <w:color w:val="374151"/>
        </w:rPr>
      </w:pPr>
    </w:p>
    <w:p w14:paraId="6D4BA449" w14:textId="77777777" w:rsidR="0007294C" w:rsidRDefault="0007294C" w:rsidP="0007294C">
      <w:pPr>
        <w:rPr>
          <w:rFonts w:cstheme="minorHAnsi"/>
          <w:color w:val="374151"/>
        </w:rPr>
      </w:pPr>
    </w:p>
    <w:p w14:paraId="09EA7F8E" w14:textId="77777777" w:rsidR="0007294C" w:rsidRPr="007A40D8" w:rsidRDefault="0007294C" w:rsidP="0007294C">
      <w:pPr>
        <w:pStyle w:val="Normlnywebov"/>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inorHAnsi" w:hAnsiTheme="minorHAnsi" w:cstheme="minorHAnsi"/>
          <w:color w:val="374151"/>
          <w:sz w:val="22"/>
          <w:szCs w:val="22"/>
        </w:rPr>
      </w:pPr>
      <w:r w:rsidRPr="007A40D8">
        <w:rPr>
          <w:rStyle w:val="Vrazn"/>
          <w:rFonts w:asciiTheme="minorHAnsi" w:eastAsiaTheme="majorEastAsia" w:hAnsiTheme="minorHAnsi" w:cstheme="minorHAnsi"/>
          <w:color w:val="374151"/>
          <w:sz w:val="22"/>
          <w:szCs w:val="22"/>
          <w:bdr w:val="single" w:sz="2" w:space="0" w:color="D9D9E3" w:frame="1"/>
        </w:rPr>
        <w:t>Využitie tranzistorov v elektrotechnike:</w:t>
      </w:r>
    </w:p>
    <w:p w14:paraId="042C27F5" w14:textId="77777777" w:rsidR="0007294C" w:rsidRPr="007A40D8" w:rsidRDefault="0007294C" w:rsidP="0007294C">
      <w:pPr>
        <w:pStyle w:val="Normlnywebov"/>
        <w:numPr>
          <w:ilvl w:val="0"/>
          <w:numId w:val="4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374151"/>
          <w:sz w:val="22"/>
          <w:szCs w:val="22"/>
        </w:rPr>
      </w:pPr>
      <w:r w:rsidRPr="007A40D8">
        <w:rPr>
          <w:rStyle w:val="Vrazn"/>
          <w:rFonts w:asciiTheme="minorHAnsi" w:eastAsiaTheme="majorEastAsia" w:hAnsiTheme="minorHAnsi" w:cstheme="minorHAnsi"/>
          <w:color w:val="374151"/>
          <w:sz w:val="22"/>
          <w:szCs w:val="22"/>
          <w:bdr w:val="single" w:sz="2" w:space="0" w:color="D9D9E3" w:frame="1"/>
        </w:rPr>
        <w:t>Zosilňovanie signálov:</w:t>
      </w:r>
      <w:r w:rsidRPr="007A40D8">
        <w:rPr>
          <w:rFonts w:asciiTheme="minorHAnsi" w:hAnsiTheme="minorHAnsi" w:cstheme="minorHAnsi"/>
          <w:color w:val="374151"/>
          <w:sz w:val="22"/>
          <w:szCs w:val="22"/>
        </w:rPr>
        <w:t xml:space="preserve"> Tranzistory sa používajú na zosilňovanie elektrických signálov v obvodoch, ako sú </w:t>
      </w:r>
      <w:proofErr w:type="spellStart"/>
      <w:r w:rsidRPr="007A40D8">
        <w:rPr>
          <w:rFonts w:asciiTheme="minorHAnsi" w:hAnsiTheme="minorHAnsi" w:cstheme="minorHAnsi"/>
          <w:color w:val="374151"/>
          <w:sz w:val="22"/>
          <w:szCs w:val="22"/>
        </w:rPr>
        <w:t>audiozosilňovače</w:t>
      </w:r>
      <w:proofErr w:type="spellEnd"/>
      <w:r w:rsidRPr="007A40D8">
        <w:rPr>
          <w:rFonts w:asciiTheme="minorHAnsi" w:hAnsiTheme="minorHAnsi" w:cstheme="minorHAnsi"/>
          <w:color w:val="374151"/>
          <w:sz w:val="22"/>
          <w:szCs w:val="22"/>
        </w:rPr>
        <w:t>, rádiové vysielače a ďalšie zariadenia zvukového a rádiového vysielania.</w:t>
      </w:r>
    </w:p>
    <w:p w14:paraId="2D058C6A" w14:textId="77777777" w:rsidR="0007294C" w:rsidRPr="007A40D8" w:rsidRDefault="0007294C" w:rsidP="0007294C">
      <w:pPr>
        <w:pStyle w:val="Normlnywebov"/>
        <w:numPr>
          <w:ilvl w:val="0"/>
          <w:numId w:val="4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374151"/>
          <w:sz w:val="22"/>
          <w:szCs w:val="22"/>
        </w:rPr>
      </w:pPr>
      <w:r w:rsidRPr="007A40D8">
        <w:rPr>
          <w:rStyle w:val="Vrazn"/>
          <w:rFonts w:asciiTheme="minorHAnsi" w:eastAsiaTheme="majorEastAsia" w:hAnsiTheme="minorHAnsi" w:cstheme="minorHAnsi"/>
          <w:color w:val="374151"/>
          <w:sz w:val="22"/>
          <w:szCs w:val="22"/>
          <w:bdr w:val="single" w:sz="2" w:space="0" w:color="D9D9E3" w:frame="1"/>
        </w:rPr>
        <w:t>Spínanie a logické obvody:</w:t>
      </w:r>
      <w:r w:rsidRPr="007A40D8">
        <w:rPr>
          <w:rFonts w:asciiTheme="minorHAnsi" w:hAnsiTheme="minorHAnsi" w:cstheme="minorHAnsi"/>
          <w:color w:val="374151"/>
          <w:sz w:val="22"/>
          <w:szCs w:val="22"/>
        </w:rPr>
        <w:t xml:space="preserve"> Tranzistory sú kľúčové v logických obvodoch a digitálnych systémoch, kde slúžia na realizáciu logických operácií a riadenie prúdu cez obvody.</w:t>
      </w:r>
    </w:p>
    <w:p w14:paraId="48E89101" w14:textId="77777777" w:rsidR="0007294C" w:rsidRPr="007A40D8" w:rsidRDefault="0007294C" w:rsidP="0007294C">
      <w:pPr>
        <w:pStyle w:val="Normlnywebov"/>
        <w:numPr>
          <w:ilvl w:val="0"/>
          <w:numId w:val="4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374151"/>
          <w:sz w:val="22"/>
          <w:szCs w:val="22"/>
        </w:rPr>
      </w:pPr>
      <w:r w:rsidRPr="007A40D8">
        <w:rPr>
          <w:rStyle w:val="Vrazn"/>
          <w:rFonts w:asciiTheme="minorHAnsi" w:eastAsiaTheme="majorEastAsia" w:hAnsiTheme="minorHAnsi" w:cstheme="minorHAnsi"/>
          <w:color w:val="374151"/>
          <w:sz w:val="22"/>
          <w:szCs w:val="22"/>
          <w:bdr w:val="single" w:sz="2" w:space="0" w:color="D9D9E3" w:frame="1"/>
        </w:rPr>
        <w:t>Regulácia prúdu a napätia:</w:t>
      </w:r>
      <w:r w:rsidRPr="007A40D8">
        <w:rPr>
          <w:rFonts w:asciiTheme="minorHAnsi" w:hAnsiTheme="minorHAnsi" w:cstheme="minorHAnsi"/>
          <w:color w:val="374151"/>
          <w:sz w:val="22"/>
          <w:szCs w:val="22"/>
        </w:rPr>
        <w:t xml:space="preserve"> Tranzistory môžu byť použité na reguláciu prúdu alebo napätia v obvodoch, čo je dôležité v napájacích zdrojoch a regulátoroch.</w:t>
      </w:r>
    </w:p>
    <w:p w14:paraId="1D0FACAE" w14:textId="77777777" w:rsidR="0007294C" w:rsidRPr="007A40D8" w:rsidRDefault="0007294C" w:rsidP="0007294C">
      <w:pPr>
        <w:pStyle w:val="Normlnywebov"/>
        <w:numPr>
          <w:ilvl w:val="0"/>
          <w:numId w:val="4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374151"/>
          <w:sz w:val="22"/>
          <w:szCs w:val="22"/>
        </w:rPr>
      </w:pPr>
      <w:r w:rsidRPr="007A40D8">
        <w:rPr>
          <w:rStyle w:val="Vrazn"/>
          <w:rFonts w:asciiTheme="minorHAnsi" w:eastAsiaTheme="majorEastAsia" w:hAnsiTheme="minorHAnsi" w:cstheme="minorHAnsi"/>
          <w:color w:val="374151"/>
          <w:sz w:val="22"/>
          <w:szCs w:val="22"/>
          <w:bdr w:val="single" w:sz="2" w:space="0" w:color="D9D9E3" w:frame="1"/>
        </w:rPr>
        <w:t>Mikroelektronika:</w:t>
      </w:r>
      <w:r w:rsidRPr="007A40D8">
        <w:rPr>
          <w:rFonts w:asciiTheme="minorHAnsi" w:hAnsiTheme="minorHAnsi" w:cstheme="minorHAnsi"/>
          <w:color w:val="374151"/>
          <w:sz w:val="22"/>
          <w:szCs w:val="22"/>
        </w:rPr>
        <w:t xml:space="preserve"> Tranzistory tvoria kľúčové súčasti mikročipov a polovodičových súčiastok v moderných mikroprocesoroch a integrovaných obvodoch.</w:t>
      </w:r>
    </w:p>
    <w:p w14:paraId="7D605677" w14:textId="77777777" w:rsidR="0007294C" w:rsidRPr="007A40D8" w:rsidRDefault="0007294C" w:rsidP="0007294C">
      <w:pPr>
        <w:pStyle w:val="Normlnywebov"/>
        <w:numPr>
          <w:ilvl w:val="0"/>
          <w:numId w:val="41"/>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color w:val="374151"/>
          <w:sz w:val="22"/>
          <w:szCs w:val="22"/>
        </w:rPr>
      </w:pPr>
      <w:r w:rsidRPr="007A40D8">
        <w:rPr>
          <w:rStyle w:val="Vrazn"/>
          <w:rFonts w:asciiTheme="minorHAnsi" w:eastAsiaTheme="majorEastAsia" w:hAnsiTheme="minorHAnsi" w:cstheme="minorHAnsi"/>
          <w:color w:val="374151"/>
          <w:sz w:val="22"/>
          <w:szCs w:val="22"/>
          <w:bdr w:val="single" w:sz="2" w:space="0" w:color="D9D9E3" w:frame="1"/>
        </w:rPr>
        <w:t>Výkonová elektronika:</w:t>
      </w:r>
      <w:r w:rsidRPr="007A40D8">
        <w:rPr>
          <w:rFonts w:asciiTheme="minorHAnsi" w:hAnsiTheme="minorHAnsi" w:cstheme="minorHAnsi"/>
          <w:color w:val="374151"/>
          <w:sz w:val="22"/>
          <w:szCs w:val="22"/>
        </w:rPr>
        <w:t xml:space="preserve"> Pre vysokej výkonu aplikácie, ako sú napájací zdroje, </w:t>
      </w:r>
      <w:proofErr w:type="spellStart"/>
      <w:r w:rsidRPr="007A40D8">
        <w:rPr>
          <w:rFonts w:asciiTheme="minorHAnsi" w:hAnsiTheme="minorHAnsi" w:cstheme="minorHAnsi"/>
          <w:color w:val="374151"/>
          <w:sz w:val="22"/>
          <w:szCs w:val="22"/>
        </w:rPr>
        <w:t>invertory</w:t>
      </w:r>
      <w:proofErr w:type="spellEnd"/>
      <w:r w:rsidRPr="007A40D8">
        <w:rPr>
          <w:rFonts w:asciiTheme="minorHAnsi" w:hAnsiTheme="minorHAnsi" w:cstheme="minorHAnsi"/>
          <w:color w:val="374151"/>
          <w:sz w:val="22"/>
          <w:szCs w:val="22"/>
        </w:rPr>
        <w:t xml:space="preserve"> a riadenie pohonov, sú používané špeciálne výkonové tranzistory.</w:t>
      </w:r>
    </w:p>
    <w:p w14:paraId="73E20977" w14:textId="77777777" w:rsidR="0007294C" w:rsidRPr="007A40D8" w:rsidRDefault="0007294C" w:rsidP="0007294C">
      <w:pPr>
        <w:pStyle w:val="Normlnywebov"/>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HAnsi" w:hAnsiTheme="minorHAnsi" w:cstheme="minorHAnsi"/>
          <w:color w:val="374151"/>
          <w:sz w:val="22"/>
          <w:szCs w:val="22"/>
        </w:rPr>
      </w:pPr>
      <w:r w:rsidRPr="007A40D8">
        <w:rPr>
          <w:rFonts w:asciiTheme="minorHAnsi" w:hAnsiTheme="minorHAnsi" w:cstheme="minorHAnsi"/>
          <w:color w:val="374151"/>
          <w:sz w:val="22"/>
          <w:szCs w:val="22"/>
        </w:rPr>
        <w:lastRenderedPageBreak/>
        <w:t>Celkovo majú tranzistory široké spektrum využitia v elektronike a elektrotechnike, a ich technologický pokrok významne prispel k rozvoju moderných elektronických zariadení.</w:t>
      </w:r>
    </w:p>
    <w:p w14:paraId="3C5ABC38" w14:textId="77777777" w:rsidR="00002780" w:rsidRDefault="00002780" w:rsidP="00002780"/>
    <w:p w14:paraId="7FF379FF" w14:textId="1C1A28FD" w:rsidR="00002780" w:rsidRDefault="00002780" w:rsidP="00002780">
      <w:pPr>
        <w:rPr>
          <w:color w:val="156082" w:themeColor="accent1"/>
        </w:rPr>
      </w:pPr>
      <w:r>
        <w:rPr>
          <w:color w:val="156082" w:themeColor="accent1"/>
        </w:rPr>
        <w:t xml:space="preserve">Vymenujte aké typy diód poznáme a zakreslite ich schematickú značku. </w:t>
      </w:r>
    </w:p>
    <w:p w14:paraId="32A34322" w14:textId="3C53454B" w:rsidR="0007294C" w:rsidRDefault="0007294C" w:rsidP="00002780">
      <w:pPr>
        <w:rPr>
          <w:color w:val="156082" w:themeColor="accent1"/>
        </w:rPr>
      </w:pPr>
    </w:p>
    <w:p w14:paraId="49442B52" w14:textId="421C4DF2" w:rsidR="00C01009" w:rsidRDefault="00D915EB" w:rsidP="00C01009">
      <w:pPr>
        <w:pStyle w:val="CislovaneOdrazky"/>
        <w:numPr>
          <w:ilvl w:val="0"/>
          <w:numId w:val="0"/>
        </w:numPr>
      </w:pPr>
      <w:r>
        <w:t>Druhy diód</w:t>
      </w:r>
    </w:p>
    <w:p w14:paraId="52E70F69" w14:textId="1033171B" w:rsidR="00D915EB" w:rsidRDefault="00D915EB" w:rsidP="00C01009">
      <w:pPr>
        <w:pStyle w:val="CislovaneOdrazky"/>
        <w:numPr>
          <w:ilvl w:val="0"/>
          <w:numId w:val="0"/>
        </w:numPr>
      </w:pPr>
      <w:r>
        <w:rPr>
          <w:noProof/>
        </w:rPr>
        <w:drawing>
          <wp:inline distT="0" distB="0" distL="0" distR="0" wp14:anchorId="111C5E21" wp14:editId="0853C181">
            <wp:extent cx="5295019" cy="3609975"/>
            <wp:effectExtent l="0" t="0" r="127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5128" cy="3623685"/>
                    </a:xfrm>
                    <a:prstGeom prst="rect">
                      <a:avLst/>
                    </a:prstGeom>
                  </pic:spPr>
                </pic:pic>
              </a:graphicData>
            </a:graphic>
          </wp:inline>
        </w:drawing>
      </w:r>
    </w:p>
    <w:p w14:paraId="130A24DA" w14:textId="77777777" w:rsidR="00D915EB" w:rsidRDefault="00D915EB" w:rsidP="00C01009">
      <w:pPr>
        <w:pStyle w:val="CislovaneOdrazky"/>
        <w:numPr>
          <w:ilvl w:val="0"/>
          <w:numId w:val="0"/>
        </w:numPr>
      </w:pPr>
    </w:p>
    <w:p w14:paraId="5D01ABD3" w14:textId="7256F414" w:rsidR="00BE0F88" w:rsidRDefault="00BE0F88" w:rsidP="00BE0F88">
      <w:pPr>
        <w:pStyle w:val="CislovaneOdrazky"/>
        <w:numPr>
          <w:ilvl w:val="0"/>
          <w:numId w:val="0"/>
        </w:numPr>
      </w:pPr>
      <w:r>
        <w:t>ELEKTRONIKA1</w:t>
      </w:r>
    </w:p>
    <w:p w14:paraId="5EF3199A" w14:textId="29CB1417" w:rsidR="00134E42" w:rsidRPr="008C4562" w:rsidRDefault="00134E42" w:rsidP="008536BB">
      <w:pPr>
        <w:pStyle w:val="Nadpis1"/>
        <w:rPr>
          <w:rFonts w:eastAsia="Times New Roman" w:cs="Times New Roman"/>
        </w:rPr>
      </w:pPr>
      <w:r w:rsidRPr="008C4562">
        <w:t>Popíšte konštrukciu polovodičovej diódy, nakreslite jej sch</w:t>
      </w:r>
      <w:r>
        <w:t>e</w:t>
      </w:r>
      <w:r w:rsidRPr="008C4562">
        <w:t>matickú značku a uveďte základnú vlastnosť diódy.</w:t>
      </w:r>
      <w:r w:rsidR="00CC15D4">
        <w:t xml:space="preserve">  </w:t>
      </w:r>
    </w:p>
    <w:p w14:paraId="46375ECB" w14:textId="77777777" w:rsidR="00134E42" w:rsidRDefault="00134E42" w:rsidP="008536BB">
      <w:pPr>
        <w:pStyle w:val="Nadpis1"/>
      </w:pPr>
      <w:r>
        <w:t>Zadefinujte oscilátory, pomenujte jeho základné časti a popíšte tvary výstupných signálov.</w:t>
      </w:r>
    </w:p>
    <w:p w14:paraId="3786EBFC" w14:textId="7A5A9F17" w:rsidR="000522BE" w:rsidRDefault="000522BE" w:rsidP="00C01009">
      <w:pPr>
        <w:pStyle w:val="CislovaneOdrazky"/>
        <w:numPr>
          <w:ilvl w:val="0"/>
          <w:numId w:val="0"/>
        </w:numPr>
        <w:rPr>
          <w:highlight w:val="red"/>
        </w:rPr>
      </w:pPr>
      <w:r>
        <w:rPr>
          <w:highlight w:val="red"/>
        </w:rPr>
        <w:t xml:space="preserve">    </w:t>
      </w:r>
    </w:p>
    <w:p w14:paraId="01963B42" w14:textId="0905D329" w:rsidR="008536BB" w:rsidRDefault="008536BB" w:rsidP="00C01009">
      <w:pPr>
        <w:pStyle w:val="CislovaneOdrazky"/>
        <w:numPr>
          <w:ilvl w:val="0"/>
          <w:numId w:val="0"/>
        </w:numPr>
        <w:rPr>
          <w:b/>
          <w:i/>
          <w:u w:val="single"/>
        </w:rPr>
      </w:pPr>
      <w:r w:rsidRPr="008536BB">
        <w:rPr>
          <w:b/>
          <w:i/>
          <w:u w:val="single"/>
        </w:rPr>
        <w:t>Riešenie:</w:t>
      </w:r>
    </w:p>
    <w:p w14:paraId="3F826FB6" w14:textId="0A046C37" w:rsidR="008536BB" w:rsidRDefault="008536BB" w:rsidP="00C01009">
      <w:pPr>
        <w:pStyle w:val="CislovaneOdrazky"/>
        <w:numPr>
          <w:ilvl w:val="0"/>
          <w:numId w:val="0"/>
        </w:numPr>
        <w:rPr>
          <w:b/>
          <w:i/>
          <w:u w:val="single"/>
        </w:rPr>
      </w:pPr>
    </w:p>
    <w:p w14:paraId="453B7614" w14:textId="73A6C444" w:rsidR="008536BB" w:rsidRDefault="008536BB" w:rsidP="008536BB">
      <w:pPr>
        <w:rPr>
          <w:rFonts w:eastAsia="Times New Roman" w:cstheme="minorHAnsi"/>
          <w:color w:val="000000"/>
          <w:lang w:eastAsia="sk-SK"/>
        </w:rPr>
      </w:pPr>
      <w:r w:rsidRPr="00343D3B">
        <w:rPr>
          <w:rFonts w:eastAsia="Times New Roman" w:cstheme="minorHAnsi"/>
          <w:b/>
          <w:bCs/>
          <w:color w:val="000000"/>
          <w:lang w:eastAsia="sk-SK"/>
        </w:rPr>
        <w:t>Polovodičová dióda</w:t>
      </w:r>
      <w:r w:rsidRPr="00343D3B">
        <w:rPr>
          <w:rFonts w:eastAsia="Times New Roman" w:cstheme="minorHAnsi"/>
          <w:color w:val="000000"/>
          <w:lang w:eastAsia="sk-SK"/>
        </w:rPr>
        <w:t xml:space="preserve"> je elektronické zariadenie postavené na princípe polovodičového materiálu, ktorý vedie elektrický prúd iba v jednom smere. Najčastejšie sa používa polovodič kremík alebo germánium.</w:t>
      </w:r>
    </w:p>
    <w:p w14:paraId="5FC46B6C" w14:textId="7A9D8A12" w:rsidR="008536BB" w:rsidRDefault="008536BB" w:rsidP="008536BB">
      <w:pPr>
        <w:rPr>
          <w:rFonts w:eastAsia="Times New Roman" w:cstheme="minorHAnsi"/>
          <w:color w:val="000000"/>
          <w:lang w:eastAsia="sk-SK"/>
        </w:rPr>
      </w:pPr>
      <w:r>
        <w:rPr>
          <w:rFonts w:eastAsia="Times New Roman" w:cstheme="minorHAnsi"/>
          <w:color w:val="000000"/>
          <w:lang w:eastAsia="sk-SK"/>
        </w:rPr>
        <w:lastRenderedPageBreak/>
        <w:t>Označenie: D</w:t>
      </w:r>
    </w:p>
    <w:p w14:paraId="152DB024" w14:textId="08C6C3BD" w:rsidR="008536BB" w:rsidRDefault="008536BB" w:rsidP="008536BB">
      <w:pPr>
        <w:rPr>
          <w:color w:val="156082" w:themeColor="accent1"/>
        </w:rPr>
      </w:pPr>
      <w:r w:rsidRPr="005D426B">
        <w:rPr>
          <w:noProof/>
        </w:rPr>
        <w:drawing>
          <wp:inline distT="0" distB="0" distL="0" distR="0" wp14:anchorId="14CB0483" wp14:editId="4B78C83E">
            <wp:extent cx="1552575" cy="808798"/>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7491" b="54307"/>
                    <a:stretch/>
                  </pic:blipFill>
                  <pic:spPr bwMode="auto">
                    <a:xfrm>
                      <a:off x="0" y="0"/>
                      <a:ext cx="1573698" cy="819802"/>
                    </a:xfrm>
                    <a:prstGeom prst="rect">
                      <a:avLst/>
                    </a:prstGeom>
                    <a:ln>
                      <a:noFill/>
                    </a:ln>
                    <a:extLst>
                      <a:ext uri="{53640926-AAD7-44D8-BBD7-CCE9431645EC}">
                        <a14:shadowObscured xmlns:a14="http://schemas.microsoft.com/office/drawing/2010/main"/>
                      </a:ext>
                    </a:extLst>
                  </pic:spPr>
                </pic:pic>
              </a:graphicData>
            </a:graphic>
          </wp:inline>
        </w:drawing>
      </w:r>
    </w:p>
    <w:p w14:paraId="4C4FD797" w14:textId="22E2ABF9" w:rsidR="008536BB" w:rsidRDefault="008536BB" w:rsidP="008536BB">
      <w:pPr>
        <w:rPr>
          <w:color w:val="156082" w:themeColor="accent1"/>
        </w:rPr>
      </w:pPr>
    </w:p>
    <w:p w14:paraId="6CEC2255" w14:textId="796A7F75" w:rsidR="008536BB" w:rsidRDefault="008536BB" w:rsidP="008536BB">
      <w:pPr>
        <w:rPr>
          <w:rFonts w:ascii="Times New Roman" w:hAnsi="Times New Roman" w:cs="Times New Roman"/>
        </w:rPr>
      </w:pPr>
      <w:r>
        <w:rPr>
          <w:rFonts w:ascii="Times New Roman" w:hAnsi="Times New Roman" w:cs="Times New Roman"/>
        </w:rPr>
        <w:t>Kratšia od výroby je katóda a dlhšia je anóda.</w:t>
      </w:r>
    </w:p>
    <w:p w14:paraId="4B33196C" w14:textId="7EBF2F71" w:rsidR="008536BB" w:rsidRDefault="008536BB" w:rsidP="008536BB">
      <w:pPr>
        <w:rPr>
          <w:rFonts w:ascii="Times New Roman" w:hAnsi="Times New Roman" w:cs="Times New Roman"/>
        </w:rPr>
      </w:pPr>
      <w:r>
        <w:rPr>
          <w:rFonts w:ascii="Times New Roman" w:hAnsi="Times New Roman" w:cs="Times New Roman"/>
        </w:rPr>
        <w:t xml:space="preserve">Používajú sa na usmerňovanie striedavého prúdu na jednosmerný. </w:t>
      </w:r>
    </w:p>
    <w:p w14:paraId="21730709" w14:textId="77777777" w:rsidR="008536BB" w:rsidRPr="00343D3B" w:rsidRDefault="008536BB" w:rsidP="008536BB">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lang w:eastAsia="sk-SK"/>
        </w:rPr>
      </w:pPr>
      <w:r w:rsidRPr="00343D3B">
        <w:rPr>
          <w:rFonts w:eastAsia="Times New Roman" w:cstheme="minorHAnsi"/>
          <w:b/>
          <w:bCs/>
          <w:color w:val="000000"/>
          <w:bdr w:val="single" w:sz="2" w:space="0" w:color="D9D9E3" w:frame="1"/>
          <w:lang w:eastAsia="sk-SK"/>
        </w:rPr>
        <w:t>Polovodičový materiál:</w:t>
      </w:r>
      <w:r w:rsidRPr="00343D3B">
        <w:rPr>
          <w:rFonts w:eastAsia="Times New Roman" w:cstheme="minorHAnsi"/>
          <w:color w:val="000000"/>
          <w:lang w:eastAsia="sk-SK"/>
        </w:rPr>
        <w:t xml:space="preserve"> Dióda je zvyčajne vyrobená z polovodičového materiálu, ktorý má schopnosť v</w:t>
      </w:r>
      <w:r>
        <w:rPr>
          <w:rFonts w:eastAsia="Times New Roman" w:cstheme="minorHAnsi"/>
          <w:color w:val="000000"/>
          <w:lang w:eastAsia="sk-SK"/>
        </w:rPr>
        <w:t>ies</w:t>
      </w:r>
      <w:r w:rsidRPr="00343D3B">
        <w:rPr>
          <w:rFonts w:eastAsia="Times New Roman" w:cstheme="minorHAnsi"/>
          <w:color w:val="000000"/>
          <w:lang w:eastAsia="sk-SK"/>
        </w:rPr>
        <w:t>ť elektrický prúd, ale nie rovnakým spôsobom v oboch smeroch. Kremík je najbežnejší polovodič v diódach.</w:t>
      </w:r>
    </w:p>
    <w:p w14:paraId="54E1A0D0" w14:textId="77777777" w:rsidR="008536BB" w:rsidRPr="00343D3B" w:rsidRDefault="008536BB" w:rsidP="008536BB">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lang w:eastAsia="sk-SK"/>
        </w:rPr>
      </w:pPr>
      <w:r w:rsidRPr="00343D3B">
        <w:rPr>
          <w:rFonts w:eastAsia="Times New Roman" w:cstheme="minorHAnsi"/>
          <w:b/>
          <w:bCs/>
          <w:color w:val="000000"/>
          <w:bdr w:val="single" w:sz="2" w:space="0" w:color="D9D9E3" w:frame="1"/>
          <w:lang w:eastAsia="sk-SK"/>
        </w:rPr>
        <w:t>Odbočovacia napätie (P-N prechod):</w:t>
      </w:r>
      <w:r w:rsidRPr="00343D3B">
        <w:rPr>
          <w:rFonts w:eastAsia="Times New Roman" w:cstheme="minorHAnsi"/>
          <w:color w:val="000000"/>
          <w:lang w:eastAsia="sk-SK"/>
        </w:rPr>
        <w:t xml:space="preserve"> Polovodičová dióda má dva konce - jeden z nich je typu P a druhý typu N. Odbočovac</w:t>
      </w:r>
      <w:r>
        <w:rPr>
          <w:rFonts w:eastAsia="Times New Roman" w:cstheme="minorHAnsi"/>
          <w:color w:val="000000"/>
          <w:lang w:eastAsia="sk-SK"/>
        </w:rPr>
        <w:t>í</w:t>
      </w:r>
      <w:r w:rsidRPr="00343D3B">
        <w:rPr>
          <w:rFonts w:eastAsia="Times New Roman" w:cstheme="minorHAnsi"/>
          <w:color w:val="000000"/>
          <w:lang w:eastAsia="sk-SK"/>
        </w:rPr>
        <w:t xml:space="preserve"> napäťov</w:t>
      </w:r>
      <w:r>
        <w:rPr>
          <w:rFonts w:eastAsia="Times New Roman" w:cstheme="minorHAnsi"/>
          <w:color w:val="000000"/>
          <w:lang w:eastAsia="sk-SK"/>
        </w:rPr>
        <w:t>ý</w:t>
      </w:r>
      <w:r w:rsidRPr="00343D3B">
        <w:rPr>
          <w:rFonts w:eastAsia="Times New Roman" w:cstheme="minorHAnsi"/>
          <w:color w:val="000000"/>
          <w:lang w:eastAsia="sk-SK"/>
        </w:rPr>
        <w:t xml:space="preserve"> (PN) prechod medzi týmito dvoma oblasťami umožňuje prúdenie elektrického prúdu iba v jednom smere. Keď je prikladané napätie v správnom smere, dióda sa otvára a umožňuje prúd prechádzať cez </w:t>
      </w:r>
      <w:proofErr w:type="spellStart"/>
      <w:r w:rsidRPr="00343D3B">
        <w:rPr>
          <w:rFonts w:eastAsia="Times New Roman" w:cstheme="minorHAnsi"/>
          <w:color w:val="000000"/>
          <w:lang w:eastAsia="sk-SK"/>
        </w:rPr>
        <w:t>neňu</w:t>
      </w:r>
      <w:proofErr w:type="spellEnd"/>
      <w:r w:rsidRPr="00343D3B">
        <w:rPr>
          <w:rFonts w:eastAsia="Times New Roman" w:cstheme="minorHAnsi"/>
          <w:color w:val="000000"/>
          <w:lang w:eastAsia="sk-SK"/>
        </w:rPr>
        <w:t>.</w:t>
      </w:r>
    </w:p>
    <w:p w14:paraId="6EE31C68" w14:textId="77777777" w:rsidR="008536BB" w:rsidRPr="00343D3B" w:rsidRDefault="008536BB" w:rsidP="008536BB">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lang w:eastAsia="sk-SK"/>
        </w:rPr>
      </w:pPr>
      <w:r w:rsidRPr="00343D3B">
        <w:rPr>
          <w:rFonts w:eastAsia="Times New Roman" w:cstheme="minorHAnsi"/>
          <w:b/>
          <w:bCs/>
          <w:color w:val="000000"/>
          <w:bdr w:val="single" w:sz="2" w:space="0" w:color="D9D9E3" w:frame="1"/>
          <w:lang w:eastAsia="sk-SK"/>
        </w:rPr>
        <w:t>Prahové napätie:</w:t>
      </w:r>
      <w:r w:rsidRPr="00343D3B">
        <w:rPr>
          <w:rFonts w:eastAsia="Times New Roman" w:cstheme="minorHAnsi"/>
          <w:color w:val="000000"/>
          <w:lang w:eastAsia="sk-SK"/>
        </w:rPr>
        <w:t xml:space="preserve"> Prechod cez diódu vyžaduje príklad určitého napätia, ktoré sa nazýva </w:t>
      </w:r>
      <w:r w:rsidRPr="00343D3B">
        <w:rPr>
          <w:rFonts w:eastAsia="Times New Roman" w:cstheme="minorHAnsi"/>
          <w:b/>
          <w:bCs/>
          <w:color w:val="000000"/>
          <w:lang w:eastAsia="sk-SK"/>
        </w:rPr>
        <w:t>prahové napätie</w:t>
      </w:r>
      <w:r w:rsidRPr="00343D3B">
        <w:rPr>
          <w:rFonts w:eastAsia="Times New Roman" w:cstheme="minorHAnsi"/>
          <w:color w:val="000000"/>
          <w:lang w:eastAsia="sk-SK"/>
        </w:rPr>
        <w:t xml:space="preserve"> alebo odbočovacie napätie. Ak je napätie nižšie než prahové napätie, dióda bude vypnutá a neumožní prúdu prejsť.</w:t>
      </w:r>
    </w:p>
    <w:p w14:paraId="19C5C19D" w14:textId="77777777" w:rsidR="008536BB" w:rsidRPr="00343D3B" w:rsidRDefault="008536BB" w:rsidP="008536BB">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lang w:eastAsia="sk-SK"/>
        </w:rPr>
      </w:pPr>
      <w:r w:rsidRPr="00343D3B">
        <w:rPr>
          <w:rFonts w:eastAsia="Times New Roman" w:cstheme="minorHAnsi"/>
          <w:b/>
          <w:bCs/>
          <w:color w:val="000000"/>
          <w:bdr w:val="single" w:sz="2" w:space="0" w:color="D9D9E3" w:frame="1"/>
          <w:lang w:eastAsia="sk-SK"/>
        </w:rPr>
        <w:t>Nízky odpor v prevádzkovom smere:</w:t>
      </w:r>
      <w:r w:rsidRPr="00343D3B">
        <w:rPr>
          <w:rFonts w:eastAsia="Times New Roman" w:cstheme="minorHAnsi"/>
          <w:color w:val="000000"/>
          <w:lang w:eastAsia="sk-SK"/>
        </w:rPr>
        <w:t xml:space="preserve"> V prevádzkovom smere, keď je prahové napätie prekročené, dióda má nízky odpor, čo znamená, že umožňuje voľný prúd prechádzať cez ňu.</w:t>
      </w:r>
    </w:p>
    <w:p w14:paraId="52A15304" w14:textId="77777777" w:rsidR="008536BB" w:rsidRPr="00343D3B" w:rsidRDefault="008536BB" w:rsidP="008536BB">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lang w:eastAsia="sk-SK"/>
        </w:rPr>
      </w:pPr>
      <w:r w:rsidRPr="00343D3B">
        <w:rPr>
          <w:rFonts w:eastAsia="Times New Roman" w:cstheme="minorHAnsi"/>
          <w:b/>
          <w:bCs/>
          <w:color w:val="000000"/>
          <w:bdr w:val="single" w:sz="2" w:space="0" w:color="D9D9E3" w:frame="1"/>
          <w:lang w:eastAsia="sk-SK"/>
        </w:rPr>
        <w:t xml:space="preserve">Vysoký odpor v </w:t>
      </w:r>
      <w:proofErr w:type="spellStart"/>
      <w:r w:rsidRPr="00343D3B">
        <w:rPr>
          <w:rFonts w:eastAsia="Times New Roman" w:cstheme="minorHAnsi"/>
          <w:b/>
          <w:bCs/>
          <w:color w:val="000000"/>
          <w:bdr w:val="single" w:sz="2" w:space="0" w:color="D9D9E3" w:frame="1"/>
          <w:lang w:eastAsia="sk-SK"/>
        </w:rPr>
        <w:t>závernom</w:t>
      </w:r>
      <w:proofErr w:type="spellEnd"/>
      <w:r w:rsidRPr="00343D3B">
        <w:rPr>
          <w:rFonts w:eastAsia="Times New Roman" w:cstheme="minorHAnsi"/>
          <w:b/>
          <w:bCs/>
          <w:color w:val="000000"/>
          <w:bdr w:val="single" w:sz="2" w:space="0" w:color="D9D9E3" w:frame="1"/>
          <w:lang w:eastAsia="sk-SK"/>
        </w:rPr>
        <w:t xml:space="preserve"> smere:</w:t>
      </w:r>
      <w:r w:rsidRPr="00343D3B">
        <w:rPr>
          <w:rFonts w:eastAsia="Times New Roman" w:cstheme="minorHAnsi"/>
          <w:color w:val="000000"/>
          <w:lang w:eastAsia="sk-SK"/>
        </w:rPr>
        <w:t xml:space="preserve"> V </w:t>
      </w:r>
      <w:proofErr w:type="spellStart"/>
      <w:r w:rsidRPr="00343D3B">
        <w:rPr>
          <w:rFonts w:eastAsia="Times New Roman" w:cstheme="minorHAnsi"/>
          <w:color w:val="000000"/>
          <w:lang w:eastAsia="sk-SK"/>
        </w:rPr>
        <w:t>závernom</w:t>
      </w:r>
      <w:proofErr w:type="spellEnd"/>
      <w:r w:rsidRPr="00343D3B">
        <w:rPr>
          <w:rFonts w:eastAsia="Times New Roman" w:cstheme="minorHAnsi"/>
          <w:color w:val="000000"/>
          <w:lang w:eastAsia="sk-SK"/>
        </w:rPr>
        <w:t xml:space="preserve"> smere (keď je napätie aplikované v opačnom smere), dióda má vysoký odpor, čo zabraňuje prúdu prechádzať. To umožňuje dióde fungovať ako ochranný prvok v obvode, ktorý chráni pred nesprávnym smerom prúdu.</w:t>
      </w:r>
    </w:p>
    <w:p w14:paraId="11FA9606" w14:textId="77777777" w:rsidR="008536BB" w:rsidRPr="00343D3B" w:rsidRDefault="008536BB" w:rsidP="008536BB">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000000"/>
          <w:lang w:eastAsia="sk-SK"/>
        </w:rPr>
      </w:pPr>
      <w:r w:rsidRPr="00343D3B">
        <w:rPr>
          <w:rFonts w:eastAsia="Times New Roman" w:cstheme="minorHAnsi"/>
          <w:b/>
          <w:bCs/>
          <w:color w:val="000000"/>
          <w:bdr w:val="single" w:sz="2" w:space="0" w:color="D9D9E3" w:frame="1"/>
          <w:lang w:eastAsia="sk-SK"/>
        </w:rPr>
        <w:t>Využitie:</w:t>
      </w:r>
      <w:r w:rsidRPr="00343D3B">
        <w:rPr>
          <w:rFonts w:eastAsia="Times New Roman" w:cstheme="minorHAnsi"/>
          <w:color w:val="000000"/>
          <w:lang w:eastAsia="sk-SK"/>
        </w:rPr>
        <w:t xml:space="preserve"> Polovodičové diódy sa využívajú v mnohých elektronických obvodoch, vrátane </w:t>
      </w:r>
      <w:proofErr w:type="spellStart"/>
      <w:r w:rsidRPr="00343D3B">
        <w:rPr>
          <w:rFonts w:eastAsia="Times New Roman" w:cstheme="minorHAnsi"/>
          <w:color w:val="000000"/>
          <w:lang w:eastAsia="sk-SK"/>
        </w:rPr>
        <w:t>usmernovačov</w:t>
      </w:r>
      <w:proofErr w:type="spellEnd"/>
      <w:r w:rsidRPr="00343D3B">
        <w:rPr>
          <w:rFonts w:eastAsia="Times New Roman" w:cstheme="minorHAnsi"/>
          <w:color w:val="000000"/>
          <w:lang w:eastAsia="sk-SK"/>
        </w:rPr>
        <w:t>, oscilátorov, detektorov a mnohých ďalších aplikácií.</w:t>
      </w:r>
    </w:p>
    <w:p w14:paraId="078C039B" w14:textId="77777777" w:rsidR="008536BB" w:rsidRPr="008536BB" w:rsidRDefault="008536BB" w:rsidP="008536BB">
      <w:pPr>
        <w:rPr>
          <w:rFonts w:ascii="Times New Roman" w:hAnsi="Times New Roman" w:cs="Times New Roman"/>
        </w:rPr>
      </w:pPr>
    </w:p>
    <w:p w14:paraId="66B83E50" w14:textId="77777777" w:rsidR="008536BB" w:rsidRPr="008536BB" w:rsidRDefault="008536BB" w:rsidP="00C01009">
      <w:pPr>
        <w:pStyle w:val="CislovaneOdrazky"/>
        <w:numPr>
          <w:ilvl w:val="0"/>
          <w:numId w:val="0"/>
        </w:numPr>
        <w:rPr>
          <w:b/>
          <w:i/>
          <w:u w:val="single"/>
        </w:rPr>
      </w:pPr>
    </w:p>
    <w:p w14:paraId="34EC0A7D" w14:textId="18D0CAD2" w:rsidR="000522BE" w:rsidRPr="008536BB" w:rsidRDefault="000522BE" w:rsidP="000522BE">
      <w:pPr>
        <w:rPr>
          <w:rFonts w:ascii="Times New Roman" w:eastAsia="Calibri" w:hAnsi="Times New Roman" w:cs="Calibri"/>
          <w:b/>
          <w:color w:val="000000"/>
          <w:kern w:val="0"/>
          <w:szCs w:val="22"/>
          <w:lang w:eastAsia="sk-SK"/>
          <w14:ligatures w14:val="none"/>
        </w:rPr>
      </w:pPr>
      <w:r w:rsidRPr="008536BB">
        <w:rPr>
          <w:b/>
        </w:rPr>
        <w:t xml:space="preserve"> Oscilátory</w:t>
      </w:r>
      <w:r w:rsidRPr="000522BE">
        <w:t xml:space="preserve"> ( z latinského slova </w:t>
      </w:r>
      <w:proofErr w:type="spellStart"/>
      <w:r w:rsidRPr="000522BE">
        <w:t>ostilatio</w:t>
      </w:r>
      <w:proofErr w:type="spellEnd"/>
      <w:r w:rsidRPr="000522BE">
        <w:t xml:space="preserve"> = kmitanie, číta sa </w:t>
      </w:r>
      <w:proofErr w:type="spellStart"/>
      <w:r w:rsidRPr="000522BE">
        <w:t>osciláció</w:t>
      </w:r>
      <w:proofErr w:type="spellEnd"/>
      <w:r w:rsidRPr="000522BE">
        <w:t xml:space="preserve"> ) sa nazývajú všetky zariadenia, ktoré vytvárajú za určitých podmienok periodicky premenlivé priebehy fyzikálnych veličín.</w:t>
      </w:r>
      <w:r>
        <w:t xml:space="preserve"> </w:t>
      </w:r>
      <w:r w:rsidRPr="000522BE">
        <w:rPr>
          <w:rFonts w:ascii="Times New Roman" w:eastAsia="Calibri" w:hAnsi="Times New Roman" w:cs="Calibri"/>
          <w:color w:val="000000"/>
          <w:kern w:val="0"/>
          <w:szCs w:val="22"/>
          <w:lang w:eastAsia="sk-SK"/>
          <w14:ligatures w14:val="none"/>
        </w:rPr>
        <w:t xml:space="preserve">V elektronike označujeme týmto názvom všetky zariadenia, ktoré </w:t>
      </w:r>
      <w:r w:rsidRPr="008536BB">
        <w:rPr>
          <w:rFonts w:ascii="Times New Roman" w:eastAsia="Calibri" w:hAnsi="Times New Roman" w:cs="Calibri"/>
          <w:color w:val="000000"/>
          <w:kern w:val="0"/>
          <w:szCs w:val="22"/>
          <w:lang w:eastAsia="sk-SK"/>
          <w14:ligatures w14:val="none"/>
        </w:rPr>
        <w:t>vytvárajú periodicky sa meniace priebehy napätí a prúdov.</w:t>
      </w:r>
      <w:r w:rsidRPr="008536BB">
        <w:rPr>
          <w:rFonts w:ascii="Times New Roman" w:eastAsia="Calibri" w:hAnsi="Times New Roman" w:cs="Calibri"/>
          <w:b/>
          <w:color w:val="000000"/>
          <w:kern w:val="0"/>
          <w:szCs w:val="22"/>
          <w:lang w:eastAsia="sk-SK"/>
          <w14:ligatures w14:val="none"/>
        </w:rPr>
        <w:t xml:space="preserve"> </w:t>
      </w:r>
    </w:p>
    <w:p w14:paraId="652D8890" w14:textId="40EC2A99" w:rsidR="00F33424" w:rsidRPr="008536BB" w:rsidRDefault="00F33424" w:rsidP="00F33424">
      <w:pPr>
        <w:rPr>
          <w:rFonts w:ascii="Times New Roman" w:eastAsia="Calibri" w:hAnsi="Times New Roman" w:cs="Calibri"/>
          <w:b/>
          <w:color w:val="000000"/>
          <w:kern w:val="0"/>
          <w:szCs w:val="22"/>
          <w:lang w:eastAsia="sk-SK"/>
          <w14:ligatures w14:val="none"/>
        </w:rPr>
      </w:pPr>
      <w:r w:rsidRPr="008536BB">
        <w:rPr>
          <w:rFonts w:ascii="Times New Roman" w:eastAsia="Calibri" w:hAnsi="Times New Roman" w:cs="Calibri"/>
          <w:b/>
          <w:color w:val="000000"/>
          <w:kern w:val="0"/>
          <w:szCs w:val="22"/>
          <w:lang w:eastAsia="sk-SK"/>
          <w14:ligatures w14:val="none"/>
        </w:rPr>
        <w:t>Oscilátor sa skladá  z dvoch základných častí:</w:t>
      </w:r>
    </w:p>
    <w:p w14:paraId="1EDCE85D" w14:textId="77777777" w:rsidR="00F33424" w:rsidRPr="00F33424" w:rsidRDefault="00F33424" w:rsidP="00F33424">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 xml:space="preserve">Zosilňovač a riadiaci obvod </w:t>
      </w:r>
    </w:p>
    <w:p w14:paraId="5242FFED" w14:textId="7FF81513" w:rsidR="00F33424" w:rsidRPr="008536BB" w:rsidRDefault="00F33424" w:rsidP="00F33424">
      <w:pPr>
        <w:rPr>
          <w:rFonts w:ascii="Times New Roman" w:eastAsia="Calibri" w:hAnsi="Times New Roman" w:cs="Calibri"/>
          <w:b/>
          <w:color w:val="000000"/>
          <w:kern w:val="0"/>
          <w:szCs w:val="22"/>
          <w:lang w:eastAsia="sk-SK"/>
          <w14:ligatures w14:val="none"/>
        </w:rPr>
      </w:pPr>
      <w:r w:rsidRPr="008536BB">
        <w:rPr>
          <w:rFonts w:ascii="Times New Roman" w:eastAsia="Calibri" w:hAnsi="Times New Roman" w:cs="Calibri"/>
          <w:b/>
          <w:color w:val="000000"/>
          <w:kern w:val="0"/>
          <w:szCs w:val="22"/>
          <w:lang w:eastAsia="sk-SK"/>
          <w14:ligatures w14:val="none"/>
        </w:rPr>
        <w:t>Podľa tvaru výstupného signálu  rozdeľujeme oscilátory na:</w:t>
      </w:r>
    </w:p>
    <w:p w14:paraId="6F6103A2" w14:textId="77777777" w:rsidR="00F33424" w:rsidRPr="00F33424" w:rsidRDefault="00F33424" w:rsidP="00F33424">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 xml:space="preserve">Harmonické a neharmonické </w:t>
      </w:r>
    </w:p>
    <w:p w14:paraId="4BA65D86" w14:textId="0760340E" w:rsidR="00F33424" w:rsidRPr="00F33424" w:rsidRDefault="00F33424" w:rsidP="00F33424">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harmonický výstup</w:t>
      </w:r>
      <w:r>
        <w:rPr>
          <w:rFonts w:ascii="Times New Roman" w:eastAsia="Calibri" w:hAnsi="Times New Roman" w:cs="Calibri"/>
          <w:color w:val="000000"/>
          <w:kern w:val="0"/>
          <w:szCs w:val="22"/>
          <w:lang w:eastAsia="sk-SK"/>
          <w14:ligatures w14:val="none"/>
        </w:rPr>
        <w:t xml:space="preserve"> má tvar:</w:t>
      </w:r>
    </w:p>
    <w:p w14:paraId="485EC767" w14:textId="77777777" w:rsidR="00F33424" w:rsidRPr="00F33424" w:rsidRDefault="00F33424" w:rsidP="00F33424">
      <w:pPr>
        <w:rPr>
          <w:rFonts w:ascii="Times New Roman" w:eastAsia="Calibri" w:hAnsi="Times New Roman" w:cs="Calibri"/>
          <w:color w:val="000000"/>
          <w:kern w:val="0"/>
          <w:szCs w:val="22"/>
          <w:lang w:eastAsia="sk-SK"/>
          <w14:ligatures w14:val="none"/>
        </w:rPr>
      </w:pPr>
      <w:proofErr w:type="spellStart"/>
      <w:r w:rsidRPr="00F33424">
        <w:rPr>
          <w:rFonts w:ascii="Times New Roman" w:eastAsia="Calibri" w:hAnsi="Times New Roman" w:cs="Calibri"/>
          <w:color w:val="000000"/>
          <w:kern w:val="0"/>
          <w:szCs w:val="22"/>
          <w:lang w:eastAsia="sk-SK"/>
          <w14:ligatures w14:val="none"/>
        </w:rPr>
        <w:lastRenderedPageBreak/>
        <w:t>Sínusovky</w:t>
      </w:r>
      <w:proofErr w:type="spellEnd"/>
    </w:p>
    <w:p w14:paraId="6D3A861E" w14:textId="3EDCB44E" w:rsidR="00F33424" w:rsidRPr="00F33424" w:rsidRDefault="00F33424" w:rsidP="00F33424">
      <w:pPr>
        <w:rPr>
          <w:rFonts w:ascii="Times New Roman" w:eastAsia="Calibri" w:hAnsi="Times New Roman" w:cs="Calibri"/>
          <w:color w:val="000000"/>
          <w:kern w:val="0"/>
          <w:szCs w:val="22"/>
          <w:lang w:eastAsia="sk-SK"/>
          <w14:ligatures w14:val="none"/>
        </w:rPr>
      </w:pPr>
      <w:r>
        <w:rPr>
          <w:rFonts w:ascii="Times New Roman" w:eastAsia="Calibri" w:hAnsi="Times New Roman" w:cs="Calibri"/>
          <w:color w:val="000000"/>
          <w:kern w:val="0"/>
          <w:szCs w:val="22"/>
          <w:lang w:eastAsia="sk-SK"/>
          <w14:ligatures w14:val="none"/>
        </w:rPr>
        <w:t>N</w:t>
      </w:r>
      <w:r w:rsidRPr="00F33424">
        <w:rPr>
          <w:rFonts w:ascii="Times New Roman" w:eastAsia="Calibri" w:hAnsi="Times New Roman" w:cs="Calibri"/>
          <w:color w:val="000000"/>
          <w:kern w:val="0"/>
          <w:szCs w:val="22"/>
          <w:lang w:eastAsia="sk-SK"/>
          <w14:ligatures w14:val="none"/>
        </w:rPr>
        <w:t>eharmonický výstup</w:t>
      </w:r>
      <w:r>
        <w:rPr>
          <w:rFonts w:ascii="Times New Roman" w:eastAsia="Calibri" w:hAnsi="Times New Roman" w:cs="Calibri"/>
          <w:color w:val="000000"/>
          <w:kern w:val="0"/>
          <w:szCs w:val="22"/>
          <w:lang w:eastAsia="sk-SK"/>
          <w14:ligatures w14:val="none"/>
        </w:rPr>
        <w:t xml:space="preserve"> má tvar:</w:t>
      </w:r>
    </w:p>
    <w:p w14:paraId="79382442" w14:textId="77777777" w:rsidR="00F33424" w:rsidRPr="00F33424" w:rsidRDefault="00F33424" w:rsidP="00F33424">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 xml:space="preserve">Obdĺžnikovitý, trojuholníkovitý, impulzný, pílovitý </w:t>
      </w:r>
    </w:p>
    <w:p w14:paraId="50303922" w14:textId="2E73E15F" w:rsidR="00F33424" w:rsidRPr="00F33424" w:rsidRDefault="00F33424" w:rsidP="00F33424">
      <w:pPr>
        <w:rPr>
          <w:rFonts w:ascii="Times New Roman" w:eastAsia="Calibri" w:hAnsi="Times New Roman" w:cs="Calibri"/>
          <w:bCs/>
          <w:color w:val="000000"/>
          <w:kern w:val="0"/>
          <w:szCs w:val="22"/>
          <w:lang w:eastAsia="sk-SK"/>
          <w14:ligatures w14:val="none"/>
        </w:rPr>
      </w:pPr>
      <w:r w:rsidRPr="00F33424">
        <w:rPr>
          <w:rFonts w:ascii="Times New Roman" w:eastAsia="Calibri" w:hAnsi="Times New Roman" w:cs="Calibri"/>
          <w:bCs/>
          <w:color w:val="000000"/>
          <w:kern w:val="0"/>
          <w:szCs w:val="22"/>
          <w:lang w:eastAsia="sk-SK"/>
          <w14:ligatures w14:val="none"/>
        </w:rPr>
        <w:t xml:space="preserve">Podľa druhu prvku ktorý nám určuje frekvenciu kmitov rozlišujeme oscilátory </w:t>
      </w:r>
      <w:r>
        <w:rPr>
          <w:rFonts w:ascii="Times New Roman" w:eastAsia="Calibri" w:hAnsi="Times New Roman" w:cs="Calibri"/>
          <w:bCs/>
          <w:color w:val="000000"/>
          <w:kern w:val="0"/>
          <w:szCs w:val="22"/>
          <w:lang w:eastAsia="sk-SK"/>
          <w14:ligatures w14:val="none"/>
        </w:rPr>
        <w:t>:</w:t>
      </w:r>
    </w:p>
    <w:p w14:paraId="650CBF04" w14:textId="57966938" w:rsidR="00F33424" w:rsidRPr="00F33424" w:rsidRDefault="00F33424" w:rsidP="00F33424">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Oscilátory LC, oscilátory RC,  kryštálové.</w:t>
      </w:r>
    </w:p>
    <w:p w14:paraId="32398894" w14:textId="287C270B" w:rsidR="00F33424" w:rsidRPr="00F33424" w:rsidRDefault="00F33424" w:rsidP="00F33424">
      <w:pPr>
        <w:rPr>
          <w:rFonts w:ascii="Times New Roman" w:eastAsia="Calibri" w:hAnsi="Times New Roman" w:cs="Calibri"/>
          <w:color w:val="000000"/>
          <w:kern w:val="0"/>
          <w:szCs w:val="22"/>
          <w:lang w:eastAsia="sk-SK"/>
          <w14:ligatures w14:val="none"/>
        </w:rPr>
      </w:pPr>
      <w:r>
        <w:rPr>
          <w:rFonts w:ascii="Times New Roman" w:eastAsia="Calibri" w:hAnsi="Times New Roman" w:cs="Calibri"/>
          <w:color w:val="000000"/>
          <w:kern w:val="0"/>
          <w:szCs w:val="22"/>
          <w:lang w:eastAsia="sk-SK"/>
          <w14:ligatures w14:val="none"/>
        </w:rPr>
        <w:t>Z</w:t>
      </w:r>
      <w:r w:rsidRPr="00F33424">
        <w:rPr>
          <w:rFonts w:ascii="Times New Roman" w:eastAsia="Calibri" w:hAnsi="Times New Roman" w:cs="Calibri"/>
          <w:color w:val="000000"/>
          <w:kern w:val="0"/>
          <w:szCs w:val="22"/>
          <w:lang w:eastAsia="sk-SK"/>
          <w14:ligatures w14:val="none"/>
        </w:rPr>
        <w:t>ákladné prvky  LC oscilátor</w:t>
      </w:r>
      <w:r>
        <w:rPr>
          <w:rFonts w:ascii="Times New Roman" w:eastAsia="Calibri" w:hAnsi="Times New Roman" w:cs="Calibri"/>
          <w:color w:val="000000"/>
          <w:kern w:val="0"/>
          <w:szCs w:val="22"/>
          <w:lang w:eastAsia="sk-SK"/>
          <w14:ligatures w14:val="none"/>
        </w:rPr>
        <w:t>a</w:t>
      </w:r>
      <w:r w:rsidRPr="00F33424">
        <w:rPr>
          <w:rFonts w:ascii="Times New Roman" w:eastAsia="Calibri" w:hAnsi="Times New Roman" w:cs="Calibri"/>
          <w:color w:val="000000"/>
          <w:kern w:val="0"/>
          <w:szCs w:val="22"/>
          <w:lang w:eastAsia="sk-SK"/>
          <w14:ligatures w14:val="none"/>
        </w:rPr>
        <w:t xml:space="preserve"> </w:t>
      </w:r>
      <w:r w:rsidR="005A3E9C">
        <w:rPr>
          <w:rFonts w:ascii="Times New Roman" w:eastAsia="Calibri" w:hAnsi="Times New Roman" w:cs="Calibri"/>
          <w:color w:val="000000"/>
          <w:kern w:val="0"/>
          <w:szCs w:val="22"/>
          <w:lang w:eastAsia="sk-SK"/>
          <w14:ligatures w14:val="none"/>
        </w:rPr>
        <w:t>:</w:t>
      </w:r>
      <w:r w:rsidRPr="00F33424">
        <w:rPr>
          <w:rFonts w:ascii="Times New Roman" w:eastAsia="Calibri" w:hAnsi="Times New Roman" w:cs="Calibri"/>
          <w:color w:val="000000"/>
          <w:kern w:val="0"/>
          <w:szCs w:val="22"/>
          <w:lang w:eastAsia="sk-SK"/>
          <w14:ligatures w14:val="none"/>
        </w:rPr>
        <w:t xml:space="preserve"> </w:t>
      </w:r>
    </w:p>
    <w:p w14:paraId="64396809" w14:textId="77777777" w:rsidR="00F33424" w:rsidRPr="00F33424" w:rsidRDefault="00F33424" w:rsidP="00F33424">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 xml:space="preserve">Cievka a kondenzátor </w:t>
      </w:r>
    </w:p>
    <w:p w14:paraId="382FD59E" w14:textId="5BB651B9" w:rsidR="00F33424" w:rsidRPr="00F33424" w:rsidRDefault="00F33424" w:rsidP="005A3E9C">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Oscilátory RC</w:t>
      </w:r>
      <w:r w:rsidR="005A3E9C">
        <w:rPr>
          <w:rFonts w:ascii="Times New Roman" w:eastAsia="Calibri" w:hAnsi="Times New Roman" w:cs="Calibri"/>
          <w:color w:val="000000"/>
          <w:kern w:val="0"/>
          <w:szCs w:val="22"/>
          <w:lang w:eastAsia="sk-SK"/>
          <w14:ligatures w14:val="none"/>
        </w:rPr>
        <w:t xml:space="preserve"> sa skladajú z:</w:t>
      </w:r>
      <w:r w:rsidRPr="00F33424">
        <w:rPr>
          <w:rFonts w:ascii="Times New Roman" w:eastAsia="Calibri" w:hAnsi="Times New Roman" w:cs="Calibri"/>
          <w:color w:val="000000"/>
          <w:kern w:val="0"/>
          <w:szCs w:val="22"/>
          <w:lang w:eastAsia="sk-SK"/>
          <w14:ligatures w14:val="none"/>
        </w:rPr>
        <w:t xml:space="preserve"> </w:t>
      </w:r>
    </w:p>
    <w:p w14:paraId="1E22DD27" w14:textId="77777777" w:rsidR="00F33424" w:rsidRPr="00F33424" w:rsidRDefault="00F33424" w:rsidP="00F33424">
      <w:pPr>
        <w:rPr>
          <w:rFonts w:ascii="Times New Roman" w:eastAsia="Calibri" w:hAnsi="Times New Roman" w:cs="Calibri"/>
          <w:color w:val="000000"/>
          <w:kern w:val="0"/>
          <w:szCs w:val="22"/>
          <w:lang w:eastAsia="sk-SK"/>
          <w14:ligatures w14:val="none"/>
        </w:rPr>
      </w:pPr>
      <w:r w:rsidRPr="00F33424">
        <w:rPr>
          <w:rFonts w:ascii="Times New Roman" w:eastAsia="Calibri" w:hAnsi="Times New Roman" w:cs="Calibri"/>
          <w:color w:val="000000"/>
          <w:kern w:val="0"/>
          <w:szCs w:val="22"/>
          <w:lang w:eastAsia="sk-SK"/>
          <w14:ligatures w14:val="none"/>
        </w:rPr>
        <w:t xml:space="preserve">Rezistor a kondenzátor </w:t>
      </w:r>
    </w:p>
    <w:p w14:paraId="3A8AD0F9" w14:textId="77777777" w:rsidR="00F33424" w:rsidRPr="00F33424" w:rsidRDefault="00F33424" w:rsidP="00F33424">
      <w:pPr>
        <w:rPr>
          <w:rFonts w:ascii="Times New Roman" w:eastAsia="Calibri" w:hAnsi="Times New Roman" w:cs="Calibri"/>
          <w:color w:val="000000"/>
          <w:kern w:val="0"/>
          <w:szCs w:val="22"/>
          <w:lang w:eastAsia="sk-SK"/>
          <w14:ligatures w14:val="none"/>
        </w:rPr>
      </w:pPr>
    </w:p>
    <w:p w14:paraId="64A8988A" w14:textId="362EDCC3" w:rsidR="00167F3F" w:rsidRDefault="008832D7" w:rsidP="00C01009">
      <w:pPr>
        <w:pStyle w:val="CislovaneOdrazky"/>
        <w:numPr>
          <w:ilvl w:val="0"/>
          <w:numId w:val="0"/>
        </w:numPr>
      </w:pPr>
      <w:r>
        <w:t xml:space="preserve"> EL</w:t>
      </w:r>
      <w:r w:rsidR="005C0D65">
        <w:t>.</w:t>
      </w:r>
      <w:r>
        <w:t xml:space="preserve"> SP</w:t>
      </w:r>
      <w:r w:rsidR="005C0D65">
        <w:t>O</w:t>
      </w:r>
      <w:r>
        <w:t>SOBILOSŤ</w:t>
      </w:r>
    </w:p>
    <w:p w14:paraId="7599032C" w14:textId="1A0A81F7" w:rsidR="00134E42" w:rsidRPr="008536BB" w:rsidRDefault="00134E42" w:rsidP="008536BB">
      <w:pPr>
        <w:pStyle w:val="Nadpis1"/>
      </w:pPr>
      <w:r w:rsidRPr="008536BB">
        <w:t>Vysvetlite princíp činnosti prúdového chrániča a jeho využitie v praxi.</w:t>
      </w:r>
      <w:r w:rsidR="005C0D65" w:rsidRPr="008536BB">
        <w:t xml:space="preserve"> EL. SPOSOBILOSŤ</w:t>
      </w:r>
    </w:p>
    <w:p w14:paraId="59CD7A64" w14:textId="3C6BA079" w:rsidR="00134E42" w:rsidRPr="008536BB" w:rsidRDefault="00134E42" w:rsidP="008536BB">
      <w:pPr>
        <w:pStyle w:val="Nadpis1"/>
      </w:pPr>
      <w:r w:rsidRPr="008536BB">
        <w:rPr>
          <w:snapToGrid w:val="0"/>
        </w:rPr>
        <w:t xml:space="preserve">Popíšte odbornú spôsobilosť pracovníkov v elektrotechnike v zmysle vyhlášky SR č. 508/2009 </w:t>
      </w:r>
      <w:proofErr w:type="spellStart"/>
      <w:r w:rsidRPr="008536BB">
        <w:rPr>
          <w:snapToGrid w:val="0"/>
        </w:rPr>
        <w:t>Z.z</w:t>
      </w:r>
      <w:proofErr w:type="spellEnd"/>
      <w:r w:rsidRPr="008536BB">
        <w:rPr>
          <w:snapToGrid w:val="0"/>
        </w:rPr>
        <w:t>.</w:t>
      </w:r>
      <w:r w:rsidR="005C0D65" w:rsidRPr="008536BB">
        <w:rPr>
          <w:snapToGrid w:val="0"/>
        </w:rPr>
        <w:t xml:space="preserve">   </w:t>
      </w:r>
      <w:r w:rsidR="005C0D65" w:rsidRPr="008536BB">
        <w:t>EL. SPOSOBILOSŤ</w:t>
      </w:r>
    </w:p>
    <w:p w14:paraId="07F809F8" w14:textId="51A3118F" w:rsidR="008536BB" w:rsidRDefault="008536BB" w:rsidP="008536BB"/>
    <w:p w14:paraId="77E58A11" w14:textId="77777777" w:rsidR="008536BB" w:rsidRPr="008536BB" w:rsidRDefault="008536BB" w:rsidP="008536BB"/>
    <w:p w14:paraId="61518D61" w14:textId="7E1F2356" w:rsidR="00134E42" w:rsidRPr="00924DEF" w:rsidRDefault="00134E42" w:rsidP="00134E42">
      <w:pPr>
        <w:pStyle w:val="CislovaneOdrazky"/>
        <w:rPr>
          <w:snapToGrid w:val="0"/>
        </w:rPr>
      </w:pPr>
      <w:r>
        <w:rPr>
          <w:snapToGrid w:val="0"/>
        </w:rPr>
        <w:t>Uveďte možné spôsoby úrazu elektrickým prúdom a vysvetlite postup pri poskytovaní prvej pomoci pri úraze elektrickým prúdom.</w:t>
      </w:r>
      <w:r w:rsidR="005C0D65">
        <w:rPr>
          <w:snapToGrid w:val="0"/>
        </w:rPr>
        <w:t xml:space="preserve"> </w:t>
      </w:r>
    </w:p>
    <w:p w14:paraId="338282FA" w14:textId="6744E994" w:rsidR="00134E42" w:rsidRDefault="00134E42" w:rsidP="00134E42">
      <w:pPr>
        <w:pStyle w:val="CislovaneOdrazky"/>
      </w:pPr>
      <w:r w:rsidRPr="002764E6">
        <w:t>Zadefinujte Ohmov zákon.  Napíšte vzorec pre  výpočet každej veličiny, uveďte ich jednotky.</w:t>
      </w:r>
    </w:p>
    <w:p w14:paraId="595D599D" w14:textId="3CCF6F84" w:rsidR="00DA4169" w:rsidRPr="008536BB" w:rsidRDefault="00DA4169" w:rsidP="00DA4169">
      <w:pPr>
        <w:rPr>
          <w:color w:val="7F7F7F" w:themeColor="text1" w:themeTint="80"/>
        </w:rPr>
      </w:pPr>
      <w:r w:rsidRPr="008536BB">
        <w:rPr>
          <w:color w:val="7F7F7F" w:themeColor="text1" w:themeTint="80"/>
        </w:rPr>
        <w:t xml:space="preserve">Pod pojmom úraz elektrickým prúdom chápeme úraz spôsobený prechodom elektrického  prúdu cez ľudský organizmus. </w:t>
      </w:r>
    </w:p>
    <w:p w14:paraId="275E7F2B" w14:textId="2046DB72" w:rsidR="00DA4169" w:rsidRPr="008536BB" w:rsidRDefault="00DA4169" w:rsidP="00DA4169">
      <w:pPr>
        <w:rPr>
          <w:color w:val="7F7F7F" w:themeColor="text1" w:themeTint="80"/>
        </w:rPr>
      </w:pPr>
      <w:r w:rsidRPr="008536BB">
        <w:rPr>
          <w:color w:val="7F7F7F" w:themeColor="text1" w:themeTint="80"/>
        </w:rPr>
        <w:t>Možné spôsoby úrazu elektrickým prúdom:</w:t>
      </w:r>
    </w:p>
    <w:p w14:paraId="6F414C11" w14:textId="77777777" w:rsidR="00DA4169" w:rsidRPr="008536BB" w:rsidRDefault="00DA4169" w:rsidP="00DA4169">
      <w:pPr>
        <w:pStyle w:val="Odsekzoznamu"/>
        <w:numPr>
          <w:ilvl w:val="0"/>
          <w:numId w:val="16"/>
        </w:numPr>
        <w:rPr>
          <w:color w:val="7F7F7F" w:themeColor="text1" w:themeTint="80"/>
        </w:rPr>
      </w:pPr>
      <w:r w:rsidRPr="008536BB">
        <w:rPr>
          <w:color w:val="7F7F7F" w:themeColor="text1" w:themeTint="80"/>
        </w:rPr>
        <w:t>Dotyk s vystavenými elektrickými vodičmi</w:t>
      </w:r>
    </w:p>
    <w:p w14:paraId="371011E7" w14:textId="77777777" w:rsidR="00DA4169" w:rsidRPr="008536BB" w:rsidRDefault="00DA4169" w:rsidP="00DA4169">
      <w:pPr>
        <w:pStyle w:val="Odsekzoznamu"/>
        <w:numPr>
          <w:ilvl w:val="0"/>
          <w:numId w:val="16"/>
        </w:numPr>
        <w:rPr>
          <w:color w:val="7F7F7F" w:themeColor="text1" w:themeTint="80"/>
        </w:rPr>
      </w:pPr>
      <w:r w:rsidRPr="008536BB">
        <w:rPr>
          <w:color w:val="7F7F7F" w:themeColor="text1" w:themeTint="80"/>
        </w:rPr>
        <w:t>Zlé elektrické zariadenia</w:t>
      </w:r>
    </w:p>
    <w:p w14:paraId="7E8B89C8" w14:textId="77777777" w:rsidR="00DA4169" w:rsidRPr="008536BB" w:rsidRDefault="00DA4169" w:rsidP="00DA4169">
      <w:pPr>
        <w:pStyle w:val="Odsekzoznamu"/>
        <w:numPr>
          <w:ilvl w:val="0"/>
          <w:numId w:val="16"/>
        </w:numPr>
        <w:rPr>
          <w:color w:val="7F7F7F" w:themeColor="text1" w:themeTint="80"/>
        </w:rPr>
      </w:pPr>
      <w:r w:rsidRPr="008536BB">
        <w:rPr>
          <w:color w:val="7F7F7F" w:themeColor="text1" w:themeTint="80"/>
        </w:rPr>
        <w:t>Vlhké prostredie</w:t>
      </w:r>
    </w:p>
    <w:p w14:paraId="4A31A6B5" w14:textId="77777777" w:rsidR="00DA4169" w:rsidRPr="008536BB" w:rsidRDefault="00DA4169" w:rsidP="00DA4169">
      <w:pPr>
        <w:pStyle w:val="Odsekzoznamu"/>
        <w:numPr>
          <w:ilvl w:val="0"/>
          <w:numId w:val="16"/>
        </w:numPr>
        <w:rPr>
          <w:color w:val="7F7F7F" w:themeColor="text1" w:themeTint="80"/>
        </w:rPr>
      </w:pPr>
      <w:r w:rsidRPr="008536BB">
        <w:rPr>
          <w:color w:val="7F7F7F" w:themeColor="text1" w:themeTint="80"/>
        </w:rPr>
        <w:t>Nesprávne používanie predlžovacích káblov</w:t>
      </w:r>
    </w:p>
    <w:p w14:paraId="6DD53AB4" w14:textId="77777777" w:rsidR="00DA4169" w:rsidRPr="008536BB" w:rsidRDefault="00DA4169" w:rsidP="00DA4169">
      <w:pPr>
        <w:pStyle w:val="Odsekzoznamu"/>
        <w:numPr>
          <w:ilvl w:val="0"/>
          <w:numId w:val="16"/>
        </w:numPr>
        <w:rPr>
          <w:color w:val="7F7F7F" w:themeColor="text1" w:themeTint="80"/>
        </w:rPr>
      </w:pPr>
      <w:r w:rsidRPr="008536BB">
        <w:rPr>
          <w:color w:val="7F7F7F" w:themeColor="text1" w:themeTint="80"/>
        </w:rPr>
        <w:t>Pády a nehody: Ak niekto spadne na elektrické zariadenie alebo kábel.</w:t>
      </w:r>
    </w:p>
    <w:p w14:paraId="2839FA23" w14:textId="77777777" w:rsidR="00DA4169" w:rsidRPr="008536BB" w:rsidRDefault="00DA4169" w:rsidP="00DA4169">
      <w:pPr>
        <w:rPr>
          <w:color w:val="7F7F7F" w:themeColor="text1" w:themeTint="80"/>
        </w:rPr>
      </w:pPr>
      <w:r w:rsidRPr="008536BB">
        <w:rPr>
          <w:color w:val="7F7F7F" w:themeColor="text1" w:themeTint="80"/>
        </w:rPr>
        <w:t>Postup pri poskytovaní prvej pomoci pri úraze elektrickým prúdom:</w:t>
      </w:r>
    </w:p>
    <w:p w14:paraId="533DD62C" w14:textId="77777777" w:rsidR="00DA4169" w:rsidRPr="008536BB" w:rsidRDefault="00DA4169" w:rsidP="00DA4169">
      <w:pPr>
        <w:pStyle w:val="Odsekzoznamu"/>
        <w:numPr>
          <w:ilvl w:val="0"/>
          <w:numId w:val="17"/>
        </w:numPr>
        <w:rPr>
          <w:color w:val="7F7F7F" w:themeColor="text1" w:themeTint="80"/>
        </w:rPr>
      </w:pPr>
      <w:r w:rsidRPr="008536BB">
        <w:rPr>
          <w:color w:val="7F7F7F" w:themeColor="text1" w:themeTint="80"/>
        </w:rPr>
        <w:t>Zabezpečte bezpečnosť: Vypnite zdroj elektrickej energie</w:t>
      </w:r>
    </w:p>
    <w:p w14:paraId="064E3E70" w14:textId="77777777" w:rsidR="00DA4169" w:rsidRPr="008536BB" w:rsidRDefault="00DA4169" w:rsidP="00DA4169">
      <w:pPr>
        <w:pStyle w:val="Odsekzoznamu"/>
        <w:numPr>
          <w:ilvl w:val="0"/>
          <w:numId w:val="17"/>
        </w:numPr>
        <w:rPr>
          <w:color w:val="7F7F7F" w:themeColor="text1" w:themeTint="80"/>
        </w:rPr>
      </w:pPr>
      <w:r w:rsidRPr="008536BB">
        <w:rPr>
          <w:color w:val="7F7F7F" w:themeColor="text1" w:themeTint="80"/>
        </w:rPr>
        <w:lastRenderedPageBreak/>
        <w:t>Skontrolujte stav osoby: Skontrolujte, či je osoba pri vedomí, dýchajúca a má pulz.</w:t>
      </w:r>
    </w:p>
    <w:p w14:paraId="02BE0A1C" w14:textId="77777777" w:rsidR="00DA4169" w:rsidRPr="008536BB" w:rsidRDefault="00DA4169" w:rsidP="00DA4169">
      <w:pPr>
        <w:pStyle w:val="Odsekzoznamu"/>
        <w:numPr>
          <w:ilvl w:val="0"/>
          <w:numId w:val="17"/>
        </w:numPr>
        <w:rPr>
          <w:color w:val="7F7F7F" w:themeColor="text1" w:themeTint="80"/>
        </w:rPr>
      </w:pPr>
      <w:r w:rsidRPr="008536BB">
        <w:rPr>
          <w:color w:val="7F7F7F" w:themeColor="text1" w:themeTint="80"/>
        </w:rPr>
        <w:t>Zavolajte pomoc</w:t>
      </w:r>
    </w:p>
    <w:p w14:paraId="4F968938" w14:textId="77777777" w:rsidR="00DA4169" w:rsidRPr="008536BB" w:rsidRDefault="00DA4169" w:rsidP="00DA4169">
      <w:pPr>
        <w:pStyle w:val="Odsekzoznamu"/>
        <w:numPr>
          <w:ilvl w:val="0"/>
          <w:numId w:val="17"/>
        </w:numPr>
        <w:rPr>
          <w:color w:val="7F7F7F" w:themeColor="text1" w:themeTint="80"/>
        </w:rPr>
      </w:pPr>
      <w:r w:rsidRPr="008536BB">
        <w:rPr>
          <w:color w:val="7F7F7F" w:themeColor="text1" w:themeTint="80"/>
        </w:rPr>
        <w:t xml:space="preserve">Základná podpora života: Ak osoba nedýcha alebo nemá pulz, začnite s </w:t>
      </w:r>
    </w:p>
    <w:p w14:paraId="5D1B1A43" w14:textId="77777777" w:rsidR="00DA4169" w:rsidRPr="008536BB" w:rsidRDefault="00DA4169" w:rsidP="00DA4169">
      <w:pPr>
        <w:pStyle w:val="Odsekzoznamu"/>
        <w:rPr>
          <w:color w:val="7F7F7F" w:themeColor="text1" w:themeTint="80"/>
        </w:rPr>
      </w:pPr>
      <w:r w:rsidRPr="008536BB">
        <w:rPr>
          <w:color w:val="7F7F7F" w:themeColor="text1" w:themeTint="80"/>
        </w:rPr>
        <w:t>Resuscitáciou</w:t>
      </w:r>
    </w:p>
    <w:p w14:paraId="73CB62EA" w14:textId="77777777" w:rsidR="00DA4169" w:rsidRPr="008536BB" w:rsidRDefault="00DA4169" w:rsidP="00DA4169">
      <w:pPr>
        <w:numPr>
          <w:ilvl w:val="0"/>
          <w:numId w:val="17"/>
        </w:numPr>
        <w:spacing w:before="100" w:beforeAutospacing="1" w:after="100" w:afterAutospacing="1" w:line="240" w:lineRule="auto"/>
        <w:rPr>
          <w:rFonts w:ascii="Times New Roman" w:eastAsia="Times New Roman" w:hAnsi="Times New Roman" w:cs="Times New Roman"/>
          <w:color w:val="7F7F7F" w:themeColor="text1" w:themeTint="80"/>
          <w:kern w:val="0"/>
          <w:lang w:eastAsia="sk-SK"/>
          <w14:ligatures w14:val="none"/>
        </w:rPr>
      </w:pPr>
      <w:r w:rsidRPr="008536BB">
        <w:rPr>
          <w:rFonts w:ascii="Times New Roman" w:eastAsia="Times New Roman" w:hAnsi="Times New Roman" w:cs="Times New Roman"/>
          <w:color w:val="7F7F7F" w:themeColor="text1" w:themeTint="80"/>
          <w:kern w:val="0"/>
          <w:lang w:eastAsia="sk-SK"/>
          <w14:ligatures w14:val="none"/>
        </w:rPr>
        <w:t>Sledujte stav</w:t>
      </w:r>
      <w:r w:rsidRPr="008536BB">
        <w:rPr>
          <w:rFonts w:ascii="Times New Roman" w:eastAsia="Times New Roman" w:hAnsi="Times New Roman" w:cs="Times New Roman"/>
          <w:b/>
          <w:bCs/>
          <w:color w:val="7F7F7F" w:themeColor="text1" w:themeTint="80"/>
          <w:kern w:val="0"/>
          <w:lang w:eastAsia="sk-SK"/>
          <w14:ligatures w14:val="none"/>
        </w:rPr>
        <w:t xml:space="preserve">: </w:t>
      </w:r>
      <w:r w:rsidRPr="008536BB">
        <w:rPr>
          <w:rFonts w:ascii="Times New Roman" w:eastAsia="Times New Roman" w:hAnsi="Times New Roman" w:cs="Times New Roman"/>
          <w:color w:val="7F7F7F" w:themeColor="text1" w:themeTint="80"/>
          <w:kern w:val="0"/>
          <w:lang w:eastAsia="sk-SK"/>
          <w14:ligatures w14:val="none"/>
        </w:rPr>
        <w:t>Sledujte vitálne funkcie osoby ,dýchanie, pulz...</w:t>
      </w:r>
    </w:p>
    <w:p w14:paraId="5C9E9E65" w14:textId="77777777" w:rsidR="00DA4169" w:rsidRPr="008536BB" w:rsidRDefault="00DA4169" w:rsidP="00DA4169">
      <w:pPr>
        <w:pStyle w:val="Odsekzoznamu"/>
        <w:numPr>
          <w:ilvl w:val="0"/>
          <w:numId w:val="17"/>
        </w:numPr>
        <w:rPr>
          <w:color w:val="7F7F7F" w:themeColor="text1" w:themeTint="80"/>
        </w:rPr>
      </w:pPr>
      <w:r w:rsidRPr="008536BB">
        <w:rPr>
          <w:color w:val="7F7F7F" w:themeColor="text1" w:themeTint="80"/>
        </w:rPr>
        <w:t>Ostatné opatrenia: Príklad, Ak sú prítomné popáleniny, chráňte postihnuté miesto čistou tkaninou</w:t>
      </w:r>
    </w:p>
    <w:p w14:paraId="4C2F7E67" w14:textId="2C6E0030" w:rsidR="00DA4169" w:rsidRDefault="00DA4169" w:rsidP="00DA4169">
      <w:pPr>
        <w:rPr>
          <w:color w:val="7F7F7F" w:themeColor="text1" w:themeTint="80"/>
        </w:rPr>
      </w:pPr>
      <w:r w:rsidRPr="008536BB">
        <w:rPr>
          <w:color w:val="7F7F7F" w:themeColor="text1" w:themeTint="80"/>
        </w:rPr>
        <w:t>Záchranca musí vždy dbať na to, aby sa sám nedostal do prúdového obvodu stykom s vodičom alebo postihnutým!!!</w:t>
      </w:r>
    </w:p>
    <w:p w14:paraId="130A05E2" w14:textId="77777777" w:rsidR="008536BB" w:rsidRPr="008536BB" w:rsidRDefault="008536BB" w:rsidP="00DA4169">
      <w:pPr>
        <w:rPr>
          <w:color w:val="7F7F7F" w:themeColor="text1" w:themeTint="80"/>
        </w:rPr>
      </w:pPr>
    </w:p>
    <w:p w14:paraId="55111CF8" w14:textId="593795A1" w:rsidR="00DA4169" w:rsidRPr="008536BB" w:rsidRDefault="00DA4169" w:rsidP="00DA4169">
      <w:r w:rsidRPr="008536BB">
        <w:t>Zadefinujte Ohmov zákon.  Napíšte vzorec pre  výpočet každej veličiny, uveďte ich jednotky.</w:t>
      </w:r>
    </w:p>
    <w:p w14:paraId="0C9130FC" w14:textId="77777777" w:rsidR="00DA4169" w:rsidRPr="008536BB" w:rsidRDefault="00DA4169" w:rsidP="00DA4169"/>
    <w:p w14:paraId="3910F3B0" w14:textId="77777777" w:rsidR="00DA4169" w:rsidRPr="008536BB" w:rsidRDefault="00DA4169" w:rsidP="00DA4169">
      <w:r w:rsidRPr="008536BB">
        <w:rPr>
          <w:b/>
          <w:bCs/>
        </w:rPr>
        <w:t>Ohmov zákon</w:t>
      </w:r>
      <w:r w:rsidRPr="008536BB">
        <w:t xml:space="preserve"> je základný zákon elektrických obvodov, ktorý vyjadruje vzťah medzi elektrickým napätím, prúdom a odporom. Hovorí, že prúd (I) pretekajúci vodičom medzi dvoma bodmi je priamo úmerný napätiu (U) medzi týmito bodmi a nepriamo úmerný odporu (R) vodiča.</w:t>
      </w:r>
    </w:p>
    <w:p w14:paraId="5A616CFF" w14:textId="77777777" w:rsidR="00DA4169" w:rsidRPr="008536BB" w:rsidRDefault="00DA4169" w:rsidP="00DA4169"/>
    <w:p w14:paraId="669F461B" w14:textId="77777777" w:rsidR="00DA4169" w:rsidRPr="008536BB" w:rsidRDefault="00DA4169" w:rsidP="00DA4169">
      <w:pPr>
        <w:rPr>
          <w:b/>
          <w:bCs/>
        </w:rPr>
      </w:pPr>
      <w:r w:rsidRPr="008536BB">
        <w:rPr>
          <w:b/>
          <w:bCs/>
        </w:rPr>
        <w:t>Vzorec:</w:t>
      </w:r>
    </w:p>
    <w:p w14:paraId="075160FD" w14:textId="77777777" w:rsidR="00DA4169" w:rsidRPr="008536BB" w:rsidRDefault="00DA4169" w:rsidP="00DA4169">
      <w:r w:rsidRPr="008536BB">
        <w:t>U=I</w:t>
      </w:r>
      <w:r w:rsidRPr="008536BB">
        <w:rPr>
          <w:rFonts w:ascii="Cambria Math" w:hAnsi="Cambria Math" w:cs="Cambria Math"/>
        </w:rPr>
        <w:t>⋅</w:t>
      </w:r>
      <w:r w:rsidRPr="008536BB">
        <w:t>R</w:t>
      </w:r>
    </w:p>
    <w:p w14:paraId="580281F5" w14:textId="77777777" w:rsidR="00DA4169" w:rsidRPr="008536BB" w:rsidRDefault="00DA4169" w:rsidP="00DA4169">
      <w:r w:rsidRPr="008536BB">
        <w:t xml:space="preserve">Veličiny: </w:t>
      </w:r>
    </w:p>
    <w:p w14:paraId="734068BF" w14:textId="55F0FD46" w:rsidR="00DA4169" w:rsidRPr="008536BB" w:rsidRDefault="00DA4169" w:rsidP="00DA4169">
      <w:pPr>
        <w:numPr>
          <w:ilvl w:val="0"/>
          <w:numId w:val="18"/>
        </w:numPr>
      </w:pPr>
      <w:r w:rsidRPr="008536BB">
        <w:t>U je napätie (volt, V)</w:t>
      </w:r>
    </w:p>
    <w:p w14:paraId="08FF51F0" w14:textId="7A10148A" w:rsidR="00DA4169" w:rsidRPr="008536BB" w:rsidRDefault="00DA4169" w:rsidP="00DA4169">
      <w:pPr>
        <w:numPr>
          <w:ilvl w:val="0"/>
          <w:numId w:val="18"/>
        </w:numPr>
      </w:pPr>
      <w:r w:rsidRPr="008536BB">
        <w:t>I je prúd (amp</w:t>
      </w:r>
      <w:r w:rsidR="005E6A02" w:rsidRPr="008536BB">
        <w:t>ér</w:t>
      </w:r>
      <w:r w:rsidRPr="008536BB">
        <w:t>, A)</w:t>
      </w:r>
    </w:p>
    <w:p w14:paraId="45F7230D" w14:textId="27BA4E1C" w:rsidR="00DA4169" w:rsidRPr="008536BB" w:rsidRDefault="00DA4169" w:rsidP="00DA4169">
      <w:pPr>
        <w:numPr>
          <w:ilvl w:val="0"/>
          <w:numId w:val="18"/>
        </w:numPr>
      </w:pPr>
      <w:r w:rsidRPr="008536BB">
        <w:t>R je odpor (ohm, Ω)</w:t>
      </w:r>
    </w:p>
    <w:p w14:paraId="30EA4F73" w14:textId="77777777" w:rsidR="00DA4169" w:rsidRDefault="00DA4169" w:rsidP="00DA4169">
      <w:pPr>
        <w:pStyle w:val="CislovaneOdrazky"/>
        <w:numPr>
          <w:ilvl w:val="0"/>
          <w:numId w:val="0"/>
        </w:numPr>
      </w:pPr>
    </w:p>
    <w:p w14:paraId="13431520" w14:textId="5E531E27" w:rsidR="00134E42" w:rsidRDefault="00134E42" w:rsidP="008536BB">
      <w:pPr>
        <w:pStyle w:val="Nadpis1"/>
      </w:pPr>
      <w:r>
        <w:t>Zadefinujte Coulombov zákon. Napíšte vzorec pre výpočet elektrickej sily.</w:t>
      </w:r>
    </w:p>
    <w:p w14:paraId="35B8A844" w14:textId="081C1A57" w:rsidR="006E1DF6" w:rsidRDefault="006E1DF6" w:rsidP="006E1DF6"/>
    <w:p w14:paraId="392B22B8" w14:textId="006A2B71" w:rsidR="006E1DF6" w:rsidRPr="006E1DF6" w:rsidRDefault="006E1DF6" w:rsidP="006E1DF6">
      <w:pPr>
        <w:rPr>
          <w:b/>
          <w:i/>
          <w:u w:val="single"/>
        </w:rPr>
      </w:pPr>
      <w:r w:rsidRPr="006E1DF6">
        <w:rPr>
          <w:b/>
          <w:i/>
          <w:u w:val="single"/>
        </w:rPr>
        <w:t>Riešenie:</w:t>
      </w:r>
    </w:p>
    <w:p w14:paraId="23793BD3" w14:textId="77777777" w:rsidR="006E1DF6" w:rsidRPr="006E1DF6" w:rsidRDefault="006E1DF6" w:rsidP="006E1DF6">
      <w:pPr>
        <w:pStyle w:val="CislovaneOdrazky"/>
        <w:numPr>
          <w:ilvl w:val="0"/>
          <w:numId w:val="0"/>
        </w:numPr>
        <w:ind w:left="142"/>
        <w:rPr>
          <w:color w:val="auto"/>
        </w:rPr>
      </w:pPr>
      <w:r w:rsidRPr="006E1DF6">
        <w:rPr>
          <w:color w:val="auto"/>
        </w:rPr>
        <w:t>Coulombov zákon: Veľkosť elektrickej sily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e</m:t>
            </m:r>
          </m:sub>
        </m:sSub>
      </m:oMath>
      <w:r w:rsidRPr="006E1DF6">
        <w:rPr>
          <w:color w:val="auto"/>
        </w:rPr>
        <w:t>“ je priamo úmerná súčinu bodových n</w:t>
      </w:r>
      <w:proofErr w:type="spellStart"/>
      <w:r w:rsidRPr="006E1DF6">
        <w:rPr>
          <w:color w:val="auto"/>
        </w:rPr>
        <w:t>ábojov</w:t>
      </w:r>
      <w:proofErr w:type="spellEnd"/>
      <w:r w:rsidRPr="006E1DF6">
        <w:rPr>
          <w:color w:val="auto"/>
        </w:rPr>
        <w:t xml:space="preserve"> </w:t>
      </w:r>
      <m:oMath>
        <m:sSub>
          <m:sSubPr>
            <m:ctrlPr>
              <w:rPr>
                <w:rFonts w:ascii="Cambria Math" w:hAnsi="Cambria Math"/>
                <w:i/>
                <w:color w:val="auto"/>
              </w:rPr>
            </m:ctrlPr>
          </m:sSubPr>
          <m:e>
            <m:r>
              <w:rPr>
                <w:rFonts w:ascii="Cambria Math" w:hAnsi="Cambria Math"/>
                <w:color w:val="auto"/>
              </w:rPr>
              <m:t>Q</m:t>
            </m:r>
          </m:e>
          <m:sub>
            <m:r>
              <w:rPr>
                <w:rFonts w:ascii="Cambria Math" w:hAnsi="Cambria Math"/>
                <w:color w:val="auto"/>
              </w:rPr>
              <m:t>1</m:t>
            </m:r>
          </m:sub>
        </m:sSub>
      </m:oMath>
      <w:r w:rsidRPr="006E1DF6">
        <w:rPr>
          <w:color w:val="auto"/>
        </w:rPr>
        <w:t xml:space="preserve"> a </w:t>
      </w:r>
      <m:oMath>
        <m:sSub>
          <m:sSubPr>
            <m:ctrlPr>
              <w:rPr>
                <w:rFonts w:ascii="Cambria Math" w:hAnsi="Cambria Math"/>
                <w:i/>
                <w:color w:val="auto"/>
              </w:rPr>
            </m:ctrlPr>
          </m:sSubPr>
          <m:e>
            <m:r>
              <w:rPr>
                <w:rFonts w:ascii="Cambria Math" w:hAnsi="Cambria Math"/>
                <w:color w:val="auto"/>
              </w:rPr>
              <m:t>Q</m:t>
            </m:r>
          </m:e>
          <m:sub>
            <m:r>
              <w:rPr>
                <w:rFonts w:ascii="Cambria Math" w:hAnsi="Cambria Math"/>
                <w:color w:val="auto"/>
              </w:rPr>
              <m:t>2</m:t>
            </m:r>
          </m:sub>
        </m:sSub>
      </m:oMath>
      <w:r w:rsidRPr="006E1DF6">
        <w:rPr>
          <w:color w:val="auto"/>
        </w:rPr>
        <w:t xml:space="preserve"> a nepriamo úmerná druhej mocnine ich vzdialenosti. </w:t>
      </w:r>
    </w:p>
    <w:p w14:paraId="7CF8CDAC" w14:textId="77777777" w:rsidR="006E1DF6" w:rsidRPr="006E1DF6" w:rsidRDefault="006E1DF6" w:rsidP="006E1DF6">
      <w:pPr>
        <w:pStyle w:val="CislovaneOdrazky"/>
        <w:numPr>
          <w:ilvl w:val="0"/>
          <w:numId w:val="0"/>
        </w:numPr>
        <w:ind w:left="142"/>
        <w:rPr>
          <w:color w:val="auto"/>
        </w:rPr>
      </w:pPr>
      <m:oMathPara>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e</m:t>
              </m:r>
            </m:sub>
          </m:sSub>
          <m:r>
            <w:rPr>
              <w:rFonts w:ascii="Cambria Math" w:hAnsi="Cambria Math"/>
              <w:color w:val="auto"/>
            </w:rPr>
            <m:t>=k</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Q</m:t>
                  </m:r>
                </m:e>
                <m:sub>
                  <m:r>
                    <w:rPr>
                      <w:rFonts w:ascii="Cambria Math" w:hAnsi="Cambria Math"/>
                      <w:color w:val="auto"/>
                    </w:rPr>
                    <m:t>1</m:t>
                  </m:r>
                </m:sub>
              </m:sSub>
              <m:sSub>
                <m:sSubPr>
                  <m:ctrlPr>
                    <w:rPr>
                      <w:rFonts w:ascii="Cambria Math" w:hAnsi="Cambria Math"/>
                      <w:i/>
                      <w:color w:val="auto"/>
                    </w:rPr>
                  </m:ctrlPr>
                </m:sSubPr>
                <m:e>
                  <m:r>
                    <w:rPr>
                      <w:rFonts w:ascii="Cambria Math" w:hAnsi="Cambria Math"/>
                      <w:color w:val="auto"/>
                    </w:rPr>
                    <m:t>Q</m:t>
                  </m:r>
                </m:e>
                <m:sub>
                  <m:r>
                    <w:rPr>
                      <w:rFonts w:ascii="Cambria Math" w:hAnsi="Cambria Math"/>
                      <w:color w:val="auto"/>
                    </w:rPr>
                    <m:t>2</m:t>
                  </m:r>
                </m:sub>
              </m:sSub>
            </m:num>
            <m:den>
              <m:sSup>
                <m:sSupPr>
                  <m:ctrlPr>
                    <w:rPr>
                      <w:rFonts w:ascii="Cambria Math" w:hAnsi="Cambria Math"/>
                      <w:i/>
                      <w:color w:val="auto"/>
                    </w:rPr>
                  </m:ctrlPr>
                </m:sSupPr>
                <m:e>
                  <m:r>
                    <w:rPr>
                      <w:rFonts w:ascii="Cambria Math" w:hAnsi="Cambria Math"/>
                      <w:color w:val="auto"/>
                    </w:rPr>
                    <m:t>r</m:t>
                  </m:r>
                </m:e>
                <m:sup>
                  <m:r>
                    <w:rPr>
                      <w:rFonts w:ascii="Cambria Math" w:hAnsi="Cambria Math"/>
                      <w:color w:val="auto"/>
                    </w:rPr>
                    <m:t>2</m:t>
                  </m:r>
                </m:sup>
              </m:sSup>
            </m:den>
          </m:f>
        </m:oMath>
      </m:oMathPara>
    </w:p>
    <w:p w14:paraId="6FF72CFD" w14:textId="77777777" w:rsidR="006E1DF6" w:rsidRPr="006E1DF6" w:rsidRDefault="006E1DF6" w:rsidP="006E1DF6">
      <w:pPr>
        <w:pStyle w:val="CislovaneOdrazky"/>
        <w:numPr>
          <w:ilvl w:val="0"/>
          <w:numId w:val="0"/>
        </w:numPr>
        <w:ind w:left="142"/>
        <w:rPr>
          <w:color w:val="auto"/>
        </w:rPr>
      </w:pPr>
      <w:r w:rsidRPr="006E1DF6">
        <w:rPr>
          <w:color w:val="auto"/>
        </w:rPr>
        <w:lastRenderedPageBreak/>
        <w:t>k – konštanta úmernosti – veľkosť konštanty úmernosti závisí na prostredí, v ktorom náboje na seba pôsobia</w:t>
      </w:r>
    </w:p>
    <w:p w14:paraId="7885E4E9" w14:textId="77777777" w:rsidR="006E1DF6" w:rsidRPr="006E1DF6" w:rsidRDefault="006E1DF6" w:rsidP="006E1DF6">
      <w:pPr>
        <w:pStyle w:val="CislovaneOdrazky"/>
        <w:numPr>
          <w:ilvl w:val="0"/>
          <w:numId w:val="0"/>
        </w:numPr>
        <w:ind w:left="142"/>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e</m:t>
            </m:r>
          </m:sub>
        </m:sSub>
      </m:oMath>
      <w:r w:rsidRPr="006E1DF6">
        <w:rPr>
          <w:color w:val="auto"/>
        </w:rPr>
        <w:t xml:space="preserve"> – elektrická sila (newton - N)</w:t>
      </w:r>
    </w:p>
    <w:p w14:paraId="43ABBA5A" w14:textId="77777777" w:rsidR="006E1DF6" w:rsidRPr="006E1DF6" w:rsidRDefault="006E1DF6" w:rsidP="006E1DF6">
      <w:pPr>
        <w:pStyle w:val="CislovaneOdrazky"/>
        <w:numPr>
          <w:ilvl w:val="0"/>
          <w:numId w:val="0"/>
        </w:numPr>
        <w:ind w:left="142"/>
        <w:rPr>
          <w:color w:val="auto"/>
        </w:rPr>
      </w:pPr>
      <w:r w:rsidRPr="006E1DF6">
        <w:rPr>
          <w:color w:val="auto"/>
        </w:rPr>
        <w:t>Q – náboj (coulomb - C)</w:t>
      </w:r>
    </w:p>
    <w:p w14:paraId="2E18E457" w14:textId="77777777" w:rsidR="006E1DF6" w:rsidRPr="006E1DF6" w:rsidRDefault="006E1DF6" w:rsidP="006E1DF6">
      <w:pPr>
        <w:pStyle w:val="CislovaneOdrazky"/>
        <w:numPr>
          <w:ilvl w:val="0"/>
          <w:numId w:val="0"/>
        </w:numPr>
        <w:ind w:left="142"/>
        <w:rPr>
          <w:color w:val="auto"/>
        </w:rPr>
      </w:pPr>
      <w:r w:rsidRPr="006E1DF6">
        <w:rPr>
          <w:color w:val="auto"/>
        </w:rPr>
        <w:t>r – vzdialenosť nábojov</w:t>
      </w:r>
    </w:p>
    <w:p w14:paraId="0411370A" w14:textId="77777777" w:rsidR="006E1DF6" w:rsidRPr="006E1DF6" w:rsidRDefault="006E1DF6" w:rsidP="006E1DF6"/>
    <w:p w14:paraId="0F8E3815" w14:textId="0316BCFD" w:rsidR="00134E42" w:rsidRDefault="00134E42" w:rsidP="008536BB">
      <w:pPr>
        <w:pStyle w:val="Nadpis1"/>
      </w:pPr>
      <w:r>
        <w:t>Charakterizujte pojem kapacita vodiča C.  Napíšte vzorec pre jej výpočet a jednotky veličín.</w:t>
      </w:r>
    </w:p>
    <w:p w14:paraId="1A5CF9CC" w14:textId="7BE7D050" w:rsidR="006E1DF6" w:rsidRDefault="006E1DF6" w:rsidP="006E1DF6"/>
    <w:p w14:paraId="072F8FAB" w14:textId="78E2BFDC" w:rsidR="006E1DF6" w:rsidRPr="006E1DF6" w:rsidRDefault="006E1DF6" w:rsidP="006E1DF6">
      <w:pPr>
        <w:rPr>
          <w:b/>
          <w:i/>
          <w:u w:val="single"/>
        </w:rPr>
      </w:pPr>
      <w:r w:rsidRPr="006E1DF6">
        <w:rPr>
          <w:b/>
          <w:i/>
          <w:u w:val="single"/>
        </w:rPr>
        <w:t>Riešenie:</w:t>
      </w:r>
    </w:p>
    <w:p w14:paraId="436D3F0B" w14:textId="77777777" w:rsidR="006E1DF6" w:rsidRPr="006E1DF6" w:rsidRDefault="006E1DF6" w:rsidP="006E1DF6">
      <w:pPr>
        <w:pStyle w:val="CislovaneOdrazky"/>
        <w:numPr>
          <w:ilvl w:val="0"/>
          <w:numId w:val="0"/>
        </w:numPr>
        <w:ind w:left="142"/>
        <w:rPr>
          <w:b/>
          <w:bCs/>
          <w:color w:val="auto"/>
        </w:rPr>
      </w:pPr>
      <w:r w:rsidRPr="006E1DF6">
        <w:rPr>
          <w:b/>
          <w:bCs/>
          <w:color w:val="auto"/>
        </w:rPr>
        <w:t>Kapacita vodiča C je fyzikálna veličina, ktorá určuje schopnosť vodiča ukladať elektrický náboj Q pri danom elektrickom napätí U. Kapacita sa vyjadruje ako pomer náboja k napätiu.</w:t>
      </w:r>
    </w:p>
    <w:p w14:paraId="51185D5D" w14:textId="77777777" w:rsidR="006E1DF6" w:rsidRPr="006E1DF6" w:rsidRDefault="006E1DF6" w:rsidP="006E1DF6">
      <w:pPr>
        <w:pStyle w:val="CislovaneOdrazky"/>
        <w:numPr>
          <w:ilvl w:val="0"/>
          <w:numId w:val="0"/>
        </w:numPr>
        <w:ind w:left="142"/>
        <w:rPr>
          <w:b/>
          <w:bCs/>
          <w:color w:val="auto"/>
        </w:rPr>
      </w:pPr>
      <w:r w:rsidRPr="006E1DF6">
        <w:rPr>
          <w:b/>
          <w:bCs/>
          <w:color w:val="auto"/>
        </w:rPr>
        <w:t>Vzorec pre výpočet kapacity je:</w:t>
      </w:r>
    </w:p>
    <w:p w14:paraId="2EC2A6DB" w14:textId="77777777" w:rsidR="006E1DF6" w:rsidRPr="006E1DF6" w:rsidRDefault="006E1DF6" w:rsidP="006E1DF6">
      <w:pPr>
        <w:pStyle w:val="CislovaneOdrazky"/>
        <w:numPr>
          <w:ilvl w:val="0"/>
          <w:numId w:val="0"/>
        </w:numPr>
        <w:ind w:left="142"/>
        <w:rPr>
          <w:b/>
          <w:bCs/>
          <w:color w:val="auto"/>
        </w:rPr>
      </w:pPr>
      <m:oMathPara>
        <m:oMath>
          <m:r>
            <w:rPr>
              <w:rFonts w:ascii="Cambria Math" w:hAnsi="Cambria Math" w:cs="Cambria Math"/>
              <w:color w:val="auto"/>
            </w:rPr>
            <m:t>C</m:t>
          </m:r>
          <m:r>
            <m:rPr>
              <m:sty m:val="p"/>
            </m:rPr>
            <w:rPr>
              <w:rFonts w:ascii="Cambria Math" w:hAnsi="Cambria Math" w:cs="Cambria Math"/>
              <w:color w:val="auto"/>
            </w:rPr>
            <m:t>=</m:t>
          </m:r>
          <m:f>
            <m:fPr>
              <m:ctrlPr>
                <w:rPr>
                  <w:rFonts w:ascii="Cambria Math" w:hAnsi="Cambria Math"/>
                  <w:bCs/>
                  <w:color w:val="auto"/>
                </w:rPr>
              </m:ctrlPr>
            </m:fPr>
            <m:num>
              <m:r>
                <w:rPr>
                  <w:rFonts w:ascii="Cambria Math" w:hAnsi="Cambria Math"/>
                  <w:color w:val="auto"/>
                </w:rPr>
                <m:t>Q</m:t>
              </m:r>
            </m:num>
            <m:den>
              <m:r>
                <w:rPr>
                  <w:rFonts w:ascii="Cambria Math" w:hAnsi="Cambria Math"/>
                  <w:color w:val="auto"/>
                </w:rPr>
                <m:t>U</m:t>
              </m:r>
            </m:den>
          </m:f>
        </m:oMath>
      </m:oMathPara>
    </w:p>
    <w:p w14:paraId="7C87F2E0" w14:textId="77777777" w:rsidR="006E1DF6" w:rsidRPr="006E1DF6" w:rsidRDefault="006E1DF6" w:rsidP="006E1DF6">
      <w:pPr>
        <w:pStyle w:val="CislovaneOdrazky"/>
        <w:numPr>
          <w:ilvl w:val="0"/>
          <w:numId w:val="0"/>
        </w:numPr>
        <w:ind w:left="142"/>
        <w:rPr>
          <w:b/>
          <w:bCs/>
          <w:color w:val="auto"/>
        </w:rPr>
      </w:pPr>
      <w:r w:rsidRPr="006E1DF6">
        <w:rPr>
          <w:b/>
          <w:bCs/>
          <w:color w:val="auto"/>
        </w:rPr>
        <w:t>kde:</w:t>
      </w:r>
    </w:p>
    <w:p w14:paraId="067D7AFB" w14:textId="77777777" w:rsidR="006E1DF6" w:rsidRPr="006E1DF6" w:rsidRDefault="006E1DF6" w:rsidP="006E1DF6">
      <w:pPr>
        <w:pStyle w:val="CislovaneOdrazky"/>
        <w:numPr>
          <w:ilvl w:val="0"/>
          <w:numId w:val="0"/>
        </w:numPr>
        <w:ind w:left="142"/>
        <w:rPr>
          <w:b/>
          <w:bCs/>
          <w:color w:val="auto"/>
        </w:rPr>
      </w:pPr>
      <w:r w:rsidRPr="006E1DF6">
        <w:rPr>
          <w:b/>
          <w:bCs/>
          <w:color w:val="auto"/>
        </w:rPr>
        <w:t>C je kapacita (v faradoch, F),</w:t>
      </w:r>
    </w:p>
    <w:p w14:paraId="16E3AF8D" w14:textId="77777777" w:rsidR="006E1DF6" w:rsidRPr="006E1DF6" w:rsidRDefault="006E1DF6" w:rsidP="006E1DF6">
      <w:pPr>
        <w:pStyle w:val="CislovaneOdrazky"/>
        <w:numPr>
          <w:ilvl w:val="0"/>
          <w:numId w:val="0"/>
        </w:numPr>
        <w:ind w:left="142"/>
        <w:rPr>
          <w:b/>
          <w:bCs/>
          <w:color w:val="auto"/>
        </w:rPr>
      </w:pPr>
      <w:r w:rsidRPr="006E1DF6">
        <w:rPr>
          <w:b/>
          <w:bCs/>
          <w:color w:val="auto"/>
        </w:rPr>
        <w:t>Q je elektrický náboj (v coulomboch, C),</w:t>
      </w:r>
    </w:p>
    <w:p w14:paraId="37D268D3" w14:textId="77777777" w:rsidR="006E1DF6" w:rsidRPr="006E1DF6" w:rsidRDefault="006E1DF6" w:rsidP="006E1DF6">
      <w:pPr>
        <w:pStyle w:val="CislovaneOdrazky"/>
        <w:numPr>
          <w:ilvl w:val="0"/>
          <w:numId w:val="0"/>
        </w:numPr>
        <w:ind w:left="142"/>
        <w:rPr>
          <w:b/>
          <w:bCs/>
          <w:color w:val="auto"/>
        </w:rPr>
      </w:pPr>
      <w:r w:rsidRPr="006E1DF6">
        <w:rPr>
          <w:b/>
          <w:bCs/>
          <w:color w:val="auto"/>
        </w:rPr>
        <w:t>U je elektrické napätie (v voltoch, V).</w:t>
      </w:r>
    </w:p>
    <w:p w14:paraId="2DE7598D" w14:textId="77777777" w:rsidR="006E1DF6" w:rsidRPr="006E1DF6" w:rsidRDefault="006E1DF6" w:rsidP="006E1DF6"/>
    <w:p w14:paraId="7235B2B1" w14:textId="7B0D1732" w:rsidR="00134E42" w:rsidRDefault="00134E42" w:rsidP="008536BB">
      <w:pPr>
        <w:pStyle w:val="Nadpis1"/>
        <w:rPr>
          <w:color w:val="FF0000"/>
        </w:rPr>
      </w:pPr>
      <w:r>
        <w:t xml:space="preserve">Definujte elektrotechnické </w:t>
      </w:r>
      <w:r w:rsidRPr="00924DEF">
        <w:t>poistky, aké majú zloženie a na čo slúžia?</w:t>
      </w:r>
      <w:r w:rsidR="005C0D65">
        <w:t xml:space="preserve"> </w:t>
      </w:r>
      <w:r w:rsidR="005C0D65" w:rsidRPr="005C0D65">
        <w:rPr>
          <w:color w:val="FF0000"/>
        </w:rPr>
        <w:t>EL. SPOSOBILOSŤ</w:t>
      </w:r>
    </w:p>
    <w:p w14:paraId="6E010B9E" w14:textId="77777777" w:rsidR="006E1DF6" w:rsidRPr="006E1DF6" w:rsidRDefault="006E1DF6" w:rsidP="006E1DF6">
      <w:pPr>
        <w:pStyle w:val="CislovaneOdrazky"/>
        <w:numPr>
          <w:ilvl w:val="0"/>
          <w:numId w:val="0"/>
        </w:numPr>
        <w:ind w:left="502"/>
        <w:rPr>
          <w:b/>
          <w:bCs/>
          <w:color w:val="7F7F7F" w:themeColor="text1" w:themeTint="80"/>
        </w:rPr>
      </w:pPr>
      <w:r w:rsidRPr="006E1DF6">
        <w:rPr>
          <w:b/>
          <w:bCs/>
          <w:color w:val="7F7F7F" w:themeColor="text1" w:themeTint="80"/>
        </w:rPr>
        <w:t>Elektrotechnické poistky sú ochranné zariadenia, ktoré slúžia na zabezpečenie elektrických obvodov pred nadprúdom a skratmi. Ich hlavným cieľom je zabrániť poškodeniu elektrických zariadení a zabrániť požiarom spôsobeným prehriatím vodičov.</w:t>
      </w:r>
    </w:p>
    <w:p w14:paraId="3927A123" w14:textId="77777777" w:rsidR="006E1DF6" w:rsidRPr="006E1DF6" w:rsidRDefault="006E1DF6" w:rsidP="006E1DF6">
      <w:pPr>
        <w:pStyle w:val="CislovaneOdrazky"/>
        <w:numPr>
          <w:ilvl w:val="0"/>
          <w:numId w:val="0"/>
        </w:numPr>
        <w:ind w:left="502"/>
        <w:rPr>
          <w:b/>
          <w:bCs/>
          <w:color w:val="7F7F7F" w:themeColor="text1" w:themeTint="80"/>
        </w:rPr>
      </w:pPr>
      <w:r w:rsidRPr="006E1DF6">
        <w:rPr>
          <w:b/>
          <w:bCs/>
          <w:color w:val="7F7F7F" w:themeColor="text1" w:themeTint="80"/>
        </w:rPr>
        <w:t>Poistky sa zvyčajne skladajú z nasledujúcich častí:</w:t>
      </w:r>
    </w:p>
    <w:p w14:paraId="405D958E" w14:textId="77777777" w:rsidR="006E1DF6" w:rsidRPr="006E1DF6" w:rsidRDefault="006E1DF6" w:rsidP="006E1DF6">
      <w:pPr>
        <w:pStyle w:val="CislovaneOdrazky"/>
        <w:numPr>
          <w:ilvl w:val="0"/>
          <w:numId w:val="19"/>
        </w:numPr>
        <w:spacing w:line="256" w:lineRule="auto"/>
        <w:rPr>
          <w:b/>
          <w:bCs/>
          <w:color w:val="7F7F7F" w:themeColor="text1" w:themeTint="80"/>
        </w:rPr>
      </w:pPr>
      <w:r w:rsidRPr="006E1DF6">
        <w:rPr>
          <w:b/>
          <w:bCs/>
          <w:color w:val="7F7F7F" w:themeColor="text1" w:themeTint="80"/>
        </w:rPr>
        <w:t>Telo poistky: Zvyčajne je vyrobené z plastu alebo skla a slúži ako ochranný obal.</w:t>
      </w:r>
    </w:p>
    <w:p w14:paraId="613F3A42" w14:textId="77777777" w:rsidR="006E1DF6" w:rsidRPr="006E1DF6" w:rsidRDefault="006E1DF6" w:rsidP="006E1DF6">
      <w:pPr>
        <w:pStyle w:val="CislovaneOdrazky"/>
        <w:numPr>
          <w:ilvl w:val="0"/>
          <w:numId w:val="19"/>
        </w:numPr>
        <w:spacing w:line="256" w:lineRule="auto"/>
        <w:rPr>
          <w:b/>
          <w:bCs/>
          <w:color w:val="7F7F7F" w:themeColor="text1" w:themeTint="80"/>
        </w:rPr>
      </w:pPr>
      <w:r w:rsidRPr="006E1DF6">
        <w:rPr>
          <w:b/>
          <w:bCs/>
          <w:color w:val="7F7F7F" w:themeColor="text1" w:themeTint="80"/>
        </w:rPr>
        <w:t>Vodivý prvok (taviaca vložka): To je najdôležitejšia časť poistky, ktorá sa pri nadprúde alebo skrate prehorí a preruší elektrický obvod. Môže byť vyrobený z rôznych kovov, ako je meď, striebro alebo zinok.</w:t>
      </w:r>
    </w:p>
    <w:p w14:paraId="51AACF5E" w14:textId="77777777" w:rsidR="006E1DF6" w:rsidRPr="006E1DF6" w:rsidRDefault="006E1DF6" w:rsidP="006E1DF6">
      <w:pPr>
        <w:pStyle w:val="CislovaneOdrazky"/>
        <w:numPr>
          <w:ilvl w:val="0"/>
          <w:numId w:val="19"/>
        </w:numPr>
        <w:spacing w:line="256" w:lineRule="auto"/>
        <w:rPr>
          <w:b/>
          <w:bCs/>
          <w:color w:val="7F7F7F" w:themeColor="text1" w:themeTint="80"/>
        </w:rPr>
      </w:pPr>
      <w:r w:rsidRPr="006E1DF6">
        <w:rPr>
          <w:b/>
          <w:bCs/>
          <w:color w:val="7F7F7F" w:themeColor="text1" w:themeTint="80"/>
        </w:rPr>
        <w:lastRenderedPageBreak/>
        <w:t>Spojky (terminály): Na oboch koncoch poistky sa nachádzajú konektory, ktoré umožňujú jej pripojenie do elektrického obvodu.</w:t>
      </w:r>
    </w:p>
    <w:p w14:paraId="20E21760" w14:textId="77777777" w:rsidR="006E1DF6" w:rsidRPr="006E1DF6" w:rsidRDefault="006E1DF6" w:rsidP="006E1DF6">
      <w:pPr>
        <w:pStyle w:val="CislovaneOdrazky"/>
        <w:numPr>
          <w:ilvl w:val="0"/>
          <w:numId w:val="19"/>
        </w:numPr>
        <w:spacing w:line="256" w:lineRule="auto"/>
        <w:rPr>
          <w:b/>
          <w:bCs/>
          <w:color w:val="7F7F7F" w:themeColor="text1" w:themeTint="80"/>
        </w:rPr>
      </w:pPr>
      <w:r w:rsidRPr="006E1DF6">
        <w:rPr>
          <w:b/>
          <w:bCs/>
          <w:color w:val="7F7F7F" w:themeColor="text1" w:themeTint="80"/>
        </w:rPr>
        <w:t>Izolačné materiály: Môžu byť prítomné na ochranu a izoláciu vodičov a iných komponentov.</w:t>
      </w:r>
    </w:p>
    <w:p w14:paraId="1CA789A1" w14:textId="77777777" w:rsidR="006E1DF6" w:rsidRPr="006E1DF6" w:rsidRDefault="006E1DF6" w:rsidP="006E1DF6">
      <w:pPr>
        <w:pStyle w:val="CislovaneOdrazky"/>
        <w:numPr>
          <w:ilvl w:val="0"/>
          <w:numId w:val="0"/>
        </w:numPr>
        <w:ind w:left="502" w:hanging="360"/>
        <w:rPr>
          <w:b/>
          <w:bCs/>
          <w:color w:val="7F7F7F" w:themeColor="text1" w:themeTint="80"/>
        </w:rPr>
      </w:pPr>
      <w:r w:rsidRPr="006E1DF6">
        <w:rPr>
          <w:b/>
          <w:bCs/>
          <w:color w:val="7F7F7F" w:themeColor="text1" w:themeTint="80"/>
        </w:rPr>
        <w:t xml:space="preserve">  </w:t>
      </w:r>
      <w:r w:rsidRPr="006E1DF6">
        <w:rPr>
          <w:b/>
          <w:bCs/>
          <w:color w:val="7F7F7F" w:themeColor="text1" w:themeTint="80"/>
        </w:rPr>
        <w:tab/>
        <w:t>Funkcia:</w:t>
      </w:r>
    </w:p>
    <w:p w14:paraId="6257B177" w14:textId="77777777" w:rsidR="006E1DF6" w:rsidRPr="006E1DF6" w:rsidRDefault="006E1DF6" w:rsidP="006E1DF6">
      <w:pPr>
        <w:pStyle w:val="CislovaneOdrazky"/>
        <w:numPr>
          <w:ilvl w:val="0"/>
          <w:numId w:val="20"/>
        </w:numPr>
        <w:spacing w:line="256" w:lineRule="auto"/>
        <w:rPr>
          <w:b/>
          <w:bCs/>
          <w:color w:val="7F7F7F" w:themeColor="text1" w:themeTint="80"/>
        </w:rPr>
      </w:pPr>
      <w:r w:rsidRPr="006E1DF6">
        <w:rPr>
          <w:b/>
          <w:bCs/>
          <w:color w:val="7F7F7F" w:themeColor="text1" w:themeTint="80"/>
        </w:rPr>
        <w:t>Ochrana pred nadprúdom: Poistky chránia obvod pred nadmernými prúdmi, ktoré by mohli spôsobiť poškodenie vodičov alebo pripojených zariadení.</w:t>
      </w:r>
    </w:p>
    <w:p w14:paraId="5940031D" w14:textId="77777777" w:rsidR="006E1DF6" w:rsidRPr="006E1DF6" w:rsidRDefault="006E1DF6" w:rsidP="006E1DF6">
      <w:pPr>
        <w:pStyle w:val="CislovaneOdrazky"/>
        <w:numPr>
          <w:ilvl w:val="0"/>
          <w:numId w:val="20"/>
        </w:numPr>
        <w:spacing w:line="256" w:lineRule="auto"/>
        <w:rPr>
          <w:b/>
          <w:bCs/>
          <w:color w:val="7F7F7F" w:themeColor="text1" w:themeTint="80"/>
        </w:rPr>
      </w:pPr>
      <w:r w:rsidRPr="006E1DF6">
        <w:rPr>
          <w:b/>
          <w:bCs/>
          <w:color w:val="7F7F7F" w:themeColor="text1" w:themeTint="80"/>
        </w:rPr>
        <w:t>Prerušenie obvodu: Keď prúd prekročí stanovenú hodnotu, taviaca vložka sa prehorí a obvod sa preruší, čím sa zabráni ďalšiemu prúdeniu elektriny.</w:t>
      </w:r>
    </w:p>
    <w:p w14:paraId="07C4440F" w14:textId="77777777" w:rsidR="006E1DF6" w:rsidRPr="006E1DF6" w:rsidRDefault="006E1DF6" w:rsidP="006E1DF6">
      <w:pPr>
        <w:pStyle w:val="CislovaneOdrazky"/>
        <w:numPr>
          <w:ilvl w:val="0"/>
          <w:numId w:val="20"/>
        </w:numPr>
        <w:spacing w:line="256" w:lineRule="auto"/>
        <w:rPr>
          <w:b/>
          <w:bCs/>
          <w:color w:val="7F7F7F" w:themeColor="text1" w:themeTint="80"/>
        </w:rPr>
      </w:pPr>
      <w:r w:rsidRPr="006E1DF6">
        <w:rPr>
          <w:b/>
          <w:bCs/>
          <w:color w:val="7F7F7F" w:themeColor="text1" w:themeTint="80"/>
        </w:rPr>
        <w:t>Prevencia požiarov: Ochrana pred prehriatím a skratmi, čím sa minimalizuje riziko vzniku požiaru.</w:t>
      </w:r>
    </w:p>
    <w:p w14:paraId="403FE355" w14:textId="77777777" w:rsidR="006E1DF6" w:rsidRPr="006E1DF6" w:rsidRDefault="006E1DF6" w:rsidP="006E1DF6"/>
    <w:p w14:paraId="73B953CF" w14:textId="734E00E5" w:rsidR="00134E42" w:rsidRDefault="00134E42" w:rsidP="008536BB">
      <w:pPr>
        <w:pStyle w:val="Nadpis1"/>
        <w:rPr>
          <w:color w:val="FF0000"/>
        </w:rPr>
      </w:pPr>
      <w:r w:rsidRPr="006E1DF6">
        <w:rPr>
          <w:color w:val="000000" w:themeColor="text1"/>
        </w:rPr>
        <w:t xml:space="preserve">Definujte pojem </w:t>
      </w:r>
      <w:r w:rsidRPr="00924DEF">
        <w:t>ističe, aké majú zloženie a na čo slúžia?</w:t>
      </w:r>
      <w:bookmarkStart w:id="3" w:name="_tza8maqw509e" w:colFirst="0" w:colLast="0"/>
      <w:bookmarkEnd w:id="3"/>
      <w:r w:rsidR="005C0D65">
        <w:t xml:space="preserve"> </w:t>
      </w:r>
      <w:r w:rsidR="005C0D65" w:rsidRPr="005C0D65">
        <w:rPr>
          <w:color w:val="FF0000"/>
        </w:rPr>
        <w:t>EL. SPOSOBILOSŤ</w:t>
      </w:r>
    </w:p>
    <w:p w14:paraId="128555AB" w14:textId="203439FE" w:rsidR="006E1DF6" w:rsidRDefault="006E1DF6" w:rsidP="006E1DF6"/>
    <w:p w14:paraId="689B9621" w14:textId="77777777" w:rsidR="006E1DF6" w:rsidRPr="006E1DF6" w:rsidRDefault="006E1DF6" w:rsidP="006E1DF6">
      <w:pPr>
        <w:pStyle w:val="CislovaneOdrazky"/>
        <w:numPr>
          <w:ilvl w:val="0"/>
          <w:numId w:val="0"/>
        </w:numPr>
        <w:ind w:left="502"/>
        <w:rPr>
          <w:b/>
          <w:bCs/>
          <w:color w:val="7F7F7F" w:themeColor="text1" w:themeTint="80"/>
        </w:rPr>
      </w:pPr>
      <w:r w:rsidRPr="006E1DF6">
        <w:rPr>
          <w:b/>
          <w:bCs/>
          <w:color w:val="7F7F7F" w:themeColor="text1" w:themeTint="80"/>
        </w:rPr>
        <w:t>Ističe sú automatické ochranné zariadenia, ktoré chránia elektrické obvody pred nadprúdom a skratmi. Na rozdiel od poistiek, ktoré je potrebné po vypálení vymeniť, ističe sa po aktivácii dajú jednoducho resetovať.</w:t>
      </w:r>
    </w:p>
    <w:p w14:paraId="33DB5930" w14:textId="77777777" w:rsidR="006E1DF6" w:rsidRPr="006E1DF6" w:rsidRDefault="006E1DF6" w:rsidP="006E1DF6">
      <w:pPr>
        <w:pStyle w:val="CislovaneOdrazky"/>
        <w:numPr>
          <w:ilvl w:val="0"/>
          <w:numId w:val="0"/>
        </w:numPr>
        <w:ind w:left="502"/>
        <w:rPr>
          <w:b/>
          <w:bCs/>
          <w:color w:val="7F7F7F" w:themeColor="text1" w:themeTint="80"/>
        </w:rPr>
      </w:pPr>
      <w:r w:rsidRPr="006E1DF6">
        <w:rPr>
          <w:b/>
          <w:bCs/>
          <w:color w:val="7F7F7F" w:themeColor="text1" w:themeTint="80"/>
        </w:rPr>
        <w:t>Ističe sa zvyčajne skladajú z týchto hlavných častí:</w:t>
      </w:r>
    </w:p>
    <w:p w14:paraId="00F9612E" w14:textId="77777777" w:rsidR="006E1DF6" w:rsidRPr="006E1DF6" w:rsidRDefault="006E1DF6" w:rsidP="006E1DF6">
      <w:pPr>
        <w:pStyle w:val="CislovaneOdrazky"/>
        <w:numPr>
          <w:ilvl w:val="0"/>
          <w:numId w:val="21"/>
        </w:numPr>
        <w:spacing w:line="256" w:lineRule="auto"/>
        <w:rPr>
          <w:b/>
          <w:bCs/>
          <w:color w:val="7F7F7F" w:themeColor="text1" w:themeTint="80"/>
        </w:rPr>
      </w:pPr>
      <w:r w:rsidRPr="006E1DF6">
        <w:rPr>
          <w:b/>
          <w:bCs/>
          <w:color w:val="7F7F7F" w:themeColor="text1" w:themeTint="80"/>
        </w:rPr>
        <w:t xml:space="preserve">Mechanizmus vypínania: Tento mechanizmus </w:t>
      </w:r>
      <w:proofErr w:type="spellStart"/>
      <w:r w:rsidRPr="006E1DF6">
        <w:rPr>
          <w:b/>
          <w:bCs/>
          <w:color w:val="7F7F7F" w:themeColor="text1" w:themeTint="80"/>
        </w:rPr>
        <w:t>detekuje</w:t>
      </w:r>
      <w:proofErr w:type="spellEnd"/>
      <w:r w:rsidRPr="006E1DF6">
        <w:rPr>
          <w:b/>
          <w:bCs/>
          <w:color w:val="7F7F7F" w:themeColor="text1" w:themeTint="80"/>
        </w:rPr>
        <w:t xml:space="preserve"> prúd a pri prekročení nastavenej hodnoty automaticky preruší obvod. Môže byť založený na rôznych princípoch, ako je elektromagnetický alebo teplotný.</w:t>
      </w:r>
    </w:p>
    <w:p w14:paraId="7A11D3E9" w14:textId="77777777" w:rsidR="006E1DF6" w:rsidRPr="006E1DF6" w:rsidRDefault="006E1DF6" w:rsidP="006E1DF6">
      <w:pPr>
        <w:pStyle w:val="CislovaneOdrazky"/>
        <w:numPr>
          <w:ilvl w:val="0"/>
          <w:numId w:val="21"/>
        </w:numPr>
        <w:spacing w:line="256" w:lineRule="auto"/>
        <w:rPr>
          <w:b/>
          <w:bCs/>
          <w:color w:val="7F7F7F" w:themeColor="text1" w:themeTint="80"/>
        </w:rPr>
      </w:pPr>
      <w:r w:rsidRPr="006E1DF6">
        <w:rPr>
          <w:b/>
          <w:bCs/>
          <w:color w:val="7F7F7F" w:themeColor="text1" w:themeTint="80"/>
        </w:rPr>
        <w:t xml:space="preserve">Spínací mechanizmus: Tieto komponenty umožňujú otvorenie obvodu, keď je </w:t>
      </w:r>
      <w:proofErr w:type="spellStart"/>
      <w:r w:rsidRPr="006E1DF6">
        <w:rPr>
          <w:b/>
          <w:bCs/>
          <w:color w:val="7F7F7F" w:themeColor="text1" w:themeTint="80"/>
        </w:rPr>
        <w:t>detekovaný</w:t>
      </w:r>
      <w:proofErr w:type="spellEnd"/>
      <w:r w:rsidRPr="006E1DF6">
        <w:rPr>
          <w:b/>
          <w:bCs/>
          <w:color w:val="7F7F7F" w:themeColor="text1" w:themeTint="80"/>
        </w:rPr>
        <w:t xml:space="preserve"> nadprúd. Môže zahŕňať pružiny a páky.</w:t>
      </w:r>
    </w:p>
    <w:p w14:paraId="18FB8650" w14:textId="77777777" w:rsidR="006E1DF6" w:rsidRPr="006E1DF6" w:rsidRDefault="006E1DF6" w:rsidP="006E1DF6">
      <w:pPr>
        <w:pStyle w:val="CislovaneOdrazky"/>
        <w:numPr>
          <w:ilvl w:val="0"/>
          <w:numId w:val="21"/>
        </w:numPr>
        <w:spacing w:line="256" w:lineRule="auto"/>
        <w:rPr>
          <w:b/>
          <w:bCs/>
          <w:color w:val="7F7F7F" w:themeColor="text1" w:themeTint="80"/>
        </w:rPr>
      </w:pPr>
      <w:r w:rsidRPr="006E1DF6">
        <w:rPr>
          <w:b/>
          <w:bCs/>
          <w:color w:val="7F7F7F" w:themeColor="text1" w:themeTint="80"/>
        </w:rPr>
        <w:t>Nastaviteľný prúdový limit: Ističe majú nastaviteľné hodnoty prúdu, pri ktorých sa aktivujú, čo umožňuje prispôsobiť ochranu rôznym aplikáciám.</w:t>
      </w:r>
    </w:p>
    <w:p w14:paraId="045C630A" w14:textId="77777777" w:rsidR="006E1DF6" w:rsidRPr="006E1DF6" w:rsidRDefault="006E1DF6" w:rsidP="006E1DF6">
      <w:pPr>
        <w:pStyle w:val="CislovaneOdrazky"/>
        <w:numPr>
          <w:ilvl w:val="0"/>
          <w:numId w:val="21"/>
        </w:numPr>
        <w:spacing w:line="256" w:lineRule="auto"/>
        <w:rPr>
          <w:b/>
          <w:bCs/>
          <w:color w:val="7F7F7F" w:themeColor="text1" w:themeTint="80"/>
        </w:rPr>
      </w:pPr>
      <w:r w:rsidRPr="006E1DF6">
        <w:rPr>
          <w:b/>
          <w:bCs/>
          <w:color w:val="7F7F7F" w:themeColor="text1" w:themeTint="80"/>
        </w:rPr>
        <w:t>Izolačné a ochranné puzdro: Telo ističa je vyrobené z izolačných materiálov, ktoré chránia vnútorné komponenty a zaisťujú bezpečnosť pri manipulácii.</w:t>
      </w:r>
    </w:p>
    <w:p w14:paraId="67501E0B" w14:textId="77777777" w:rsidR="006E1DF6" w:rsidRPr="006E1DF6" w:rsidRDefault="006E1DF6" w:rsidP="006E1DF6">
      <w:pPr>
        <w:pStyle w:val="CislovaneOdrazky"/>
        <w:numPr>
          <w:ilvl w:val="0"/>
          <w:numId w:val="0"/>
        </w:numPr>
        <w:ind w:left="142"/>
        <w:rPr>
          <w:b/>
          <w:bCs/>
          <w:color w:val="7F7F7F" w:themeColor="text1" w:themeTint="80"/>
        </w:rPr>
      </w:pPr>
      <w:r w:rsidRPr="006E1DF6">
        <w:rPr>
          <w:b/>
          <w:bCs/>
          <w:color w:val="7F7F7F" w:themeColor="text1" w:themeTint="80"/>
        </w:rPr>
        <w:t>Funkcia:</w:t>
      </w:r>
    </w:p>
    <w:p w14:paraId="079D7AAB" w14:textId="77777777" w:rsidR="006E1DF6" w:rsidRPr="006E1DF6" w:rsidRDefault="006E1DF6" w:rsidP="006E1DF6">
      <w:pPr>
        <w:pStyle w:val="CislovaneOdrazky"/>
        <w:numPr>
          <w:ilvl w:val="0"/>
          <w:numId w:val="22"/>
        </w:numPr>
        <w:spacing w:line="256" w:lineRule="auto"/>
        <w:rPr>
          <w:b/>
          <w:bCs/>
          <w:color w:val="7F7F7F" w:themeColor="text1" w:themeTint="80"/>
        </w:rPr>
      </w:pPr>
      <w:r w:rsidRPr="006E1DF6">
        <w:rPr>
          <w:b/>
          <w:bCs/>
          <w:color w:val="7F7F7F" w:themeColor="text1" w:themeTint="80"/>
        </w:rPr>
        <w:t>Ochrana pred nadprúdom: Ističe chránia elektrické obvody pred poškodením spôsobeným nadmernými prúdmi.</w:t>
      </w:r>
    </w:p>
    <w:p w14:paraId="3F77B076" w14:textId="77777777" w:rsidR="006E1DF6" w:rsidRPr="006E1DF6" w:rsidRDefault="006E1DF6" w:rsidP="006E1DF6">
      <w:pPr>
        <w:pStyle w:val="CislovaneOdrazky"/>
        <w:numPr>
          <w:ilvl w:val="0"/>
          <w:numId w:val="22"/>
        </w:numPr>
        <w:spacing w:line="256" w:lineRule="auto"/>
        <w:rPr>
          <w:b/>
          <w:bCs/>
          <w:color w:val="7F7F7F" w:themeColor="text1" w:themeTint="80"/>
        </w:rPr>
      </w:pPr>
      <w:r w:rsidRPr="006E1DF6">
        <w:rPr>
          <w:b/>
          <w:bCs/>
          <w:color w:val="7F7F7F" w:themeColor="text1" w:themeTint="80"/>
        </w:rPr>
        <w:t>Ochrana pred skratmi: Pri skrate sa obvod okamžite preruší, čím sa minimalizuje riziko poškodenia zariadení a vzniku požiaru.</w:t>
      </w:r>
    </w:p>
    <w:p w14:paraId="6DB97D80" w14:textId="77777777" w:rsidR="006E1DF6" w:rsidRPr="006E1DF6" w:rsidRDefault="006E1DF6" w:rsidP="006E1DF6">
      <w:pPr>
        <w:pStyle w:val="CislovaneOdrazky"/>
        <w:numPr>
          <w:ilvl w:val="0"/>
          <w:numId w:val="22"/>
        </w:numPr>
        <w:spacing w:line="256" w:lineRule="auto"/>
        <w:rPr>
          <w:b/>
          <w:bCs/>
          <w:color w:val="7F7F7F" w:themeColor="text1" w:themeTint="80"/>
        </w:rPr>
      </w:pPr>
      <w:r w:rsidRPr="006E1DF6">
        <w:rPr>
          <w:b/>
          <w:bCs/>
          <w:color w:val="7F7F7F" w:themeColor="text1" w:themeTint="80"/>
        </w:rPr>
        <w:t>Jednoduché resetovanie: Po vypnutí je možné istiť resetovať jednoducho pomocou spínača, čo je praktickejšie ako výmena poistiek.</w:t>
      </w:r>
    </w:p>
    <w:p w14:paraId="00108127" w14:textId="77777777" w:rsidR="006E1DF6" w:rsidRPr="006E1DF6" w:rsidRDefault="006E1DF6" w:rsidP="006E1DF6">
      <w:pPr>
        <w:pStyle w:val="CislovaneOdrazky"/>
        <w:numPr>
          <w:ilvl w:val="0"/>
          <w:numId w:val="22"/>
        </w:numPr>
        <w:spacing w:line="256" w:lineRule="auto"/>
        <w:rPr>
          <w:b/>
          <w:bCs/>
          <w:color w:val="7F7F7F" w:themeColor="text1" w:themeTint="80"/>
        </w:rPr>
      </w:pPr>
      <w:r w:rsidRPr="006E1DF6">
        <w:rPr>
          <w:b/>
          <w:bCs/>
          <w:color w:val="7F7F7F" w:themeColor="text1" w:themeTint="80"/>
        </w:rPr>
        <w:lastRenderedPageBreak/>
        <w:t>Monitorovanie prúdu: Niektoré moderné ističe sú vybavené funkciami na monitorovanie prúdu a ochranu proti preťaženiu.</w:t>
      </w:r>
    </w:p>
    <w:p w14:paraId="0EA199F2" w14:textId="77777777" w:rsidR="006E1DF6" w:rsidRPr="006E1DF6" w:rsidRDefault="006E1DF6" w:rsidP="006E1DF6"/>
    <w:p w14:paraId="6B736DCA" w14:textId="5D453996" w:rsidR="00134E42" w:rsidRDefault="00134E42" w:rsidP="008536BB">
      <w:pPr>
        <w:pStyle w:val="Nadpis1"/>
        <w:rPr>
          <w:color w:val="FF0000"/>
        </w:rPr>
      </w:pPr>
      <w:r>
        <w:t>Nakreslite a popíšte rozvodné elektrické siete TN-C a TN-S. Vysvetlite rozdiely medzi nimi.</w:t>
      </w:r>
      <w:r w:rsidR="005C0D65">
        <w:t xml:space="preserve"> </w:t>
      </w:r>
      <w:r w:rsidR="005C0D65" w:rsidRPr="005C0D65">
        <w:rPr>
          <w:color w:val="FF0000"/>
        </w:rPr>
        <w:t>EL. SPOSOBILOSŤ</w:t>
      </w:r>
    </w:p>
    <w:p w14:paraId="43BF208F" w14:textId="1650EB76" w:rsidR="006E1DF6" w:rsidRDefault="006E1DF6" w:rsidP="006E1DF6"/>
    <w:p w14:paraId="13AAF11F" w14:textId="77777777" w:rsidR="006E1DF6" w:rsidRPr="006E1DF6" w:rsidRDefault="006E1DF6" w:rsidP="006E1DF6">
      <w:pPr>
        <w:pStyle w:val="CislovaneOdrazky"/>
        <w:numPr>
          <w:ilvl w:val="0"/>
          <w:numId w:val="0"/>
        </w:numPr>
        <w:spacing w:line="256" w:lineRule="auto"/>
        <w:ind w:left="142"/>
        <w:rPr>
          <w:color w:val="7F7F7F" w:themeColor="text1" w:themeTint="80"/>
        </w:rPr>
      </w:pPr>
      <w:r w:rsidRPr="006E1DF6">
        <w:rPr>
          <w:color w:val="7F7F7F" w:themeColor="text1" w:themeTint="80"/>
        </w:rPr>
        <w:t>Nakreslite a popíšte rozvodné elektrické siete TN-C a TN-S. Vysvetlite rozdiely medzi nimi.</w:t>
      </w:r>
    </w:p>
    <w:p w14:paraId="1FF0EC7C" w14:textId="77777777" w:rsidR="006E1DF6" w:rsidRPr="006E1DF6" w:rsidRDefault="006E1DF6" w:rsidP="006E1DF6">
      <w:pPr>
        <w:pStyle w:val="CislovaneOdrazky"/>
        <w:numPr>
          <w:ilvl w:val="0"/>
          <w:numId w:val="0"/>
        </w:numPr>
        <w:ind w:left="502"/>
        <w:rPr>
          <w:b/>
          <w:bCs/>
          <w:color w:val="7F7F7F" w:themeColor="text1" w:themeTint="80"/>
        </w:rPr>
      </w:pPr>
      <w:r w:rsidRPr="006E1DF6">
        <w:rPr>
          <w:b/>
          <w:noProof/>
          <w:color w:val="7F7F7F" w:themeColor="text1" w:themeTint="80"/>
        </w:rPr>
        <w:drawing>
          <wp:inline distT="0" distB="0" distL="0" distR="0" wp14:anchorId="4CAE7029" wp14:editId="5B11BF5E">
            <wp:extent cx="3574415" cy="1282700"/>
            <wp:effectExtent l="0" t="0" r="6985" b="0"/>
            <wp:docPr id="36" name="Obrázok 36" descr="Rozvodné siete, označovanie, názvy, TN, TN-C (TNC), TN-S (TNS), TN-C-S, IT,  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Rozvodné siete, označovanie, názvy, TN, TN-C (TNC), TN-S (TNS), TN-C-S, IT,  TT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4415" cy="1282700"/>
                    </a:xfrm>
                    <a:prstGeom prst="rect">
                      <a:avLst/>
                    </a:prstGeom>
                    <a:noFill/>
                    <a:ln>
                      <a:noFill/>
                    </a:ln>
                  </pic:spPr>
                </pic:pic>
              </a:graphicData>
            </a:graphic>
          </wp:inline>
        </w:drawing>
      </w:r>
    </w:p>
    <w:p w14:paraId="78AD09B1" w14:textId="77777777" w:rsidR="006E1DF6" w:rsidRPr="006E1DF6" w:rsidRDefault="006E1DF6" w:rsidP="006E1DF6">
      <w:pPr>
        <w:pStyle w:val="CislovaneOdrazky"/>
        <w:numPr>
          <w:ilvl w:val="0"/>
          <w:numId w:val="0"/>
        </w:numPr>
        <w:ind w:left="502"/>
        <w:rPr>
          <w:b/>
          <w:bCs/>
          <w:color w:val="7F7F7F" w:themeColor="text1" w:themeTint="80"/>
        </w:rPr>
      </w:pPr>
    </w:p>
    <w:p w14:paraId="2159B16E" w14:textId="77777777" w:rsidR="006E1DF6" w:rsidRPr="006E1DF6" w:rsidRDefault="006E1DF6" w:rsidP="006E1DF6">
      <w:pPr>
        <w:pStyle w:val="CislovaneOdrazky"/>
        <w:numPr>
          <w:ilvl w:val="0"/>
          <w:numId w:val="0"/>
        </w:numPr>
        <w:ind w:left="360"/>
        <w:rPr>
          <w:b/>
          <w:bCs/>
          <w:color w:val="7F7F7F" w:themeColor="text1" w:themeTint="80"/>
          <w:szCs w:val="24"/>
        </w:rPr>
      </w:pPr>
      <w:r w:rsidRPr="006E1DF6">
        <w:rPr>
          <w:b/>
          <w:bCs/>
          <w:color w:val="7F7F7F" w:themeColor="text1" w:themeTint="80"/>
          <w:szCs w:val="24"/>
        </w:rPr>
        <w:t>V tomto systéme je neutrálny vodič a ochranný vodič spojený, čím sa znižuje počet vodičov potrebných na distribúciu elektriny.</w:t>
      </w:r>
    </w:p>
    <w:p w14:paraId="08F8929E" w14:textId="77777777" w:rsidR="006E1DF6" w:rsidRPr="006E1DF6" w:rsidRDefault="006E1DF6" w:rsidP="006E1DF6">
      <w:pPr>
        <w:pStyle w:val="CislovaneOdrazky"/>
        <w:numPr>
          <w:ilvl w:val="0"/>
          <w:numId w:val="0"/>
        </w:numPr>
        <w:ind w:left="360"/>
        <w:rPr>
          <w:b/>
          <w:bCs/>
          <w:color w:val="7F7F7F" w:themeColor="text1" w:themeTint="80"/>
          <w:szCs w:val="24"/>
        </w:rPr>
      </w:pPr>
      <w:r w:rsidRPr="006E1DF6">
        <w:rPr>
          <w:b/>
          <w:bCs/>
          <w:color w:val="7F7F7F" w:themeColor="text1" w:themeTint="80"/>
          <w:szCs w:val="24"/>
        </w:rPr>
        <w:t>Vhodný pre niektoré aplikácie, kde sú náklady na vedenie nižšie a nie je potrebná vysoká úroveň ochrany.</w:t>
      </w:r>
    </w:p>
    <w:p w14:paraId="431D8014" w14:textId="77777777" w:rsidR="006E1DF6" w:rsidRPr="006E1DF6" w:rsidRDefault="006E1DF6" w:rsidP="006E1DF6">
      <w:pPr>
        <w:pStyle w:val="CislovaneOdrazky"/>
        <w:numPr>
          <w:ilvl w:val="0"/>
          <w:numId w:val="0"/>
        </w:numPr>
        <w:ind w:left="502"/>
        <w:rPr>
          <w:b/>
          <w:bCs/>
          <w:color w:val="7F7F7F" w:themeColor="text1" w:themeTint="80"/>
          <w:szCs w:val="24"/>
        </w:rPr>
      </w:pPr>
    </w:p>
    <w:p w14:paraId="5DC76072" w14:textId="77777777" w:rsidR="006E1DF6" w:rsidRPr="006E1DF6" w:rsidRDefault="006E1DF6" w:rsidP="006E1DF6">
      <w:pPr>
        <w:pStyle w:val="CislovaneOdrazky"/>
        <w:numPr>
          <w:ilvl w:val="0"/>
          <w:numId w:val="0"/>
        </w:numPr>
        <w:ind w:left="502"/>
        <w:rPr>
          <w:b/>
          <w:bCs/>
          <w:color w:val="7F7F7F" w:themeColor="text1" w:themeTint="80"/>
          <w:szCs w:val="24"/>
        </w:rPr>
      </w:pPr>
    </w:p>
    <w:p w14:paraId="44CBE5CE" w14:textId="77777777" w:rsidR="006E1DF6" w:rsidRPr="006E1DF6" w:rsidRDefault="006E1DF6" w:rsidP="006E1DF6">
      <w:pPr>
        <w:pStyle w:val="CislovaneOdrazky"/>
        <w:numPr>
          <w:ilvl w:val="0"/>
          <w:numId w:val="0"/>
        </w:numPr>
        <w:ind w:left="502"/>
        <w:rPr>
          <w:b/>
          <w:bCs/>
          <w:color w:val="7F7F7F" w:themeColor="text1" w:themeTint="80"/>
          <w:szCs w:val="24"/>
        </w:rPr>
      </w:pPr>
      <w:r w:rsidRPr="006E1DF6">
        <w:rPr>
          <w:b/>
          <w:noProof/>
          <w:color w:val="7F7F7F" w:themeColor="text1" w:themeTint="80"/>
          <w:szCs w:val="24"/>
        </w:rPr>
        <w:drawing>
          <wp:inline distT="0" distB="0" distL="0" distR="0" wp14:anchorId="52E75742" wp14:editId="100B5E37">
            <wp:extent cx="3526790" cy="1294130"/>
            <wp:effectExtent l="0" t="0" r="0" b="1270"/>
            <wp:docPr id="35" name="Obrázok 35" descr="Rozvodné siete, označovanie, názvy, TN, TN-C (TNC), TN-S (TNS), TN-C-S, IT,  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Rozvodné siete, označovanie, názvy, TN, TN-C (TNC), TN-S (TNS), TN-C-S, IT,  TT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6790" cy="1294130"/>
                    </a:xfrm>
                    <a:prstGeom prst="rect">
                      <a:avLst/>
                    </a:prstGeom>
                    <a:noFill/>
                    <a:ln>
                      <a:noFill/>
                    </a:ln>
                  </pic:spPr>
                </pic:pic>
              </a:graphicData>
            </a:graphic>
          </wp:inline>
        </w:drawing>
      </w:r>
      <w:r w:rsidRPr="006E1DF6">
        <w:rPr>
          <w:b/>
          <w:bCs/>
          <w:color w:val="7F7F7F" w:themeColor="text1" w:themeTint="80"/>
          <w:szCs w:val="24"/>
        </w:rPr>
        <w:t>,</w:t>
      </w:r>
    </w:p>
    <w:p w14:paraId="5D3BFB5B" w14:textId="77777777" w:rsidR="006E1DF6" w:rsidRPr="006E1DF6" w:rsidRDefault="006E1DF6" w:rsidP="006E1DF6">
      <w:pPr>
        <w:pStyle w:val="CislovaneOdrazky"/>
        <w:numPr>
          <w:ilvl w:val="0"/>
          <w:numId w:val="0"/>
        </w:numPr>
        <w:ind w:left="502"/>
        <w:rPr>
          <w:b/>
          <w:bCs/>
          <w:color w:val="7F7F7F" w:themeColor="text1" w:themeTint="80"/>
          <w:szCs w:val="24"/>
        </w:rPr>
      </w:pPr>
    </w:p>
    <w:p w14:paraId="6126C4FF" w14:textId="77777777" w:rsidR="006E1DF6" w:rsidRPr="006E1DF6" w:rsidRDefault="006E1DF6" w:rsidP="006E1DF6">
      <w:pPr>
        <w:pStyle w:val="CislovaneOdrazky"/>
        <w:numPr>
          <w:ilvl w:val="0"/>
          <w:numId w:val="0"/>
        </w:numPr>
        <w:ind w:left="360"/>
        <w:rPr>
          <w:b/>
          <w:bCs/>
          <w:color w:val="7F7F7F" w:themeColor="text1" w:themeTint="80"/>
          <w:szCs w:val="24"/>
        </w:rPr>
      </w:pPr>
      <w:r w:rsidRPr="006E1DF6">
        <w:rPr>
          <w:b/>
          <w:bCs/>
          <w:color w:val="7F7F7F" w:themeColor="text1" w:themeTint="80"/>
          <w:szCs w:val="24"/>
        </w:rPr>
        <w:t>Systém TN-S poskytuje lepšiu úroveň ochrany, pretože oddelenie PE a N vodiča zabraňuje problémom s poruchami a zvyšuje bezpečnosť.</w:t>
      </w:r>
    </w:p>
    <w:p w14:paraId="27605CE7" w14:textId="77777777" w:rsidR="006E1DF6" w:rsidRPr="006E1DF6" w:rsidRDefault="006E1DF6" w:rsidP="006E1DF6">
      <w:pPr>
        <w:pStyle w:val="CislovaneOdrazky"/>
        <w:numPr>
          <w:ilvl w:val="0"/>
          <w:numId w:val="0"/>
        </w:numPr>
        <w:ind w:left="360"/>
        <w:rPr>
          <w:b/>
          <w:bCs/>
          <w:color w:val="7F7F7F" w:themeColor="text1" w:themeTint="80"/>
          <w:szCs w:val="24"/>
        </w:rPr>
      </w:pPr>
      <w:r w:rsidRPr="006E1DF6">
        <w:rPr>
          <w:b/>
          <w:bCs/>
          <w:color w:val="7F7F7F" w:themeColor="text1" w:themeTint="80"/>
          <w:szCs w:val="24"/>
        </w:rPr>
        <w:t>Je preferovaný v mnohých moderných inštaláciách, najmä v oblastiach s vyššími nárokmi na bezpečnosť.</w:t>
      </w:r>
    </w:p>
    <w:p w14:paraId="36D8E3D5" w14:textId="77777777" w:rsidR="006E1DF6" w:rsidRPr="006E1DF6" w:rsidRDefault="006E1DF6" w:rsidP="006E1DF6">
      <w:pPr>
        <w:pStyle w:val="CislovaneOdrazky"/>
        <w:numPr>
          <w:ilvl w:val="0"/>
          <w:numId w:val="0"/>
        </w:numPr>
        <w:ind w:left="502"/>
        <w:rPr>
          <w:b/>
          <w:bCs/>
          <w:color w:val="7F7F7F" w:themeColor="text1" w:themeTint="80"/>
          <w:szCs w:val="24"/>
        </w:rPr>
      </w:pPr>
    </w:p>
    <w:p w14:paraId="39A93B05" w14:textId="77777777" w:rsidR="006E1DF6" w:rsidRPr="006E1DF6" w:rsidRDefault="006E1DF6" w:rsidP="006E1DF6">
      <w:pPr>
        <w:pStyle w:val="CislovaneOdrazky"/>
        <w:numPr>
          <w:ilvl w:val="0"/>
          <w:numId w:val="0"/>
        </w:numPr>
        <w:ind w:left="142"/>
        <w:rPr>
          <w:b/>
          <w:bCs/>
          <w:color w:val="7F7F7F" w:themeColor="text1" w:themeTint="80"/>
          <w:szCs w:val="24"/>
        </w:rPr>
      </w:pPr>
      <w:r w:rsidRPr="006E1DF6">
        <w:rPr>
          <w:b/>
          <w:bCs/>
          <w:color w:val="7F7F7F" w:themeColor="text1" w:themeTint="80"/>
          <w:szCs w:val="24"/>
        </w:rPr>
        <w:t>Rozdiely medzi TN-C a TN-S:</w:t>
      </w:r>
    </w:p>
    <w:tbl>
      <w:tblPr>
        <w:tblW w:w="0" w:type="auto"/>
        <w:tblCellSpacing w:w="15" w:type="dxa"/>
        <w:tblLook w:val="04A0" w:firstRow="1" w:lastRow="0" w:firstColumn="1" w:lastColumn="0" w:noHBand="0" w:noVBand="1"/>
      </w:tblPr>
      <w:tblGrid>
        <w:gridCol w:w="1409"/>
        <w:gridCol w:w="3196"/>
        <w:gridCol w:w="4095"/>
      </w:tblGrid>
      <w:tr w:rsidR="006E1DF6" w:rsidRPr="006E1DF6" w14:paraId="43AB8A83" w14:textId="77777777" w:rsidTr="008E3B1D">
        <w:trPr>
          <w:tblHeader/>
          <w:tblCellSpacing w:w="15" w:type="dxa"/>
        </w:trPr>
        <w:tc>
          <w:tcPr>
            <w:tcW w:w="0" w:type="auto"/>
            <w:tcMar>
              <w:top w:w="15" w:type="dxa"/>
              <w:left w:w="15" w:type="dxa"/>
              <w:bottom w:w="15" w:type="dxa"/>
              <w:right w:w="15" w:type="dxa"/>
            </w:tcMar>
            <w:vAlign w:val="center"/>
            <w:hideMark/>
          </w:tcPr>
          <w:p w14:paraId="2C4A0416"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lastRenderedPageBreak/>
              <w:t>Faktor</w:t>
            </w:r>
          </w:p>
        </w:tc>
        <w:tc>
          <w:tcPr>
            <w:tcW w:w="0" w:type="auto"/>
            <w:tcMar>
              <w:top w:w="15" w:type="dxa"/>
              <w:left w:w="15" w:type="dxa"/>
              <w:bottom w:w="15" w:type="dxa"/>
              <w:right w:w="15" w:type="dxa"/>
            </w:tcMar>
            <w:vAlign w:val="center"/>
            <w:hideMark/>
          </w:tcPr>
          <w:p w14:paraId="2E8B8E98"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TN-C</w:t>
            </w:r>
          </w:p>
        </w:tc>
        <w:tc>
          <w:tcPr>
            <w:tcW w:w="0" w:type="auto"/>
            <w:tcMar>
              <w:top w:w="15" w:type="dxa"/>
              <w:left w:w="15" w:type="dxa"/>
              <w:bottom w:w="15" w:type="dxa"/>
              <w:right w:w="15" w:type="dxa"/>
            </w:tcMar>
            <w:vAlign w:val="center"/>
            <w:hideMark/>
          </w:tcPr>
          <w:p w14:paraId="3AEA2573"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TN-S</w:t>
            </w:r>
          </w:p>
        </w:tc>
      </w:tr>
      <w:tr w:rsidR="006E1DF6" w:rsidRPr="006E1DF6" w14:paraId="2DF286E1" w14:textId="77777777" w:rsidTr="008E3B1D">
        <w:trPr>
          <w:tblCellSpacing w:w="15" w:type="dxa"/>
        </w:trPr>
        <w:tc>
          <w:tcPr>
            <w:tcW w:w="0" w:type="auto"/>
            <w:tcMar>
              <w:top w:w="15" w:type="dxa"/>
              <w:left w:w="15" w:type="dxa"/>
              <w:bottom w:w="15" w:type="dxa"/>
              <w:right w:w="15" w:type="dxa"/>
            </w:tcMar>
            <w:vAlign w:val="center"/>
            <w:hideMark/>
          </w:tcPr>
          <w:p w14:paraId="26EDA659"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Vodiče</w:t>
            </w:r>
          </w:p>
        </w:tc>
        <w:tc>
          <w:tcPr>
            <w:tcW w:w="0" w:type="auto"/>
            <w:tcMar>
              <w:top w:w="15" w:type="dxa"/>
              <w:left w:w="15" w:type="dxa"/>
              <w:bottom w:w="15" w:type="dxa"/>
              <w:right w:w="15" w:type="dxa"/>
            </w:tcMar>
            <w:vAlign w:val="center"/>
            <w:hideMark/>
          </w:tcPr>
          <w:p w14:paraId="0613673F"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PEN (spojený N a PE)</w:t>
            </w:r>
          </w:p>
        </w:tc>
        <w:tc>
          <w:tcPr>
            <w:tcW w:w="0" w:type="auto"/>
            <w:tcMar>
              <w:top w:w="15" w:type="dxa"/>
              <w:left w:w="15" w:type="dxa"/>
              <w:bottom w:w="15" w:type="dxa"/>
              <w:right w:w="15" w:type="dxa"/>
            </w:tcMar>
            <w:vAlign w:val="center"/>
            <w:hideMark/>
          </w:tcPr>
          <w:p w14:paraId="316C973B"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Oddelené N a PE</w:t>
            </w:r>
          </w:p>
        </w:tc>
      </w:tr>
      <w:tr w:rsidR="006E1DF6" w:rsidRPr="006E1DF6" w14:paraId="184C6B48" w14:textId="77777777" w:rsidTr="008E3B1D">
        <w:trPr>
          <w:tblCellSpacing w:w="15" w:type="dxa"/>
        </w:trPr>
        <w:tc>
          <w:tcPr>
            <w:tcW w:w="0" w:type="auto"/>
            <w:tcMar>
              <w:top w:w="15" w:type="dxa"/>
              <w:left w:w="15" w:type="dxa"/>
              <w:bottom w:w="15" w:type="dxa"/>
              <w:right w:w="15" w:type="dxa"/>
            </w:tcMar>
            <w:vAlign w:val="center"/>
            <w:hideMark/>
          </w:tcPr>
          <w:p w14:paraId="4C2D346A"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Bezpečnosť</w:t>
            </w:r>
          </w:p>
        </w:tc>
        <w:tc>
          <w:tcPr>
            <w:tcW w:w="0" w:type="auto"/>
            <w:tcMar>
              <w:top w:w="15" w:type="dxa"/>
              <w:left w:w="15" w:type="dxa"/>
              <w:bottom w:w="15" w:type="dxa"/>
              <w:right w:w="15" w:type="dxa"/>
            </w:tcMar>
            <w:vAlign w:val="center"/>
            <w:hideMark/>
          </w:tcPr>
          <w:p w14:paraId="7D4095B4"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Nižšia úroveň ochrany</w:t>
            </w:r>
          </w:p>
        </w:tc>
        <w:tc>
          <w:tcPr>
            <w:tcW w:w="0" w:type="auto"/>
            <w:tcMar>
              <w:top w:w="15" w:type="dxa"/>
              <w:left w:w="15" w:type="dxa"/>
              <w:bottom w:w="15" w:type="dxa"/>
              <w:right w:w="15" w:type="dxa"/>
            </w:tcMar>
            <w:vAlign w:val="center"/>
            <w:hideMark/>
          </w:tcPr>
          <w:p w14:paraId="31BC1A5F"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Vyššia úroveň ochrany</w:t>
            </w:r>
          </w:p>
        </w:tc>
      </w:tr>
      <w:tr w:rsidR="006E1DF6" w:rsidRPr="006E1DF6" w14:paraId="5E256B01" w14:textId="77777777" w:rsidTr="008E3B1D">
        <w:trPr>
          <w:tblCellSpacing w:w="15" w:type="dxa"/>
        </w:trPr>
        <w:tc>
          <w:tcPr>
            <w:tcW w:w="0" w:type="auto"/>
            <w:tcMar>
              <w:top w:w="15" w:type="dxa"/>
              <w:left w:w="15" w:type="dxa"/>
              <w:bottom w:w="15" w:type="dxa"/>
              <w:right w:w="15" w:type="dxa"/>
            </w:tcMar>
            <w:vAlign w:val="center"/>
            <w:hideMark/>
          </w:tcPr>
          <w:p w14:paraId="46BC688C"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Použitie</w:t>
            </w:r>
          </w:p>
        </w:tc>
        <w:tc>
          <w:tcPr>
            <w:tcW w:w="0" w:type="auto"/>
            <w:tcMar>
              <w:top w:w="15" w:type="dxa"/>
              <w:left w:w="15" w:type="dxa"/>
              <w:bottom w:w="15" w:type="dxa"/>
              <w:right w:w="15" w:type="dxa"/>
            </w:tcMar>
            <w:vAlign w:val="center"/>
            <w:hideMark/>
          </w:tcPr>
          <w:p w14:paraId="45038FF6"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Niekedy v starších systémoch</w:t>
            </w:r>
          </w:p>
        </w:tc>
        <w:tc>
          <w:tcPr>
            <w:tcW w:w="0" w:type="auto"/>
            <w:tcMar>
              <w:top w:w="15" w:type="dxa"/>
              <w:left w:w="15" w:type="dxa"/>
              <w:bottom w:w="15" w:type="dxa"/>
              <w:right w:w="15" w:type="dxa"/>
            </w:tcMar>
            <w:vAlign w:val="center"/>
            <w:hideMark/>
          </w:tcPr>
          <w:p w14:paraId="34B6A6B0"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Preferované v moderných aplikáciách</w:t>
            </w:r>
          </w:p>
        </w:tc>
      </w:tr>
      <w:tr w:rsidR="006E1DF6" w:rsidRPr="006E1DF6" w14:paraId="29B62B78" w14:textId="77777777" w:rsidTr="008E3B1D">
        <w:trPr>
          <w:tblCellSpacing w:w="15" w:type="dxa"/>
        </w:trPr>
        <w:tc>
          <w:tcPr>
            <w:tcW w:w="0" w:type="auto"/>
            <w:tcMar>
              <w:top w:w="15" w:type="dxa"/>
              <w:left w:w="15" w:type="dxa"/>
              <w:bottom w:w="15" w:type="dxa"/>
              <w:right w:w="15" w:type="dxa"/>
            </w:tcMar>
            <w:vAlign w:val="center"/>
            <w:hideMark/>
          </w:tcPr>
          <w:p w14:paraId="5C86E0A0"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Náklady</w:t>
            </w:r>
          </w:p>
        </w:tc>
        <w:tc>
          <w:tcPr>
            <w:tcW w:w="0" w:type="auto"/>
            <w:tcMar>
              <w:top w:w="15" w:type="dxa"/>
              <w:left w:w="15" w:type="dxa"/>
              <w:bottom w:w="15" w:type="dxa"/>
              <w:right w:w="15" w:type="dxa"/>
            </w:tcMar>
            <w:vAlign w:val="center"/>
            <w:hideMark/>
          </w:tcPr>
          <w:p w14:paraId="3D643D1B"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Nižšie náklady na materiál</w:t>
            </w:r>
          </w:p>
        </w:tc>
        <w:tc>
          <w:tcPr>
            <w:tcW w:w="0" w:type="auto"/>
            <w:tcMar>
              <w:top w:w="15" w:type="dxa"/>
              <w:left w:w="15" w:type="dxa"/>
              <w:bottom w:w="15" w:type="dxa"/>
              <w:right w:w="15" w:type="dxa"/>
            </w:tcMar>
            <w:vAlign w:val="center"/>
            <w:hideMark/>
          </w:tcPr>
          <w:p w14:paraId="49890CA0" w14:textId="77777777" w:rsidR="006E1DF6" w:rsidRPr="006E1DF6" w:rsidRDefault="006E1DF6" w:rsidP="008E3B1D">
            <w:pPr>
              <w:pStyle w:val="CislovaneOdrazky"/>
              <w:numPr>
                <w:ilvl w:val="0"/>
                <w:numId w:val="0"/>
              </w:numPr>
              <w:ind w:left="142"/>
              <w:rPr>
                <w:b/>
                <w:bCs/>
                <w:color w:val="7F7F7F" w:themeColor="text1" w:themeTint="80"/>
                <w:kern w:val="2"/>
                <w:szCs w:val="24"/>
                <w:lang w:eastAsia="en-US"/>
                <w14:ligatures w14:val="standardContextual"/>
              </w:rPr>
            </w:pPr>
            <w:r w:rsidRPr="006E1DF6">
              <w:rPr>
                <w:b/>
                <w:bCs/>
                <w:color w:val="7F7F7F" w:themeColor="text1" w:themeTint="80"/>
                <w:kern w:val="2"/>
                <w:szCs w:val="24"/>
                <w:lang w:eastAsia="en-US"/>
                <w14:ligatures w14:val="standardContextual"/>
              </w:rPr>
              <w:t>Vyššie náklady na materiál</w:t>
            </w:r>
          </w:p>
        </w:tc>
      </w:tr>
    </w:tbl>
    <w:p w14:paraId="3965DBB8" w14:textId="77777777" w:rsidR="006E1DF6" w:rsidRPr="006E1DF6" w:rsidRDefault="006E1DF6" w:rsidP="006E1DF6"/>
    <w:p w14:paraId="496C71F7" w14:textId="373A832D" w:rsidR="00134E42" w:rsidRDefault="00134E42" w:rsidP="008536BB">
      <w:pPr>
        <w:pStyle w:val="Nadpis1"/>
      </w:pPr>
      <w:r>
        <w:t>Vypočítajte aký odpor je potrebné predradiť k LED dióde, ak napätie zdroja je U=5V a maximálny prúd pretekajúci diódou je 20mA. Úbytok napätia na červenej LED dióde je 1,9V. Pre výpočet zvoľte príslušný el. zákon.</w:t>
      </w:r>
    </w:p>
    <w:p w14:paraId="5AC72585" w14:textId="24F746CB" w:rsidR="006E1DF6" w:rsidRDefault="006E1DF6" w:rsidP="006E1DF6"/>
    <w:p w14:paraId="3D63ADAB" w14:textId="7036DDDF" w:rsidR="006E1DF6" w:rsidRPr="006E1DF6" w:rsidRDefault="006E1DF6" w:rsidP="006E1DF6">
      <w:pPr>
        <w:rPr>
          <w:b/>
          <w:i/>
          <w:u w:val="single"/>
        </w:rPr>
      </w:pPr>
      <w:r w:rsidRPr="006E1DF6">
        <w:rPr>
          <w:b/>
          <w:i/>
          <w:u w:val="single"/>
        </w:rPr>
        <w:t>Riešenie:</w:t>
      </w:r>
    </w:p>
    <w:p w14:paraId="5DBA379B" w14:textId="77777777" w:rsidR="006E1DF6" w:rsidRPr="006E1DF6" w:rsidRDefault="006E1DF6" w:rsidP="006E1DF6">
      <w:pPr>
        <w:pStyle w:val="CislovaneOdrazky"/>
        <w:numPr>
          <w:ilvl w:val="0"/>
          <w:numId w:val="0"/>
        </w:numPr>
        <w:ind w:left="502" w:hanging="360"/>
        <w:rPr>
          <w:b/>
          <w:bCs/>
          <w:color w:val="000000" w:themeColor="text1"/>
          <w:szCs w:val="24"/>
        </w:rPr>
      </w:pPr>
      <m:oMathPara>
        <m:oMathParaPr>
          <m:jc m:val="left"/>
        </m:oMathParaPr>
        <m:oMath>
          <m:sSub>
            <m:sSubPr>
              <m:ctrlPr>
                <w:rPr>
                  <w:rFonts w:ascii="Cambria Math" w:hAnsi="Cambria Math"/>
                  <w:b/>
                  <w:bCs/>
                  <w:i/>
                  <w:color w:val="000000" w:themeColor="text1"/>
                  <w:szCs w:val="24"/>
                </w:rPr>
              </m:ctrlPr>
            </m:sSubPr>
            <m:e>
              <m:r>
                <m:rPr>
                  <m:sty m:val="bi"/>
                </m:rPr>
                <w:rPr>
                  <w:rFonts w:ascii="Cambria Math" w:hAnsi="Cambria Math"/>
                  <w:color w:val="000000" w:themeColor="text1"/>
                  <w:szCs w:val="24"/>
                </w:rPr>
                <m:t>U</m:t>
              </m:r>
            </m:e>
            <m:sub>
              <m:r>
                <m:rPr>
                  <m:sty m:val="bi"/>
                </m:rPr>
                <w:rPr>
                  <w:rFonts w:ascii="Cambria Math" w:hAnsi="Cambria Math"/>
                  <w:color w:val="000000" w:themeColor="text1"/>
                  <w:szCs w:val="24"/>
                </w:rPr>
                <m:t>R</m:t>
              </m:r>
            </m:sub>
          </m:sSub>
          <m:r>
            <m:rPr>
              <m:sty m:val="bi"/>
            </m:rPr>
            <w:rPr>
              <w:rFonts w:ascii="Cambria Math" w:hAnsi="Cambria Math"/>
              <w:color w:val="000000" w:themeColor="text1"/>
              <w:szCs w:val="24"/>
            </w:rPr>
            <m:t>=U-</m:t>
          </m:r>
          <m:sSub>
            <m:sSubPr>
              <m:ctrlPr>
                <w:rPr>
                  <w:rFonts w:ascii="Cambria Math" w:hAnsi="Cambria Math"/>
                  <w:b/>
                  <w:bCs/>
                  <w:i/>
                  <w:color w:val="000000" w:themeColor="text1"/>
                  <w:szCs w:val="24"/>
                </w:rPr>
              </m:ctrlPr>
            </m:sSubPr>
            <m:e>
              <m:r>
                <m:rPr>
                  <m:sty m:val="bi"/>
                </m:rPr>
                <w:rPr>
                  <w:rFonts w:ascii="Cambria Math" w:hAnsi="Cambria Math"/>
                  <w:color w:val="000000" w:themeColor="text1"/>
                  <w:szCs w:val="24"/>
                </w:rPr>
                <m:t>U</m:t>
              </m:r>
            </m:e>
            <m:sub>
              <m:r>
                <m:rPr>
                  <m:sty m:val="bi"/>
                </m:rPr>
                <w:rPr>
                  <w:rFonts w:ascii="Cambria Math" w:hAnsi="Cambria Math"/>
                  <w:color w:val="000000" w:themeColor="text1"/>
                  <w:szCs w:val="24"/>
                </w:rPr>
                <m:t>LED</m:t>
              </m:r>
            </m:sub>
          </m:sSub>
          <m:r>
            <m:rPr>
              <m:sty m:val="bi"/>
            </m:rPr>
            <w:rPr>
              <w:rFonts w:ascii="Cambria Math" w:hAnsi="Cambria Math"/>
              <w:color w:val="000000" w:themeColor="text1"/>
              <w:szCs w:val="24"/>
            </w:rPr>
            <m:t>=5 V-1.9 V=3.1 V</m:t>
          </m:r>
        </m:oMath>
      </m:oMathPara>
    </w:p>
    <w:p w14:paraId="4BF41E35" w14:textId="77777777" w:rsidR="006E1DF6" w:rsidRPr="006E1DF6" w:rsidRDefault="006E1DF6" w:rsidP="006E1DF6">
      <w:pPr>
        <w:pStyle w:val="CislovaneOdrazky"/>
        <w:numPr>
          <w:ilvl w:val="0"/>
          <w:numId w:val="0"/>
        </w:numPr>
        <w:ind w:left="502" w:hanging="360"/>
        <w:rPr>
          <w:b/>
          <w:bCs/>
          <w:color w:val="000000" w:themeColor="text1"/>
          <w:szCs w:val="24"/>
        </w:rPr>
      </w:pPr>
    </w:p>
    <w:p w14:paraId="6F37BC7B" w14:textId="77777777" w:rsidR="006E1DF6" w:rsidRPr="006E1DF6" w:rsidRDefault="006E1DF6" w:rsidP="006E1DF6">
      <w:pPr>
        <w:pStyle w:val="CislovaneOdrazky"/>
        <w:numPr>
          <w:ilvl w:val="0"/>
          <w:numId w:val="0"/>
        </w:numPr>
        <w:ind w:left="502" w:hanging="360"/>
        <w:rPr>
          <w:b/>
          <w:bCs/>
          <w:color w:val="000000" w:themeColor="text1"/>
          <w:szCs w:val="24"/>
          <w:shd w:val="clear" w:color="auto" w:fill="FFFFFF"/>
        </w:rPr>
      </w:pPr>
      <m:oMathPara>
        <m:oMathParaPr>
          <m:jc m:val="left"/>
        </m:oMathParaPr>
        <m:oMath>
          <m:r>
            <m:rPr>
              <m:sty m:val="bi"/>
            </m:rPr>
            <w:rPr>
              <w:rFonts w:ascii="Cambria Math" w:hAnsi="Cambria Math"/>
              <w:color w:val="000000" w:themeColor="text1"/>
              <w:szCs w:val="24"/>
            </w:rPr>
            <m:t xml:space="preserve">R= </m:t>
          </m:r>
          <m:f>
            <m:fPr>
              <m:ctrlPr>
                <w:rPr>
                  <w:rFonts w:ascii="Cambria Math" w:hAnsi="Cambria Math"/>
                  <w:b/>
                  <w:bCs/>
                  <w:i/>
                  <w:iCs/>
                  <w:color w:val="000000" w:themeColor="text1"/>
                  <w:szCs w:val="24"/>
                  <w:shd w:val="clear" w:color="auto" w:fill="FFFFFF"/>
                </w:rPr>
              </m:ctrlPr>
            </m:fPr>
            <m:num>
              <m:sSub>
                <m:sSubPr>
                  <m:ctrlPr>
                    <w:rPr>
                      <w:rStyle w:val="mord"/>
                      <w:rFonts w:ascii="Cambria Math" w:hAnsi="Cambria Math"/>
                      <w:b/>
                      <w:i/>
                      <w:iCs/>
                      <w:color w:val="000000" w:themeColor="text1"/>
                      <w:szCs w:val="24"/>
                      <w:shd w:val="clear" w:color="auto" w:fill="FFFFFF"/>
                    </w:rPr>
                  </m:ctrlPr>
                </m:sSubPr>
                <m:e>
                  <m:r>
                    <m:rPr>
                      <m:sty m:val="bi"/>
                    </m:rPr>
                    <w:rPr>
                      <w:rStyle w:val="mord"/>
                      <w:rFonts w:ascii="Cambria Math" w:hAnsi="Cambria Math"/>
                      <w:color w:val="000000" w:themeColor="text1"/>
                      <w:szCs w:val="24"/>
                      <w:shd w:val="clear" w:color="auto" w:fill="FFFFFF"/>
                    </w:rPr>
                    <m:t>U</m:t>
                  </m:r>
                </m:e>
                <m:sub>
                  <m:r>
                    <m:rPr>
                      <m:sty m:val="bi"/>
                    </m:rPr>
                    <w:rPr>
                      <w:rStyle w:val="mord"/>
                      <w:rFonts w:ascii="Cambria Math" w:hAnsi="Cambria Math"/>
                      <w:color w:val="000000" w:themeColor="text1"/>
                      <w:szCs w:val="24"/>
                      <w:shd w:val="clear" w:color="auto" w:fill="FFFFFF"/>
                    </w:rPr>
                    <m:t>R</m:t>
                  </m:r>
                </m:sub>
              </m:sSub>
              <m:r>
                <m:rPr>
                  <m:sty m:val="b"/>
                </m:rPr>
                <w:rPr>
                  <w:rStyle w:val="vlist-s"/>
                  <w:rFonts w:ascii="Cambria Math" w:hAnsi="Cambria Math" w:cs="Arial"/>
                  <w:color w:val="000000" w:themeColor="text1"/>
                  <w:szCs w:val="24"/>
                  <w:shd w:val="clear" w:color="auto" w:fill="FFFFFF"/>
                </w:rPr>
                <m:t>​​</m:t>
              </m:r>
            </m:num>
            <m:den>
              <m:r>
                <m:rPr>
                  <m:sty m:val="bi"/>
                </m:rPr>
                <w:rPr>
                  <w:rStyle w:val="mord"/>
                  <w:rFonts w:ascii="Cambria Math" w:hAnsi="Cambria Math"/>
                  <w:color w:val="000000" w:themeColor="text1"/>
                  <w:szCs w:val="24"/>
                  <w:shd w:val="clear" w:color="auto" w:fill="FFFFFF"/>
                </w:rPr>
                <m:t>I</m:t>
              </m:r>
            </m:den>
          </m:f>
          <m:r>
            <m:rPr>
              <m:sty m:val="b"/>
            </m:rPr>
            <w:rPr>
              <w:rStyle w:val="vlist-s"/>
              <w:rFonts w:ascii="Cambria Math" w:hAnsi="Cambria Math" w:cs="Arial"/>
              <w:color w:val="000000" w:themeColor="text1"/>
              <w:szCs w:val="24"/>
              <w:shd w:val="clear" w:color="auto" w:fill="FFFFFF"/>
            </w:rPr>
            <m:t>​​</m:t>
          </m:r>
          <m:r>
            <m:rPr>
              <m:sty m:val="b"/>
            </m:rPr>
            <w:rPr>
              <w:rStyle w:val="mrel"/>
              <w:rFonts w:ascii="Cambria Math" w:hAnsi="Cambria Math"/>
              <w:color w:val="000000" w:themeColor="text1"/>
              <w:szCs w:val="24"/>
              <w:shd w:val="clear" w:color="auto" w:fill="FFFFFF"/>
            </w:rPr>
            <m:t>=</m:t>
          </m:r>
          <m:f>
            <m:fPr>
              <m:ctrlPr>
                <w:rPr>
                  <w:rFonts w:ascii="Cambria Math" w:hAnsi="Cambria Math"/>
                  <w:b/>
                  <w:bCs/>
                  <w:color w:val="000000" w:themeColor="text1"/>
                  <w:szCs w:val="24"/>
                  <w:shd w:val="clear" w:color="auto" w:fill="FFFFFF"/>
                </w:rPr>
              </m:ctrlPr>
            </m:fPr>
            <m:num>
              <m:r>
                <m:rPr>
                  <m:sty m:val="b"/>
                </m:rPr>
                <w:rPr>
                  <w:rStyle w:val="mord"/>
                  <w:rFonts w:ascii="Cambria Math" w:hAnsi="Cambria Math"/>
                  <w:color w:val="000000" w:themeColor="text1"/>
                  <w:szCs w:val="24"/>
                  <w:shd w:val="clear" w:color="auto" w:fill="FFFFFF"/>
                </w:rPr>
                <m:t>3.1V</m:t>
              </m:r>
            </m:num>
            <m:den>
              <m:r>
                <m:rPr>
                  <m:sty m:val="b"/>
                </m:rPr>
                <w:rPr>
                  <w:rStyle w:val="mord"/>
                  <w:rFonts w:ascii="Cambria Math" w:hAnsi="Cambria Math"/>
                  <w:color w:val="000000" w:themeColor="text1"/>
                  <w:szCs w:val="24"/>
                  <w:shd w:val="clear" w:color="auto" w:fill="FFFFFF"/>
                </w:rPr>
                <m:t>0.02A</m:t>
              </m:r>
            </m:den>
          </m:f>
          <m:r>
            <m:rPr>
              <m:sty m:val="b"/>
            </m:rPr>
            <w:rPr>
              <w:rStyle w:val="vlist-s"/>
              <w:rFonts w:ascii="Cambria Math" w:hAnsi="Cambria Math" w:cs="Arial"/>
              <w:color w:val="000000" w:themeColor="text1"/>
              <w:szCs w:val="24"/>
              <w:shd w:val="clear" w:color="auto" w:fill="FFFFFF"/>
            </w:rPr>
            <m:t>​</m:t>
          </m:r>
          <m:r>
            <m:rPr>
              <m:sty m:val="b"/>
            </m:rPr>
            <w:rPr>
              <w:rStyle w:val="mrel"/>
              <w:rFonts w:ascii="Cambria Math" w:hAnsi="Cambria Math"/>
              <w:color w:val="000000" w:themeColor="text1"/>
              <w:szCs w:val="24"/>
              <w:shd w:val="clear" w:color="auto" w:fill="FFFFFF"/>
            </w:rPr>
            <m:t>=</m:t>
          </m:r>
          <m:r>
            <m:rPr>
              <m:sty m:val="b"/>
            </m:rPr>
            <w:rPr>
              <w:rStyle w:val="mord"/>
              <w:rFonts w:ascii="Cambria Math" w:hAnsi="Cambria Math"/>
              <w:color w:val="000000" w:themeColor="text1"/>
              <w:szCs w:val="24"/>
              <w:shd w:val="clear" w:color="auto" w:fill="FFFFFF"/>
            </w:rPr>
            <m:t xml:space="preserve">155 </m:t>
          </m:r>
          <m:r>
            <m:rPr>
              <m:sty m:val="b"/>
            </m:rPr>
            <w:rPr>
              <w:rFonts w:ascii="Cambria Math" w:hAnsi="Cambria Math"/>
              <w:color w:val="000000" w:themeColor="text1"/>
              <w:szCs w:val="24"/>
              <w:shd w:val="clear" w:color="auto" w:fill="FFFFFF"/>
            </w:rPr>
            <m:t>Ω</m:t>
          </m:r>
        </m:oMath>
      </m:oMathPara>
    </w:p>
    <w:p w14:paraId="4846A3BC" w14:textId="77777777" w:rsidR="006E1DF6" w:rsidRPr="006E1DF6" w:rsidRDefault="006E1DF6" w:rsidP="006E1DF6">
      <w:pPr>
        <w:pStyle w:val="CislovaneOdrazky"/>
        <w:numPr>
          <w:ilvl w:val="0"/>
          <w:numId w:val="0"/>
        </w:numPr>
        <w:ind w:left="502" w:hanging="360"/>
        <w:rPr>
          <w:b/>
          <w:bCs/>
          <w:color w:val="000000" w:themeColor="text1"/>
          <w:szCs w:val="24"/>
          <w:shd w:val="clear" w:color="auto" w:fill="FFFFFF"/>
        </w:rPr>
      </w:pPr>
    </w:p>
    <w:p w14:paraId="5904303F" w14:textId="0462FF31" w:rsidR="006E1DF6" w:rsidRPr="006E1DF6" w:rsidRDefault="006E1DF6" w:rsidP="006E1DF6">
      <w:pPr>
        <w:pStyle w:val="CislovaneOdrazky"/>
        <w:numPr>
          <w:ilvl w:val="0"/>
          <w:numId w:val="0"/>
        </w:numPr>
        <w:ind w:left="502" w:hanging="360"/>
        <w:rPr>
          <w:b/>
          <w:bCs/>
          <w:color w:val="000000" w:themeColor="text1"/>
          <w:szCs w:val="24"/>
        </w:rPr>
      </w:pPr>
      <w:r w:rsidRPr="006E1DF6">
        <w:rPr>
          <w:b/>
          <w:bCs/>
          <w:color w:val="000000" w:themeColor="text1"/>
          <w:szCs w:val="24"/>
        </w:rPr>
        <w:t>Odpor, ktorý je potrebné predradiť k LED dióde, je 155</w:t>
      </w:r>
      <w:r w:rsidRPr="006E1DF6">
        <w:rPr>
          <w:rFonts w:ascii="Cambria Math" w:hAnsi="Cambria Math"/>
          <w:b/>
          <w:bCs/>
          <w:color w:val="000000" w:themeColor="text1"/>
          <w:szCs w:val="24"/>
          <w:shd w:val="clear" w:color="auto" w:fill="FFFFFF"/>
        </w:rPr>
        <w:t xml:space="preserve"> </w:t>
      </w:r>
      <m:oMath>
        <m:r>
          <m:rPr>
            <m:sty m:val="b"/>
          </m:rPr>
          <w:rPr>
            <w:rFonts w:ascii="Cambria Math" w:hAnsi="Cambria Math"/>
            <w:color w:val="000000" w:themeColor="text1"/>
            <w:szCs w:val="24"/>
            <w:shd w:val="clear" w:color="auto" w:fill="FFFFFF"/>
          </w:rPr>
          <m:t>Ω</m:t>
        </m:r>
      </m:oMath>
      <w:r w:rsidRPr="006E1DF6">
        <w:rPr>
          <w:b/>
          <w:bCs/>
          <w:color w:val="000000" w:themeColor="text1"/>
          <w:szCs w:val="24"/>
        </w:rPr>
        <w:t xml:space="preserve">  . </w:t>
      </w:r>
    </w:p>
    <w:p w14:paraId="03EAB1F8" w14:textId="77777777" w:rsidR="006E1DF6" w:rsidRPr="006E1DF6" w:rsidRDefault="006E1DF6" w:rsidP="006E1DF6"/>
    <w:p w14:paraId="57C7A3EE" w14:textId="75594E56" w:rsidR="00134E42" w:rsidRDefault="00134E42" w:rsidP="008536BB">
      <w:pPr>
        <w:pStyle w:val="Nadpis1"/>
      </w:pPr>
      <w:r w:rsidRPr="00924DEF">
        <w:t>Navrhnite a vysvetlite možné spôsoby ochrany objektu pred účinkami atmosférickej elektriny.</w:t>
      </w:r>
      <w:r w:rsidR="005C0D65">
        <w:t xml:space="preserve"> </w:t>
      </w:r>
      <w:r w:rsidR="005C0D65" w:rsidRPr="005C0D65">
        <w:rPr>
          <w:color w:val="FF0000"/>
        </w:rPr>
        <w:t>EL. SPOSOBILOSŤ</w:t>
      </w:r>
    </w:p>
    <w:p w14:paraId="05A304EB" w14:textId="77777777" w:rsidR="002855C1" w:rsidRPr="006E1DF6" w:rsidRDefault="002855C1" w:rsidP="006E1DF6">
      <w:pPr>
        <w:pStyle w:val="CislovaneOdrazky"/>
        <w:numPr>
          <w:ilvl w:val="0"/>
          <w:numId w:val="0"/>
        </w:numPr>
        <w:rPr>
          <w:color w:val="7F7F7F" w:themeColor="text1" w:themeTint="80"/>
        </w:rPr>
      </w:pPr>
    </w:p>
    <w:p w14:paraId="680B544B" w14:textId="77777777" w:rsidR="002855C1" w:rsidRPr="006E1DF6" w:rsidRDefault="002855C1" w:rsidP="006E1DF6">
      <w:pPr>
        <w:pStyle w:val="CislovaneOdrazky"/>
        <w:numPr>
          <w:ilvl w:val="0"/>
          <w:numId w:val="0"/>
        </w:numPr>
        <w:ind w:left="142"/>
        <w:rPr>
          <w:b/>
          <w:bCs/>
          <w:color w:val="7F7F7F" w:themeColor="text1" w:themeTint="80"/>
          <w:szCs w:val="24"/>
        </w:rPr>
      </w:pPr>
      <w:bookmarkStart w:id="4" w:name="_GoBack"/>
      <w:bookmarkEnd w:id="4"/>
      <w:r w:rsidRPr="006E1DF6">
        <w:rPr>
          <w:b/>
          <w:bCs/>
          <w:color w:val="7F7F7F" w:themeColor="text1" w:themeTint="80"/>
          <w:szCs w:val="24"/>
        </w:rPr>
        <w:t>Ochrana objektu pred účinkami atmosférickej elektriny, najmä bleskami, je dôležitá na zabezpečenie bezpečnosti budov a ich obyvateľov. Existuje niekoľko účinných metód na ochranu pred bleskami a ich účinkami:</w:t>
      </w:r>
    </w:p>
    <w:p w14:paraId="15ADC14D" w14:textId="77777777" w:rsidR="002855C1" w:rsidRPr="006E1DF6" w:rsidRDefault="002855C1" w:rsidP="002855C1">
      <w:pPr>
        <w:pStyle w:val="CislovaneOdrazky"/>
        <w:numPr>
          <w:ilvl w:val="0"/>
          <w:numId w:val="23"/>
        </w:numPr>
        <w:spacing w:line="256" w:lineRule="auto"/>
        <w:rPr>
          <w:b/>
          <w:bCs/>
          <w:color w:val="7F7F7F" w:themeColor="text1" w:themeTint="80"/>
          <w:szCs w:val="24"/>
        </w:rPr>
      </w:pPr>
      <w:r w:rsidRPr="006E1DF6">
        <w:rPr>
          <w:b/>
          <w:bCs/>
          <w:color w:val="7F7F7F" w:themeColor="text1" w:themeTint="80"/>
          <w:szCs w:val="24"/>
        </w:rPr>
        <w:t>Bleskozvod: Keď blesk zasiahne bleskozvod, energia je prenášaná cez kovové vodiče do zeme, čím sa minimalizuje riziko požiaru a poškodenia budovy.</w:t>
      </w:r>
    </w:p>
    <w:p w14:paraId="45DD6AB5" w14:textId="77777777" w:rsidR="002855C1" w:rsidRPr="006E1DF6" w:rsidRDefault="002855C1" w:rsidP="002855C1">
      <w:pPr>
        <w:pStyle w:val="CislovaneOdrazky"/>
        <w:numPr>
          <w:ilvl w:val="0"/>
          <w:numId w:val="23"/>
        </w:numPr>
        <w:spacing w:line="256" w:lineRule="auto"/>
        <w:rPr>
          <w:b/>
          <w:bCs/>
          <w:color w:val="7F7F7F" w:themeColor="text1" w:themeTint="80"/>
          <w:szCs w:val="24"/>
        </w:rPr>
      </w:pPr>
      <w:r w:rsidRPr="006E1DF6">
        <w:rPr>
          <w:b/>
          <w:bCs/>
          <w:color w:val="7F7F7F" w:themeColor="text1" w:themeTint="80"/>
          <w:szCs w:val="24"/>
        </w:rPr>
        <w:t>Uzemnenie: Chráni nielen pred bleskami, ale aj pred prepätím spôsobeným inými javmi, ako sú napríklad prepätia v sieti.</w:t>
      </w:r>
    </w:p>
    <w:p w14:paraId="5A538362" w14:textId="77777777" w:rsidR="002855C1" w:rsidRPr="006E1DF6" w:rsidRDefault="002855C1" w:rsidP="002855C1">
      <w:pPr>
        <w:pStyle w:val="CislovaneOdrazky"/>
        <w:numPr>
          <w:ilvl w:val="0"/>
          <w:numId w:val="23"/>
        </w:numPr>
        <w:spacing w:line="256" w:lineRule="auto"/>
        <w:rPr>
          <w:b/>
          <w:bCs/>
          <w:color w:val="7F7F7F" w:themeColor="text1" w:themeTint="80"/>
          <w:szCs w:val="24"/>
        </w:rPr>
      </w:pPr>
      <w:r w:rsidRPr="006E1DF6">
        <w:rPr>
          <w:b/>
          <w:bCs/>
          <w:color w:val="7F7F7F" w:themeColor="text1" w:themeTint="80"/>
          <w:szCs w:val="24"/>
        </w:rPr>
        <w:t>Ochranné obvody: Ochranné obvody chránia elektrické zariadenia a obvody pred nadmerným napätím spôsobeným bleskom alebo inými zdrojmi.</w:t>
      </w:r>
    </w:p>
    <w:p w14:paraId="50E43A71" w14:textId="77777777" w:rsidR="002855C1" w:rsidRPr="006E1DF6" w:rsidRDefault="002855C1" w:rsidP="002855C1">
      <w:pPr>
        <w:pStyle w:val="CislovaneOdrazky"/>
        <w:numPr>
          <w:ilvl w:val="0"/>
          <w:numId w:val="23"/>
        </w:numPr>
        <w:spacing w:line="256" w:lineRule="auto"/>
        <w:rPr>
          <w:b/>
          <w:bCs/>
          <w:color w:val="7F7F7F" w:themeColor="text1" w:themeTint="80"/>
          <w:szCs w:val="24"/>
        </w:rPr>
      </w:pPr>
      <w:r w:rsidRPr="006E1DF6">
        <w:rPr>
          <w:b/>
          <w:bCs/>
          <w:color w:val="7F7F7F" w:themeColor="text1" w:themeTint="80"/>
          <w:szCs w:val="24"/>
        </w:rPr>
        <w:lastRenderedPageBreak/>
        <w:t>Vyhnutie sa nevhodným materiálom: Výber odolných a nehorľavých materiálov môže znížiť riziko vzniku požiaru.</w:t>
      </w:r>
    </w:p>
    <w:p w14:paraId="5EA2D3D8" w14:textId="77777777" w:rsidR="002855C1" w:rsidRPr="006E1DF6" w:rsidRDefault="002855C1" w:rsidP="002855C1">
      <w:pPr>
        <w:pStyle w:val="CislovaneOdrazky"/>
        <w:numPr>
          <w:ilvl w:val="0"/>
          <w:numId w:val="23"/>
        </w:numPr>
        <w:spacing w:line="256" w:lineRule="auto"/>
        <w:rPr>
          <w:b/>
          <w:bCs/>
          <w:color w:val="7F7F7F" w:themeColor="text1" w:themeTint="80"/>
          <w:szCs w:val="24"/>
        </w:rPr>
      </w:pPr>
      <w:r w:rsidRPr="006E1DF6">
        <w:rPr>
          <w:b/>
          <w:bCs/>
          <w:color w:val="7F7F7F" w:themeColor="text1" w:themeTint="80"/>
          <w:szCs w:val="24"/>
        </w:rPr>
        <w:t>Vzdialenosť a plánovanie: Pri navrhovaní budov je dobré zvážiť ich umiestnenie. Budovy by mali byť umiestnené v dostatočnej vzdialenosti od vysokých stromov alebo iných štruktúr, ktoré by mohli zvýšiť riziko zásahu bleskom.</w:t>
      </w:r>
    </w:p>
    <w:p w14:paraId="496EA02F" w14:textId="77777777" w:rsidR="008F21CF" w:rsidRPr="006E1DF6" w:rsidRDefault="008F21CF" w:rsidP="002855C1">
      <w:pPr>
        <w:pStyle w:val="CislovaneOdrazky"/>
        <w:numPr>
          <w:ilvl w:val="0"/>
          <w:numId w:val="0"/>
        </w:numPr>
        <w:rPr>
          <w:color w:val="7F7F7F" w:themeColor="text1" w:themeTint="80"/>
        </w:rPr>
      </w:pPr>
    </w:p>
    <w:p w14:paraId="7C96A36A" w14:textId="77777777" w:rsidR="00134E42" w:rsidRPr="006E1DF6" w:rsidRDefault="00134E42">
      <w:pPr>
        <w:rPr>
          <w:color w:val="7F7F7F" w:themeColor="text1" w:themeTint="80"/>
        </w:rPr>
      </w:pPr>
    </w:p>
    <w:sectPr w:rsidR="00134E42" w:rsidRPr="006E1D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966"/>
    <w:multiLevelType w:val="multilevel"/>
    <w:tmpl w:val="286E5AC4"/>
    <w:lvl w:ilvl="0">
      <w:start w:val="1"/>
      <w:numFmt w:val="decimal"/>
      <w:pStyle w:val="Nadpis1"/>
      <w:lvlText w:val="%1"/>
      <w:lvlJc w:val="left"/>
      <w:pPr>
        <w:ind w:left="432" w:hanging="432"/>
      </w:pPr>
      <w:rPr>
        <w:color w:val="000000" w:themeColor="text1"/>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3F33005"/>
    <w:multiLevelType w:val="hybridMultilevel"/>
    <w:tmpl w:val="F51AAA78"/>
    <w:lvl w:ilvl="0" w:tplc="041B0001">
      <w:start w:val="1"/>
      <w:numFmt w:val="bullet"/>
      <w:lvlText w:val=""/>
      <w:lvlJc w:val="left"/>
      <w:pPr>
        <w:ind w:left="862" w:hanging="360"/>
      </w:pPr>
      <w:rPr>
        <w:rFonts w:ascii="Symbol" w:hAnsi="Symbol" w:hint="default"/>
      </w:rPr>
    </w:lvl>
    <w:lvl w:ilvl="1" w:tplc="041B0003" w:tentative="1">
      <w:start w:val="1"/>
      <w:numFmt w:val="bullet"/>
      <w:lvlText w:val="o"/>
      <w:lvlJc w:val="left"/>
      <w:pPr>
        <w:ind w:left="1582" w:hanging="360"/>
      </w:pPr>
      <w:rPr>
        <w:rFonts w:ascii="Courier New" w:hAnsi="Courier New" w:cs="Courier New" w:hint="default"/>
      </w:rPr>
    </w:lvl>
    <w:lvl w:ilvl="2" w:tplc="041B0005" w:tentative="1">
      <w:start w:val="1"/>
      <w:numFmt w:val="bullet"/>
      <w:lvlText w:val=""/>
      <w:lvlJc w:val="left"/>
      <w:pPr>
        <w:ind w:left="2302" w:hanging="360"/>
      </w:pPr>
      <w:rPr>
        <w:rFonts w:ascii="Wingdings" w:hAnsi="Wingdings" w:hint="default"/>
      </w:rPr>
    </w:lvl>
    <w:lvl w:ilvl="3" w:tplc="041B0001" w:tentative="1">
      <w:start w:val="1"/>
      <w:numFmt w:val="bullet"/>
      <w:lvlText w:val=""/>
      <w:lvlJc w:val="left"/>
      <w:pPr>
        <w:ind w:left="3022" w:hanging="360"/>
      </w:pPr>
      <w:rPr>
        <w:rFonts w:ascii="Symbol" w:hAnsi="Symbol" w:hint="default"/>
      </w:rPr>
    </w:lvl>
    <w:lvl w:ilvl="4" w:tplc="041B0003" w:tentative="1">
      <w:start w:val="1"/>
      <w:numFmt w:val="bullet"/>
      <w:lvlText w:val="o"/>
      <w:lvlJc w:val="left"/>
      <w:pPr>
        <w:ind w:left="3742" w:hanging="360"/>
      </w:pPr>
      <w:rPr>
        <w:rFonts w:ascii="Courier New" w:hAnsi="Courier New" w:cs="Courier New" w:hint="default"/>
      </w:rPr>
    </w:lvl>
    <w:lvl w:ilvl="5" w:tplc="041B0005" w:tentative="1">
      <w:start w:val="1"/>
      <w:numFmt w:val="bullet"/>
      <w:lvlText w:val=""/>
      <w:lvlJc w:val="left"/>
      <w:pPr>
        <w:ind w:left="4462" w:hanging="360"/>
      </w:pPr>
      <w:rPr>
        <w:rFonts w:ascii="Wingdings" w:hAnsi="Wingdings" w:hint="default"/>
      </w:rPr>
    </w:lvl>
    <w:lvl w:ilvl="6" w:tplc="041B0001" w:tentative="1">
      <w:start w:val="1"/>
      <w:numFmt w:val="bullet"/>
      <w:lvlText w:val=""/>
      <w:lvlJc w:val="left"/>
      <w:pPr>
        <w:ind w:left="5182" w:hanging="360"/>
      </w:pPr>
      <w:rPr>
        <w:rFonts w:ascii="Symbol" w:hAnsi="Symbol" w:hint="default"/>
      </w:rPr>
    </w:lvl>
    <w:lvl w:ilvl="7" w:tplc="041B0003" w:tentative="1">
      <w:start w:val="1"/>
      <w:numFmt w:val="bullet"/>
      <w:lvlText w:val="o"/>
      <w:lvlJc w:val="left"/>
      <w:pPr>
        <w:ind w:left="5902" w:hanging="360"/>
      </w:pPr>
      <w:rPr>
        <w:rFonts w:ascii="Courier New" w:hAnsi="Courier New" w:cs="Courier New" w:hint="default"/>
      </w:rPr>
    </w:lvl>
    <w:lvl w:ilvl="8" w:tplc="041B0005" w:tentative="1">
      <w:start w:val="1"/>
      <w:numFmt w:val="bullet"/>
      <w:lvlText w:val=""/>
      <w:lvlJc w:val="left"/>
      <w:pPr>
        <w:ind w:left="6622" w:hanging="360"/>
      </w:pPr>
      <w:rPr>
        <w:rFonts w:ascii="Wingdings" w:hAnsi="Wingdings" w:hint="default"/>
      </w:rPr>
    </w:lvl>
  </w:abstractNum>
  <w:abstractNum w:abstractNumId="2" w15:restartNumberingAfterBreak="0">
    <w:nsid w:val="089F6F22"/>
    <w:multiLevelType w:val="hybridMultilevel"/>
    <w:tmpl w:val="C5AE2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 w15:restartNumberingAfterBreak="0">
    <w:nsid w:val="093321C7"/>
    <w:multiLevelType w:val="hybridMultilevel"/>
    <w:tmpl w:val="B1E4EE6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8A445B"/>
    <w:multiLevelType w:val="hybridMultilevel"/>
    <w:tmpl w:val="FF7E19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CC4789C"/>
    <w:multiLevelType w:val="hybridMultilevel"/>
    <w:tmpl w:val="ABD0CDDC"/>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0F136CA7"/>
    <w:multiLevelType w:val="hybridMultilevel"/>
    <w:tmpl w:val="05FCF7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F590976"/>
    <w:multiLevelType w:val="hybridMultilevel"/>
    <w:tmpl w:val="692881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F9C0970"/>
    <w:multiLevelType w:val="hybridMultilevel"/>
    <w:tmpl w:val="9E78F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B874E38"/>
    <w:multiLevelType w:val="multilevel"/>
    <w:tmpl w:val="14ECFA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4477CA"/>
    <w:multiLevelType w:val="multilevel"/>
    <w:tmpl w:val="9E36F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E7DB5"/>
    <w:multiLevelType w:val="multilevel"/>
    <w:tmpl w:val="987A2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B24789"/>
    <w:multiLevelType w:val="multilevel"/>
    <w:tmpl w:val="3DD6B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B1BC3"/>
    <w:multiLevelType w:val="multilevel"/>
    <w:tmpl w:val="8AC0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C3712"/>
    <w:multiLevelType w:val="hybridMultilevel"/>
    <w:tmpl w:val="70F2708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27F47A89"/>
    <w:multiLevelType w:val="hybridMultilevel"/>
    <w:tmpl w:val="D8EA0C20"/>
    <w:lvl w:ilvl="0" w:tplc="9B966504">
      <w:start w:val="1"/>
      <w:numFmt w:val="decimal"/>
      <w:lvlText w:val="%1."/>
      <w:lvlJc w:val="left"/>
      <w:pPr>
        <w:ind w:left="502" w:hanging="360"/>
      </w:pPr>
    </w:lvl>
    <w:lvl w:ilvl="1" w:tplc="041B0019">
      <w:start w:val="1"/>
      <w:numFmt w:val="lowerLetter"/>
      <w:lvlText w:val="%2."/>
      <w:lvlJc w:val="left"/>
      <w:pPr>
        <w:ind w:left="1222" w:hanging="360"/>
      </w:pPr>
    </w:lvl>
    <w:lvl w:ilvl="2" w:tplc="041B001B">
      <w:start w:val="1"/>
      <w:numFmt w:val="lowerRoman"/>
      <w:lvlText w:val="%3."/>
      <w:lvlJc w:val="right"/>
      <w:pPr>
        <w:ind w:left="1942" w:hanging="180"/>
      </w:pPr>
    </w:lvl>
    <w:lvl w:ilvl="3" w:tplc="041B000F">
      <w:start w:val="1"/>
      <w:numFmt w:val="decimal"/>
      <w:lvlText w:val="%4."/>
      <w:lvlJc w:val="left"/>
      <w:pPr>
        <w:ind w:left="2662" w:hanging="360"/>
      </w:pPr>
    </w:lvl>
    <w:lvl w:ilvl="4" w:tplc="041B0019">
      <w:start w:val="1"/>
      <w:numFmt w:val="lowerLetter"/>
      <w:lvlText w:val="%5."/>
      <w:lvlJc w:val="left"/>
      <w:pPr>
        <w:ind w:left="3382" w:hanging="360"/>
      </w:pPr>
    </w:lvl>
    <w:lvl w:ilvl="5" w:tplc="041B001B">
      <w:start w:val="1"/>
      <w:numFmt w:val="lowerRoman"/>
      <w:lvlText w:val="%6."/>
      <w:lvlJc w:val="right"/>
      <w:pPr>
        <w:ind w:left="4102" w:hanging="180"/>
      </w:pPr>
    </w:lvl>
    <w:lvl w:ilvl="6" w:tplc="041B000F">
      <w:start w:val="1"/>
      <w:numFmt w:val="decimal"/>
      <w:lvlText w:val="%7."/>
      <w:lvlJc w:val="left"/>
      <w:pPr>
        <w:ind w:left="4822" w:hanging="360"/>
      </w:pPr>
    </w:lvl>
    <w:lvl w:ilvl="7" w:tplc="041B0019">
      <w:start w:val="1"/>
      <w:numFmt w:val="lowerLetter"/>
      <w:lvlText w:val="%8."/>
      <w:lvlJc w:val="left"/>
      <w:pPr>
        <w:ind w:left="5542" w:hanging="360"/>
      </w:pPr>
    </w:lvl>
    <w:lvl w:ilvl="8" w:tplc="041B001B">
      <w:start w:val="1"/>
      <w:numFmt w:val="lowerRoman"/>
      <w:lvlText w:val="%9."/>
      <w:lvlJc w:val="right"/>
      <w:pPr>
        <w:ind w:left="6262" w:hanging="180"/>
      </w:pPr>
    </w:lvl>
  </w:abstractNum>
  <w:abstractNum w:abstractNumId="16" w15:restartNumberingAfterBreak="0">
    <w:nsid w:val="2CFF5CC7"/>
    <w:multiLevelType w:val="multilevel"/>
    <w:tmpl w:val="6AC44548"/>
    <w:lvl w:ilvl="0">
      <w:start w:val="1"/>
      <w:numFmt w:val="bullet"/>
      <w:lvlText w:val=""/>
      <w:lvlJc w:val="left"/>
      <w:pPr>
        <w:tabs>
          <w:tab w:val="num" w:pos="720"/>
        </w:tabs>
        <w:ind w:left="720" w:hanging="360"/>
      </w:pPr>
      <w:rPr>
        <w:rFonts w:ascii="Symbol" w:hAnsi="Symbol" w:hint="default"/>
        <w:sz w:val="20"/>
      </w:rPr>
    </w:lvl>
    <w:lvl w:ilvl="1">
      <w:start w:val="9"/>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13A20"/>
    <w:multiLevelType w:val="multilevel"/>
    <w:tmpl w:val="282A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A0E10"/>
    <w:multiLevelType w:val="hybridMultilevel"/>
    <w:tmpl w:val="5CEE9518"/>
    <w:lvl w:ilvl="0" w:tplc="2236CB4A">
      <w:start w:val="1"/>
      <w:numFmt w:val="decimal"/>
      <w:pStyle w:val="CislovaneOdrazky"/>
      <w:lvlText w:val="%1."/>
      <w:lvlJc w:val="left"/>
      <w:pPr>
        <w:ind w:left="502" w:hanging="360"/>
      </w:pPr>
      <w:rPr>
        <w:rFonts w:hint="default"/>
        <w:color w:val="auto"/>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3B072849"/>
    <w:multiLevelType w:val="multilevel"/>
    <w:tmpl w:val="4E4045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83025D"/>
    <w:multiLevelType w:val="hybridMultilevel"/>
    <w:tmpl w:val="9D7E83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C7564C3"/>
    <w:multiLevelType w:val="hybridMultilevel"/>
    <w:tmpl w:val="C5804A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D5B57B2"/>
    <w:multiLevelType w:val="hybridMultilevel"/>
    <w:tmpl w:val="3CC00548"/>
    <w:lvl w:ilvl="0" w:tplc="041B0001">
      <w:start w:val="1"/>
      <w:numFmt w:val="bullet"/>
      <w:lvlText w:val=""/>
      <w:lvlJc w:val="left"/>
      <w:pPr>
        <w:ind w:left="1222" w:hanging="360"/>
      </w:pPr>
      <w:rPr>
        <w:rFonts w:ascii="Symbol" w:hAnsi="Symbol" w:hint="default"/>
      </w:rPr>
    </w:lvl>
    <w:lvl w:ilvl="1" w:tplc="041B0003" w:tentative="1">
      <w:start w:val="1"/>
      <w:numFmt w:val="bullet"/>
      <w:lvlText w:val="o"/>
      <w:lvlJc w:val="left"/>
      <w:pPr>
        <w:ind w:left="1942" w:hanging="360"/>
      </w:pPr>
      <w:rPr>
        <w:rFonts w:ascii="Courier New" w:hAnsi="Courier New" w:cs="Courier New" w:hint="default"/>
      </w:rPr>
    </w:lvl>
    <w:lvl w:ilvl="2" w:tplc="041B0005" w:tentative="1">
      <w:start w:val="1"/>
      <w:numFmt w:val="bullet"/>
      <w:lvlText w:val=""/>
      <w:lvlJc w:val="left"/>
      <w:pPr>
        <w:ind w:left="2662" w:hanging="360"/>
      </w:pPr>
      <w:rPr>
        <w:rFonts w:ascii="Wingdings" w:hAnsi="Wingdings" w:hint="default"/>
      </w:rPr>
    </w:lvl>
    <w:lvl w:ilvl="3" w:tplc="041B0001" w:tentative="1">
      <w:start w:val="1"/>
      <w:numFmt w:val="bullet"/>
      <w:lvlText w:val=""/>
      <w:lvlJc w:val="left"/>
      <w:pPr>
        <w:ind w:left="3382" w:hanging="360"/>
      </w:pPr>
      <w:rPr>
        <w:rFonts w:ascii="Symbol" w:hAnsi="Symbol" w:hint="default"/>
      </w:rPr>
    </w:lvl>
    <w:lvl w:ilvl="4" w:tplc="041B0003" w:tentative="1">
      <w:start w:val="1"/>
      <w:numFmt w:val="bullet"/>
      <w:lvlText w:val="o"/>
      <w:lvlJc w:val="left"/>
      <w:pPr>
        <w:ind w:left="4102" w:hanging="360"/>
      </w:pPr>
      <w:rPr>
        <w:rFonts w:ascii="Courier New" w:hAnsi="Courier New" w:cs="Courier New" w:hint="default"/>
      </w:rPr>
    </w:lvl>
    <w:lvl w:ilvl="5" w:tplc="041B0005" w:tentative="1">
      <w:start w:val="1"/>
      <w:numFmt w:val="bullet"/>
      <w:lvlText w:val=""/>
      <w:lvlJc w:val="left"/>
      <w:pPr>
        <w:ind w:left="4822" w:hanging="360"/>
      </w:pPr>
      <w:rPr>
        <w:rFonts w:ascii="Wingdings" w:hAnsi="Wingdings" w:hint="default"/>
      </w:rPr>
    </w:lvl>
    <w:lvl w:ilvl="6" w:tplc="041B0001" w:tentative="1">
      <w:start w:val="1"/>
      <w:numFmt w:val="bullet"/>
      <w:lvlText w:val=""/>
      <w:lvlJc w:val="left"/>
      <w:pPr>
        <w:ind w:left="5542" w:hanging="360"/>
      </w:pPr>
      <w:rPr>
        <w:rFonts w:ascii="Symbol" w:hAnsi="Symbol" w:hint="default"/>
      </w:rPr>
    </w:lvl>
    <w:lvl w:ilvl="7" w:tplc="041B0003" w:tentative="1">
      <w:start w:val="1"/>
      <w:numFmt w:val="bullet"/>
      <w:lvlText w:val="o"/>
      <w:lvlJc w:val="left"/>
      <w:pPr>
        <w:ind w:left="6262" w:hanging="360"/>
      </w:pPr>
      <w:rPr>
        <w:rFonts w:ascii="Courier New" w:hAnsi="Courier New" w:cs="Courier New" w:hint="default"/>
      </w:rPr>
    </w:lvl>
    <w:lvl w:ilvl="8" w:tplc="041B0005" w:tentative="1">
      <w:start w:val="1"/>
      <w:numFmt w:val="bullet"/>
      <w:lvlText w:val=""/>
      <w:lvlJc w:val="left"/>
      <w:pPr>
        <w:ind w:left="6982" w:hanging="360"/>
      </w:pPr>
      <w:rPr>
        <w:rFonts w:ascii="Wingdings" w:hAnsi="Wingdings" w:hint="default"/>
      </w:rPr>
    </w:lvl>
  </w:abstractNum>
  <w:abstractNum w:abstractNumId="23" w15:restartNumberingAfterBreak="0">
    <w:nsid w:val="51DE7E7E"/>
    <w:multiLevelType w:val="multilevel"/>
    <w:tmpl w:val="ED80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E28AE"/>
    <w:multiLevelType w:val="multilevel"/>
    <w:tmpl w:val="8500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B36104"/>
    <w:multiLevelType w:val="hybridMultilevel"/>
    <w:tmpl w:val="27BE0E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5A426972"/>
    <w:multiLevelType w:val="hybridMultilevel"/>
    <w:tmpl w:val="01625E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D8757C7"/>
    <w:multiLevelType w:val="hybridMultilevel"/>
    <w:tmpl w:val="564CF2C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8" w15:restartNumberingAfterBreak="0">
    <w:nsid w:val="5DEF74EE"/>
    <w:multiLevelType w:val="multilevel"/>
    <w:tmpl w:val="20E8AC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1106BC3"/>
    <w:multiLevelType w:val="multilevel"/>
    <w:tmpl w:val="C79A1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E05FE"/>
    <w:multiLevelType w:val="hybridMultilevel"/>
    <w:tmpl w:val="83908F2E"/>
    <w:lvl w:ilvl="0" w:tplc="041B0001">
      <w:start w:val="1"/>
      <w:numFmt w:val="bullet"/>
      <w:lvlText w:val=""/>
      <w:lvlJc w:val="left"/>
      <w:pPr>
        <w:ind w:left="862" w:hanging="360"/>
      </w:pPr>
      <w:rPr>
        <w:rFonts w:ascii="Symbol" w:hAnsi="Symbol" w:hint="default"/>
      </w:rPr>
    </w:lvl>
    <w:lvl w:ilvl="1" w:tplc="041B0003" w:tentative="1">
      <w:start w:val="1"/>
      <w:numFmt w:val="bullet"/>
      <w:lvlText w:val="o"/>
      <w:lvlJc w:val="left"/>
      <w:pPr>
        <w:ind w:left="1582" w:hanging="360"/>
      </w:pPr>
      <w:rPr>
        <w:rFonts w:ascii="Courier New" w:hAnsi="Courier New" w:cs="Courier New" w:hint="default"/>
      </w:rPr>
    </w:lvl>
    <w:lvl w:ilvl="2" w:tplc="041B0005" w:tentative="1">
      <w:start w:val="1"/>
      <w:numFmt w:val="bullet"/>
      <w:lvlText w:val=""/>
      <w:lvlJc w:val="left"/>
      <w:pPr>
        <w:ind w:left="2302" w:hanging="360"/>
      </w:pPr>
      <w:rPr>
        <w:rFonts w:ascii="Wingdings" w:hAnsi="Wingdings" w:hint="default"/>
      </w:rPr>
    </w:lvl>
    <w:lvl w:ilvl="3" w:tplc="041B0001" w:tentative="1">
      <w:start w:val="1"/>
      <w:numFmt w:val="bullet"/>
      <w:lvlText w:val=""/>
      <w:lvlJc w:val="left"/>
      <w:pPr>
        <w:ind w:left="3022" w:hanging="360"/>
      </w:pPr>
      <w:rPr>
        <w:rFonts w:ascii="Symbol" w:hAnsi="Symbol" w:hint="default"/>
      </w:rPr>
    </w:lvl>
    <w:lvl w:ilvl="4" w:tplc="041B0003" w:tentative="1">
      <w:start w:val="1"/>
      <w:numFmt w:val="bullet"/>
      <w:lvlText w:val="o"/>
      <w:lvlJc w:val="left"/>
      <w:pPr>
        <w:ind w:left="3742" w:hanging="360"/>
      </w:pPr>
      <w:rPr>
        <w:rFonts w:ascii="Courier New" w:hAnsi="Courier New" w:cs="Courier New" w:hint="default"/>
      </w:rPr>
    </w:lvl>
    <w:lvl w:ilvl="5" w:tplc="041B0005" w:tentative="1">
      <w:start w:val="1"/>
      <w:numFmt w:val="bullet"/>
      <w:lvlText w:val=""/>
      <w:lvlJc w:val="left"/>
      <w:pPr>
        <w:ind w:left="4462" w:hanging="360"/>
      </w:pPr>
      <w:rPr>
        <w:rFonts w:ascii="Wingdings" w:hAnsi="Wingdings" w:hint="default"/>
      </w:rPr>
    </w:lvl>
    <w:lvl w:ilvl="6" w:tplc="041B0001" w:tentative="1">
      <w:start w:val="1"/>
      <w:numFmt w:val="bullet"/>
      <w:lvlText w:val=""/>
      <w:lvlJc w:val="left"/>
      <w:pPr>
        <w:ind w:left="5182" w:hanging="360"/>
      </w:pPr>
      <w:rPr>
        <w:rFonts w:ascii="Symbol" w:hAnsi="Symbol" w:hint="default"/>
      </w:rPr>
    </w:lvl>
    <w:lvl w:ilvl="7" w:tplc="041B0003" w:tentative="1">
      <w:start w:val="1"/>
      <w:numFmt w:val="bullet"/>
      <w:lvlText w:val="o"/>
      <w:lvlJc w:val="left"/>
      <w:pPr>
        <w:ind w:left="5902" w:hanging="360"/>
      </w:pPr>
      <w:rPr>
        <w:rFonts w:ascii="Courier New" w:hAnsi="Courier New" w:cs="Courier New" w:hint="default"/>
      </w:rPr>
    </w:lvl>
    <w:lvl w:ilvl="8" w:tplc="041B0005" w:tentative="1">
      <w:start w:val="1"/>
      <w:numFmt w:val="bullet"/>
      <w:lvlText w:val=""/>
      <w:lvlJc w:val="left"/>
      <w:pPr>
        <w:ind w:left="6622" w:hanging="360"/>
      </w:pPr>
      <w:rPr>
        <w:rFonts w:ascii="Wingdings" w:hAnsi="Wingdings" w:hint="default"/>
      </w:rPr>
    </w:lvl>
  </w:abstractNum>
  <w:abstractNum w:abstractNumId="31" w15:restartNumberingAfterBreak="0">
    <w:nsid w:val="6D8A1B55"/>
    <w:multiLevelType w:val="multilevel"/>
    <w:tmpl w:val="746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27741"/>
    <w:multiLevelType w:val="hybridMultilevel"/>
    <w:tmpl w:val="9B7C4F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27D7D06"/>
    <w:multiLevelType w:val="multilevel"/>
    <w:tmpl w:val="421CA0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5DD7A07"/>
    <w:multiLevelType w:val="multilevel"/>
    <w:tmpl w:val="488A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893796"/>
    <w:multiLevelType w:val="hybridMultilevel"/>
    <w:tmpl w:val="7B96BAE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6E75243"/>
    <w:multiLevelType w:val="multilevel"/>
    <w:tmpl w:val="202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D57D7B"/>
    <w:multiLevelType w:val="multilevel"/>
    <w:tmpl w:val="52C6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007C9D"/>
    <w:multiLevelType w:val="multilevel"/>
    <w:tmpl w:val="DF26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2"/>
  </w:num>
  <w:num w:numId="3">
    <w:abstractNumId w:val="21"/>
  </w:num>
  <w:num w:numId="4">
    <w:abstractNumId w:val="1"/>
  </w:num>
  <w:num w:numId="5">
    <w:abstractNumId w:val="30"/>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3"/>
  </w:num>
  <w:num w:numId="9">
    <w:abstractNumId w:val="36"/>
  </w:num>
  <w:num w:numId="10">
    <w:abstractNumId w:val="38"/>
  </w:num>
  <w:num w:numId="11">
    <w:abstractNumId w:val="31"/>
  </w:num>
  <w:num w:numId="12">
    <w:abstractNumId w:val="16"/>
  </w:num>
  <w:num w:numId="13">
    <w:abstractNumId w:val="18"/>
    <w:lvlOverride w:ilvl="0">
      <w:startOverride w:val="1"/>
    </w:lvlOverride>
  </w:num>
  <w:num w:numId="14">
    <w:abstractNumId w:val="29"/>
  </w:num>
  <w:num w:numId="15">
    <w:abstractNumId w:val="5"/>
  </w:num>
  <w:num w:numId="16">
    <w:abstractNumId w:val="14"/>
  </w:num>
  <w:num w:numId="17">
    <w:abstractNumId w:val="25"/>
  </w:num>
  <w:num w:numId="18">
    <w:abstractNumId w:val="23"/>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7"/>
  </w:num>
  <w:num w:numId="26">
    <w:abstractNumId w:val="3"/>
  </w:num>
  <w:num w:numId="27">
    <w:abstractNumId w:val="35"/>
  </w:num>
  <w:num w:numId="28">
    <w:abstractNumId w:val="10"/>
  </w:num>
  <w:num w:numId="29">
    <w:abstractNumId w:val="18"/>
    <w:lvlOverride w:ilvl="0">
      <w:startOverride w:val="1"/>
    </w:lvlOverride>
  </w:num>
  <w:num w:numId="30">
    <w:abstractNumId w:val="22"/>
  </w:num>
  <w:num w:numId="31">
    <w:abstractNumId w:val="0"/>
  </w:num>
  <w:num w:numId="32">
    <w:abstractNumId w:val="9"/>
  </w:num>
  <w:num w:numId="33">
    <w:abstractNumId w:val="4"/>
  </w:num>
  <w:num w:numId="34">
    <w:abstractNumId w:val="26"/>
  </w:num>
  <w:num w:numId="35">
    <w:abstractNumId w:val="7"/>
  </w:num>
  <w:num w:numId="36">
    <w:abstractNumId w:val="8"/>
  </w:num>
  <w:num w:numId="37">
    <w:abstractNumId w:val="20"/>
  </w:num>
  <w:num w:numId="38">
    <w:abstractNumId w:val="19"/>
  </w:num>
  <w:num w:numId="39">
    <w:abstractNumId w:val="34"/>
  </w:num>
  <w:num w:numId="40">
    <w:abstractNumId w:val="24"/>
  </w:num>
  <w:num w:numId="41">
    <w:abstractNumId w:val="11"/>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E42"/>
    <w:rsid w:val="00002780"/>
    <w:rsid w:val="00044657"/>
    <w:rsid w:val="000522BE"/>
    <w:rsid w:val="00071B8E"/>
    <w:rsid w:val="0007294C"/>
    <w:rsid w:val="000A6AAB"/>
    <w:rsid w:val="00134E42"/>
    <w:rsid w:val="00141D52"/>
    <w:rsid w:val="0014542B"/>
    <w:rsid w:val="00167F3F"/>
    <w:rsid w:val="001B70F8"/>
    <w:rsid w:val="001B77FA"/>
    <w:rsid w:val="001C44F4"/>
    <w:rsid w:val="001D30E9"/>
    <w:rsid w:val="001D7177"/>
    <w:rsid w:val="0026370E"/>
    <w:rsid w:val="002855C1"/>
    <w:rsid w:val="002A4BB2"/>
    <w:rsid w:val="002C5554"/>
    <w:rsid w:val="00313294"/>
    <w:rsid w:val="00352571"/>
    <w:rsid w:val="00361C08"/>
    <w:rsid w:val="00392780"/>
    <w:rsid w:val="003B3B11"/>
    <w:rsid w:val="00415D3A"/>
    <w:rsid w:val="00460BC4"/>
    <w:rsid w:val="004641F1"/>
    <w:rsid w:val="00467414"/>
    <w:rsid w:val="004877D1"/>
    <w:rsid w:val="0051630A"/>
    <w:rsid w:val="005324E8"/>
    <w:rsid w:val="0058181C"/>
    <w:rsid w:val="005A2158"/>
    <w:rsid w:val="005A3E9C"/>
    <w:rsid w:val="005C0D65"/>
    <w:rsid w:val="005D3049"/>
    <w:rsid w:val="005E6A02"/>
    <w:rsid w:val="005F54B9"/>
    <w:rsid w:val="00683150"/>
    <w:rsid w:val="00690007"/>
    <w:rsid w:val="006E1DF6"/>
    <w:rsid w:val="0073030F"/>
    <w:rsid w:val="007319C7"/>
    <w:rsid w:val="00733A7F"/>
    <w:rsid w:val="0076036E"/>
    <w:rsid w:val="0079017C"/>
    <w:rsid w:val="007967A6"/>
    <w:rsid w:val="007A0463"/>
    <w:rsid w:val="007E31F4"/>
    <w:rsid w:val="007F4B42"/>
    <w:rsid w:val="007F64DF"/>
    <w:rsid w:val="008150BD"/>
    <w:rsid w:val="00825B5A"/>
    <w:rsid w:val="008536BB"/>
    <w:rsid w:val="00881AC9"/>
    <w:rsid w:val="008832D7"/>
    <w:rsid w:val="008F21CF"/>
    <w:rsid w:val="00902CE0"/>
    <w:rsid w:val="009236DD"/>
    <w:rsid w:val="00937667"/>
    <w:rsid w:val="009869C2"/>
    <w:rsid w:val="00995C01"/>
    <w:rsid w:val="009E5BAF"/>
    <w:rsid w:val="00A26E1D"/>
    <w:rsid w:val="00A96E0C"/>
    <w:rsid w:val="00AB286B"/>
    <w:rsid w:val="00AB71B1"/>
    <w:rsid w:val="00AD18E3"/>
    <w:rsid w:val="00B21F81"/>
    <w:rsid w:val="00B268DC"/>
    <w:rsid w:val="00B57BC6"/>
    <w:rsid w:val="00BE0F88"/>
    <w:rsid w:val="00C01009"/>
    <w:rsid w:val="00C056CE"/>
    <w:rsid w:val="00CC15D4"/>
    <w:rsid w:val="00D214AB"/>
    <w:rsid w:val="00D23EED"/>
    <w:rsid w:val="00D30CDD"/>
    <w:rsid w:val="00D312DA"/>
    <w:rsid w:val="00D44034"/>
    <w:rsid w:val="00D915EB"/>
    <w:rsid w:val="00D9631D"/>
    <w:rsid w:val="00DA4169"/>
    <w:rsid w:val="00DD2A95"/>
    <w:rsid w:val="00DD682D"/>
    <w:rsid w:val="00E0199B"/>
    <w:rsid w:val="00E149C9"/>
    <w:rsid w:val="00E55732"/>
    <w:rsid w:val="00F24925"/>
    <w:rsid w:val="00F33424"/>
    <w:rsid w:val="00F435B3"/>
    <w:rsid w:val="00F774B5"/>
    <w:rsid w:val="00F95E77"/>
    <w:rsid w:val="00FD6482"/>
    <w:rsid w:val="00FE421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CA7A"/>
  <w15:chartTrackingRefBased/>
  <w15:docId w15:val="{BCD14D4A-9F78-4DAB-898B-5E9F96F2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sk-SK"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D6482"/>
    <w:pPr>
      <w:keepNext/>
      <w:keepLines/>
      <w:numPr>
        <w:numId w:val="31"/>
      </w:numPr>
      <w:spacing w:before="360" w:after="80"/>
      <w:outlineLvl w:val="0"/>
    </w:pPr>
    <w:rPr>
      <w:rFonts w:ascii="Times New Roman" w:eastAsiaTheme="majorEastAsia" w:hAnsi="Times New Roman" w:cstheme="majorBidi"/>
      <w:b/>
      <w:sz w:val="28"/>
      <w:szCs w:val="40"/>
    </w:rPr>
  </w:style>
  <w:style w:type="paragraph" w:styleId="Nadpis2">
    <w:name w:val="heading 2"/>
    <w:basedOn w:val="Normlny"/>
    <w:next w:val="Normlny"/>
    <w:link w:val="Nadpis2Char"/>
    <w:uiPriority w:val="9"/>
    <w:unhideWhenUsed/>
    <w:qFormat/>
    <w:rsid w:val="00134E42"/>
    <w:pPr>
      <w:keepNext/>
      <w:keepLines/>
      <w:numPr>
        <w:ilvl w:val="1"/>
        <w:numId w:val="3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134E42"/>
    <w:pPr>
      <w:keepNext/>
      <w:keepLines/>
      <w:numPr>
        <w:ilvl w:val="2"/>
        <w:numId w:val="31"/>
      </w:numPr>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134E42"/>
    <w:pPr>
      <w:keepNext/>
      <w:keepLines/>
      <w:numPr>
        <w:ilvl w:val="3"/>
        <w:numId w:val="31"/>
      </w:numPr>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134E42"/>
    <w:pPr>
      <w:keepNext/>
      <w:keepLines/>
      <w:numPr>
        <w:ilvl w:val="4"/>
        <w:numId w:val="31"/>
      </w:numPr>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134E42"/>
    <w:pPr>
      <w:keepNext/>
      <w:keepLines/>
      <w:numPr>
        <w:ilvl w:val="5"/>
        <w:numId w:val="31"/>
      </w:numPr>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134E42"/>
    <w:pPr>
      <w:keepNext/>
      <w:keepLines/>
      <w:numPr>
        <w:ilvl w:val="6"/>
        <w:numId w:val="31"/>
      </w:numPr>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134E42"/>
    <w:pPr>
      <w:keepNext/>
      <w:keepLines/>
      <w:numPr>
        <w:ilvl w:val="7"/>
        <w:numId w:val="31"/>
      </w:numPr>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134E42"/>
    <w:pPr>
      <w:keepNext/>
      <w:keepLines/>
      <w:numPr>
        <w:ilvl w:val="8"/>
        <w:numId w:val="31"/>
      </w:numPr>
      <w:spacing w:after="0"/>
      <w:outlineLvl w:val="8"/>
    </w:pPr>
    <w:rPr>
      <w:rFonts w:eastAsiaTheme="majorEastAsia" w:cstheme="majorBidi"/>
      <w:color w:val="272727" w:themeColor="text1" w:themeTint="D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D6482"/>
    <w:rPr>
      <w:rFonts w:ascii="Times New Roman" w:eastAsiaTheme="majorEastAsia" w:hAnsi="Times New Roman" w:cstheme="majorBidi"/>
      <w:b/>
      <w:sz w:val="28"/>
      <w:szCs w:val="40"/>
    </w:rPr>
  </w:style>
  <w:style w:type="character" w:customStyle="1" w:styleId="Nadpis2Char">
    <w:name w:val="Nadpis 2 Char"/>
    <w:basedOn w:val="Predvolenpsmoodseku"/>
    <w:link w:val="Nadpis2"/>
    <w:uiPriority w:val="9"/>
    <w:rsid w:val="00134E42"/>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134E42"/>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134E42"/>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134E42"/>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134E42"/>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134E42"/>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134E42"/>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134E42"/>
    <w:rPr>
      <w:rFonts w:eastAsiaTheme="majorEastAsia" w:cstheme="majorBidi"/>
      <w:color w:val="272727" w:themeColor="text1" w:themeTint="D8"/>
    </w:rPr>
  </w:style>
  <w:style w:type="paragraph" w:styleId="Nzov">
    <w:name w:val="Title"/>
    <w:basedOn w:val="Normlny"/>
    <w:next w:val="Normlny"/>
    <w:link w:val="NzovChar"/>
    <w:uiPriority w:val="10"/>
    <w:qFormat/>
    <w:rsid w:val="00134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134E42"/>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134E42"/>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134E42"/>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134E42"/>
    <w:pPr>
      <w:spacing w:before="160"/>
      <w:jc w:val="center"/>
    </w:pPr>
    <w:rPr>
      <w:i/>
      <w:iCs/>
      <w:color w:val="404040" w:themeColor="text1" w:themeTint="BF"/>
    </w:rPr>
  </w:style>
  <w:style w:type="character" w:customStyle="1" w:styleId="CitciaChar">
    <w:name w:val="Citácia Char"/>
    <w:basedOn w:val="Predvolenpsmoodseku"/>
    <w:link w:val="Citcia"/>
    <w:uiPriority w:val="29"/>
    <w:rsid w:val="00134E42"/>
    <w:rPr>
      <w:i/>
      <w:iCs/>
      <w:color w:val="404040" w:themeColor="text1" w:themeTint="BF"/>
    </w:rPr>
  </w:style>
  <w:style w:type="paragraph" w:styleId="Odsekzoznamu">
    <w:name w:val="List Paragraph"/>
    <w:basedOn w:val="Normlny"/>
    <w:uiPriority w:val="34"/>
    <w:qFormat/>
    <w:rsid w:val="00134E42"/>
    <w:pPr>
      <w:ind w:left="720"/>
      <w:contextualSpacing/>
    </w:pPr>
  </w:style>
  <w:style w:type="character" w:styleId="Intenzvnezvraznenie">
    <w:name w:val="Intense Emphasis"/>
    <w:basedOn w:val="Predvolenpsmoodseku"/>
    <w:uiPriority w:val="21"/>
    <w:qFormat/>
    <w:rsid w:val="00134E42"/>
    <w:rPr>
      <w:i/>
      <w:iCs/>
      <w:color w:val="0F4761" w:themeColor="accent1" w:themeShade="BF"/>
    </w:rPr>
  </w:style>
  <w:style w:type="paragraph" w:styleId="Zvraznencitcia">
    <w:name w:val="Intense Quote"/>
    <w:basedOn w:val="Normlny"/>
    <w:next w:val="Normlny"/>
    <w:link w:val="ZvraznencitciaChar"/>
    <w:uiPriority w:val="30"/>
    <w:qFormat/>
    <w:rsid w:val="00134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134E42"/>
    <w:rPr>
      <w:i/>
      <w:iCs/>
      <w:color w:val="0F4761" w:themeColor="accent1" w:themeShade="BF"/>
    </w:rPr>
  </w:style>
  <w:style w:type="character" w:styleId="Zvraznenodkaz">
    <w:name w:val="Intense Reference"/>
    <w:basedOn w:val="Predvolenpsmoodseku"/>
    <w:uiPriority w:val="32"/>
    <w:qFormat/>
    <w:rsid w:val="00134E42"/>
    <w:rPr>
      <w:b/>
      <w:bCs/>
      <w:smallCaps/>
      <w:color w:val="0F4761" w:themeColor="accent1" w:themeShade="BF"/>
      <w:spacing w:val="5"/>
    </w:rPr>
  </w:style>
  <w:style w:type="paragraph" w:customStyle="1" w:styleId="CislovaneOdrazky">
    <w:name w:val="CislovaneOdrazky"/>
    <w:basedOn w:val="Normlny"/>
    <w:link w:val="CislovaneOdrazkyChar"/>
    <w:qFormat/>
    <w:rsid w:val="00134E42"/>
    <w:pPr>
      <w:numPr>
        <w:numId w:val="1"/>
      </w:numPr>
      <w:spacing w:line="259" w:lineRule="auto"/>
      <w:jc w:val="both"/>
    </w:pPr>
    <w:rPr>
      <w:rFonts w:ascii="Times New Roman" w:eastAsia="Calibri" w:hAnsi="Times New Roman" w:cs="Calibri"/>
      <w:color w:val="000000"/>
      <w:kern w:val="0"/>
      <w:szCs w:val="22"/>
      <w:lang w:eastAsia="sk-SK"/>
      <w14:ligatures w14:val="none"/>
    </w:rPr>
  </w:style>
  <w:style w:type="character" w:customStyle="1" w:styleId="CislovaneOdrazkyChar">
    <w:name w:val="CislovaneOdrazky Char"/>
    <w:basedOn w:val="Predvolenpsmoodseku"/>
    <w:link w:val="CislovaneOdrazky"/>
    <w:rsid w:val="00134E42"/>
    <w:rPr>
      <w:rFonts w:ascii="Times New Roman" w:eastAsia="Calibri" w:hAnsi="Times New Roman" w:cs="Calibri"/>
      <w:color w:val="000000"/>
      <w:kern w:val="0"/>
      <w:szCs w:val="22"/>
      <w:lang w:eastAsia="sk-SK"/>
      <w14:ligatures w14:val="none"/>
    </w:rPr>
  </w:style>
  <w:style w:type="paragraph" w:styleId="Normlnywebov">
    <w:name w:val="Normal (Web)"/>
    <w:basedOn w:val="Normlny"/>
    <w:uiPriority w:val="99"/>
    <w:semiHidden/>
    <w:unhideWhenUsed/>
    <w:rsid w:val="003B3B11"/>
    <w:pPr>
      <w:spacing w:before="100" w:beforeAutospacing="1" w:after="100" w:afterAutospacing="1" w:line="240" w:lineRule="auto"/>
    </w:pPr>
    <w:rPr>
      <w:rFonts w:ascii="Times New Roman" w:eastAsia="Times New Roman" w:hAnsi="Times New Roman" w:cs="Times New Roman"/>
      <w:kern w:val="0"/>
      <w:lang w:eastAsia="sk-SK"/>
      <w14:ligatures w14:val="none"/>
    </w:rPr>
  </w:style>
  <w:style w:type="character" w:styleId="Vrazn">
    <w:name w:val="Strong"/>
    <w:basedOn w:val="Predvolenpsmoodseku"/>
    <w:uiPriority w:val="22"/>
    <w:qFormat/>
    <w:rsid w:val="003B3B11"/>
    <w:rPr>
      <w:b/>
      <w:bCs/>
    </w:rPr>
  </w:style>
  <w:style w:type="character" w:styleId="Odkaznakomentr">
    <w:name w:val="annotation reference"/>
    <w:basedOn w:val="Predvolenpsmoodseku"/>
    <w:uiPriority w:val="99"/>
    <w:semiHidden/>
    <w:unhideWhenUsed/>
    <w:rsid w:val="00FE4213"/>
    <w:rPr>
      <w:sz w:val="16"/>
      <w:szCs w:val="16"/>
    </w:rPr>
  </w:style>
  <w:style w:type="paragraph" w:styleId="Textkomentra">
    <w:name w:val="annotation text"/>
    <w:basedOn w:val="Normlny"/>
    <w:link w:val="TextkomentraChar"/>
    <w:uiPriority w:val="99"/>
    <w:semiHidden/>
    <w:unhideWhenUsed/>
    <w:rsid w:val="00FE4213"/>
    <w:pPr>
      <w:spacing w:line="240" w:lineRule="auto"/>
    </w:pPr>
    <w:rPr>
      <w:sz w:val="20"/>
      <w:szCs w:val="20"/>
    </w:rPr>
  </w:style>
  <w:style w:type="character" w:customStyle="1" w:styleId="TextkomentraChar">
    <w:name w:val="Text komentára Char"/>
    <w:basedOn w:val="Predvolenpsmoodseku"/>
    <w:link w:val="Textkomentra"/>
    <w:uiPriority w:val="99"/>
    <w:semiHidden/>
    <w:rsid w:val="00FE4213"/>
    <w:rPr>
      <w:sz w:val="20"/>
      <w:szCs w:val="20"/>
    </w:rPr>
  </w:style>
  <w:style w:type="paragraph" w:styleId="Predmetkomentra">
    <w:name w:val="annotation subject"/>
    <w:basedOn w:val="Textkomentra"/>
    <w:next w:val="Textkomentra"/>
    <w:link w:val="PredmetkomentraChar"/>
    <w:uiPriority w:val="99"/>
    <w:semiHidden/>
    <w:unhideWhenUsed/>
    <w:rsid w:val="00FE4213"/>
    <w:rPr>
      <w:b/>
      <w:bCs/>
    </w:rPr>
  </w:style>
  <w:style w:type="character" w:customStyle="1" w:styleId="PredmetkomentraChar">
    <w:name w:val="Predmet komentára Char"/>
    <w:basedOn w:val="TextkomentraChar"/>
    <w:link w:val="Predmetkomentra"/>
    <w:uiPriority w:val="99"/>
    <w:semiHidden/>
    <w:rsid w:val="00FE4213"/>
    <w:rPr>
      <w:b/>
      <w:bCs/>
      <w:sz w:val="20"/>
      <w:szCs w:val="20"/>
    </w:rPr>
  </w:style>
  <w:style w:type="paragraph" w:styleId="Textbubliny">
    <w:name w:val="Balloon Text"/>
    <w:basedOn w:val="Normlny"/>
    <w:link w:val="TextbublinyChar"/>
    <w:uiPriority w:val="99"/>
    <w:semiHidden/>
    <w:unhideWhenUsed/>
    <w:rsid w:val="00FE4213"/>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FE4213"/>
    <w:rPr>
      <w:rFonts w:ascii="Segoe UI" w:hAnsi="Segoe UI" w:cs="Segoe UI"/>
      <w:sz w:val="18"/>
      <w:szCs w:val="18"/>
    </w:rPr>
  </w:style>
  <w:style w:type="character" w:styleId="Zstupntext">
    <w:name w:val="Placeholder Text"/>
    <w:basedOn w:val="Predvolenpsmoodseku"/>
    <w:uiPriority w:val="99"/>
    <w:semiHidden/>
    <w:rsid w:val="009E5BAF"/>
    <w:rPr>
      <w:color w:val="808080"/>
    </w:rPr>
  </w:style>
  <w:style w:type="character" w:customStyle="1" w:styleId="mord">
    <w:name w:val="mord"/>
    <w:basedOn w:val="Predvolenpsmoodseku"/>
    <w:rsid w:val="002855C1"/>
  </w:style>
  <w:style w:type="character" w:customStyle="1" w:styleId="mrel">
    <w:name w:val="mrel"/>
    <w:basedOn w:val="Predvolenpsmoodseku"/>
    <w:rsid w:val="002855C1"/>
  </w:style>
  <w:style w:type="character" w:customStyle="1" w:styleId="vlist-s">
    <w:name w:val="vlist-s"/>
    <w:basedOn w:val="Predvolenpsmoodseku"/>
    <w:rsid w:val="002855C1"/>
  </w:style>
  <w:style w:type="character" w:customStyle="1" w:styleId="katex-mathml">
    <w:name w:val="katex-mathml"/>
    <w:basedOn w:val="Predvolenpsmoodseku"/>
    <w:rsid w:val="002855C1"/>
  </w:style>
  <w:style w:type="character" w:styleId="Hypertextovprepojenie">
    <w:name w:val="Hyperlink"/>
    <w:basedOn w:val="Predvolenpsmoodseku"/>
    <w:uiPriority w:val="99"/>
    <w:semiHidden/>
    <w:unhideWhenUsed/>
    <w:rsid w:val="00002780"/>
    <w:rPr>
      <w:color w:val="467886" w:themeColor="hyperlink"/>
      <w:u w:val="single"/>
    </w:rPr>
  </w:style>
  <w:style w:type="paragraph" w:styleId="Bezriadkovania">
    <w:name w:val="No Spacing"/>
    <w:uiPriority w:val="1"/>
    <w:qFormat/>
    <w:rsid w:val="00071B8E"/>
    <w:pPr>
      <w:spacing w:after="0" w:line="240" w:lineRule="auto"/>
    </w:pPr>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464667">
      <w:bodyDiv w:val="1"/>
      <w:marLeft w:val="0"/>
      <w:marRight w:val="0"/>
      <w:marTop w:val="0"/>
      <w:marBottom w:val="0"/>
      <w:divBdr>
        <w:top w:val="none" w:sz="0" w:space="0" w:color="auto"/>
        <w:left w:val="none" w:sz="0" w:space="0" w:color="auto"/>
        <w:bottom w:val="none" w:sz="0" w:space="0" w:color="auto"/>
        <w:right w:val="none" w:sz="0" w:space="0" w:color="auto"/>
      </w:divBdr>
    </w:div>
    <w:div w:id="964193533">
      <w:bodyDiv w:val="1"/>
      <w:marLeft w:val="0"/>
      <w:marRight w:val="0"/>
      <w:marTop w:val="0"/>
      <w:marBottom w:val="0"/>
      <w:divBdr>
        <w:top w:val="none" w:sz="0" w:space="0" w:color="auto"/>
        <w:left w:val="none" w:sz="0" w:space="0" w:color="auto"/>
        <w:bottom w:val="none" w:sz="0" w:space="0" w:color="auto"/>
        <w:right w:val="none" w:sz="0" w:space="0" w:color="auto"/>
      </w:divBdr>
    </w:div>
    <w:div w:id="1438721176">
      <w:bodyDiv w:val="1"/>
      <w:marLeft w:val="0"/>
      <w:marRight w:val="0"/>
      <w:marTop w:val="0"/>
      <w:marBottom w:val="0"/>
      <w:divBdr>
        <w:top w:val="none" w:sz="0" w:space="0" w:color="auto"/>
        <w:left w:val="none" w:sz="0" w:space="0" w:color="auto"/>
        <w:bottom w:val="none" w:sz="0" w:space="0" w:color="auto"/>
        <w:right w:val="none" w:sz="0" w:space="0" w:color="auto"/>
      </w:divBdr>
    </w:div>
    <w:div w:id="1585066778">
      <w:bodyDiv w:val="1"/>
      <w:marLeft w:val="0"/>
      <w:marRight w:val="0"/>
      <w:marTop w:val="0"/>
      <w:marBottom w:val="0"/>
      <w:divBdr>
        <w:top w:val="none" w:sz="0" w:space="0" w:color="auto"/>
        <w:left w:val="none" w:sz="0" w:space="0" w:color="auto"/>
        <w:bottom w:val="none" w:sz="0" w:space="0" w:color="auto"/>
        <w:right w:val="none" w:sz="0" w:space="0" w:color="auto"/>
      </w:divBdr>
    </w:div>
    <w:div w:id="1817260387">
      <w:bodyDiv w:val="1"/>
      <w:marLeft w:val="0"/>
      <w:marRight w:val="0"/>
      <w:marTop w:val="0"/>
      <w:marBottom w:val="0"/>
      <w:divBdr>
        <w:top w:val="none" w:sz="0" w:space="0" w:color="auto"/>
        <w:left w:val="none" w:sz="0" w:space="0" w:color="auto"/>
        <w:bottom w:val="none" w:sz="0" w:space="0" w:color="auto"/>
        <w:right w:val="none" w:sz="0" w:space="0" w:color="auto"/>
      </w:divBdr>
    </w:div>
    <w:div w:id="2037192110">
      <w:bodyDiv w:val="1"/>
      <w:marLeft w:val="0"/>
      <w:marRight w:val="0"/>
      <w:marTop w:val="0"/>
      <w:marBottom w:val="0"/>
      <w:divBdr>
        <w:top w:val="none" w:sz="0" w:space="0" w:color="auto"/>
        <w:left w:val="none" w:sz="0" w:space="0" w:color="auto"/>
        <w:bottom w:val="none" w:sz="0" w:space="0" w:color="auto"/>
        <w:right w:val="none" w:sz="0" w:space="0" w:color="auto"/>
      </w:divBdr>
    </w:div>
    <w:div w:id="205831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k.wikipedia.org/wiki/Polovodi%C4%8D" TargetMode="External"/><Relationship Id="rId21" Type="http://schemas.openxmlformats.org/officeDocument/2006/relationships/image" Target="media/image14.png"/><Relationship Id="rId34" Type="http://schemas.openxmlformats.org/officeDocument/2006/relationships/hyperlink" Target="https://sk.wikipedia.org/wiki/Polovodi%C4%8D" TargetMode="External"/><Relationship Id="rId42" Type="http://schemas.openxmlformats.org/officeDocument/2006/relationships/hyperlink" Target="https://sk.wikipedia.org/wiki/Elektrick%C3%BD_odpor" TargetMode="External"/><Relationship Id="rId47" Type="http://schemas.openxmlformats.org/officeDocument/2006/relationships/hyperlink" Target="https://sk.wikipedia.org/wiki/Zosil%C5%88ova%C4%8D" TargetMode="External"/><Relationship Id="rId50" Type="http://schemas.openxmlformats.org/officeDocument/2006/relationships/hyperlink" Target="https://sk.wikipedia.org/wiki/Modul%C3%A1tor" TargetMode="External"/><Relationship Id="rId55"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hyperlink" Target="https://sk.wikipedia.org/wiki/Elektronick%C3%A1_s%C3%BA%C4%8Diastka" TargetMode="External"/><Relationship Id="rId45" Type="http://schemas.openxmlformats.org/officeDocument/2006/relationships/image" Target="media/image30.gif"/><Relationship Id="rId53" Type="http://schemas.openxmlformats.org/officeDocument/2006/relationships/image" Target="media/image31.png"/><Relationship Id="rId58" Type="http://schemas.openxmlformats.org/officeDocument/2006/relationships/image" Target="media/image36.jpeg"/><Relationship Id="rId5" Type="http://schemas.openxmlformats.org/officeDocument/2006/relationships/styles" Target="styles.xml"/><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gif"/><Relationship Id="rId35" Type="http://schemas.openxmlformats.org/officeDocument/2006/relationships/hyperlink" Target="https://sk.wikipedia.org/wiki/Elektrina" TargetMode="External"/><Relationship Id="rId43" Type="http://schemas.openxmlformats.org/officeDocument/2006/relationships/hyperlink" Target="https://sk.wikipedia.org/wiki/Di%C3%B3da" TargetMode="External"/><Relationship Id="rId48" Type="http://schemas.openxmlformats.org/officeDocument/2006/relationships/hyperlink" Target="https://sk.wikipedia.org/wiki/Sp%C3%ADna%C4%8D"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sk.wikipedia.org/wiki/Elektrick%C3%A9_nap%C3%A4tie" TargetMode="Externa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png"/><Relationship Id="rId46" Type="http://schemas.openxmlformats.org/officeDocument/2006/relationships/hyperlink" Target="https://sk.wikipedia.org/wiki/Polovodi%C4%8D"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k.wikipedia.org/wiki/Elektrick%C3%A9_nap%C3%A4tie"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hyperlink" Target="https://sk.wikipedia.org/wiki/Ventil" TargetMode="External"/><Relationship Id="rId49" Type="http://schemas.openxmlformats.org/officeDocument/2006/relationships/hyperlink" Target="https://sk.wikipedia.org/wiki/Stabiliz%C3%A1tor" TargetMode="External"/><Relationship Id="rId57" Type="http://schemas.openxmlformats.org/officeDocument/2006/relationships/image" Target="media/image35.jpe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hyperlink" Target="https://sk.wikipedia.org/wiki/Elektrick%C3%BD_pr%C3%BAd_(pohyb_%C4%8Dast%C3%ADc)" TargetMode="External"/><Relationship Id="rId6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9CFF3BFD2F66F43A7DA1C8FD9F5944A" ma:contentTypeVersion="18" ma:contentTypeDescription="Umožňuje vytvoriť nový dokument." ma:contentTypeScope="" ma:versionID="ea554e8d9baf2e0dc5ef598d2969a08a">
  <xsd:schema xmlns:xsd="http://www.w3.org/2001/XMLSchema" xmlns:xs="http://www.w3.org/2001/XMLSchema" xmlns:p="http://schemas.microsoft.com/office/2006/metadata/properties" xmlns:ns3="30765d18-9008-4836-b854-5af806c2a5a2" xmlns:ns4="9825fdae-e25e-43f1-b6bd-1b3ca0c2e28b" targetNamespace="http://schemas.microsoft.com/office/2006/metadata/properties" ma:root="true" ma:fieldsID="b25dc6b28a467fb25a63efbab30ab8a6" ns3:_="" ns4:_="">
    <xsd:import namespace="30765d18-9008-4836-b854-5af806c2a5a2"/>
    <xsd:import namespace="9825fdae-e25e-43f1-b6bd-1b3ca0c2e2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LengthInSeconds" minOccurs="0"/>
                <xsd:element ref="ns3:MediaServiceLocation"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765d18-9008-4836-b854-5af806c2a5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25fdae-e25e-43f1-b6bd-1b3ca0c2e28b" elementFormDefault="qualified">
    <xsd:import namespace="http://schemas.microsoft.com/office/2006/documentManagement/types"/>
    <xsd:import namespace="http://schemas.microsoft.com/office/infopath/2007/PartnerControls"/>
    <xsd:element name="SharedWithUsers" ma:index="19"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Zdieľané s podrobnosťami" ma:internalName="SharedWithDetails" ma:readOnly="true">
      <xsd:simpleType>
        <xsd:restriction base="dms:Note">
          <xsd:maxLength value="255"/>
        </xsd:restriction>
      </xsd:simpleType>
    </xsd:element>
    <xsd:element name="SharingHintHash" ma:index="21"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0765d18-9008-4836-b854-5af806c2a5a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79B6AC-338B-4F58-8846-9977CD6B3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765d18-9008-4836-b854-5af806c2a5a2"/>
    <ds:schemaRef ds:uri="9825fdae-e25e-43f1-b6bd-1b3ca0c2e2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FAC99E-EF58-4289-9AEF-1FD86D4DC124}">
  <ds:schemaRefs>
    <ds:schemaRef ds:uri="http://purl.org/dc/dcmitype/"/>
    <ds:schemaRef ds:uri="30765d18-9008-4836-b854-5af806c2a5a2"/>
    <ds:schemaRef ds:uri="http://schemas.microsoft.com/office/2006/metadata/properties"/>
    <ds:schemaRef ds:uri="http://purl.org/dc/terms/"/>
    <ds:schemaRef ds:uri="http://www.w3.org/XML/1998/namespace"/>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9825fdae-e25e-43f1-b6bd-1b3ca0c2e28b"/>
  </ds:schemaRefs>
</ds:datastoreItem>
</file>

<file path=customXml/itemProps3.xml><?xml version="1.0" encoding="utf-8"?>
<ds:datastoreItem xmlns:ds="http://schemas.openxmlformats.org/officeDocument/2006/customXml" ds:itemID="{813EE14D-AA8C-458D-85B4-46465B2D6C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30</Pages>
  <Words>5825</Words>
  <Characters>33208</Characters>
  <Application>Microsoft Office Word</Application>
  <DocSecurity>0</DocSecurity>
  <Lines>276</Lines>
  <Paragraphs>77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Briškárová, IV.C</dc:creator>
  <cp:keywords/>
  <dc:description/>
  <cp:lastModifiedBy>Lenka Mizíková, Mgr.</cp:lastModifiedBy>
  <cp:revision>8</cp:revision>
  <dcterms:created xsi:type="dcterms:W3CDTF">2024-11-07T10:53:00Z</dcterms:created>
  <dcterms:modified xsi:type="dcterms:W3CDTF">2024-11-24T11:53:00Z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0x01010029CFF3BFD2F66F43A7DA1C8FD9F5944A</vt:lpwstr>
  </property>
</Properties>
</file>