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39E3F" w14:textId="5B8934A1" w:rsidR="00990CFB" w:rsidRDefault="00990CFB" w:rsidP="00990CFB">
      <w:pPr>
        <w:pStyle w:val="CislovaneOdrazky"/>
      </w:pPr>
      <w:r>
        <w:t>Doplňte program vyber_heslo.py s nasledujúcimi kritériami pre heslo: heslo má 8 znakov a striedajú sa v ňom náhodné hlásky: spoluhláska-samohláska-spoluhláska. Popíšte zdrojový kód programu.</w:t>
      </w:r>
    </w:p>
    <w:p w14:paraId="39B4E320" w14:textId="0CCADB11" w:rsidR="003D6D96" w:rsidRDefault="003D6D96" w:rsidP="003D6D96">
      <w:pPr>
        <w:pStyle w:val="CislovaneOdrazky"/>
        <w:numPr>
          <w:ilvl w:val="0"/>
          <w:numId w:val="0"/>
        </w:numPr>
        <w:ind w:left="502"/>
        <w:rPr>
          <w:i/>
          <w:u w:val="single"/>
        </w:rPr>
      </w:pPr>
      <w:r w:rsidRPr="003D6D96">
        <w:rPr>
          <w:i/>
          <w:u w:val="single"/>
        </w:rPr>
        <w:t>Riešenie:</w:t>
      </w:r>
    </w:p>
    <w:p w14:paraId="5D42E4E7" w14:textId="2CFBB5E7" w:rsidR="005130CA" w:rsidRDefault="002A3A96" w:rsidP="003D6D96">
      <w:pPr>
        <w:pStyle w:val="CislovaneOdrazky"/>
        <w:numPr>
          <w:ilvl w:val="0"/>
          <w:numId w:val="0"/>
        </w:numPr>
        <w:ind w:left="502"/>
        <w:rPr>
          <w:i/>
          <w:u w:val="single"/>
        </w:rPr>
      </w:pPr>
      <w:r w:rsidRPr="002A3A96">
        <w:rPr>
          <w:i/>
          <w:noProof/>
          <w:u w:val="single"/>
        </w:rPr>
        <w:drawing>
          <wp:inline distT="0" distB="0" distL="0" distR="0" wp14:anchorId="39BA3DB8" wp14:editId="724329A8">
            <wp:extent cx="5760720" cy="1442085"/>
            <wp:effectExtent l="0" t="0" r="0" b="5715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1EAE" w14:textId="77777777" w:rsidR="005130CA" w:rsidRDefault="005130CA">
      <w:pPr>
        <w:rPr>
          <w:rFonts w:ascii="Times New Roman" w:eastAsia="Calibri" w:hAnsi="Times New Roman" w:cs="Calibri"/>
          <w:i/>
          <w:color w:val="000000"/>
          <w:sz w:val="24"/>
          <w:u w:val="single"/>
          <w:lang w:eastAsia="sk-SK"/>
        </w:rPr>
      </w:pPr>
      <w:r>
        <w:rPr>
          <w:i/>
          <w:u w:val="single"/>
        </w:rPr>
        <w:br w:type="page"/>
      </w:r>
    </w:p>
    <w:p w14:paraId="4C2A991F" w14:textId="77777777" w:rsidR="00990CFB" w:rsidRDefault="00990CFB" w:rsidP="00990CFB">
      <w:pPr>
        <w:pStyle w:val="CislovaneOdrazky"/>
      </w:pPr>
      <w:r>
        <w:t>Cieľom aplikácie na webe je otestovať  postreh užívateľa. Hráč  zachráni padajúci objekt pred hroziacou katastrofou, ak včas zareaguje a stlačí kláves, ktorý sa objaví v pohybujúcom sa objekte.  V  súbore postreh.py   nahraďte ***** príslušným kódom.</w:t>
      </w:r>
    </w:p>
    <w:p w14:paraId="194129FC" w14:textId="7D0BADB7" w:rsidR="00990CFB" w:rsidRDefault="00990CFB" w:rsidP="00990CFB">
      <w:pPr>
        <w:pStyle w:val="CislovaneOdrazky"/>
        <w:numPr>
          <w:ilvl w:val="0"/>
          <w:numId w:val="0"/>
        </w:numPr>
        <w:ind w:left="502"/>
      </w:pPr>
      <w:r>
        <w:t xml:space="preserve">Demonštrujte časť kódu označenú #A </w:t>
      </w:r>
      <w:proofErr w:type="spellStart"/>
      <w:r>
        <w:t>a</w:t>
      </w:r>
      <w:proofErr w:type="spellEnd"/>
      <w:r>
        <w:t xml:space="preserve"> uveďte, aké má dôsledky na činnosť programu. Upravte zdrojový kód programu a zmeňte farbu pozadia.</w:t>
      </w:r>
    </w:p>
    <w:p w14:paraId="441438A5" w14:textId="7EF64A05" w:rsidR="00E103E4" w:rsidRPr="00F8727D" w:rsidRDefault="00E103E4" w:rsidP="00990CFB">
      <w:pPr>
        <w:pStyle w:val="CislovaneOdrazky"/>
        <w:numPr>
          <w:ilvl w:val="0"/>
          <w:numId w:val="0"/>
        </w:numPr>
        <w:ind w:left="502"/>
        <w:rPr>
          <w:i/>
          <w:u w:val="single"/>
        </w:rPr>
      </w:pPr>
      <w:r w:rsidRPr="00F8727D">
        <w:rPr>
          <w:i/>
          <w:u w:val="single"/>
        </w:rPr>
        <w:t>Riešenie:</w:t>
      </w:r>
    </w:p>
    <w:p w14:paraId="498294D5" w14:textId="64069891" w:rsidR="005130CA" w:rsidRDefault="00E103E4" w:rsidP="00990CFB">
      <w:pPr>
        <w:pStyle w:val="CislovaneOdrazky"/>
        <w:numPr>
          <w:ilvl w:val="0"/>
          <w:numId w:val="0"/>
        </w:numPr>
        <w:ind w:left="502"/>
      </w:pPr>
      <w:r w:rsidRPr="00E103E4">
        <w:rPr>
          <w:noProof/>
        </w:rPr>
        <w:drawing>
          <wp:inline distT="0" distB="0" distL="0" distR="0" wp14:anchorId="07DE8F07" wp14:editId="19589322">
            <wp:extent cx="5760720" cy="5518785"/>
            <wp:effectExtent l="0" t="0" r="0" b="571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E65D" w14:textId="77777777" w:rsidR="005130CA" w:rsidRDefault="005130CA">
      <w:pPr>
        <w:rPr>
          <w:rFonts w:ascii="Times New Roman" w:eastAsia="Calibri" w:hAnsi="Times New Roman" w:cs="Calibri"/>
          <w:color w:val="000000"/>
          <w:sz w:val="24"/>
          <w:lang w:eastAsia="sk-SK"/>
        </w:rPr>
      </w:pPr>
      <w:r>
        <w:br w:type="page"/>
      </w:r>
    </w:p>
    <w:p w14:paraId="73F4555A" w14:textId="3F2B5236" w:rsidR="00990CFB" w:rsidRPr="00404636" w:rsidRDefault="00990CFB" w:rsidP="00990CFB">
      <w:pPr>
        <w:pStyle w:val="CislovaneOdrazky"/>
        <w:rPr>
          <w:sz w:val="22"/>
        </w:rPr>
      </w:pPr>
      <w:r>
        <w:t>Obrázky farbicka1.png  a farbicka2.png použite v predpripravenom kóde odtlacky.py. Pre funkciu ľavého tlačidla myši vyberte odtlačok farbicka1.png a pre funkciu pravého tlačidla odtlačok  farbicka2.png</w:t>
      </w:r>
      <w:r w:rsidRPr="00990CFB">
        <w:rPr>
          <w:sz w:val="22"/>
        </w:rPr>
        <w:t xml:space="preserve"> </w:t>
      </w:r>
      <w:r>
        <w:t>.</w:t>
      </w:r>
    </w:p>
    <w:p w14:paraId="7BFDBCBA" w14:textId="2F97CEEC" w:rsidR="005130CA" w:rsidRDefault="00404636" w:rsidP="00404636">
      <w:pPr>
        <w:pStyle w:val="CislovaneOdrazky"/>
        <w:numPr>
          <w:ilvl w:val="0"/>
          <w:numId w:val="0"/>
        </w:numPr>
        <w:ind w:left="502"/>
        <w:rPr>
          <w:sz w:val="22"/>
        </w:rPr>
      </w:pPr>
      <w:r w:rsidRPr="00404636">
        <w:rPr>
          <w:noProof/>
          <w:sz w:val="22"/>
        </w:rPr>
        <w:lastRenderedPageBreak/>
        <w:drawing>
          <wp:inline distT="0" distB="0" distL="0" distR="0" wp14:anchorId="456B25EB" wp14:editId="0D4E9E62">
            <wp:extent cx="5760720" cy="3303270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F4B2" w14:textId="77777777" w:rsidR="005130CA" w:rsidRDefault="005130CA">
      <w:pPr>
        <w:rPr>
          <w:rFonts w:ascii="Times New Roman" w:eastAsia="Calibri" w:hAnsi="Times New Roman" w:cs="Calibri"/>
          <w:color w:val="000000"/>
          <w:lang w:eastAsia="sk-SK"/>
        </w:rPr>
      </w:pPr>
      <w:r>
        <w:br w:type="page"/>
      </w:r>
    </w:p>
    <w:p w14:paraId="7F7B4F5C" w14:textId="77777777" w:rsidR="005C4757" w:rsidRDefault="005C4757" w:rsidP="005C4757">
      <w:pPr>
        <w:pStyle w:val="CislovaneOdrazky"/>
      </w:pPr>
      <w:r>
        <w:t>Nahraďte v zdrojovom kóde súboru „robot.py“  ***** tak, aby bol kresliaci robot schopný prijímať spomínané povely a zaznamenával svoj pohyb na kresliacu plochu. Popíšte riadiace štruktúry a premenné, ktoré sa v zdrojovom kóde programu nachádzajú.</w:t>
      </w:r>
    </w:p>
    <w:p w14:paraId="38A06B64" w14:textId="7E01D237" w:rsidR="00990CFB" w:rsidRDefault="005C4757" w:rsidP="005C4757">
      <w:pPr>
        <w:pStyle w:val="CislovaneOdrazky"/>
        <w:numPr>
          <w:ilvl w:val="0"/>
          <w:numId w:val="0"/>
        </w:numPr>
        <w:ind w:left="502"/>
        <w:jc w:val="left"/>
      </w:pPr>
      <w:r>
        <w:t>Vysvetlite vybratú časť kódu.</w:t>
      </w:r>
      <w:r>
        <w:rPr>
          <w:noProof/>
        </w:rPr>
        <w:drawing>
          <wp:inline distT="114300" distB="114300" distL="114300" distR="114300" wp14:anchorId="0B209C39" wp14:editId="7D15F51E">
            <wp:extent cx="4443572" cy="160686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3572" cy="16068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1DEDBE" w14:textId="44078AF4" w:rsidR="00412CED" w:rsidRPr="00404636" w:rsidRDefault="00412CED" w:rsidP="005C4757">
      <w:pPr>
        <w:pStyle w:val="CislovaneOdrazky"/>
        <w:numPr>
          <w:ilvl w:val="0"/>
          <w:numId w:val="0"/>
        </w:numPr>
        <w:ind w:left="502"/>
        <w:jc w:val="left"/>
        <w:rPr>
          <w:i/>
          <w:u w:val="single"/>
        </w:rPr>
      </w:pPr>
      <w:r w:rsidRPr="00404636">
        <w:rPr>
          <w:i/>
          <w:u w:val="single"/>
        </w:rPr>
        <w:t>Riešenie:</w:t>
      </w:r>
    </w:p>
    <w:p w14:paraId="706A79E5" w14:textId="26B729B7" w:rsidR="00412CED" w:rsidRDefault="00412CED" w:rsidP="005C4757">
      <w:pPr>
        <w:pStyle w:val="CislovaneOdrazky"/>
        <w:numPr>
          <w:ilvl w:val="0"/>
          <w:numId w:val="0"/>
        </w:numPr>
        <w:ind w:left="502"/>
        <w:jc w:val="left"/>
      </w:pPr>
      <w:r w:rsidRPr="00412CED">
        <w:rPr>
          <w:noProof/>
        </w:rPr>
        <w:lastRenderedPageBreak/>
        <w:drawing>
          <wp:inline distT="0" distB="0" distL="0" distR="0" wp14:anchorId="6584AF45" wp14:editId="68CD4AB0">
            <wp:extent cx="5760720" cy="3980180"/>
            <wp:effectExtent l="0" t="0" r="0" b="127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1AE9" w14:textId="1C1EC4F5" w:rsidR="00412CED" w:rsidRDefault="00412CED" w:rsidP="005C4757">
      <w:pPr>
        <w:pStyle w:val="CislovaneOdrazky"/>
        <w:numPr>
          <w:ilvl w:val="0"/>
          <w:numId w:val="0"/>
        </w:numPr>
        <w:ind w:left="502"/>
        <w:jc w:val="left"/>
      </w:pPr>
      <w:r w:rsidRPr="00412CED">
        <w:rPr>
          <w:noProof/>
        </w:rPr>
        <w:drawing>
          <wp:inline distT="0" distB="0" distL="0" distR="0" wp14:anchorId="4CC1DD26" wp14:editId="10124C11">
            <wp:extent cx="4610100" cy="1599205"/>
            <wp:effectExtent l="0" t="0" r="0" b="127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6390" cy="160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BD0C" w14:textId="4CCB7E0C" w:rsidR="00404636" w:rsidRDefault="00404636" w:rsidP="005C4757">
      <w:pPr>
        <w:pStyle w:val="CislovaneOdrazky"/>
        <w:numPr>
          <w:ilvl w:val="0"/>
          <w:numId w:val="0"/>
        </w:numPr>
        <w:ind w:left="502"/>
        <w:jc w:val="left"/>
      </w:pPr>
      <w:r>
        <w:t>Vysvetlenie:</w:t>
      </w:r>
    </w:p>
    <w:p w14:paraId="35AF6F92" w14:textId="4FFB164E" w:rsidR="00404636" w:rsidRDefault="00404636" w:rsidP="005C4757">
      <w:pPr>
        <w:pStyle w:val="CislovaneOdrazky"/>
        <w:numPr>
          <w:ilvl w:val="0"/>
          <w:numId w:val="0"/>
        </w:numPr>
        <w:ind w:left="502"/>
        <w:jc w:val="left"/>
      </w:pPr>
      <w:r>
        <w:t>Funkcia vykonaj1() získa text z textového poľa (</w:t>
      </w:r>
      <w:proofErr w:type="spellStart"/>
      <w:r>
        <w:t>entry</w:t>
      </w:r>
      <w:proofErr w:type="spellEnd"/>
      <w:r>
        <w:t>) a zavolá funkciu vykonaj s týmto textom ako argumentom.</w:t>
      </w:r>
    </w:p>
    <w:p w14:paraId="6E93979C" w14:textId="0EFA1AD8" w:rsidR="005130CA" w:rsidRDefault="005130CA">
      <w:pPr>
        <w:rPr>
          <w:rFonts w:ascii="Times New Roman" w:eastAsia="Calibri" w:hAnsi="Times New Roman" w:cs="Calibri"/>
          <w:color w:val="000000"/>
          <w:sz w:val="24"/>
          <w:lang w:eastAsia="sk-SK"/>
        </w:rPr>
      </w:pPr>
      <w:r>
        <w:br w:type="page"/>
      </w:r>
    </w:p>
    <w:p w14:paraId="698BBF46" w14:textId="77777777" w:rsidR="0027397D" w:rsidRDefault="0027397D" w:rsidP="0027397D">
      <w:pPr>
        <w:pStyle w:val="CislovaneOdrazky"/>
      </w:pPr>
      <w:bookmarkStart w:id="0" w:name="_Hlk180928129"/>
      <w:r>
        <w:t xml:space="preserve">Navrhnite aplikáciu  (viď. obr.1),  ktorá bude vykresľovať štvorce v danom počte. Túto hodnotu zadá užívateľ.  Štvorce budú náhodnej veľkosti z intervalu (10 </w:t>
      </w:r>
      <w:proofErr w:type="spellStart"/>
      <w:r>
        <w:t>px</w:t>
      </w:r>
      <w:proofErr w:type="spellEnd"/>
      <w:r>
        <w:t xml:space="preserve"> , 70 </w:t>
      </w:r>
      <w:proofErr w:type="spellStart"/>
      <w:r>
        <w:t>px</w:t>
      </w:r>
      <w:proofErr w:type="spellEnd"/>
      <w:r>
        <w:t xml:space="preserve">) na náhodných umiestneniach. Štvorce sa budú vykresľovať postupne v  </w:t>
      </w:r>
      <w:proofErr w:type="spellStart"/>
      <w:r>
        <w:t>polsekundových</w:t>
      </w:r>
      <w:proofErr w:type="spellEnd"/>
      <w:r>
        <w:t xml:space="preserve"> intervaloch.</w:t>
      </w:r>
      <w:r w:rsidRPr="00DE34BF">
        <w:t xml:space="preserve"> </w:t>
      </w:r>
      <w:r>
        <w:t>Popíšte funkciu, ktorú ste v programe použili.</w:t>
      </w:r>
    </w:p>
    <w:p w14:paraId="3135DF22" w14:textId="77777777" w:rsidR="0027397D" w:rsidRDefault="0027397D" w:rsidP="0027397D">
      <w:pPr>
        <w:pStyle w:val="CislovaneOdrazky"/>
        <w:numPr>
          <w:ilvl w:val="0"/>
          <w:numId w:val="0"/>
        </w:numPr>
        <w:ind w:left="720"/>
      </w:pPr>
    </w:p>
    <w:p w14:paraId="7ABDFB1B" w14:textId="77777777" w:rsidR="0027397D" w:rsidRDefault="0027397D" w:rsidP="0027397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53"/>
      </w:pPr>
      <w:r>
        <w:rPr>
          <w:noProof/>
        </w:rPr>
        <w:lastRenderedPageBreak/>
        <w:drawing>
          <wp:inline distT="114300" distB="114300" distL="114300" distR="114300" wp14:anchorId="0B63ED73" wp14:editId="139912BF">
            <wp:extent cx="1533842" cy="1201510"/>
            <wp:effectExtent l="0" t="0" r="0" b="0"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842" cy="1201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114300" distB="114300" distL="114300" distR="114300" wp14:anchorId="7270E52D" wp14:editId="7014ED99">
            <wp:extent cx="1562517" cy="1221127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517" cy="12211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574041" w14:textId="77777777" w:rsidR="0027397D" w:rsidRDefault="0027397D" w:rsidP="0027397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53"/>
      </w:pPr>
      <w:r>
        <w:t>Obr.1</w:t>
      </w:r>
      <w:r>
        <w:tab/>
      </w:r>
      <w:r>
        <w:tab/>
      </w:r>
      <w:r>
        <w:tab/>
        <w:t xml:space="preserve">        Obr.2</w:t>
      </w:r>
      <w:r>
        <w:tab/>
      </w:r>
    </w:p>
    <w:p w14:paraId="5F48EAC8" w14:textId="3FCFCFC2" w:rsidR="0027397D" w:rsidRDefault="0027397D" w:rsidP="0027397D">
      <w:pPr>
        <w:pStyle w:val="CislovaneOdrazky"/>
        <w:numPr>
          <w:ilvl w:val="0"/>
          <w:numId w:val="0"/>
        </w:numPr>
        <w:ind w:left="502"/>
      </w:pPr>
      <w:r>
        <w:t xml:space="preserve">Doprogramujte zdrojový kód tak, aby štvorce s veľkosťou nad 50 </w:t>
      </w:r>
      <w:proofErr w:type="spellStart"/>
      <w:r>
        <w:t>px</w:t>
      </w:r>
      <w:proofErr w:type="spellEnd"/>
      <w:r>
        <w:t xml:space="preserve"> boli vyplnené červenou farbou a menšie boli modré (viď. obr.2).</w:t>
      </w:r>
      <w:r w:rsidRPr="00123532">
        <w:t xml:space="preserve"> </w:t>
      </w:r>
    </w:p>
    <w:p w14:paraId="22620EE9" w14:textId="51653DD7" w:rsidR="003D6D96" w:rsidRPr="003D6D96" w:rsidRDefault="003D6D96" w:rsidP="0027397D">
      <w:pPr>
        <w:pStyle w:val="CislovaneOdrazky"/>
        <w:numPr>
          <w:ilvl w:val="0"/>
          <w:numId w:val="0"/>
        </w:numPr>
        <w:ind w:left="502"/>
        <w:rPr>
          <w:i/>
          <w:u w:val="single"/>
        </w:rPr>
      </w:pPr>
      <w:r w:rsidRPr="003D6D96">
        <w:rPr>
          <w:i/>
          <w:u w:val="single"/>
        </w:rPr>
        <w:t>Riešenie:</w:t>
      </w:r>
    </w:p>
    <w:bookmarkEnd w:id="0"/>
    <w:p w14:paraId="5C880745" w14:textId="25E0046A" w:rsidR="0027397D" w:rsidRDefault="002C3D4F" w:rsidP="0027397D">
      <w:pPr>
        <w:pStyle w:val="CislovaneOdrazky"/>
        <w:numPr>
          <w:ilvl w:val="0"/>
          <w:numId w:val="0"/>
        </w:numPr>
        <w:ind w:left="502"/>
      </w:pPr>
      <w:r w:rsidRPr="002C3D4F">
        <w:rPr>
          <w:noProof/>
        </w:rPr>
        <w:drawing>
          <wp:inline distT="0" distB="0" distL="0" distR="0" wp14:anchorId="76F4B24F" wp14:editId="0C514C12">
            <wp:extent cx="5760720" cy="2798445"/>
            <wp:effectExtent l="0" t="0" r="0" b="190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EE64" w14:textId="11194326" w:rsidR="005130CA" w:rsidRDefault="005130CA">
      <w:pPr>
        <w:rPr>
          <w:rFonts w:ascii="Times New Roman" w:eastAsia="Calibri" w:hAnsi="Times New Roman" w:cs="Calibri"/>
          <w:color w:val="000000"/>
          <w:sz w:val="24"/>
          <w:lang w:eastAsia="sk-SK"/>
        </w:rPr>
      </w:pPr>
      <w:r>
        <w:br w:type="page"/>
      </w:r>
    </w:p>
    <w:p w14:paraId="7D44B59D" w14:textId="40036009" w:rsidR="005C4757" w:rsidRDefault="005C4757" w:rsidP="005C4757">
      <w:pPr>
        <w:pStyle w:val="CislovaneOdrazky"/>
      </w:pPr>
      <w:r>
        <w:t xml:space="preserve">Doplňte časti kódu v programe dph.py, ktorý v jednom okne načíta  ceny tovaru z firmy COMDAT bez DPH a  pri fixnej sadzbe DPH 20%   vypočíta cenu tovaru s DPH v eurách. </w:t>
      </w:r>
    </w:p>
    <w:p w14:paraId="4FF84384" w14:textId="500EDFB0" w:rsidR="005C4757" w:rsidRDefault="005C4757" w:rsidP="005C4757">
      <w:pPr>
        <w:pStyle w:val="CislovaneOdrazky"/>
        <w:numPr>
          <w:ilvl w:val="0"/>
          <w:numId w:val="0"/>
        </w:numPr>
        <w:ind w:left="502"/>
      </w:pPr>
      <w:r>
        <w:t>Upravte svoje riešenie tak, aby aplikácia načítala ľubovoľnú  výšku sadzby DPH (v percentách) do druhého okna. Upravený zdrojový kód uložte do súboru dph1.py.</w:t>
      </w:r>
    </w:p>
    <w:p w14:paraId="288151CE" w14:textId="163B9314" w:rsidR="00B770FA" w:rsidRPr="003D6D96" w:rsidRDefault="00B770FA" w:rsidP="003D6D96">
      <w:pPr>
        <w:pStyle w:val="CislovaneOdrazky"/>
        <w:numPr>
          <w:ilvl w:val="0"/>
          <w:numId w:val="0"/>
        </w:numPr>
        <w:ind w:firstLine="502"/>
        <w:rPr>
          <w:i/>
          <w:u w:val="single"/>
        </w:rPr>
      </w:pPr>
      <w:r w:rsidRPr="003D6D96">
        <w:rPr>
          <w:i/>
          <w:u w:val="single"/>
        </w:rPr>
        <w:t>Riešenie:</w:t>
      </w:r>
    </w:p>
    <w:p w14:paraId="06861300" w14:textId="7415183E" w:rsidR="00B770FA" w:rsidRDefault="00B770FA" w:rsidP="00B770FA">
      <w:pPr>
        <w:pStyle w:val="CislovaneOdrazky"/>
        <w:numPr>
          <w:ilvl w:val="0"/>
          <w:numId w:val="0"/>
        </w:numPr>
      </w:pPr>
      <w:r w:rsidRPr="00B770FA">
        <w:rPr>
          <w:noProof/>
        </w:rPr>
        <w:lastRenderedPageBreak/>
        <w:drawing>
          <wp:inline distT="0" distB="0" distL="0" distR="0" wp14:anchorId="26D5E937" wp14:editId="62B926DF">
            <wp:extent cx="5760720" cy="3438525"/>
            <wp:effectExtent l="0" t="0" r="0" b="952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FD8E" w14:textId="5B0F439F" w:rsidR="005130CA" w:rsidRDefault="00B770FA" w:rsidP="00B770FA">
      <w:pPr>
        <w:pStyle w:val="CislovaneOdrazky"/>
        <w:numPr>
          <w:ilvl w:val="0"/>
          <w:numId w:val="0"/>
        </w:numPr>
      </w:pPr>
      <w:r w:rsidRPr="00B770FA">
        <w:rPr>
          <w:noProof/>
        </w:rPr>
        <w:drawing>
          <wp:inline distT="0" distB="0" distL="0" distR="0" wp14:anchorId="233F89FC" wp14:editId="36D49714">
            <wp:extent cx="3299460" cy="3104391"/>
            <wp:effectExtent l="0" t="0" r="0" b="127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8561" cy="312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0400" w14:textId="77777777" w:rsidR="005130CA" w:rsidRDefault="005130CA">
      <w:pPr>
        <w:rPr>
          <w:rFonts w:ascii="Times New Roman" w:eastAsia="Calibri" w:hAnsi="Times New Roman" w:cs="Calibri"/>
          <w:color w:val="000000"/>
          <w:sz w:val="24"/>
          <w:lang w:eastAsia="sk-SK"/>
        </w:rPr>
      </w:pPr>
      <w:r>
        <w:br w:type="page"/>
      </w:r>
    </w:p>
    <w:p w14:paraId="024305FC" w14:textId="34024BE1" w:rsidR="005C4757" w:rsidRDefault="005C4757" w:rsidP="005C4757">
      <w:pPr>
        <w:pStyle w:val="CislovaneOdrazky"/>
        <w:numPr>
          <w:ilvl w:val="0"/>
          <w:numId w:val="2"/>
        </w:numPr>
      </w:pPr>
      <w:bookmarkStart w:id="1" w:name="_GoBack"/>
      <w:bookmarkEnd w:id="1"/>
      <w:r>
        <w:t>Program na prevod čísla z desiatkovej do dvojkovej sústavy sa nachádza v  súbore prevod10do2.py,  treba ho však dokončiť.  Nahraďte v ňom ***** správnym kódom. Preskúmajte zdrojový kód aplikácie a identifikujte, na čo slúžia použité príkazy.</w:t>
      </w:r>
    </w:p>
    <w:p w14:paraId="5725CA5B" w14:textId="30EC0464" w:rsidR="003D6D96" w:rsidRPr="003D6D96" w:rsidRDefault="003D6D96" w:rsidP="003D6D96">
      <w:pPr>
        <w:pStyle w:val="CislovaneOdrazky"/>
        <w:numPr>
          <w:ilvl w:val="0"/>
          <w:numId w:val="0"/>
        </w:numPr>
        <w:ind w:left="502"/>
        <w:rPr>
          <w:i/>
          <w:u w:val="single"/>
        </w:rPr>
      </w:pPr>
      <w:r w:rsidRPr="003D6D96">
        <w:rPr>
          <w:i/>
          <w:u w:val="single"/>
        </w:rPr>
        <w:t>Riešenie:</w:t>
      </w:r>
    </w:p>
    <w:p w14:paraId="60493EA8" w14:textId="55BE2930" w:rsidR="005C4757" w:rsidRDefault="003D6D96" w:rsidP="005C4757">
      <w:pPr>
        <w:pStyle w:val="CislovaneOdrazky"/>
        <w:numPr>
          <w:ilvl w:val="0"/>
          <w:numId w:val="0"/>
        </w:numPr>
      </w:pPr>
      <w:r w:rsidRPr="003D6D96">
        <w:rPr>
          <w:noProof/>
        </w:rPr>
        <w:lastRenderedPageBreak/>
        <w:drawing>
          <wp:inline distT="0" distB="0" distL="0" distR="0" wp14:anchorId="7B3EFE23" wp14:editId="1E4516D2">
            <wp:extent cx="5760720" cy="2124075"/>
            <wp:effectExtent l="0" t="0" r="0" b="9525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757" w:rsidSect="005130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86C50"/>
    <w:multiLevelType w:val="hybridMultilevel"/>
    <w:tmpl w:val="0934890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E617D"/>
    <w:multiLevelType w:val="hybridMultilevel"/>
    <w:tmpl w:val="6BB8DF8A"/>
    <w:lvl w:ilvl="0" w:tplc="041B000F">
      <w:start w:val="1"/>
      <w:numFmt w:val="decimal"/>
      <w:lvlText w:val="%1."/>
      <w:lvlJc w:val="left"/>
      <w:pPr>
        <w:ind w:left="862" w:hanging="360"/>
      </w:p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237749E5"/>
    <w:multiLevelType w:val="hybridMultilevel"/>
    <w:tmpl w:val="360A9BBE"/>
    <w:lvl w:ilvl="0" w:tplc="041B000F">
      <w:start w:val="1"/>
      <w:numFmt w:val="decimal"/>
      <w:lvlText w:val="%1."/>
      <w:lvlJc w:val="left"/>
      <w:pPr>
        <w:ind w:left="862" w:hanging="360"/>
      </w:p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32C568D4"/>
    <w:multiLevelType w:val="hybridMultilevel"/>
    <w:tmpl w:val="93884B22"/>
    <w:lvl w:ilvl="0" w:tplc="041B000F">
      <w:start w:val="1"/>
      <w:numFmt w:val="decimal"/>
      <w:lvlText w:val="%1."/>
      <w:lvlJc w:val="left"/>
      <w:pPr>
        <w:ind w:left="862" w:hanging="360"/>
      </w:p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350A0E10"/>
    <w:multiLevelType w:val="hybridMultilevel"/>
    <w:tmpl w:val="B5807128"/>
    <w:lvl w:ilvl="0" w:tplc="875EBC62">
      <w:start w:val="1"/>
      <w:numFmt w:val="decimal"/>
      <w:pStyle w:val="CislovaneOdrazky"/>
      <w:lvlText w:val="%1."/>
      <w:lvlJc w:val="left"/>
      <w:pPr>
        <w:ind w:left="502" w:hanging="360"/>
      </w:pPr>
      <w:rPr>
        <w:rFonts w:hint="default"/>
        <w:sz w:val="22"/>
        <w:szCs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35A5D"/>
    <w:multiLevelType w:val="hybridMultilevel"/>
    <w:tmpl w:val="B2B2D96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FB"/>
    <w:rsid w:val="0027397D"/>
    <w:rsid w:val="002A3A96"/>
    <w:rsid w:val="002C3D4F"/>
    <w:rsid w:val="003D6D96"/>
    <w:rsid w:val="00404636"/>
    <w:rsid w:val="00412CED"/>
    <w:rsid w:val="005130CA"/>
    <w:rsid w:val="005C4757"/>
    <w:rsid w:val="00791C89"/>
    <w:rsid w:val="00990CFB"/>
    <w:rsid w:val="009C2389"/>
    <w:rsid w:val="00B770FA"/>
    <w:rsid w:val="00E103E4"/>
    <w:rsid w:val="00F16C1D"/>
    <w:rsid w:val="00F8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782D0"/>
  <w15:chartTrackingRefBased/>
  <w15:docId w15:val="{97E570E5-FF0F-48A5-9B3B-8202D8F9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qFormat/>
    <w:rsid w:val="005C4757"/>
    <w:pPr>
      <w:keepNext/>
      <w:keepLines/>
      <w:pageBreakBefore/>
      <w:spacing w:before="480" w:after="360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CislovaneOdrazky">
    <w:name w:val="CislovaneOdrazky"/>
    <w:basedOn w:val="Normlny"/>
    <w:link w:val="CislovaneOdrazkyChar"/>
    <w:qFormat/>
    <w:rsid w:val="00990CFB"/>
    <w:pPr>
      <w:numPr>
        <w:numId w:val="1"/>
      </w:numPr>
      <w:jc w:val="both"/>
    </w:pPr>
    <w:rPr>
      <w:rFonts w:ascii="Times New Roman" w:eastAsia="Calibri" w:hAnsi="Times New Roman" w:cs="Calibri"/>
      <w:color w:val="000000"/>
      <w:sz w:val="24"/>
      <w:lang w:eastAsia="sk-SK"/>
    </w:rPr>
  </w:style>
  <w:style w:type="character" w:customStyle="1" w:styleId="CislovaneOdrazkyChar">
    <w:name w:val="CislovaneOdrazky Char"/>
    <w:basedOn w:val="Predvolenpsmoodseku"/>
    <w:link w:val="CislovaneOdrazky"/>
    <w:rsid w:val="00990CFB"/>
    <w:rPr>
      <w:rFonts w:ascii="Times New Roman" w:eastAsia="Calibri" w:hAnsi="Times New Roman" w:cs="Calibri"/>
      <w:color w:val="000000"/>
      <w:sz w:val="24"/>
      <w:lang w:eastAsia="sk-SK"/>
    </w:rPr>
  </w:style>
  <w:style w:type="character" w:customStyle="1" w:styleId="Nadpis1Char">
    <w:name w:val="Nadpis 1 Char"/>
    <w:basedOn w:val="Predvolenpsmoodseku"/>
    <w:link w:val="Nadpis1"/>
    <w:rsid w:val="005C4757"/>
    <w:rPr>
      <w:rFonts w:ascii="Times New Roman" w:eastAsiaTheme="majorEastAsia" w:hAnsi="Times New Roman" w:cstheme="majorBidi"/>
      <w:b/>
      <w:sz w:val="28"/>
      <w:szCs w:val="32"/>
      <w:lang w:eastAsia="sk-SK"/>
    </w:rPr>
  </w:style>
  <w:style w:type="paragraph" w:styleId="Odsekzoznamu">
    <w:name w:val="List Paragraph"/>
    <w:basedOn w:val="Normlny"/>
    <w:uiPriority w:val="34"/>
    <w:qFormat/>
    <w:rsid w:val="005C4757"/>
    <w:pPr>
      <w:ind w:left="720"/>
      <w:contextualSpacing/>
    </w:pPr>
  </w:style>
  <w:style w:type="paragraph" w:customStyle="1" w:styleId="Schma">
    <w:name w:val="Schéma"/>
    <w:basedOn w:val="Normlny"/>
    <w:link w:val="SchmaChar"/>
    <w:qFormat/>
    <w:rsid w:val="005C4757"/>
    <w:pPr>
      <w:pageBreakBefore/>
      <w:jc w:val="both"/>
    </w:pPr>
    <w:rPr>
      <w:rFonts w:ascii="Times New Roman" w:eastAsia="Calibri" w:hAnsi="Times New Roman" w:cs="Calibri"/>
      <w:color w:val="000000"/>
      <w:sz w:val="24"/>
      <w:lang w:eastAsia="sk-SK"/>
    </w:rPr>
  </w:style>
  <w:style w:type="character" w:customStyle="1" w:styleId="SchmaChar">
    <w:name w:val="Schéma Char"/>
    <w:basedOn w:val="Predvolenpsmoodseku"/>
    <w:link w:val="Schma"/>
    <w:rsid w:val="005C4757"/>
    <w:rPr>
      <w:rFonts w:ascii="Times New Roman" w:eastAsia="Calibri" w:hAnsi="Times New Roman" w:cs="Calibri"/>
      <w:color w:val="000000"/>
      <w:sz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0765d18-9008-4836-b854-5af806c2a5a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9CFF3BFD2F66F43A7DA1C8FD9F5944A" ma:contentTypeVersion="18" ma:contentTypeDescription="Umožňuje vytvoriť nový dokument." ma:contentTypeScope="" ma:versionID="ea554e8d9baf2e0dc5ef598d2969a08a">
  <xsd:schema xmlns:xsd="http://www.w3.org/2001/XMLSchema" xmlns:xs="http://www.w3.org/2001/XMLSchema" xmlns:p="http://schemas.microsoft.com/office/2006/metadata/properties" xmlns:ns3="30765d18-9008-4836-b854-5af806c2a5a2" xmlns:ns4="9825fdae-e25e-43f1-b6bd-1b3ca0c2e28b" targetNamespace="http://schemas.microsoft.com/office/2006/metadata/properties" ma:root="true" ma:fieldsID="b25dc6b28a467fb25a63efbab30ab8a6" ns3:_="" ns4:_="">
    <xsd:import namespace="30765d18-9008-4836-b854-5af806c2a5a2"/>
    <xsd:import namespace="9825fdae-e25e-43f1-b6bd-1b3ca0c2e2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65d18-9008-4836-b854-5af806c2a5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25fdae-e25e-43f1-b6bd-1b3ca0c2e28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Príkaz hash indikátora zdieľ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6F4FFC-45D2-4A7D-AAED-04570A2B5EBA}">
  <ds:schemaRefs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terms/"/>
    <ds:schemaRef ds:uri="9825fdae-e25e-43f1-b6bd-1b3ca0c2e28b"/>
    <ds:schemaRef ds:uri="30765d18-9008-4836-b854-5af806c2a5a2"/>
  </ds:schemaRefs>
</ds:datastoreItem>
</file>

<file path=customXml/itemProps2.xml><?xml version="1.0" encoding="utf-8"?>
<ds:datastoreItem xmlns:ds="http://schemas.openxmlformats.org/officeDocument/2006/customXml" ds:itemID="{7A1436B1-EA17-45E5-9853-35040AFF69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765d18-9008-4836-b854-5af806c2a5a2"/>
    <ds:schemaRef ds:uri="9825fdae-e25e-43f1-b6bd-1b3ca0c2e2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1B9BC9-D06B-4B2F-90C7-62BDFB8FAC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Mizíková, Mgr.</dc:creator>
  <cp:keywords/>
  <dc:description/>
  <cp:lastModifiedBy>Lenka Mizíková, Mgr.</cp:lastModifiedBy>
  <cp:revision>8</cp:revision>
  <dcterms:created xsi:type="dcterms:W3CDTF">2024-10-27T11:03:00Z</dcterms:created>
  <dcterms:modified xsi:type="dcterms:W3CDTF">2024-12-18T20:34:00Z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0x01010029CFF3BFD2F66F43A7DA1C8FD9F5944A</vt:lpwstr>
  </property>
</Properties>
</file>