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50A" w14:textId="77777777" w:rsidR="00DB02FA" w:rsidRDefault="00DB02FA">
      <w:pPr>
        <w:pStyle w:val="Body"/>
        <w:jc w:val="center"/>
      </w:pPr>
    </w:p>
    <w:p w14:paraId="66891E71" w14:textId="77777777" w:rsidR="00DB02FA" w:rsidRDefault="00DB02FA">
      <w:pPr>
        <w:pStyle w:val="Body"/>
        <w:jc w:val="center"/>
      </w:pPr>
    </w:p>
    <w:p w14:paraId="3561BEC7" w14:textId="77777777" w:rsidR="00DB02FA" w:rsidRDefault="00DB02FA">
      <w:pPr>
        <w:pStyle w:val="Body"/>
        <w:jc w:val="center"/>
      </w:pPr>
    </w:p>
    <w:p w14:paraId="01E09716" w14:textId="77777777" w:rsidR="00DB02FA" w:rsidRDefault="00DB02FA">
      <w:pPr>
        <w:pStyle w:val="Body"/>
        <w:jc w:val="center"/>
      </w:pPr>
    </w:p>
    <w:p w14:paraId="2010E2B6" w14:textId="77777777" w:rsidR="00DB02FA" w:rsidRDefault="00DB02FA">
      <w:pPr>
        <w:pStyle w:val="Body"/>
        <w:jc w:val="center"/>
      </w:pPr>
    </w:p>
    <w:p w14:paraId="42D6310B" w14:textId="77777777" w:rsidR="00DB02FA" w:rsidRDefault="00000000">
      <w:pPr>
        <w:pStyle w:val="Body"/>
        <w:jc w:val="center"/>
      </w:pPr>
      <w:r>
        <w:rPr>
          <w:lang w:val="de-DE"/>
        </w:rPr>
        <w:t xml:space="preserve">Northwestern MSDS-498 Artificial </w:t>
      </w:r>
    </w:p>
    <w:p w14:paraId="2E244412" w14:textId="77777777" w:rsidR="00DB02FA" w:rsidRDefault="00000000">
      <w:pPr>
        <w:pStyle w:val="Body"/>
        <w:jc w:val="center"/>
      </w:pPr>
      <w:r>
        <w:t>Model #101: Credit Card Default Model</w:t>
      </w:r>
    </w:p>
    <w:p w14:paraId="40542E8C" w14:textId="77777777" w:rsidR="00DB02FA" w:rsidRDefault="00000000">
      <w:pPr>
        <w:pStyle w:val="Body"/>
        <w:jc w:val="center"/>
      </w:pPr>
      <w:r>
        <w:t>Model Development Guide</w:t>
      </w:r>
    </w:p>
    <w:p w14:paraId="788A79B0" w14:textId="77777777" w:rsidR="00DB02FA" w:rsidRDefault="00DB02FA">
      <w:pPr>
        <w:pStyle w:val="Body"/>
        <w:jc w:val="center"/>
      </w:pPr>
    </w:p>
    <w:p w14:paraId="736B440E" w14:textId="77777777" w:rsidR="00DB02FA" w:rsidRDefault="00DB02FA">
      <w:pPr>
        <w:pStyle w:val="Body"/>
        <w:jc w:val="center"/>
      </w:pPr>
    </w:p>
    <w:p w14:paraId="751EB54F" w14:textId="77777777" w:rsidR="00DB02FA" w:rsidRDefault="00DB02FA">
      <w:pPr>
        <w:pStyle w:val="Body"/>
        <w:jc w:val="center"/>
      </w:pPr>
    </w:p>
    <w:p w14:paraId="361E8B04" w14:textId="77777777" w:rsidR="00DB02FA" w:rsidRDefault="00000000">
      <w:pPr>
        <w:pStyle w:val="Body"/>
        <w:jc w:val="center"/>
      </w:pPr>
      <w:r>
        <w:t>Andrew Stevens</w:t>
      </w:r>
    </w:p>
    <w:p w14:paraId="4CC7E0E9" w14:textId="77777777" w:rsidR="00DB02FA" w:rsidRDefault="00000000">
      <w:pPr>
        <w:pStyle w:val="Body"/>
        <w:jc w:val="center"/>
      </w:pPr>
      <w:r>
        <w:t>September 1, 2022</w:t>
      </w:r>
    </w:p>
    <w:p w14:paraId="2B0C16EC" w14:textId="77777777" w:rsidR="00DB02FA" w:rsidRDefault="00000000">
      <w:pPr>
        <w:pStyle w:val="Body"/>
        <w:spacing w:line="259" w:lineRule="auto"/>
        <w:ind w:firstLine="0"/>
      </w:pPr>
      <w:r>
        <w:rPr>
          <w:rFonts w:ascii="Arial Unicode MS" w:hAnsi="Arial Unicode MS"/>
        </w:rPr>
        <w:br w:type="page"/>
      </w:r>
    </w:p>
    <w:p w14:paraId="09D83221" w14:textId="77777777" w:rsidR="00DB02FA" w:rsidRDefault="00DB02FA">
      <w:pPr>
        <w:pStyle w:val="Body"/>
      </w:pPr>
    </w:p>
    <w:p w14:paraId="4607E006" w14:textId="77777777" w:rsidR="00DB02FA" w:rsidRDefault="00000000" w:rsidP="00E5694A">
      <w:pPr>
        <w:pStyle w:val="Heading2"/>
      </w:pPr>
      <w:r>
        <w:t>Introduction</w:t>
      </w:r>
    </w:p>
    <w:p w14:paraId="372A1D52" w14:textId="77777777" w:rsidR="00DB02FA" w:rsidRDefault="00000000">
      <w:pPr>
        <w:pStyle w:val="Body"/>
      </w:pPr>
      <w:r>
        <w:t xml:space="preserve">. </w:t>
      </w:r>
    </w:p>
    <w:p w14:paraId="65B3B624" w14:textId="77777777" w:rsidR="00DB02FA" w:rsidRDefault="00000000" w:rsidP="00E5694A">
      <w:pPr>
        <w:pStyle w:val="Heading2"/>
      </w:pPr>
      <w:r>
        <w:t>The Data</w:t>
      </w:r>
    </w:p>
    <w:p w14:paraId="3A5F7DBD" w14:textId="77777777" w:rsidR="00DB02FA" w:rsidRDefault="00000000">
      <w:pPr>
        <w:pStyle w:val="Body"/>
      </w:pPr>
      <w:r>
        <w:t xml:space="preserve">University of California Irvine hosts a Machine Learning Repository </w:t>
      </w:r>
      <w:r>
        <w:rPr>
          <w:lang w:val="pt-PT"/>
        </w:rPr>
        <w:t>(Dua</w:t>
      </w:r>
      <w:r>
        <w:t xml:space="preserve"> </w:t>
      </w:r>
      <w:r>
        <w:rPr>
          <w:lang w:val="de-DE"/>
        </w:rPr>
        <w:t>and Graff</w:t>
      </w:r>
      <w:r>
        <w:t xml:space="preserve"> 2019) which includes the default of credit card clients in Taiwan prepared to compare the predictive abilities of selected data mining methods (</w:t>
      </w:r>
      <w:proofErr w:type="spellStart"/>
      <w:r>
        <w:t>Dua</w:t>
      </w:r>
      <w:proofErr w:type="spellEnd"/>
      <w:r>
        <w:t xml:space="preserve"> and Graff 2019). The response variable of the dataset is a binary indicator for whether a customer defaulted on their credit card debt. Delinquency is defined as missing a single payment due date, while default is not making a specific number of consecutive payments (</w:t>
      </w:r>
      <w:proofErr w:type="spellStart"/>
      <w:r>
        <w:t>Cagan</w:t>
      </w:r>
      <w:proofErr w:type="spellEnd"/>
      <w:r>
        <w:t xml:space="preserve"> 2020). Entering default involves collections actions and likely losses for the creditor, so a company would seek customers unlikely to default.</w:t>
      </w:r>
    </w:p>
    <w:p w14:paraId="5BF0328C" w14:textId="77777777" w:rsidR="00F574F1" w:rsidRDefault="00000000">
      <w:pPr>
        <w:pStyle w:val="Body"/>
      </w:pPr>
      <w:r>
        <w:t xml:space="preserve">The predictor variables included in the dataset can be divided into two categories about the customer: demographic attributes and billing/payment history. The demographic attributes are comprised of SEX, EDUCATION, MARRIAGE, and AGE. The billing/payment history variables comprise six months of history including repayment status, billing amount, and payment amount. </w:t>
      </w:r>
    </w:p>
    <w:p w14:paraId="7C677C65" w14:textId="7C7AB575" w:rsidR="00DB02FA" w:rsidRDefault="00F574F1">
      <w:pPr>
        <w:pStyle w:val="Body"/>
      </w:pPr>
      <w:r>
        <w:t xml:space="preserve">Before the data can be engineered into features consumable by different modeling methods, each datatype and feature class must be reviewed for sufficient and consistent data quality. The dataset was first checked for empty values, and zero nullity was reported across all fields. The dataset was </w:t>
      </w:r>
      <w:r w:rsidR="00D27CFF">
        <w:t>focused</w:t>
      </w:r>
      <w:r>
        <w:t xml:space="preserve"> to </w:t>
      </w:r>
      <w:r w:rsidR="00D27CFF">
        <w:t xml:space="preserve">only </w:t>
      </w:r>
      <w:r>
        <w:t xml:space="preserve">explanatory and </w:t>
      </w:r>
      <w:r w:rsidR="00D27CFF">
        <w:t>target variables.</w:t>
      </w:r>
    </w:p>
    <w:p w14:paraId="5D5BBC3A" w14:textId="7C982734" w:rsidR="00F574F1" w:rsidRDefault="00D27CFF" w:rsidP="00D27CFF">
      <w:pPr>
        <w:pStyle w:val="Body"/>
        <w:ind w:firstLine="0"/>
      </w:pPr>
      <w:r>
        <w:t xml:space="preserve">Then the </w:t>
      </w:r>
      <w:proofErr w:type="spellStart"/>
      <w:r>
        <w:t>dlookr</w:t>
      </w:r>
      <w:proofErr w:type="spellEnd"/>
      <w:r>
        <w:t xml:space="preserve"> () packages describe function was used to generate descriptive statistics</w:t>
      </w:r>
      <w:r w:rsidR="002F5E74">
        <w:t>, and the field of interest `</w:t>
      </w:r>
      <w:proofErr w:type="spellStart"/>
      <w:r w:rsidR="002F5E74">
        <w:t>na</w:t>
      </w:r>
      <w:proofErr w:type="spellEnd"/>
      <w:r w:rsidR="002F5E74">
        <w:t>` was searched for values greater than 0 (indicating any empty records).</w:t>
      </w:r>
    </w:p>
    <w:p w14:paraId="1760045B" w14:textId="77777777" w:rsidR="002F5E74" w:rsidRDefault="002F5E74">
      <w:pPr>
        <w:pStyle w:val="Body"/>
      </w:pPr>
    </w:p>
    <w:p w14:paraId="291C2C7F" w14:textId="3D5C076C" w:rsidR="00DB02FA" w:rsidRDefault="002F5E74">
      <w:pPr>
        <w:pStyle w:val="Body"/>
      </w:pPr>
      <w:r>
        <w:lastRenderedPageBreak/>
        <w:t>The data dictionary must next be used to review whether invalid values exist and must be cleaned.</w:t>
      </w:r>
      <w:r w:rsidR="003D6A96">
        <w:t xml:space="preserve"> Appendix A provides the complete dictionary with each field explicitly defined.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9"/>
        <w:gridCol w:w="1142"/>
        <w:gridCol w:w="1133"/>
        <w:gridCol w:w="3656"/>
      </w:tblGrid>
      <w:tr w:rsidR="004E5E84" w:rsidRPr="00F335C8" w14:paraId="20014A16" w14:textId="5CF0A4C7" w:rsidTr="004E5E84">
        <w:trPr>
          <w:tblCellSpacing w:w="15" w:type="dxa"/>
          <w:jc w:val="center"/>
        </w:trPr>
        <w:tc>
          <w:tcPr>
            <w:tcW w:w="6690" w:type="dxa"/>
            <w:gridSpan w:val="4"/>
            <w:tcBorders>
              <w:bottom w:val="single" w:sz="6" w:space="0" w:color="000000"/>
            </w:tcBorders>
            <w:vAlign w:val="center"/>
            <w:hideMark/>
          </w:tcPr>
          <w:p w14:paraId="16EE453B" w14:textId="65559CEB" w:rsidR="004E5E84" w:rsidRPr="00F335C8" w:rsidRDefault="004E5E84" w:rsidP="004E5E84">
            <w:pPr>
              <w:pStyle w:val="Captioning"/>
            </w:pPr>
            <w:r w:rsidRPr="003277CA">
              <w:t>Table 1: Data Dictionary - Abridged</w:t>
            </w:r>
          </w:p>
        </w:tc>
      </w:tr>
      <w:tr w:rsidR="003277CA" w:rsidRPr="00F335C8" w14:paraId="6DF1EC0F" w14:textId="3F3A5A0D" w:rsidTr="004E5E84">
        <w:trPr>
          <w:tblCellSpacing w:w="15" w:type="dxa"/>
          <w:jc w:val="center"/>
        </w:trPr>
        <w:tc>
          <w:tcPr>
            <w:tcW w:w="0" w:type="auto"/>
            <w:gridSpan w:val="2"/>
            <w:tcBorders>
              <w:bottom w:val="single" w:sz="6" w:space="0" w:color="000000"/>
            </w:tcBorders>
            <w:vAlign w:val="center"/>
            <w:hideMark/>
          </w:tcPr>
          <w:p w14:paraId="353C861E" w14:textId="4A1C17D2" w:rsidR="003277CA" w:rsidRPr="00F335C8" w:rsidRDefault="003277CA" w:rsidP="003277CA">
            <w:pPr>
              <w:pStyle w:val="inTable"/>
              <w:rPr>
                <w:bdr w:val="none" w:sz="0" w:space="0" w:color="auto"/>
              </w:rPr>
            </w:pPr>
            <w:r>
              <w:rPr>
                <w:bdr w:val="none" w:sz="0" w:space="0" w:color="auto"/>
              </w:rPr>
              <w:t>Fields</w:t>
            </w:r>
          </w:p>
        </w:tc>
        <w:tc>
          <w:tcPr>
            <w:tcW w:w="0" w:type="auto"/>
            <w:tcBorders>
              <w:bottom w:val="single" w:sz="6" w:space="0" w:color="000000"/>
            </w:tcBorders>
            <w:vAlign w:val="center"/>
          </w:tcPr>
          <w:p w14:paraId="44E1C031" w14:textId="32CABFB6" w:rsidR="003277CA" w:rsidRPr="00F335C8" w:rsidRDefault="003277CA" w:rsidP="003277CA">
            <w:pPr>
              <w:pStyle w:val="inTable"/>
              <w:rPr>
                <w:bdr w:val="none" w:sz="0" w:space="0" w:color="auto"/>
              </w:rPr>
            </w:pPr>
            <w:r>
              <w:rPr>
                <w:bdr w:val="none" w:sz="0" w:space="0" w:color="auto"/>
              </w:rPr>
              <w:t>Variable</w:t>
            </w:r>
          </w:p>
        </w:tc>
        <w:tc>
          <w:tcPr>
            <w:tcW w:w="3602" w:type="dxa"/>
            <w:tcBorders>
              <w:bottom w:val="single" w:sz="6" w:space="0" w:color="000000"/>
            </w:tcBorders>
            <w:vAlign w:val="center"/>
          </w:tcPr>
          <w:p w14:paraId="27297C97" w14:textId="77777777" w:rsidR="003277CA" w:rsidRDefault="003277CA" w:rsidP="003277CA">
            <w:pPr>
              <w:pStyle w:val="inTable"/>
              <w:rPr>
                <w:bdr w:val="none" w:sz="0" w:space="0" w:color="auto"/>
              </w:rPr>
            </w:pPr>
            <w:r>
              <w:rPr>
                <w:bdr w:val="none" w:sz="0" w:space="0" w:color="auto"/>
              </w:rPr>
              <w:t>Valid</w:t>
            </w:r>
          </w:p>
          <w:p w14:paraId="3C9D8D8C" w14:textId="7D9D6DAA" w:rsidR="003277CA" w:rsidRPr="00F335C8" w:rsidRDefault="003277CA" w:rsidP="003277CA">
            <w:pPr>
              <w:pStyle w:val="inTable"/>
              <w:rPr>
                <w:bdr w:val="none" w:sz="0" w:space="0" w:color="auto"/>
              </w:rPr>
            </w:pPr>
            <w:r>
              <w:rPr>
                <w:bdr w:val="none" w:sz="0" w:space="0" w:color="auto"/>
              </w:rPr>
              <w:t>Values</w:t>
            </w:r>
          </w:p>
        </w:tc>
      </w:tr>
      <w:tr w:rsidR="003277CA" w:rsidRPr="00F335C8" w14:paraId="64D83CEC" w14:textId="034C1220" w:rsidTr="004E5E84">
        <w:trPr>
          <w:tblCellSpacing w:w="15" w:type="dxa"/>
          <w:jc w:val="center"/>
        </w:trPr>
        <w:tc>
          <w:tcPr>
            <w:tcW w:w="0" w:type="auto"/>
            <w:vAlign w:val="center"/>
            <w:hideMark/>
          </w:tcPr>
          <w:p w14:paraId="74FA005E" w14:textId="107516FC" w:rsidR="003277CA" w:rsidRPr="00F335C8" w:rsidRDefault="003277CA" w:rsidP="003277CA">
            <w:pPr>
              <w:pStyle w:val="inTable"/>
              <w:rPr>
                <w:bdr w:val="none" w:sz="0" w:space="0" w:color="auto"/>
              </w:rPr>
            </w:pPr>
            <w:r>
              <w:rPr>
                <w:rFonts w:ascii="Calibri" w:hAnsi="Calibri" w:cs="Calibri"/>
                <w:color w:val="000000"/>
                <w:sz w:val="22"/>
                <w:szCs w:val="22"/>
              </w:rPr>
              <w:t>X1</w:t>
            </w:r>
          </w:p>
        </w:tc>
        <w:tc>
          <w:tcPr>
            <w:tcW w:w="0" w:type="auto"/>
            <w:vAlign w:val="center"/>
            <w:hideMark/>
          </w:tcPr>
          <w:p w14:paraId="35ED1F58" w14:textId="0E3C9BC6" w:rsidR="003277CA" w:rsidRPr="00F335C8" w:rsidRDefault="003277CA" w:rsidP="003277CA">
            <w:pPr>
              <w:pStyle w:val="inTable"/>
              <w:rPr>
                <w:bdr w:val="none" w:sz="0" w:space="0" w:color="auto"/>
              </w:rPr>
            </w:pPr>
            <w:r>
              <w:rPr>
                <w:rFonts w:ascii="Calibri" w:hAnsi="Calibri" w:cs="Calibri"/>
                <w:color w:val="000000"/>
                <w:sz w:val="22"/>
                <w:szCs w:val="22"/>
              </w:rPr>
              <w:t>LIMIT_BAL</w:t>
            </w:r>
          </w:p>
        </w:tc>
        <w:tc>
          <w:tcPr>
            <w:tcW w:w="0" w:type="auto"/>
            <w:vAlign w:val="center"/>
          </w:tcPr>
          <w:p w14:paraId="72D4BA52" w14:textId="329AC98D" w:rsidR="003277CA" w:rsidRPr="003277CA" w:rsidRDefault="003277CA" w:rsidP="003277CA">
            <w:pPr>
              <w:pStyle w:val="inTable"/>
            </w:pPr>
            <w:r w:rsidRPr="00971546">
              <w:rPr>
                <w:rFonts w:ascii="Calibri" w:hAnsi="Calibri" w:cs="Calibri"/>
                <w:color w:val="000000"/>
                <w:sz w:val="22"/>
                <w:szCs w:val="22"/>
              </w:rPr>
              <w:t>&gt;</w:t>
            </w:r>
            <w:r>
              <w:rPr>
                <w:rFonts w:cs="Calibri"/>
              </w:rPr>
              <w:t xml:space="preserve"> </w:t>
            </w:r>
            <w:r w:rsidRPr="00971546">
              <w:rPr>
                <w:rFonts w:cs="Calibri"/>
              </w:rPr>
              <w:t>0</w:t>
            </w:r>
          </w:p>
        </w:tc>
        <w:tc>
          <w:tcPr>
            <w:tcW w:w="3602" w:type="dxa"/>
            <w:vAlign w:val="center"/>
          </w:tcPr>
          <w:p w14:paraId="185FF612" w14:textId="15476158"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positive</w:t>
            </w:r>
          </w:p>
        </w:tc>
      </w:tr>
      <w:tr w:rsidR="003277CA" w:rsidRPr="00F335C8" w14:paraId="11D308A9" w14:textId="346FDCF8" w:rsidTr="004E5E84">
        <w:trPr>
          <w:tblCellSpacing w:w="15" w:type="dxa"/>
          <w:jc w:val="center"/>
        </w:trPr>
        <w:tc>
          <w:tcPr>
            <w:tcW w:w="0" w:type="auto"/>
            <w:vAlign w:val="center"/>
            <w:hideMark/>
          </w:tcPr>
          <w:p w14:paraId="56A60E49" w14:textId="41A953CF" w:rsidR="003277CA" w:rsidRPr="00F335C8" w:rsidRDefault="003277CA" w:rsidP="003277CA">
            <w:pPr>
              <w:pStyle w:val="inTable"/>
              <w:rPr>
                <w:bdr w:val="none" w:sz="0" w:space="0" w:color="auto"/>
              </w:rPr>
            </w:pPr>
            <w:r>
              <w:rPr>
                <w:rFonts w:ascii="Calibri" w:hAnsi="Calibri" w:cs="Calibri"/>
                <w:color w:val="000000"/>
                <w:sz w:val="22"/>
                <w:szCs w:val="22"/>
              </w:rPr>
              <w:t>X2</w:t>
            </w:r>
          </w:p>
        </w:tc>
        <w:tc>
          <w:tcPr>
            <w:tcW w:w="0" w:type="auto"/>
            <w:vAlign w:val="center"/>
            <w:hideMark/>
          </w:tcPr>
          <w:p w14:paraId="3B7EFD95" w14:textId="537A6AA5" w:rsidR="003277CA" w:rsidRPr="00F335C8" w:rsidRDefault="003277CA" w:rsidP="003277CA">
            <w:pPr>
              <w:pStyle w:val="inTable"/>
              <w:rPr>
                <w:bdr w:val="none" w:sz="0" w:space="0" w:color="auto"/>
              </w:rPr>
            </w:pPr>
            <w:r>
              <w:rPr>
                <w:rFonts w:ascii="Calibri" w:hAnsi="Calibri" w:cs="Calibri"/>
                <w:color w:val="000000"/>
                <w:sz w:val="22"/>
                <w:szCs w:val="22"/>
              </w:rPr>
              <w:t>SEX</w:t>
            </w:r>
          </w:p>
        </w:tc>
        <w:tc>
          <w:tcPr>
            <w:tcW w:w="0" w:type="auto"/>
            <w:vAlign w:val="center"/>
          </w:tcPr>
          <w:p w14:paraId="313A0977" w14:textId="72D2365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(1,2)</w:t>
            </w:r>
          </w:p>
        </w:tc>
        <w:tc>
          <w:tcPr>
            <w:tcW w:w="3602" w:type="dxa"/>
            <w:vAlign w:val="center"/>
          </w:tcPr>
          <w:p w14:paraId="427CEB10" w14:textId="1814F775"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Binary</w:t>
            </w:r>
          </w:p>
        </w:tc>
      </w:tr>
      <w:tr w:rsidR="003277CA" w:rsidRPr="00F335C8" w14:paraId="31B697B7" w14:textId="4D529DE7" w:rsidTr="004E5E84">
        <w:trPr>
          <w:tblCellSpacing w:w="15" w:type="dxa"/>
          <w:jc w:val="center"/>
        </w:trPr>
        <w:tc>
          <w:tcPr>
            <w:tcW w:w="0" w:type="auto"/>
            <w:vAlign w:val="center"/>
            <w:hideMark/>
          </w:tcPr>
          <w:p w14:paraId="67FFF277" w14:textId="792C4C7E" w:rsidR="003277CA" w:rsidRPr="00F335C8" w:rsidRDefault="003277CA" w:rsidP="003277CA">
            <w:pPr>
              <w:pStyle w:val="inTable"/>
              <w:rPr>
                <w:bdr w:val="none" w:sz="0" w:space="0" w:color="auto"/>
              </w:rPr>
            </w:pPr>
            <w:r>
              <w:rPr>
                <w:rFonts w:ascii="Calibri" w:hAnsi="Calibri" w:cs="Calibri"/>
                <w:color w:val="000000"/>
                <w:sz w:val="22"/>
                <w:szCs w:val="22"/>
              </w:rPr>
              <w:t>X3</w:t>
            </w:r>
          </w:p>
        </w:tc>
        <w:tc>
          <w:tcPr>
            <w:tcW w:w="0" w:type="auto"/>
            <w:vAlign w:val="center"/>
            <w:hideMark/>
          </w:tcPr>
          <w:p w14:paraId="6105AC79" w14:textId="0CB1EEF4" w:rsidR="003277CA" w:rsidRPr="00F335C8" w:rsidRDefault="003277CA" w:rsidP="003277CA">
            <w:pPr>
              <w:pStyle w:val="inTable"/>
              <w:rPr>
                <w:bdr w:val="none" w:sz="0" w:space="0" w:color="auto"/>
              </w:rPr>
            </w:pPr>
            <w:r>
              <w:rPr>
                <w:rFonts w:ascii="Calibri" w:hAnsi="Calibri" w:cs="Calibri"/>
                <w:color w:val="000000"/>
                <w:sz w:val="22"/>
                <w:szCs w:val="22"/>
              </w:rPr>
              <w:t>EDUCATION</w:t>
            </w:r>
          </w:p>
        </w:tc>
        <w:tc>
          <w:tcPr>
            <w:tcW w:w="0" w:type="auto"/>
            <w:vAlign w:val="center"/>
          </w:tcPr>
          <w:p w14:paraId="3979474E" w14:textId="491131F4"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(1:4)</w:t>
            </w:r>
          </w:p>
        </w:tc>
        <w:tc>
          <w:tcPr>
            <w:tcW w:w="3602" w:type="dxa"/>
            <w:vAlign w:val="center"/>
          </w:tcPr>
          <w:p w14:paraId="75807FA1" w14:textId="4BAC938F"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Integer, categorical</w:t>
            </w:r>
          </w:p>
        </w:tc>
      </w:tr>
      <w:tr w:rsidR="003277CA" w:rsidRPr="00F335C8" w14:paraId="267668F7" w14:textId="5DAD4616" w:rsidTr="004E5E84">
        <w:trPr>
          <w:tblCellSpacing w:w="15" w:type="dxa"/>
          <w:jc w:val="center"/>
        </w:trPr>
        <w:tc>
          <w:tcPr>
            <w:tcW w:w="0" w:type="auto"/>
            <w:vAlign w:val="center"/>
            <w:hideMark/>
          </w:tcPr>
          <w:p w14:paraId="44E727B0" w14:textId="3CC03530" w:rsidR="003277CA" w:rsidRPr="00F335C8" w:rsidRDefault="003277CA" w:rsidP="003277CA">
            <w:pPr>
              <w:pStyle w:val="inTable"/>
              <w:rPr>
                <w:bdr w:val="none" w:sz="0" w:space="0" w:color="auto"/>
              </w:rPr>
            </w:pPr>
            <w:r>
              <w:rPr>
                <w:rFonts w:ascii="Calibri" w:hAnsi="Calibri" w:cs="Calibri"/>
                <w:color w:val="000000"/>
                <w:sz w:val="22"/>
                <w:szCs w:val="22"/>
              </w:rPr>
              <w:t>X4</w:t>
            </w:r>
          </w:p>
        </w:tc>
        <w:tc>
          <w:tcPr>
            <w:tcW w:w="0" w:type="auto"/>
            <w:vAlign w:val="center"/>
            <w:hideMark/>
          </w:tcPr>
          <w:p w14:paraId="72EA6D77" w14:textId="327322D5" w:rsidR="003277CA" w:rsidRPr="00F335C8" w:rsidRDefault="003277CA" w:rsidP="003277CA">
            <w:pPr>
              <w:pStyle w:val="inTable"/>
              <w:rPr>
                <w:bdr w:val="none" w:sz="0" w:space="0" w:color="auto"/>
              </w:rPr>
            </w:pPr>
            <w:r>
              <w:rPr>
                <w:rFonts w:ascii="Calibri" w:hAnsi="Calibri" w:cs="Calibri"/>
                <w:color w:val="000000"/>
                <w:sz w:val="22"/>
                <w:szCs w:val="22"/>
              </w:rPr>
              <w:t>MARRIAGE</w:t>
            </w:r>
          </w:p>
        </w:tc>
        <w:tc>
          <w:tcPr>
            <w:tcW w:w="0" w:type="auto"/>
            <w:vAlign w:val="center"/>
          </w:tcPr>
          <w:p w14:paraId="3B79415F" w14:textId="00F1FB3A"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5B66AAE8" w14:textId="2BC6AA7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Integer, categorical</w:t>
            </w:r>
          </w:p>
        </w:tc>
      </w:tr>
      <w:tr w:rsidR="003277CA" w:rsidRPr="00F335C8" w14:paraId="420B10BF" w14:textId="0CB77C39" w:rsidTr="004E5E84">
        <w:trPr>
          <w:tblCellSpacing w:w="15" w:type="dxa"/>
          <w:jc w:val="center"/>
        </w:trPr>
        <w:tc>
          <w:tcPr>
            <w:tcW w:w="0" w:type="auto"/>
            <w:vAlign w:val="center"/>
            <w:hideMark/>
          </w:tcPr>
          <w:p w14:paraId="27A59397" w14:textId="1111A5B3" w:rsidR="003277CA" w:rsidRPr="00F335C8" w:rsidRDefault="003277CA" w:rsidP="003277CA">
            <w:pPr>
              <w:pStyle w:val="inTable"/>
              <w:rPr>
                <w:bdr w:val="none" w:sz="0" w:space="0" w:color="auto"/>
              </w:rPr>
            </w:pPr>
            <w:r>
              <w:rPr>
                <w:rFonts w:ascii="Calibri" w:hAnsi="Calibri" w:cs="Calibri"/>
                <w:color w:val="000000"/>
                <w:sz w:val="22"/>
                <w:szCs w:val="22"/>
              </w:rPr>
              <w:t>X5</w:t>
            </w:r>
          </w:p>
        </w:tc>
        <w:tc>
          <w:tcPr>
            <w:tcW w:w="0" w:type="auto"/>
            <w:vAlign w:val="center"/>
            <w:hideMark/>
          </w:tcPr>
          <w:p w14:paraId="161BC2C1" w14:textId="1581ADC9" w:rsidR="003277CA" w:rsidRPr="00F335C8" w:rsidRDefault="003277CA" w:rsidP="003277CA">
            <w:pPr>
              <w:pStyle w:val="inTable"/>
              <w:rPr>
                <w:bdr w:val="none" w:sz="0" w:space="0" w:color="auto"/>
              </w:rPr>
            </w:pPr>
            <w:r>
              <w:rPr>
                <w:rFonts w:ascii="Calibri" w:hAnsi="Calibri" w:cs="Calibri"/>
                <w:color w:val="000000"/>
                <w:sz w:val="22"/>
                <w:szCs w:val="22"/>
              </w:rPr>
              <w:t>AGE</w:t>
            </w:r>
          </w:p>
        </w:tc>
        <w:tc>
          <w:tcPr>
            <w:tcW w:w="0" w:type="auto"/>
            <w:vAlign w:val="center"/>
          </w:tcPr>
          <w:p w14:paraId="2F5AD5E3" w14:textId="34B8D99E"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 &gt;</w:t>
            </w:r>
            <w:proofErr w:type="gramStart"/>
            <w:r>
              <w:rPr>
                <w:rFonts w:ascii="Calibri" w:hAnsi="Calibri" w:cs="Calibri"/>
                <w:color w:val="000000"/>
                <w:sz w:val="22"/>
                <w:szCs w:val="22"/>
              </w:rPr>
              <w:t>0,&lt;</w:t>
            </w:r>
            <w:proofErr w:type="gramEnd"/>
            <w:r>
              <w:rPr>
                <w:rFonts w:ascii="Calibri" w:hAnsi="Calibri" w:cs="Calibri"/>
                <w:color w:val="000000"/>
                <w:sz w:val="22"/>
                <w:szCs w:val="22"/>
              </w:rPr>
              <w:t>120</w:t>
            </w:r>
          </w:p>
        </w:tc>
        <w:tc>
          <w:tcPr>
            <w:tcW w:w="3602" w:type="dxa"/>
            <w:vAlign w:val="center"/>
          </w:tcPr>
          <w:p w14:paraId="7625466F" w14:textId="13E355F2"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Discrete, potentially ordinal integer</w:t>
            </w:r>
          </w:p>
        </w:tc>
      </w:tr>
      <w:tr w:rsidR="003277CA" w:rsidRPr="00F335C8" w14:paraId="72AABB9F" w14:textId="0F0C0537" w:rsidTr="004E5E84">
        <w:trPr>
          <w:tblCellSpacing w:w="15" w:type="dxa"/>
          <w:jc w:val="center"/>
        </w:trPr>
        <w:tc>
          <w:tcPr>
            <w:tcW w:w="0" w:type="auto"/>
            <w:vAlign w:val="center"/>
            <w:hideMark/>
          </w:tcPr>
          <w:p w14:paraId="3D8E56CA" w14:textId="52795CB5" w:rsidR="003277CA" w:rsidRPr="00F335C8" w:rsidRDefault="003277CA" w:rsidP="003277CA">
            <w:pPr>
              <w:pStyle w:val="inTable"/>
              <w:rPr>
                <w:bdr w:val="none" w:sz="0" w:space="0" w:color="auto"/>
              </w:rPr>
            </w:pPr>
            <w:r>
              <w:rPr>
                <w:rFonts w:ascii="Calibri" w:hAnsi="Calibri" w:cs="Calibri"/>
                <w:color w:val="000000"/>
                <w:sz w:val="22"/>
                <w:szCs w:val="22"/>
              </w:rPr>
              <w:t>X6-X11</w:t>
            </w:r>
          </w:p>
        </w:tc>
        <w:tc>
          <w:tcPr>
            <w:tcW w:w="0" w:type="auto"/>
            <w:vAlign w:val="center"/>
            <w:hideMark/>
          </w:tcPr>
          <w:p w14:paraId="18A45056" w14:textId="2AF4A474" w:rsidR="003277CA" w:rsidRPr="00F335C8" w:rsidRDefault="003277CA" w:rsidP="003277CA">
            <w:pPr>
              <w:pStyle w:val="inTable"/>
              <w:rPr>
                <w:bdr w:val="none" w:sz="0" w:space="0" w:color="auto"/>
              </w:rPr>
            </w:pPr>
            <w:r>
              <w:rPr>
                <w:rFonts w:ascii="Calibri" w:hAnsi="Calibri" w:cs="Calibri"/>
                <w:color w:val="000000"/>
                <w:sz w:val="22"/>
                <w:szCs w:val="22"/>
              </w:rPr>
              <w:t>PAY_#</w:t>
            </w:r>
          </w:p>
        </w:tc>
        <w:tc>
          <w:tcPr>
            <w:tcW w:w="0" w:type="auto"/>
            <w:vAlign w:val="center"/>
          </w:tcPr>
          <w:p w14:paraId="154CCB8D" w14:textId="7FB1AC21"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(-1,1:9)</w:t>
            </w:r>
          </w:p>
        </w:tc>
        <w:tc>
          <w:tcPr>
            <w:tcW w:w="3602" w:type="dxa"/>
            <w:vAlign w:val="center"/>
          </w:tcPr>
          <w:p w14:paraId="5B30D03E" w14:textId="4739387F"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Discrete ordinal integer</w:t>
            </w:r>
          </w:p>
        </w:tc>
      </w:tr>
      <w:tr w:rsidR="003277CA" w:rsidRPr="00F335C8" w14:paraId="079885A4" w14:textId="7AB1BC60" w:rsidTr="004E5E84">
        <w:trPr>
          <w:tblCellSpacing w:w="15" w:type="dxa"/>
          <w:jc w:val="center"/>
        </w:trPr>
        <w:tc>
          <w:tcPr>
            <w:tcW w:w="0" w:type="auto"/>
            <w:vAlign w:val="center"/>
            <w:hideMark/>
          </w:tcPr>
          <w:p w14:paraId="1AECAE70" w14:textId="59030D1C" w:rsidR="003277CA" w:rsidRPr="00F335C8" w:rsidRDefault="003277CA" w:rsidP="003277CA">
            <w:pPr>
              <w:pStyle w:val="inTable"/>
              <w:rPr>
                <w:bdr w:val="none" w:sz="0" w:space="0" w:color="auto"/>
              </w:rPr>
            </w:pPr>
            <w:r>
              <w:rPr>
                <w:rFonts w:ascii="Calibri" w:hAnsi="Calibri" w:cs="Calibri"/>
                <w:color w:val="000000"/>
                <w:sz w:val="22"/>
                <w:szCs w:val="22"/>
              </w:rPr>
              <w:t>X12-X17</w:t>
            </w:r>
          </w:p>
        </w:tc>
        <w:tc>
          <w:tcPr>
            <w:tcW w:w="0" w:type="auto"/>
            <w:vAlign w:val="center"/>
            <w:hideMark/>
          </w:tcPr>
          <w:p w14:paraId="04ECB2EB" w14:textId="3EBDB8DE" w:rsidR="003277CA" w:rsidRPr="00F335C8" w:rsidRDefault="003277CA" w:rsidP="003277CA">
            <w:pPr>
              <w:pStyle w:val="inTable"/>
              <w:rPr>
                <w:rFonts w:ascii="Calibri" w:hAnsi="Calibri" w:cs="Calibri"/>
                <w:color w:val="000000"/>
                <w:sz w:val="22"/>
                <w:szCs w:val="22"/>
              </w:rPr>
            </w:pPr>
            <w:r>
              <w:rPr>
                <w:rFonts w:ascii="Calibri" w:hAnsi="Calibri" w:cs="Calibri"/>
                <w:color w:val="000000"/>
                <w:sz w:val="22"/>
                <w:szCs w:val="22"/>
              </w:rPr>
              <w:t>BILL_AMT#</w:t>
            </w:r>
          </w:p>
        </w:tc>
        <w:tc>
          <w:tcPr>
            <w:tcW w:w="0" w:type="auto"/>
            <w:vAlign w:val="center"/>
          </w:tcPr>
          <w:p w14:paraId="5C140BB3" w14:textId="60D1C527"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0F94B79F" w14:textId="5BA3C1F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pos/neg</w:t>
            </w:r>
          </w:p>
        </w:tc>
      </w:tr>
      <w:tr w:rsidR="003277CA" w:rsidRPr="00F335C8" w14:paraId="6DC912AD" w14:textId="57551545" w:rsidTr="004E5E84">
        <w:trPr>
          <w:tblCellSpacing w:w="15" w:type="dxa"/>
          <w:jc w:val="center"/>
        </w:trPr>
        <w:tc>
          <w:tcPr>
            <w:tcW w:w="0" w:type="auto"/>
            <w:vAlign w:val="center"/>
            <w:hideMark/>
          </w:tcPr>
          <w:p w14:paraId="014B94C3" w14:textId="2F6C856C" w:rsidR="003277CA" w:rsidRPr="00F335C8" w:rsidRDefault="003277CA" w:rsidP="003277CA">
            <w:pPr>
              <w:pStyle w:val="inTable"/>
              <w:rPr>
                <w:bdr w:val="none" w:sz="0" w:space="0" w:color="auto"/>
              </w:rPr>
            </w:pPr>
            <w:r>
              <w:rPr>
                <w:rFonts w:ascii="Calibri" w:hAnsi="Calibri" w:cs="Calibri"/>
                <w:color w:val="000000"/>
                <w:sz w:val="22"/>
                <w:szCs w:val="22"/>
              </w:rPr>
              <w:t>X18-X23</w:t>
            </w:r>
          </w:p>
        </w:tc>
        <w:tc>
          <w:tcPr>
            <w:tcW w:w="0" w:type="auto"/>
            <w:vAlign w:val="center"/>
            <w:hideMark/>
          </w:tcPr>
          <w:p w14:paraId="4B96A873" w14:textId="74F1F769" w:rsidR="003277CA" w:rsidRPr="00F335C8" w:rsidRDefault="003277CA" w:rsidP="003277CA">
            <w:pPr>
              <w:pStyle w:val="inTable"/>
              <w:rPr>
                <w:rFonts w:ascii="Calibri" w:hAnsi="Calibri" w:cs="Calibri"/>
                <w:color w:val="000000"/>
                <w:sz w:val="22"/>
                <w:szCs w:val="22"/>
              </w:rPr>
            </w:pPr>
            <w:r>
              <w:rPr>
                <w:rFonts w:ascii="Calibri" w:hAnsi="Calibri" w:cs="Calibri"/>
                <w:color w:val="000000"/>
                <w:sz w:val="22"/>
                <w:szCs w:val="22"/>
              </w:rPr>
              <w:t>PAY_AMT#</w:t>
            </w:r>
          </w:p>
        </w:tc>
        <w:tc>
          <w:tcPr>
            <w:tcW w:w="0" w:type="auto"/>
            <w:vAlign w:val="center"/>
          </w:tcPr>
          <w:p w14:paraId="28E9F619" w14:textId="4F195D06"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761DCEFB" w14:textId="1AB2B378"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positive</w:t>
            </w:r>
          </w:p>
        </w:tc>
      </w:tr>
      <w:tr w:rsidR="003277CA" w:rsidRPr="00F335C8" w14:paraId="0F5CEAC9" w14:textId="77777777" w:rsidTr="004E5E84">
        <w:trPr>
          <w:tblCellSpacing w:w="15" w:type="dxa"/>
          <w:jc w:val="center"/>
        </w:trPr>
        <w:tc>
          <w:tcPr>
            <w:tcW w:w="0" w:type="auto"/>
            <w:vAlign w:val="center"/>
          </w:tcPr>
          <w:p w14:paraId="6C5BF8D1" w14:textId="7AA7D611"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Z</w:t>
            </w:r>
          </w:p>
        </w:tc>
        <w:tc>
          <w:tcPr>
            <w:tcW w:w="0" w:type="auto"/>
            <w:vAlign w:val="center"/>
          </w:tcPr>
          <w:p w14:paraId="1F6558AC" w14:textId="3B773F1E"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DEFAULT</w:t>
            </w:r>
          </w:p>
        </w:tc>
        <w:tc>
          <w:tcPr>
            <w:tcW w:w="0" w:type="auto"/>
            <w:vAlign w:val="center"/>
          </w:tcPr>
          <w:p w14:paraId="0E0783F2" w14:textId="6F282D66"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(0,1)</w:t>
            </w:r>
          </w:p>
        </w:tc>
        <w:tc>
          <w:tcPr>
            <w:tcW w:w="3602" w:type="dxa"/>
            <w:vAlign w:val="center"/>
          </w:tcPr>
          <w:p w14:paraId="515D9D00" w14:textId="56DAFA7D"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Binary</w:t>
            </w:r>
          </w:p>
        </w:tc>
      </w:tr>
      <w:tr w:rsidR="003277CA" w:rsidRPr="00F335C8" w14:paraId="500BDC2E" w14:textId="709A67FF" w:rsidTr="004E5E84">
        <w:trPr>
          <w:tblCellSpacing w:w="15" w:type="dxa"/>
          <w:jc w:val="center"/>
        </w:trPr>
        <w:tc>
          <w:tcPr>
            <w:tcW w:w="0" w:type="auto"/>
            <w:gridSpan w:val="2"/>
            <w:tcBorders>
              <w:bottom w:val="single" w:sz="6" w:space="0" w:color="000000"/>
            </w:tcBorders>
            <w:vAlign w:val="center"/>
            <w:hideMark/>
          </w:tcPr>
          <w:p w14:paraId="55DE666A" w14:textId="77777777" w:rsidR="003277CA" w:rsidRPr="00F335C8" w:rsidRDefault="003277CA" w:rsidP="003277CA">
            <w:pPr>
              <w:pStyle w:val="inTable"/>
              <w:rPr>
                <w:bdr w:val="none" w:sz="0" w:space="0" w:color="auto"/>
              </w:rPr>
            </w:pPr>
          </w:p>
        </w:tc>
        <w:tc>
          <w:tcPr>
            <w:tcW w:w="0" w:type="auto"/>
            <w:tcBorders>
              <w:bottom w:val="single" w:sz="6" w:space="0" w:color="000000"/>
            </w:tcBorders>
          </w:tcPr>
          <w:p w14:paraId="48FB25B8" w14:textId="77777777" w:rsidR="003277CA" w:rsidRPr="00F335C8" w:rsidRDefault="003277CA" w:rsidP="003277CA">
            <w:pPr>
              <w:pStyle w:val="inTable"/>
              <w:rPr>
                <w:bdr w:val="none" w:sz="0" w:space="0" w:color="auto"/>
              </w:rPr>
            </w:pPr>
          </w:p>
        </w:tc>
        <w:tc>
          <w:tcPr>
            <w:tcW w:w="3602" w:type="dxa"/>
            <w:tcBorders>
              <w:bottom w:val="single" w:sz="6" w:space="0" w:color="000000"/>
            </w:tcBorders>
          </w:tcPr>
          <w:p w14:paraId="6E94825E" w14:textId="3292E8D6" w:rsidR="003277CA" w:rsidRPr="00F335C8" w:rsidRDefault="003277CA" w:rsidP="003277CA">
            <w:pPr>
              <w:pStyle w:val="inTable"/>
              <w:rPr>
                <w:bdr w:val="none" w:sz="0" w:space="0" w:color="auto"/>
              </w:rPr>
            </w:pPr>
          </w:p>
        </w:tc>
      </w:tr>
    </w:tbl>
    <w:p w14:paraId="5D166D92" w14:textId="188E092F" w:rsidR="002F5E74" w:rsidRDefault="002F5E74">
      <w:pPr>
        <w:pStyle w:val="Body"/>
      </w:pPr>
    </w:p>
    <w:p w14:paraId="1C030D85" w14:textId="77E77E83" w:rsidR="00DC53FD" w:rsidRDefault="0088393D">
      <w:pPr>
        <w:pStyle w:val="Body"/>
      </w:pPr>
      <w:r>
        <w:t xml:space="preserve">In order to understand the data as received and determine what cleaning and engineering steps are necessary, a </w:t>
      </w:r>
      <w:proofErr w:type="gramStart"/>
      <w:r>
        <w:t>high level</w:t>
      </w:r>
      <w:proofErr w:type="gramEnd"/>
      <w:r>
        <w:t xml:space="preserve"> quality report assists in reviewing each variable’s requirements &amp; alignment to them.</w:t>
      </w:r>
      <w:r w:rsidR="001A36BD">
        <w:t xml:space="preserve"> This was executed following the guidelines from </w:t>
      </w:r>
      <w:r w:rsidR="008A0A8D">
        <w:t>Dempsey (2015).</w:t>
      </w:r>
    </w:p>
    <w:p w14:paraId="09CE63DC" w14:textId="77777777" w:rsidR="00293654" w:rsidRDefault="00293654">
      <w:pPr>
        <w:sectPr w:rsidR="00293654">
          <w:headerReference w:type="default" r:id="rId7"/>
          <w:footerReference w:type="default" r:id="rId8"/>
          <w:pgSz w:w="12240" w:h="15840"/>
          <w:pgMar w:top="1440" w:right="1440" w:bottom="1440" w:left="1440" w:header="720" w:footer="720" w:gutter="0"/>
          <w:cols w:space="720"/>
        </w:sectPr>
      </w:pPr>
      <w:r>
        <w:br w:type="pag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75"/>
        <w:gridCol w:w="321"/>
        <w:gridCol w:w="1797"/>
        <w:gridCol w:w="1263"/>
        <w:gridCol w:w="1278"/>
        <w:gridCol w:w="1074"/>
        <w:gridCol w:w="1075"/>
        <w:gridCol w:w="1077"/>
      </w:tblGrid>
      <w:tr w:rsidR="004E5E84" w:rsidRPr="00F335C8" w14:paraId="7E29302F" w14:textId="05878788" w:rsidTr="004E5E84">
        <w:trPr>
          <w:tblCellSpacing w:w="15" w:type="dxa"/>
          <w:jc w:val="center"/>
        </w:trPr>
        <w:tc>
          <w:tcPr>
            <w:tcW w:w="9300" w:type="dxa"/>
            <w:gridSpan w:val="8"/>
            <w:tcBorders>
              <w:bottom w:val="single" w:sz="6" w:space="0" w:color="000000"/>
            </w:tcBorders>
            <w:vAlign w:val="center"/>
            <w:hideMark/>
          </w:tcPr>
          <w:p w14:paraId="3B67110C" w14:textId="710915DC" w:rsidR="004E5E84" w:rsidRPr="00F335C8" w:rsidRDefault="004E5E84" w:rsidP="004E5E84">
            <w:pPr>
              <w:pStyle w:val="Captioning"/>
            </w:pPr>
            <w:r w:rsidRPr="00F335C8">
              <w:lastRenderedPageBreak/>
              <w:t xml:space="preserve">Table </w:t>
            </w:r>
            <w:r>
              <w:t>2</w:t>
            </w:r>
            <w:r w:rsidRPr="00F335C8">
              <w:t xml:space="preserve">: </w:t>
            </w:r>
            <w:r>
              <w:t>Data Quality Overview - Raw</w:t>
            </w:r>
          </w:p>
        </w:tc>
      </w:tr>
      <w:tr w:rsidR="00293654" w:rsidRPr="00F335C8" w14:paraId="129F2321" w14:textId="7C05CC60" w:rsidTr="00293654">
        <w:trPr>
          <w:tblCellSpacing w:w="15" w:type="dxa"/>
          <w:jc w:val="center"/>
        </w:trPr>
        <w:tc>
          <w:tcPr>
            <w:tcW w:w="1430" w:type="dxa"/>
            <w:hideMark/>
          </w:tcPr>
          <w:p w14:paraId="0D2A6B3F" w14:textId="5469F71D" w:rsidR="00293654" w:rsidRPr="00F335C8" w:rsidRDefault="00293654" w:rsidP="004E5E84">
            <w:pPr>
              <w:pStyle w:val="inTable"/>
              <w:rPr>
                <w:bdr w:val="none" w:sz="0" w:space="0" w:color="auto"/>
              </w:rPr>
            </w:pPr>
          </w:p>
        </w:tc>
        <w:tc>
          <w:tcPr>
            <w:tcW w:w="2088" w:type="dxa"/>
            <w:gridSpan w:val="2"/>
            <w:hideMark/>
          </w:tcPr>
          <w:p w14:paraId="2F610038" w14:textId="0039F612" w:rsidR="00293654" w:rsidRPr="00F335C8" w:rsidRDefault="00293654" w:rsidP="004E5E84">
            <w:pPr>
              <w:pStyle w:val="inTable"/>
            </w:pPr>
          </w:p>
        </w:tc>
        <w:tc>
          <w:tcPr>
            <w:tcW w:w="1233" w:type="dxa"/>
          </w:tcPr>
          <w:p w14:paraId="64517A7C" w14:textId="4AA1BE8B" w:rsidR="00293654" w:rsidRDefault="00293654" w:rsidP="004E5E84">
            <w:pPr>
              <w:pStyle w:val="inTable"/>
              <w:rPr>
                <w:bdr w:val="none" w:sz="0" w:space="0" w:color="auto"/>
              </w:rPr>
            </w:pPr>
          </w:p>
        </w:tc>
        <w:tc>
          <w:tcPr>
            <w:tcW w:w="1248" w:type="dxa"/>
          </w:tcPr>
          <w:p w14:paraId="24D4CBE7" w14:textId="77777777" w:rsidR="00293654" w:rsidRDefault="00293654" w:rsidP="004E5E84">
            <w:pPr>
              <w:pStyle w:val="inTable"/>
              <w:rPr>
                <w:bdr w:val="none" w:sz="0" w:space="0" w:color="auto"/>
              </w:rPr>
            </w:pPr>
          </w:p>
        </w:tc>
        <w:tc>
          <w:tcPr>
            <w:tcW w:w="1044" w:type="dxa"/>
          </w:tcPr>
          <w:p w14:paraId="60C3F527" w14:textId="77777777" w:rsidR="00293654" w:rsidRDefault="00293654" w:rsidP="004E5E84">
            <w:pPr>
              <w:pStyle w:val="inTable"/>
              <w:rPr>
                <w:bdr w:val="none" w:sz="0" w:space="0" w:color="auto"/>
              </w:rPr>
            </w:pPr>
          </w:p>
        </w:tc>
        <w:tc>
          <w:tcPr>
            <w:tcW w:w="1045" w:type="dxa"/>
          </w:tcPr>
          <w:p w14:paraId="4B381BC8" w14:textId="77777777" w:rsidR="00293654" w:rsidRDefault="00293654" w:rsidP="004E5E84">
            <w:pPr>
              <w:pStyle w:val="inTable"/>
              <w:rPr>
                <w:bdr w:val="none" w:sz="0" w:space="0" w:color="auto"/>
              </w:rPr>
            </w:pPr>
          </w:p>
        </w:tc>
        <w:tc>
          <w:tcPr>
            <w:tcW w:w="1032" w:type="dxa"/>
          </w:tcPr>
          <w:p w14:paraId="057E88F9" w14:textId="77777777" w:rsidR="00293654" w:rsidRDefault="00293654" w:rsidP="004E5E84">
            <w:pPr>
              <w:pStyle w:val="inTable"/>
              <w:rPr>
                <w:bdr w:val="none" w:sz="0" w:space="0" w:color="auto"/>
              </w:rPr>
            </w:pPr>
          </w:p>
        </w:tc>
      </w:tr>
      <w:tr w:rsidR="00B63D82" w:rsidRPr="00F335C8" w14:paraId="03FE8647" w14:textId="625962F1" w:rsidTr="00293654">
        <w:trPr>
          <w:tblCellSpacing w:w="15" w:type="dxa"/>
          <w:jc w:val="center"/>
        </w:trPr>
        <w:tc>
          <w:tcPr>
            <w:tcW w:w="1751" w:type="dxa"/>
            <w:gridSpan w:val="2"/>
            <w:tcBorders>
              <w:bottom w:val="single" w:sz="6" w:space="0" w:color="000000"/>
            </w:tcBorders>
          </w:tcPr>
          <w:p w14:paraId="34579680" w14:textId="2B4E251A" w:rsidR="00B63D82" w:rsidRPr="00F335C8" w:rsidRDefault="00B63D82" w:rsidP="004E5E84">
            <w:pPr>
              <w:pStyle w:val="inTable"/>
              <w:rPr>
                <w:bdr w:val="none" w:sz="0" w:space="0" w:color="auto"/>
              </w:rPr>
            </w:pPr>
            <w:r>
              <w:rPr>
                <w:bdr w:val="none" w:sz="0" w:space="0" w:color="auto"/>
              </w:rPr>
              <w:t>Column Name</w:t>
            </w:r>
          </w:p>
        </w:tc>
        <w:tc>
          <w:tcPr>
            <w:tcW w:w="1767" w:type="dxa"/>
            <w:tcBorders>
              <w:bottom w:val="single" w:sz="6" w:space="0" w:color="000000"/>
            </w:tcBorders>
          </w:tcPr>
          <w:p w14:paraId="7E136407" w14:textId="33D909A1" w:rsidR="00B63D82" w:rsidRPr="00F335C8" w:rsidRDefault="00B63D82" w:rsidP="004E5E84">
            <w:pPr>
              <w:pStyle w:val="inTable"/>
              <w:rPr>
                <w:bdr w:val="none" w:sz="0" w:space="0" w:color="auto"/>
              </w:rPr>
            </w:pPr>
            <w:r w:rsidRPr="000F17A5">
              <w:t>Data Type</w:t>
            </w:r>
          </w:p>
        </w:tc>
        <w:tc>
          <w:tcPr>
            <w:tcW w:w="1233" w:type="dxa"/>
            <w:tcBorders>
              <w:bottom w:val="single" w:sz="6" w:space="0" w:color="000000"/>
            </w:tcBorders>
          </w:tcPr>
          <w:p w14:paraId="48F165D7" w14:textId="1A0DC995" w:rsidR="00B63D82" w:rsidRPr="00F335C8" w:rsidRDefault="00B63D82" w:rsidP="004E5E84">
            <w:pPr>
              <w:pStyle w:val="inTable"/>
              <w:rPr>
                <w:bdr w:val="none" w:sz="0" w:space="0" w:color="auto"/>
              </w:rPr>
            </w:pPr>
            <w:r w:rsidRPr="000F17A5">
              <w:t>Present Values</w:t>
            </w:r>
          </w:p>
        </w:tc>
        <w:tc>
          <w:tcPr>
            <w:tcW w:w="1248" w:type="dxa"/>
            <w:tcBorders>
              <w:bottom w:val="single" w:sz="6" w:space="0" w:color="000000"/>
            </w:tcBorders>
          </w:tcPr>
          <w:p w14:paraId="6FDCC856" w14:textId="44757897" w:rsidR="00B63D82" w:rsidRPr="00F335C8" w:rsidRDefault="00B63D82" w:rsidP="004E5E84">
            <w:pPr>
              <w:pStyle w:val="inTable"/>
              <w:rPr>
                <w:bdr w:val="none" w:sz="0" w:space="0" w:color="auto"/>
              </w:rPr>
            </w:pPr>
            <w:r w:rsidRPr="000F17A5">
              <w:t>Missing Values</w:t>
            </w:r>
          </w:p>
        </w:tc>
        <w:tc>
          <w:tcPr>
            <w:tcW w:w="1044" w:type="dxa"/>
            <w:tcBorders>
              <w:bottom w:val="single" w:sz="6" w:space="0" w:color="000000"/>
            </w:tcBorders>
          </w:tcPr>
          <w:p w14:paraId="285F0122" w14:textId="69A01A8F" w:rsidR="00B63D82" w:rsidRPr="00EE4988" w:rsidRDefault="00B63D82" w:rsidP="004E5E84">
            <w:pPr>
              <w:pStyle w:val="inTable"/>
            </w:pPr>
            <w:r w:rsidRPr="000F17A5">
              <w:t>Unique Values</w:t>
            </w:r>
          </w:p>
        </w:tc>
        <w:tc>
          <w:tcPr>
            <w:tcW w:w="1045" w:type="dxa"/>
            <w:tcBorders>
              <w:bottom w:val="single" w:sz="6" w:space="0" w:color="000000"/>
            </w:tcBorders>
          </w:tcPr>
          <w:p w14:paraId="77125D12" w14:textId="3E27DAC2" w:rsidR="00B63D82" w:rsidRPr="00EE4988" w:rsidRDefault="00B63D82" w:rsidP="004E5E84">
            <w:pPr>
              <w:pStyle w:val="inTable"/>
            </w:pPr>
            <w:r w:rsidRPr="000F17A5">
              <w:t>Minimum Value</w:t>
            </w:r>
          </w:p>
        </w:tc>
        <w:tc>
          <w:tcPr>
            <w:tcW w:w="1032" w:type="dxa"/>
            <w:tcBorders>
              <w:bottom w:val="single" w:sz="6" w:space="0" w:color="000000"/>
            </w:tcBorders>
          </w:tcPr>
          <w:p w14:paraId="1A359105" w14:textId="1A001327" w:rsidR="00B63D82" w:rsidRPr="00EE4988" w:rsidRDefault="00B63D82" w:rsidP="004E5E84">
            <w:pPr>
              <w:pStyle w:val="inTable"/>
            </w:pPr>
            <w:r w:rsidRPr="000F17A5">
              <w:t>Maximum Value</w:t>
            </w:r>
          </w:p>
        </w:tc>
      </w:tr>
      <w:tr w:rsidR="00F1393B" w:rsidRPr="00F335C8" w14:paraId="419B4B9C" w14:textId="14091BA6" w:rsidTr="00293654">
        <w:trPr>
          <w:tblCellSpacing w:w="15" w:type="dxa"/>
          <w:jc w:val="center"/>
        </w:trPr>
        <w:tc>
          <w:tcPr>
            <w:tcW w:w="1430" w:type="dxa"/>
            <w:hideMark/>
          </w:tcPr>
          <w:p w14:paraId="56720F28" w14:textId="1AD7A8BA" w:rsidR="00F1393B" w:rsidRPr="00F335C8" w:rsidRDefault="00F1393B" w:rsidP="004E5E84">
            <w:pPr>
              <w:pStyle w:val="inTable"/>
              <w:rPr>
                <w:bdr w:val="none" w:sz="0" w:space="0" w:color="auto"/>
              </w:rPr>
            </w:pPr>
            <w:r w:rsidRPr="00926EA6">
              <w:t>ID</w:t>
            </w:r>
          </w:p>
        </w:tc>
        <w:tc>
          <w:tcPr>
            <w:tcW w:w="2088" w:type="dxa"/>
            <w:gridSpan w:val="2"/>
            <w:hideMark/>
          </w:tcPr>
          <w:p w14:paraId="70BC68AA" w14:textId="23D8CBED" w:rsidR="00F1393B" w:rsidRPr="00F335C8" w:rsidRDefault="00F1393B" w:rsidP="004E5E84">
            <w:pPr>
              <w:pStyle w:val="inTable"/>
              <w:rPr>
                <w:bdr w:val="none" w:sz="0" w:space="0" w:color="auto"/>
              </w:rPr>
            </w:pPr>
            <w:r w:rsidRPr="00926EA6">
              <w:t>int64</w:t>
            </w:r>
          </w:p>
        </w:tc>
        <w:tc>
          <w:tcPr>
            <w:tcW w:w="1233" w:type="dxa"/>
          </w:tcPr>
          <w:p w14:paraId="07083A9F" w14:textId="4EB5D6BE" w:rsidR="00F1393B" w:rsidRPr="00971546" w:rsidRDefault="00F1393B" w:rsidP="004E5E84">
            <w:pPr>
              <w:pStyle w:val="inTable"/>
              <w:rPr>
                <w:rFonts w:ascii="Calibri" w:hAnsi="Calibri" w:cs="Calibri"/>
                <w:color w:val="000000"/>
                <w:sz w:val="22"/>
                <w:szCs w:val="22"/>
              </w:rPr>
            </w:pPr>
            <w:r w:rsidRPr="00926EA6">
              <w:t>30000</w:t>
            </w:r>
          </w:p>
        </w:tc>
        <w:tc>
          <w:tcPr>
            <w:tcW w:w="1248" w:type="dxa"/>
          </w:tcPr>
          <w:p w14:paraId="61BD98C9" w14:textId="51E33729" w:rsidR="00F1393B" w:rsidRDefault="00F1393B" w:rsidP="004E5E84">
            <w:pPr>
              <w:pStyle w:val="inTable"/>
              <w:rPr>
                <w:rFonts w:ascii="Calibri" w:hAnsi="Calibri" w:cs="Calibri"/>
                <w:color w:val="000000"/>
                <w:sz w:val="22"/>
                <w:szCs w:val="22"/>
              </w:rPr>
            </w:pPr>
            <w:r w:rsidRPr="00926EA6">
              <w:t>0</w:t>
            </w:r>
          </w:p>
        </w:tc>
        <w:tc>
          <w:tcPr>
            <w:tcW w:w="1044" w:type="dxa"/>
          </w:tcPr>
          <w:p w14:paraId="2CA6A155" w14:textId="14C813F6" w:rsidR="00F1393B" w:rsidRPr="00EE4988" w:rsidRDefault="00F1393B" w:rsidP="004E5E84">
            <w:pPr>
              <w:pStyle w:val="inTable"/>
            </w:pPr>
            <w:r w:rsidRPr="00926EA6">
              <w:t>30000</w:t>
            </w:r>
          </w:p>
        </w:tc>
        <w:tc>
          <w:tcPr>
            <w:tcW w:w="1045" w:type="dxa"/>
          </w:tcPr>
          <w:p w14:paraId="3120F36F" w14:textId="5AB285B4" w:rsidR="00F1393B" w:rsidRPr="00EE4988" w:rsidRDefault="00F1393B" w:rsidP="004E5E84">
            <w:pPr>
              <w:pStyle w:val="inTable"/>
            </w:pPr>
            <w:r w:rsidRPr="00926EA6">
              <w:t>1</w:t>
            </w:r>
          </w:p>
        </w:tc>
        <w:tc>
          <w:tcPr>
            <w:tcW w:w="1032" w:type="dxa"/>
          </w:tcPr>
          <w:p w14:paraId="3C7676F0" w14:textId="0DC03338" w:rsidR="00F1393B" w:rsidRPr="00EE4988" w:rsidRDefault="00F1393B" w:rsidP="004E5E84">
            <w:pPr>
              <w:pStyle w:val="inTable"/>
            </w:pPr>
            <w:r w:rsidRPr="00926EA6">
              <w:t>30000</w:t>
            </w:r>
          </w:p>
        </w:tc>
      </w:tr>
      <w:tr w:rsidR="00F1393B" w:rsidRPr="00F335C8" w14:paraId="769CC1ED" w14:textId="27BDA18B" w:rsidTr="00293654">
        <w:trPr>
          <w:tblCellSpacing w:w="15" w:type="dxa"/>
          <w:jc w:val="center"/>
        </w:trPr>
        <w:tc>
          <w:tcPr>
            <w:tcW w:w="1430" w:type="dxa"/>
            <w:hideMark/>
          </w:tcPr>
          <w:p w14:paraId="7DB06B6C" w14:textId="2CEA986F" w:rsidR="00F1393B" w:rsidRPr="00F335C8" w:rsidRDefault="00F1393B" w:rsidP="004E5E84">
            <w:pPr>
              <w:pStyle w:val="inTable"/>
              <w:rPr>
                <w:bdr w:val="none" w:sz="0" w:space="0" w:color="auto"/>
              </w:rPr>
            </w:pPr>
            <w:r w:rsidRPr="00ED72F5">
              <w:t>LIMIT_BAL</w:t>
            </w:r>
          </w:p>
        </w:tc>
        <w:tc>
          <w:tcPr>
            <w:tcW w:w="2088" w:type="dxa"/>
            <w:gridSpan w:val="2"/>
            <w:hideMark/>
          </w:tcPr>
          <w:p w14:paraId="74160092" w14:textId="30C62185" w:rsidR="00F1393B" w:rsidRPr="00F335C8" w:rsidRDefault="00F1393B" w:rsidP="004E5E84">
            <w:pPr>
              <w:pStyle w:val="inTable"/>
              <w:rPr>
                <w:bdr w:val="none" w:sz="0" w:space="0" w:color="auto"/>
              </w:rPr>
            </w:pPr>
            <w:r w:rsidRPr="00ED72F5">
              <w:t>int64</w:t>
            </w:r>
          </w:p>
        </w:tc>
        <w:tc>
          <w:tcPr>
            <w:tcW w:w="1233" w:type="dxa"/>
          </w:tcPr>
          <w:p w14:paraId="0B20E870" w14:textId="04EE9D54" w:rsidR="00F1393B" w:rsidRDefault="00F1393B" w:rsidP="004E5E84">
            <w:pPr>
              <w:pStyle w:val="inTable"/>
              <w:rPr>
                <w:rFonts w:ascii="Calibri" w:hAnsi="Calibri" w:cs="Calibri"/>
                <w:color w:val="000000"/>
                <w:sz w:val="22"/>
                <w:szCs w:val="22"/>
              </w:rPr>
            </w:pPr>
            <w:r w:rsidRPr="00ED72F5">
              <w:t>30000</w:t>
            </w:r>
          </w:p>
        </w:tc>
        <w:tc>
          <w:tcPr>
            <w:tcW w:w="1248" w:type="dxa"/>
          </w:tcPr>
          <w:p w14:paraId="0881CCDC" w14:textId="5F21BB76" w:rsidR="00F1393B" w:rsidRDefault="00F1393B" w:rsidP="004E5E84">
            <w:pPr>
              <w:pStyle w:val="inTable"/>
              <w:rPr>
                <w:rFonts w:ascii="Calibri" w:hAnsi="Calibri" w:cs="Calibri"/>
                <w:color w:val="000000"/>
                <w:sz w:val="22"/>
                <w:szCs w:val="22"/>
              </w:rPr>
            </w:pPr>
            <w:r w:rsidRPr="00ED72F5">
              <w:t>0</w:t>
            </w:r>
          </w:p>
        </w:tc>
        <w:tc>
          <w:tcPr>
            <w:tcW w:w="1044" w:type="dxa"/>
          </w:tcPr>
          <w:p w14:paraId="7021C5C4" w14:textId="2C21996D" w:rsidR="00F1393B" w:rsidRPr="00EE4988" w:rsidRDefault="00F1393B" w:rsidP="004E5E84">
            <w:pPr>
              <w:pStyle w:val="inTable"/>
            </w:pPr>
            <w:r w:rsidRPr="00ED72F5">
              <w:t>81</w:t>
            </w:r>
          </w:p>
        </w:tc>
        <w:tc>
          <w:tcPr>
            <w:tcW w:w="1045" w:type="dxa"/>
          </w:tcPr>
          <w:p w14:paraId="04D0BDF7" w14:textId="2007B23B" w:rsidR="00F1393B" w:rsidRPr="00EE4988" w:rsidRDefault="00F1393B" w:rsidP="004E5E84">
            <w:pPr>
              <w:pStyle w:val="inTable"/>
            </w:pPr>
            <w:r w:rsidRPr="00ED72F5">
              <w:t>10000</w:t>
            </w:r>
          </w:p>
        </w:tc>
        <w:tc>
          <w:tcPr>
            <w:tcW w:w="1032" w:type="dxa"/>
          </w:tcPr>
          <w:p w14:paraId="30EB087F" w14:textId="624D4DC9" w:rsidR="00F1393B" w:rsidRPr="00EE4988" w:rsidRDefault="00F1393B" w:rsidP="004E5E84">
            <w:pPr>
              <w:pStyle w:val="inTable"/>
            </w:pPr>
            <w:r w:rsidRPr="00ED72F5">
              <w:t>1000000</w:t>
            </w:r>
          </w:p>
        </w:tc>
      </w:tr>
      <w:tr w:rsidR="00F1393B" w:rsidRPr="00F335C8" w14:paraId="08AD1C5C" w14:textId="43B1B00D" w:rsidTr="00293654">
        <w:trPr>
          <w:tblCellSpacing w:w="15" w:type="dxa"/>
          <w:jc w:val="center"/>
        </w:trPr>
        <w:tc>
          <w:tcPr>
            <w:tcW w:w="1430" w:type="dxa"/>
            <w:hideMark/>
          </w:tcPr>
          <w:p w14:paraId="76C88F2A" w14:textId="0EAB7085" w:rsidR="00F1393B" w:rsidRPr="00F335C8" w:rsidRDefault="00F1393B" w:rsidP="004E5E84">
            <w:pPr>
              <w:pStyle w:val="inTable"/>
              <w:rPr>
                <w:bdr w:val="none" w:sz="0" w:space="0" w:color="auto"/>
              </w:rPr>
            </w:pPr>
            <w:r w:rsidRPr="00ED72F5">
              <w:t>SEX</w:t>
            </w:r>
          </w:p>
        </w:tc>
        <w:tc>
          <w:tcPr>
            <w:tcW w:w="2088" w:type="dxa"/>
            <w:gridSpan w:val="2"/>
            <w:hideMark/>
          </w:tcPr>
          <w:p w14:paraId="07293805" w14:textId="73DD8E6D" w:rsidR="00F1393B" w:rsidRPr="00F335C8" w:rsidRDefault="00F1393B" w:rsidP="004E5E84">
            <w:pPr>
              <w:pStyle w:val="inTable"/>
              <w:rPr>
                <w:bdr w:val="none" w:sz="0" w:space="0" w:color="auto"/>
              </w:rPr>
            </w:pPr>
            <w:r w:rsidRPr="00ED72F5">
              <w:t>int64</w:t>
            </w:r>
          </w:p>
        </w:tc>
        <w:tc>
          <w:tcPr>
            <w:tcW w:w="1233" w:type="dxa"/>
          </w:tcPr>
          <w:p w14:paraId="5356D1BC" w14:textId="4850B66E" w:rsidR="00F1393B" w:rsidRDefault="00F1393B" w:rsidP="004E5E84">
            <w:pPr>
              <w:pStyle w:val="inTable"/>
              <w:rPr>
                <w:rFonts w:ascii="Calibri" w:hAnsi="Calibri" w:cs="Calibri"/>
                <w:color w:val="000000"/>
                <w:sz w:val="22"/>
                <w:szCs w:val="22"/>
              </w:rPr>
            </w:pPr>
            <w:r w:rsidRPr="00ED72F5">
              <w:t>30000</w:t>
            </w:r>
          </w:p>
        </w:tc>
        <w:tc>
          <w:tcPr>
            <w:tcW w:w="1248" w:type="dxa"/>
          </w:tcPr>
          <w:p w14:paraId="44B902CC" w14:textId="76457B9E" w:rsidR="00F1393B" w:rsidRDefault="00F1393B" w:rsidP="004E5E84">
            <w:pPr>
              <w:pStyle w:val="inTable"/>
              <w:rPr>
                <w:rFonts w:ascii="Calibri" w:hAnsi="Calibri" w:cs="Calibri"/>
                <w:color w:val="000000"/>
                <w:sz w:val="22"/>
                <w:szCs w:val="22"/>
              </w:rPr>
            </w:pPr>
            <w:r w:rsidRPr="00ED72F5">
              <w:t>0</w:t>
            </w:r>
          </w:p>
        </w:tc>
        <w:tc>
          <w:tcPr>
            <w:tcW w:w="1044" w:type="dxa"/>
          </w:tcPr>
          <w:p w14:paraId="3661C52F" w14:textId="62A450AF" w:rsidR="00F1393B" w:rsidRPr="00EE4988" w:rsidRDefault="00F1393B" w:rsidP="004E5E84">
            <w:pPr>
              <w:pStyle w:val="inTable"/>
            </w:pPr>
            <w:r w:rsidRPr="00ED72F5">
              <w:t>2</w:t>
            </w:r>
          </w:p>
        </w:tc>
        <w:tc>
          <w:tcPr>
            <w:tcW w:w="1045" w:type="dxa"/>
          </w:tcPr>
          <w:p w14:paraId="43290986" w14:textId="54B8462E" w:rsidR="00F1393B" w:rsidRPr="00EE4988" w:rsidRDefault="00F1393B" w:rsidP="004E5E84">
            <w:pPr>
              <w:pStyle w:val="inTable"/>
            </w:pPr>
            <w:r w:rsidRPr="00ED72F5">
              <w:t>1</w:t>
            </w:r>
          </w:p>
        </w:tc>
        <w:tc>
          <w:tcPr>
            <w:tcW w:w="1032" w:type="dxa"/>
          </w:tcPr>
          <w:p w14:paraId="12BBBA3E" w14:textId="3C692F2C" w:rsidR="00F1393B" w:rsidRPr="00EE4988" w:rsidRDefault="00F1393B" w:rsidP="004E5E84">
            <w:pPr>
              <w:pStyle w:val="inTable"/>
            </w:pPr>
            <w:r w:rsidRPr="00ED72F5">
              <w:t>2</w:t>
            </w:r>
          </w:p>
        </w:tc>
      </w:tr>
      <w:tr w:rsidR="00F1393B" w:rsidRPr="00F335C8" w14:paraId="46D580D6" w14:textId="46E495FE" w:rsidTr="00293654">
        <w:trPr>
          <w:tblCellSpacing w:w="15" w:type="dxa"/>
          <w:jc w:val="center"/>
        </w:trPr>
        <w:tc>
          <w:tcPr>
            <w:tcW w:w="1430" w:type="dxa"/>
            <w:hideMark/>
          </w:tcPr>
          <w:p w14:paraId="7425BD80" w14:textId="7C201AC0" w:rsidR="00F1393B" w:rsidRPr="00F335C8" w:rsidRDefault="00F1393B" w:rsidP="004E5E84">
            <w:pPr>
              <w:pStyle w:val="inTable"/>
              <w:rPr>
                <w:bdr w:val="none" w:sz="0" w:space="0" w:color="auto"/>
              </w:rPr>
            </w:pPr>
            <w:r w:rsidRPr="00ED72F5">
              <w:t>EDUCATION</w:t>
            </w:r>
          </w:p>
        </w:tc>
        <w:tc>
          <w:tcPr>
            <w:tcW w:w="2088" w:type="dxa"/>
            <w:gridSpan w:val="2"/>
            <w:hideMark/>
          </w:tcPr>
          <w:p w14:paraId="66E3CDA9" w14:textId="3B3BDACD" w:rsidR="00F1393B" w:rsidRPr="00F335C8" w:rsidRDefault="00F1393B" w:rsidP="004E5E84">
            <w:pPr>
              <w:pStyle w:val="inTable"/>
              <w:rPr>
                <w:bdr w:val="none" w:sz="0" w:space="0" w:color="auto"/>
              </w:rPr>
            </w:pPr>
            <w:r w:rsidRPr="00ED72F5">
              <w:t>int64</w:t>
            </w:r>
          </w:p>
        </w:tc>
        <w:tc>
          <w:tcPr>
            <w:tcW w:w="1233" w:type="dxa"/>
          </w:tcPr>
          <w:p w14:paraId="4C55B777" w14:textId="49AB812F" w:rsidR="00F1393B" w:rsidRDefault="00F1393B" w:rsidP="004E5E84">
            <w:pPr>
              <w:pStyle w:val="inTable"/>
              <w:rPr>
                <w:rFonts w:ascii="Calibri" w:hAnsi="Calibri" w:cs="Calibri"/>
                <w:color w:val="000000"/>
                <w:sz w:val="22"/>
                <w:szCs w:val="22"/>
              </w:rPr>
            </w:pPr>
            <w:r w:rsidRPr="00ED72F5">
              <w:t>30000</w:t>
            </w:r>
          </w:p>
        </w:tc>
        <w:tc>
          <w:tcPr>
            <w:tcW w:w="1248" w:type="dxa"/>
          </w:tcPr>
          <w:p w14:paraId="0F6C3FBA" w14:textId="186C6A9A" w:rsidR="00F1393B" w:rsidRDefault="00F1393B" w:rsidP="004E5E84">
            <w:pPr>
              <w:pStyle w:val="inTable"/>
              <w:rPr>
                <w:rFonts w:ascii="Calibri" w:hAnsi="Calibri" w:cs="Calibri"/>
                <w:color w:val="000000"/>
                <w:sz w:val="22"/>
                <w:szCs w:val="22"/>
              </w:rPr>
            </w:pPr>
            <w:r w:rsidRPr="00ED72F5">
              <w:t>0</w:t>
            </w:r>
          </w:p>
        </w:tc>
        <w:tc>
          <w:tcPr>
            <w:tcW w:w="1044" w:type="dxa"/>
          </w:tcPr>
          <w:p w14:paraId="3F571C1F" w14:textId="124254BD" w:rsidR="00F1393B" w:rsidRPr="00EE4988" w:rsidRDefault="00F1393B" w:rsidP="004E5E84">
            <w:pPr>
              <w:pStyle w:val="inTable"/>
            </w:pPr>
            <w:r w:rsidRPr="00ED72F5">
              <w:t>7</w:t>
            </w:r>
          </w:p>
        </w:tc>
        <w:tc>
          <w:tcPr>
            <w:tcW w:w="1045" w:type="dxa"/>
          </w:tcPr>
          <w:p w14:paraId="14378A4C" w14:textId="15B99262" w:rsidR="00F1393B" w:rsidRPr="00EE4988" w:rsidRDefault="00F1393B" w:rsidP="004E5E84">
            <w:pPr>
              <w:pStyle w:val="inTable"/>
            </w:pPr>
            <w:r w:rsidRPr="00ED72F5">
              <w:t>0</w:t>
            </w:r>
          </w:p>
        </w:tc>
        <w:tc>
          <w:tcPr>
            <w:tcW w:w="1032" w:type="dxa"/>
          </w:tcPr>
          <w:p w14:paraId="4A5B1753" w14:textId="0B31642A" w:rsidR="00F1393B" w:rsidRPr="00EE4988" w:rsidRDefault="00F1393B" w:rsidP="004E5E84">
            <w:pPr>
              <w:pStyle w:val="inTable"/>
            </w:pPr>
            <w:r w:rsidRPr="00ED72F5">
              <w:t>6</w:t>
            </w:r>
          </w:p>
        </w:tc>
      </w:tr>
      <w:tr w:rsidR="00F1393B" w:rsidRPr="00F335C8" w14:paraId="3558B0A4" w14:textId="239AB421" w:rsidTr="00293654">
        <w:trPr>
          <w:tblCellSpacing w:w="15" w:type="dxa"/>
          <w:jc w:val="center"/>
        </w:trPr>
        <w:tc>
          <w:tcPr>
            <w:tcW w:w="1430" w:type="dxa"/>
            <w:hideMark/>
          </w:tcPr>
          <w:p w14:paraId="07BC6969" w14:textId="205BBC97" w:rsidR="00F1393B" w:rsidRPr="00F335C8" w:rsidRDefault="00F1393B" w:rsidP="004E5E84">
            <w:pPr>
              <w:pStyle w:val="inTable"/>
              <w:rPr>
                <w:bdr w:val="none" w:sz="0" w:space="0" w:color="auto"/>
              </w:rPr>
            </w:pPr>
            <w:r w:rsidRPr="00ED72F5">
              <w:t>MARRIAGE</w:t>
            </w:r>
          </w:p>
        </w:tc>
        <w:tc>
          <w:tcPr>
            <w:tcW w:w="2088" w:type="dxa"/>
            <w:gridSpan w:val="2"/>
            <w:hideMark/>
          </w:tcPr>
          <w:p w14:paraId="6224A88D" w14:textId="1E4D569F" w:rsidR="00F1393B" w:rsidRPr="00F335C8" w:rsidRDefault="00F1393B" w:rsidP="004E5E84">
            <w:pPr>
              <w:pStyle w:val="inTable"/>
              <w:rPr>
                <w:bdr w:val="none" w:sz="0" w:space="0" w:color="auto"/>
              </w:rPr>
            </w:pPr>
            <w:r w:rsidRPr="00ED72F5">
              <w:t>int64</w:t>
            </w:r>
          </w:p>
        </w:tc>
        <w:tc>
          <w:tcPr>
            <w:tcW w:w="1233" w:type="dxa"/>
          </w:tcPr>
          <w:p w14:paraId="33630709" w14:textId="703F8AF8" w:rsidR="00F1393B" w:rsidRDefault="00F1393B" w:rsidP="004E5E84">
            <w:pPr>
              <w:pStyle w:val="inTable"/>
              <w:rPr>
                <w:rFonts w:ascii="Calibri" w:hAnsi="Calibri" w:cs="Calibri"/>
                <w:color w:val="000000"/>
                <w:sz w:val="22"/>
                <w:szCs w:val="22"/>
              </w:rPr>
            </w:pPr>
            <w:r w:rsidRPr="00ED72F5">
              <w:t>30000</w:t>
            </w:r>
          </w:p>
        </w:tc>
        <w:tc>
          <w:tcPr>
            <w:tcW w:w="1248" w:type="dxa"/>
          </w:tcPr>
          <w:p w14:paraId="7911A7A0" w14:textId="6C05B760" w:rsidR="00F1393B" w:rsidRDefault="00F1393B" w:rsidP="004E5E84">
            <w:pPr>
              <w:pStyle w:val="inTable"/>
              <w:rPr>
                <w:rFonts w:ascii="Calibri" w:hAnsi="Calibri" w:cs="Calibri"/>
                <w:color w:val="000000"/>
                <w:sz w:val="22"/>
                <w:szCs w:val="22"/>
              </w:rPr>
            </w:pPr>
            <w:r w:rsidRPr="00ED72F5">
              <w:t>0</w:t>
            </w:r>
          </w:p>
        </w:tc>
        <w:tc>
          <w:tcPr>
            <w:tcW w:w="1044" w:type="dxa"/>
          </w:tcPr>
          <w:p w14:paraId="7A0322D8" w14:textId="3258D490" w:rsidR="00F1393B" w:rsidRPr="00EE4988" w:rsidRDefault="00F1393B" w:rsidP="004E5E84">
            <w:pPr>
              <w:pStyle w:val="inTable"/>
            </w:pPr>
            <w:r w:rsidRPr="00ED72F5">
              <w:t>4</w:t>
            </w:r>
          </w:p>
        </w:tc>
        <w:tc>
          <w:tcPr>
            <w:tcW w:w="1045" w:type="dxa"/>
          </w:tcPr>
          <w:p w14:paraId="5E869DD7" w14:textId="14DF675D" w:rsidR="00F1393B" w:rsidRPr="00EE4988" w:rsidRDefault="00F1393B" w:rsidP="004E5E84">
            <w:pPr>
              <w:pStyle w:val="inTable"/>
            </w:pPr>
            <w:r w:rsidRPr="00ED72F5">
              <w:t>0</w:t>
            </w:r>
          </w:p>
        </w:tc>
        <w:tc>
          <w:tcPr>
            <w:tcW w:w="1032" w:type="dxa"/>
          </w:tcPr>
          <w:p w14:paraId="00FD1BD3" w14:textId="598D2676" w:rsidR="00F1393B" w:rsidRPr="00EE4988" w:rsidRDefault="00F1393B" w:rsidP="004E5E84">
            <w:pPr>
              <w:pStyle w:val="inTable"/>
            </w:pPr>
            <w:r w:rsidRPr="00ED72F5">
              <w:t>3</w:t>
            </w:r>
          </w:p>
        </w:tc>
      </w:tr>
      <w:tr w:rsidR="00F1393B" w:rsidRPr="00F335C8" w14:paraId="4E81D961" w14:textId="09212C39" w:rsidTr="00293654">
        <w:trPr>
          <w:tblCellSpacing w:w="15" w:type="dxa"/>
          <w:jc w:val="center"/>
        </w:trPr>
        <w:tc>
          <w:tcPr>
            <w:tcW w:w="1430" w:type="dxa"/>
            <w:hideMark/>
          </w:tcPr>
          <w:p w14:paraId="267D65D0" w14:textId="5EF0D129" w:rsidR="00F1393B" w:rsidRPr="00F335C8" w:rsidRDefault="00F1393B" w:rsidP="004E5E84">
            <w:pPr>
              <w:pStyle w:val="inTable"/>
              <w:rPr>
                <w:bdr w:val="none" w:sz="0" w:space="0" w:color="auto"/>
              </w:rPr>
            </w:pPr>
            <w:r w:rsidRPr="00ED72F5">
              <w:t>AGE</w:t>
            </w:r>
          </w:p>
        </w:tc>
        <w:tc>
          <w:tcPr>
            <w:tcW w:w="2088" w:type="dxa"/>
            <w:gridSpan w:val="2"/>
            <w:hideMark/>
          </w:tcPr>
          <w:p w14:paraId="33B7950F" w14:textId="0C09A496" w:rsidR="00F1393B" w:rsidRPr="00F335C8" w:rsidRDefault="00F1393B" w:rsidP="004E5E84">
            <w:pPr>
              <w:pStyle w:val="inTable"/>
              <w:rPr>
                <w:bdr w:val="none" w:sz="0" w:space="0" w:color="auto"/>
              </w:rPr>
            </w:pPr>
            <w:r w:rsidRPr="00ED72F5">
              <w:t>int64</w:t>
            </w:r>
          </w:p>
        </w:tc>
        <w:tc>
          <w:tcPr>
            <w:tcW w:w="1233" w:type="dxa"/>
          </w:tcPr>
          <w:p w14:paraId="24DE38A4" w14:textId="1E2D4EAE" w:rsidR="00F1393B" w:rsidRDefault="00F1393B" w:rsidP="004E5E84">
            <w:pPr>
              <w:pStyle w:val="inTable"/>
              <w:rPr>
                <w:rFonts w:ascii="Calibri" w:hAnsi="Calibri" w:cs="Calibri"/>
                <w:color w:val="000000"/>
                <w:sz w:val="22"/>
                <w:szCs w:val="22"/>
              </w:rPr>
            </w:pPr>
            <w:r w:rsidRPr="00ED72F5">
              <w:t>30000</w:t>
            </w:r>
          </w:p>
        </w:tc>
        <w:tc>
          <w:tcPr>
            <w:tcW w:w="1248" w:type="dxa"/>
          </w:tcPr>
          <w:p w14:paraId="7C2FBD65" w14:textId="134A3543" w:rsidR="00F1393B" w:rsidRDefault="00F1393B" w:rsidP="004E5E84">
            <w:pPr>
              <w:pStyle w:val="inTable"/>
              <w:rPr>
                <w:rFonts w:ascii="Calibri" w:hAnsi="Calibri" w:cs="Calibri"/>
                <w:color w:val="000000"/>
                <w:sz w:val="22"/>
                <w:szCs w:val="22"/>
              </w:rPr>
            </w:pPr>
            <w:r w:rsidRPr="00ED72F5">
              <w:t>0</w:t>
            </w:r>
          </w:p>
        </w:tc>
        <w:tc>
          <w:tcPr>
            <w:tcW w:w="1044" w:type="dxa"/>
          </w:tcPr>
          <w:p w14:paraId="310B9179" w14:textId="20EA10F3" w:rsidR="00F1393B" w:rsidRPr="00EE4988" w:rsidRDefault="00F1393B" w:rsidP="004E5E84">
            <w:pPr>
              <w:pStyle w:val="inTable"/>
            </w:pPr>
            <w:r w:rsidRPr="00ED72F5">
              <w:t>56</w:t>
            </w:r>
          </w:p>
        </w:tc>
        <w:tc>
          <w:tcPr>
            <w:tcW w:w="1045" w:type="dxa"/>
          </w:tcPr>
          <w:p w14:paraId="6BACF9AC" w14:textId="4E990A4D" w:rsidR="00F1393B" w:rsidRPr="00EE4988" w:rsidRDefault="00F1393B" w:rsidP="004E5E84">
            <w:pPr>
              <w:pStyle w:val="inTable"/>
            </w:pPr>
            <w:r w:rsidRPr="00ED72F5">
              <w:t>21</w:t>
            </w:r>
          </w:p>
        </w:tc>
        <w:tc>
          <w:tcPr>
            <w:tcW w:w="1032" w:type="dxa"/>
          </w:tcPr>
          <w:p w14:paraId="58AA2D85" w14:textId="602D0583" w:rsidR="00F1393B" w:rsidRPr="00EE4988" w:rsidRDefault="00F1393B" w:rsidP="004E5E84">
            <w:pPr>
              <w:pStyle w:val="inTable"/>
            </w:pPr>
            <w:r w:rsidRPr="00ED72F5">
              <w:t>79</w:t>
            </w:r>
          </w:p>
        </w:tc>
      </w:tr>
      <w:tr w:rsidR="00F1393B" w:rsidRPr="00F335C8" w14:paraId="0672A669" w14:textId="13A1301B" w:rsidTr="00293654">
        <w:trPr>
          <w:tblCellSpacing w:w="15" w:type="dxa"/>
          <w:jc w:val="center"/>
        </w:trPr>
        <w:tc>
          <w:tcPr>
            <w:tcW w:w="1430" w:type="dxa"/>
            <w:hideMark/>
          </w:tcPr>
          <w:p w14:paraId="667D4AA8" w14:textId="438F05A0" w:rsidR="00F1393B" w:rsidRPr="00F335C8" w:rsidRDefault="00F1393B" w:rsidP="004E5E84">
            <w:pPr>
              <w:pStyle w:val="inTable"/>
              <w:rPr>
                <w:bdr w:val="none" w:sz="0" w:space="0" w:color="auto"/>
              </w:rPr>
            </w:pPr>
            <w:r w:rsidRPr="00ED72F5">
              <w:t>PAY_0</w:t>
            </w:r>
          </w:p>
        </w:tc>
        <w:tc>
          <w:tcPr>
            <w:tcW w:w="2088" w:type="dxa"/>
            <w:gridSpan w:val="2"/>
            <w:hideMark/>
          </w:tcPr>
          <w:p w14:paraId="6FA608DD" w14:textId="49E96009" w:rsidR="00F1393B" w:rsidRPr="00F335C8" w:rsidRDefault="00F1393B" w:rsidP="004E5E84">
            <w:pPr>
              <w:pStyle w:val="inTable"/>
              <w:rPr>
                <w:rFonts w:ascii="Calibri" w:hAnsi="Calibri" w:cs="Calibri"/>
                <w:color w:val="000000"/>
                <w:sz w:val="22"/>
                <w:szCs w:val="22"/>
              </w:rPr>
            </w:pPr>
            <w:r w:rsidRPr="00ED72F5">
              <w:t>int64</w:t>
            </w:r>
          </w:p>
        </w:tc>
        <w:tc>
          <w:tcPr>
            <w:tcW w:w="1233" w:type="dxa"/>
          </w:tcPr>
          <w:p w14:paraId="4FAEED76" w14:textId="7DAE98F0" w:rsidR="00F1393B" w:rsidRDefault="00F1393B" w:rsidP="004E5E84">
            <w:pPr>
              <w:pStyle w:val="inTable"/>
              <w:rPr>
                <w:rFonts w:ascii="Calibri" w:hAnsi="Calibri" w:cs="Calibri"/>
                <w:color w:val="000000"/>
                <w:sz w:val="22"/>
                <w:szCs w:val="22"/>
              </w:rPr>
            </w:pPr>
            <w:r w:rsidRPr="00ED72F5">
              <w:t>30000</w:t>
            </w:r>
          </w:p>
        </w:tc>
        <w:tc>
          <w:tcPr>
            <w:tcW w:w="1248" w:type="dxa"/>
          </w:tcPr>
          <w:p w14:paraId="04D8A65B" w14:textId="3B1F550C" w:rsidR="00F1393B" w:rsidRDefault="00F1393B" w:rsidP="004E5E84">
            <w:pPr>
              <w:pStyle w:val="inTable"/>
              <w:rPr>
                <w:rFonts w:ascii="Calibri" w:hAnsi="Calibri" w:cs="Calibri"/>
                <w:color w:val="000000"/>
                <w:sz w:val="22"/>
                <w:szCs w:val="22"/>
              </w:rPr>
            </w:pPr>
            <w:r w:rsidRPr="00ED72F5">
              <w:t>0</w:t>
            </w:r>
          </w:p>
        </w:tc>
        <w:tc>
          <w:tcPr>
            <w:tcW w:w="1044" w:type="dxa"/>
          </w:tcPr>
          <w:p w14:paraId="45E538EA" w14:textId="3C0E7956" w:rsidR="00F1393B" w:rsidRPr="00EE4988" w:rsidRDefault="00F1393B" w:rsidP="004E5E84">
            <w:pPr>
              <w:pStyle w:val="inTable"/>
            </w:pPr>
            <w:r w:rsidRPr="00ED72F5">
              <w:t>11</w:t>
            </w:r>
          </w:p>
        </w:tc>
        <w:tc>
          <w:tcPr>
            <w:tcW w:w="1045" w:type="dxa"/>
          </w:tcPr>
          <w:p w14:paraId="3E70EA41" w14:textId="1251B921" w:rsidR="00F1393B" w:rsidRPr="00EE4988" w:rsidRDefault="00F1393B" w:rsidP="004E5E84">
            <w:pPr>
              <w:pStyle w:val="inTable"/>
            </w:pPr>
            <w:r w:rsidRPr="00ED72F5">
              <w:t>-2</w:t>
            </w:r>
          </w:p>
        </w:tc>
        <w:tc>
          <w:tcPr>
            <w:tcW w:w="1032" w:type="dxa"/>
          </w:tcPr>
          <w:p w14:paraId="29BF4371" w14:textId="6437D524" w:rsidR="00F1393B" w:rsidRPr="00EE4988" w:rsidRDefault="00F1393B" w:rsidP="004E5E84">
            <w:pPr>
              <w:pStyle w:val="inTable"/>
            </w:pPr>
            <w:r w:rsidRPr="00ED72F5">
              <w:t>8</w:t>
            </w:r>
          </w:p>
        </w:tc>
      </w:tr>
      <w:tr w:rsidR="00F1393B" w:rsidRPr="00F335C8" w14:paraId="12FA4048" w14:textId="298B1268" w:rsidTr="00293654">
        <w:trPr>
          <w:tblCellSpacing w:w="15" w:type="dxa"/>
          <w:jc w:val="center"/>
        </w:trPr>
        <w:tc>
          <w:tcPr>
            <w:tcW w:w="1430" w:type="dxa"/>
            <w:hideMark/>
          </w:tcPr>
          <w:p w14:paraId="7766CA35" w14:textId="7E3A9111" w:rsidR="00F1393B" w:rsidRPr="00F335C8" w:rsidRDefault="00F1393B" w:rsidP="004E5E84">
            <w:pPr>
              <w:pStyle w:val="inTable"/>
              <w:rPr>
                <w:bdr w:val="none" w:sz="0" w:space="0" w:color="auto"/>
              </w:rPr>
            </w:pPr>
            <w:r w:rsidRPr="00ED72F5">
              <w:t>PAY_2</w:t>
            </w:r>
          </w:p>
        </w:tc>
        <w:tc>
          <w:tcPr>
            <w:tcW w:w="2088" w:type="dxa"/>
            <w:gridSpan w:val="2"/>
            <w:hideMark/>
          </w:tcPr>
          <w:p w14:paraId="3D6838B5" w14:textId="4697CFBA" w:rsidR="00F1393B" w:rsidRPr="00F335C8" w:rsidRDefault="00F1393B" w:rsidP="004E5E84">
            <w:pPr>
              <w:pStyle w:val="inTable"/>
              <w:rPr>
                <w:rFonts w:ascii="Calibri" w:hAnsi="Calibri" w:cs="Calibri"/>
                <w:color w:val="000000"/>
                <w:sz w:val="22"/>
                <w:szCs w:val="22"/>
              </w:rPr>
            </w:pPr>
            <w:r w:rsidRPr="00ED72F5">
              <w:t>int64</w:t>
            </w:r>
          </w:p>
        </w:tc>
        <w:tc>
          <w:tcPr>
            <w:tcW w:w="1233" w:type="dxa"/>
          </w:tcPr>
          <w:p w14:paraId="62544F7E" w14:textId="76202CCA" w:rsidR="00F1393B" w:rsidRDefault="00F1393B" w:rsidP="004E5E84">
            <w:pPr>
              <w:pStyle w:val="inTable"/>
              <w:rPr>
                <w:rFonts w:ascii="Calibri" w:hAnsi="Calibri" w:cs="Calibri"/>
                <w:color w:val="000000"/>
                <w:sz w:val="22"/>
                <w:szCs w:val="22"/>
              </w:rPr>
            </w:pPr>
            <w:r w:rsidRPr="00ED72F5">
              <w:t>30000</w:t>
            </w:r>
          </w:p>
        </w:tc>
        <w:tc>
          <w:tcPr>
            <w:tcW w:w="1248" w:type="dxa"/>
          </w:tcPr>
          <w:p w14:paraId="577A8983" w14:textId="36BBAD23" w:rsidR="00F1393B" w:rsidRDefault="00F1393B" w:rsidP="004E5E84">
            <w:pPr>
              <w:pStyle w:val="inTable"/>
              <w:rPr>
                <w:rFonts w:ascii="Calibri" w:hAnsi="Calibri" w:cs="Calibri"/>
                <w:color w:val="000000"/>
                <w:sz w:val="22"/>
                <w:szCs w:val="22"/>
              </w:rPr>
            </w:pPr>
            <w:r w:rsidRPr="00ED72F5">
              <w:t>0</w:t>
            </w:r>
          </w:p>
        </w:tc>
        <w:tc>
          <w:tcPr>
            <w:tcW w:w="1044" w:type="dxa"/>
          </w:tcPr>
          <w:p w14:paraId="7E6290D1" w14:textId="58EDF5AC" w:rsidR="00F1393B" w:rsidRPr="00EE4988" w:rsidRDefault="00F1393B" w:rsidP="004E5E84">
            <w:pPr>
              <w:pStyle w:val="inTable"/>
            </w:pPr>
            <w:r w:rsidRPr="00ED72F5">
              <w:t>11</w:t>
            </w:r>
          </w:p>
        </w:tc>
        <w:tc>
          <w:tcPr>
            <w:tcW w:w="1045" w:type="dxa"/>
          </w:tcPr>
          <w:p w14:paraId="46D620EC" w14:textId="3BF6BF25" w:rsidR="00F1393B" w:rsidRPr="00EE4988" w:rsidRDefault="00F1393B" w:rsidP="004E5E84">
            <w:pPr>
              <w:pStyle w:val="inTable"/>
            </w:pPr>
            <w:r w:rsidRPr="00ED72F5">
              <w:t>-2</w:t>
            </w:r>
          </w:p>
        </w:tc>
        <w:tc>
          <w:tcPr>
            <w:tcW w:w="1032" w:type="dxa"/>
          </w:tcPr>
          <w:p w14:paraId="574DD6C7" w14:textId="040FCB5B" w:rsidR="00F1393B" w:rsidRPr="00EE4988" w:rsidRDefault="00F1393B" w:rsidP="004E5E84">
            <w:pPr>
              <w:pStyle w:val="inTable"/>
            </w:pPr>
            <w:r w:rsidRPr="00ED72F5">
              <w:t>8</w:t>
            </w:r>
          </w:p>
        </w:tc>
      </w:tr>
      <w:tr w:rsidR="00F1393B" w:rsidRPr="00F335C8" w14:paraId="5E51DD1A" w14:textId="60357692" w:rsidTr="00293654">
        <w:trPr>
          <w:tblCellSpacing w:w="15" w:type="dxa"/>
          <w:jc w:val="center"/>
        </w:trPr>
        <w:tc>
          <w:tcPr>
            <w:tcW w:w="1430" w:type="dxa"/>
          </w:tcPr>
          <w:p w14:paraId="2580CDE5" w14:textId="2C14EAEC" w:rsidR="00F1393B" w:rsidRDefault="00F1393B" w:rsidP="004E5E84">
            <w:pPr>
              <w:pStyle w:val="inTable"/>
              <w:rPr>
                <w:rFonts w:ascii="Calibri" w:hAnsi="Calibri" w:cs="Calibri"/>
                <w:color w:val="000000"/>
                <w:sz w:val="22"/>
                <w:szCs w:val="22"/>
              </w:rPr>
            </w:pPr>
            <w:r w:rsidRPr="00ED72F5">
              <w:t>PAY_3</w:t>
            </w:r>
          </w:p>
        </w:tc>
        <w:tc>
          <w:tcPr>
            <w:tcW w:w="2088" w:type="dxa"/>
            <w:gridSpan w:val="2"/>
          </w:tcPr>
          <w:p w14:paraId="59678575" w14:textId="47940759" w:rsidR="00F1393B" w:rsidRDefault="00F1393B" w:rsidP="004E5E84">
            <w:pPr>
              <w:pStyle w:val="inTable"/>
              <w:rPr>
                <w:rFonts w:ascii="Calibri" w:hAnsi="Calibri" w:cs="Calibri"/>
                <w:color w:val="000000"/>
                <w:sz w:val="22"/>
                <w:szCs w:val="22"/>
              </w:rPr>
            </w:pPr>
            <w:r w:rsidRPr="00ED72F5">
              <w:t>int64</w:t>
            </w:r>
          </w:p>
        </w:tc>
        <w:tc>
          <w:tcPr>
            <w:tcW w:w="1233" w:type="dxa"/>
          </w:tcPr>
          <w:p w14:paraId="7377CD57" w14:textId="0E6B7E05" w:rsidR="00F1393B" w:rsidRDefault="00F1393B" w:rsidP="004E5E84">
            <w:pPr>
              <w:pStyle w:val="inTable"/>
              <w:rPr>
                <w:rFonts w:ascii="Calibri" w:hAnsi="Calibri" w:cs="Calibri"/>
                <w:color w:val="000000"/>
                <w:sz w:val="22"/>
                <w:szCs w:val="22"/>
              </w:rPr>
            </w:pPr>
            <w:r w:rsidRPr="00ED72F5">
              <w:t>30000</w:t>
            </w:r>
          </w:p>
        </w:tc>
        <w:tc>
          <w:tcPr>
            <w:tcW w:w="1248" w:type="dxa"/>
          </w:tcPr>
          <w:p w14:paraId="560D7BC3" w14:textId="1DA9CD3B" w:rsidR="00F1393B" w:rsidRDefault="00F1393B" w:rsidP="004E5E84">
            <w:pPr>
              <w:pStyle w:val="inTable"/>
              <w:rPr>
                <w:rFonts w:ascii="Calibri" w:hAnsi="Calibri" w:cs="Calibri"/>
                <w:color w:val="000000"/>
                <w:sz w:val="22"/>
                <w:szCs w:val="22"/>
              </w:rPr>
            </w:pPr>
            <w:r w:rsidRPr="00ED72F5">
              <w:t>0</w:t>
            </w:r>
          </w:p>
        </w:tc>
        <w:tc>
          <w:tcPr>
            <w:tcW w:w="1044" w:type="dxa"/>
          </w:tcPr>
          <w:p w14:paraId="7C24D3AA" w14:textId="16331FA3" w:rsidR="00F1393B" w:rsidRPr="00EE4988" w:rsidRDefault="00F1393B" w:rsidP="004E5E84">
            <w:pPr>
              <w:pStyle w:val="inTable"/>
            </w:pPr>
            <w:r w:rsidRPr="00ED72F5">
              <w:t>11</w:t>
            </w:r>
          </w:p>
        </w:tc>
        <w:tc>
          <w:tcPr>
            <w:tcW w:w="1045" w:type="dxa"/>
          </w:tcPr>
          <w:p w14:paraId="3A10F73C" w14:textId="42516377" w:rsidR="00F1393B" w:rsidRPr="00EE4988" w:rsidRDefault="00F1393B" w:rsidP="004E5E84">
            <w:pPr>
              <w:pStyle w:val="inTable"/>
            </w:pPr>
            <w:r w:rsidRPr="00ED72F5">
              <w:t>-2</w:t>
            </w:r>
          </w:p>
        </w:tc>
        <w:tc>
          <w:tcPr>
            <w:tcW w:w="1032" w:type="dxa"/>
          </w:tcPr>
          <w:p w14:paraId="7E12968D" w14:textId="4761AF5C" w:rsidR="00F1393B" w:rsidRPr="00EE4988" w:rsidRDefault="00F1393B" w:rsidP="004E5E84">
            <w:pPr>
              <w:pStyle w:val="inTable"/>
            </w:pPr>
            <w:r w:rsidRPr="00ED72F5">
              <w:t>8</w:t>
            </w:r>
          </w:p>
        </w:tc>
      </w:tr>
      <w:tr w:rsidR="00F1393B" w:rsidRPr="00F335C8" w14:paraId="39A48979" w14:textId="2A26A56C" w:rsidTr="00293654">
        <w:trPr>
          <w:tblCellSpacing w:w="15" w:type="dxa"/>
          <w:jc w:val="center"/>
        </w:trPr>
        <w:tc>
          <w:tcPr>
            <w:tcW w:w="1430" w:type="dxa"/>
          </w:tcPr>
          <w:p w14:paraId="726DAFD3" w14:textId="0991422E" w:rsidR="00F1393B" w:rsidRPr="00EE4988" w:rsidRDefault="00F1393B" w:rsidP="004E5E84">
            <w:pPr>
              <w:pStyle w:val="inTable"/>
            </w:pPr>
            <w:r w:rsidRPr="00ED72F5">
              <w:t>PAY_4</w:t>
            </w:r>
          </w:p>
        </w:tc>
        <w:tc>
          <w:tcPr>
            <w:tcW w:w="2088" w:type="dxa"/>
            <w:gridSpan w:val="2"/>
          </w:tcPr>
          <w:p w14:paraId="74FF2364" w14:textId="24A48573" w:rsidR="00F1393B" w:rsidRPr="00EE4988" w:rsidRDefault="00F1393B" w:rsidP="004E5E84">
            <w:pPr>
              <w:pStyle w:val="inTable"/>
            </w:pPr>
            <w:r w:rsidRPr="00ED72F5">
              <w:t>int64</w:t>
            </w:r>
          </w:p>
        </w:tc>
        <w:tc>
          <w:tcPr>
            <w:tcW w:w="1233" w:type="dxa"/>
          </w:tcPr>
          <w:p w14:paraId="7AFDA956" w14:textId="56A06318" w:rsidR="00F1393B" w:rsidRPr="00EE4988" w:rsidRDefault="00F1393B" w:rsidP="004E5E84">
            <w:pPr>
              <w:pStyle w:val="inTable"/>
            </w:pPr>
            <w:r w:rsidRPr="00ED72F5">
              <w:t>30000</w:t>
            </w:r>
          </w:p>
        </w:tc>
        <w:tc>
          <w:tcPr>
            <w:tcW w:w="1248" w:type="dxa"/>
          </w:tcPr>
          <w:p w14:paraId="70564BBD" w14:textId="62067326" w:rsidR="00F1393B" w:rsidRPr="00EE4988" w:rsidRDefault="00F1393B" w:rsidP="004E5E84">
            <w:pPr>
              <w:pStyle w:val="inTable"/>
            </w:pPr>
            <w:r w:rsidRPr="00ED72F5">
              <w:t>0</w:t>
            </w:r>
          </w:p>
        </w:tc>
        <w:tc>
          <w:tcPr>
            <w:tcW w:w="1044" w:type="dxa"/>
          </w:tcPr>
          <w:p w14:paraId="40FB0FE9" w14:textId="2C7C5412" w:rsidR="00F1393B" w:rsidRPr="00EE4988" w:rsidRDefault="00F1393B" w:rsidP="004E5E84">
            <w:pPr>
              <w:pStyle w:val="inTable"/>
            </w:pPr>
            <w:r w:rsidRPr="00ED72F5">
              <w:t>11</w:t>
            </w:r>
          </w:p>
        </w:tc>
        <w:tc>
          <w:tcPr>
            <w:tcW w:w="1045" w:type="dxa"/>
          </w:tcPr>
          <w:p w14:paraId="16DC26B1" w14:textId="38B1F328" w:rsidR="00F1393B" w:rsidRPr="00EE4988" w:rsidRDefault="00F1393B" w:rsidP="004E5E84">
            <w:pPr>
              <w:pStyle w:val="inTable"/>
            </w:pPr>
            <w:r w:rsidRPr="00ED72F5">
              <w:t>-2</w:t>
            </w:r>
          </w:p>
        </w:tc>
        <w:tc>
          <w:tcPr>
            <w:tcW w:w="1032" w:type="dxa"/>
          </w:tcPr>
          <w:p w14:paraId="27A4E000" w14:textId="1DCA1D5A" w:rsidR="00F1393B" w:rsidRPr="00EE4988" w:rsidRDefault="00F1393B" w:rsidP="004E5E84">
            <w:pPr>
              <w:pStyle w:val="inTable"/>
            </w:pPr>
            <w:r w:rsidRPr="00ED72F5">
              <w:t>8</w:t>
            </w:r>
          </w:p>
        </w:tc>
      </w:tr>
      <w:tr w:rsidR="00F1393B" w:rsidRPr="00F335C8" w14:paraId="1016F95B" w14:textId="7B322994" w:rsidTr="00293654">
        <w:trPr>
          <w:tblCellSpacing w:w="15" w:type="dxa"/>
          <w:jc w:val="center"/>
        </w:trPr>
        <w:tc>
          <w:tcPr>
            <w:tcW w:w="1430" w:type="dxa"/>
          </w:tcPr>
          <w:p w14:paraId="0D7E901B" w14:textId="6DD4B4AC" w:rsidR="00F1393B" w:rsidRPr="00EE4988" w:rsidRDefault="00F1393B" w:rsidP="004E5E84">
            <w:pPr>
              <w:pStyle w:val="inTable"/>
            </w:pPr>
            <w:r w:rsidRPr="00ED72F5">
              <w:t>PAY_5</w:t>
            </w:r>
          </w:p>
        </w:tc>
        <w:tc>
          <w:tcPr>
            <w:tcW w:w="2088" w:type="dxa"/>
            <w:gridSpan w:val="2"/>
          </w:tcPr>
          <w:p w14:paraId="4B6B12BB" w14:textId="1424266B" w:rsidR="00F1393B" w:rsidRPr="00EE4988" w:rsidRDefault="00F1393B" w:rsidP="004E5E84">
            <w:pPr>
              <w:pStyle w:val="inTable"/>
            </w:pPr>
            <w:r w:rsidRPr="00ED72F5">
              <w:t>int64</w:t>
            </w:r>
          </w:p>
        </w:tc>
        <w:tc>
          <w:tcPr>
            <w:tcW w:w="1233" w:type="dxa"/>
          </w:tcPr>
          <w:p w14:paraId="65BA6F3E" w14:textId="49E29B21" w:rsidR="00F1393B" w:rsidRPr="00EE4988" w:rsidRDefault="00F1393B" w:rsidP="004E5E84">
            <w:pPr>
              <w:pStyle w:val="inTable"/>
            </w:pPr>
            <w:r w:rsidRPr="00ED72F5">
              <w:t>30000</w:t>
            </w:r>
          </w:p>
        </w:tc>
        <w:tc>
          <w:tcPr>
            <w:tcW w:w="1248" w:type="dxa"/>
          </w:tcPr>
          <w:p w14:paraId="3C4A7929" w14:textId="15662D0A" w:rsidR="00F1393B" w:rsidRPr="00EE4988" w:rsidRDefault="00F1393B" w:rsidP="004E5E84">
            <w:pPr>
              <w:pStyle w:val="inTable"/>
            </w:pPr>
            <w:r w:rsidRPr="00ED72F5">
              <w:t>0</w:t>
            </w:r>
          </w:p>
        </w:tc>
        <w:tc>
          <w:tcPr>
            <w:tcW w:w="1044" w:type="dxa"/>
          </w:tcPr>
          <w:p w14:paraId="200EA0E3" w14:textId="0BDA8944" w:rsidR="00F1393B" w:rsidRPr="00EE4988" w:rsidRDefault="00F1393B" w:rsidP="004E5E84">
            <w:pPr>
              <w:pStyle w:val="inTable"/>
            </w:pPr>
            <w:r w:rsidRPr="00ED72F5">
              <w:t>10</w:t>
            </w:r>
          </w:p>
        </w:tc>
        <w:tc>
          <w:tcPr>
            <w:tcW w:w="1045" w:type="dxa"/>
          </w:tcPr>
          <w:p w14:paraId="20B6C43C" w14:textId="59D0A4C2" w:rsidR="00F1393B" w:rsidRPr="00EE4988" w:rsidRDefault="00F1393B" w:rsidP="004E5E84">
            <w:pPr>
              <w:pStyle w:val="inTable"/>
            </w:pPr>
            <w:r w:rsidRPr="00ED72F5">
              <w:t>-2</w:t>
            </w:r>
          </w:p>
        </w:tc>
        <w:tc>
          <w:tcPr>
            <w:tcW w:w="1032" w:type="dxa"/>
          </w:tcPr>
          <w:p w14:paraId="4E71FAD7" w14:textId="344D8304" w:rsidR="00F1393B" w:rsidRPr="00EE4988" w:rsidRDefault="00F1393B" w:rsidP="004E5E84">
            <w:pPr>
              <w:pStyle w:val="inTable"/>
            </w:pPr>
            <w:r w:rsidRPr="00ED72F5">
              <w:t>8</w:t>
            </w:r>
          </w:p>
        </w:tc>
      </w:tr>
      <w:tr w:rsidR="00F1393B" w:rsidRPr="00F335C8" w14:paraId="4D83DF21" w14:textId="05B0EF7D" w:rsidTr="00293654">
        <w:trPr>
          <w:tblCellSpacing w:w="15" w:type="dxa"/>
          <w:jc w:val="center"/>
        </w:trPr>
        <w:tc>
          <w:tcPr>
            <w:tcW w:w="1430" w:type="dxa"/>
          </w:tcPr>
          <w:p w14:paraId="39574409" w14:textId="1CA7F072" w:rsidR="00F1393B" w:rsidRPr="00EE4988" w:rsidRDefault="00F1393B" w:rsidP="004E5E84">
            <w:pPr>
              <w:pStyle w:val="inTable"/>
            </w:pPr>
            <w:r w:rsidRPr="00ED72F5">
              <w:t>PAY_6</w:t>
            </w:r>
          </w:p>
        </w:tc>
        <w:tc>
          <w:tcPr>
            <w:tcW w:w="2088" w:type="dxa"/>
            <w:gridSpan w:val="2"/>
          </w:tcPr>
          <w:p w14:paraId="63D9E130" w14:textId="71BFFD88" w:rsidR="00F1393B" w:rsidRPr="00EE4988" w:rsidRDefault="00F1393B" w:rsidP="004E5E84">
            <w:pPr>
              <w:pStyle w:val="inTable"/>
            </w:pPr>
            <w:r w:rsidRPr="00ED72F5">
              <w:t>int64</w:t>
            </w:r>
          </w:p>
        </w:tc>
        <w:tc>
          <w:tcPr>
            <w:tcW w:w="1233" w:type="dxa"/>
          </w:tcPr>
          <w:p w14:paraId="38A0D910" w14:textId="6D6E4C7B" w:rsidR="00F1393B" w:rsidRPr="00EE4988" w:rsidRDefault="00F1393B" w:rsidP="004E5E84">
            <w:pPr>
              <w:pStyle w:val="inTable"/>
            </w:pPr>
            <w:r w:rsidRPr="00ED72F5">
              <w:t>30000</w:t>
            </w:r>
          </w:p>
        </w:tc>
        <w:tc>
          <w:tcPr>
            <w:tcW w:w="1248" w:type="dxa"/>
          </w:tcPr>
          <w:p w14:paraId="0DB40080" w14:textId="3B78F11C" w:rsidR="00F1393B" w:rsidRPr="00EE4988" w:rsidRDefault="00F1393B" w:rsidP="004E5E84">
            <w:pPr>
              <w:pStyle w:val="inTable"/>
            </w:pPr>
            <w:r w:rsidRPr="00ED72F5">
              <w:t>0</w:t>
            </w:r>
          </w:p>
        </w:tc>
        <w:tc>
          <w:tcPr>
            <w:tcW w:w="1044" w:type="dxa"/>
          </w:tcPr>
          <w:p w14:paraId="46FC9007" w14:textId="29C6A4B4" w:rsidR="00F1393B" w:rsidRPr="00EE4988" w:rsidRDefault="00F1393B" w:rsidP="004E5E84">
            <w:pPr>
              <w:pStyle w:val="inTable"/>
            </w:pPr>
            <w:r w:rsidRPr="00ED72F5">
              <w:t>10</w:t>
            </w:r>
          </w:p>
        </w:tc>
        <w:tc>
          <w:tcPr>
            <w:tcW w:w="1045" w:type="dxa"/>
          </w:tcPr>
          <w:p w14:paraId="04DCDB52" w14:textId="44A94596" w:rsidR="00F1393B" w:rsidRPr="00EE4988" w:rsidRDefault="00F1393B" w:rsidP="004E5E84">
            <w:pPr>
              <w:pStyle w:val="inTable"/>
            </w:pPr>
            <w:r w:rsidRPr="00ED72F5">
              <w:t>-2</w:t>
            </w:r>
          </w:p>
        </w:tc>
        <w:tc>
          <w:tcPr>
            <w:tcW w:w="1032" w:type="dxa"/>
          </w:tcPr>
          <w:p w14:paraId="6FE038AB" w14:textId="2CDF6E2D" w:rsidR="00F1393B" w:rsidRPr="00EE4988" w:rsidRDefault="00F1393B" w:rsidP="004E5E84">
            <w:pPr>
              <w:pStyle w:val="inTable"/>
            </w:pPr>
            <w:r w:rsidRPr="00ED72F5">
              <w:t>8</w:t>
            </w:r>
          </w:p>
        </w:tc>
      </w:tr>
      <w:tr w:rsidR="00F1393B" w:rsidRPr="00F335C8" w14:paraId="5E4DC1AE" w14:textId="07EAE30C" w:rsidTr="00293654">
        <w:trPr>
          <w:tblCellSpacing w:w="15" w:type="dxa"/>
          <w:jc w:val="center"/>
        </w:trPr>
        <w:tc>
          <w:tcPr>
            <w:tcW w:w="1430" w:type="dxa"/>
          </w:tcPr>
          <w:p w14:paraId="4D25D301" w14:textId="1292704B" w:rsidR="00F1393B" w:rsidRPr="00EE4988" w:rsidRDefault="00F1393B" w:rsidP="004E5E84">
            <w:pPr>
              <w:pStyle w:val="inTable"/>
            </w:pPr>
            <w:r w:rsidRPr="00ED72F5">
              <w:t>BILL_AMT1</w:t>
            </w:r>
          </w:p>
        </w:tc>
        <w:tc>
          <w:tcPr>
            <w:tcW w:w="2088" w:type="dxa"/>
            <w:gridSpan w:val="2"/>
          </w:tcPr>
          <w:p w14:paraId="3F1CB3CA" w14:textId="16EAACB7" w:rsidR="00F1393B" w:rsidRPr="00EE4988" w:rsidRDefault="00F1393B" w:rsidP="004E5E84">
            <w:pPr>
              <w:pStyle w:val="inTable"/>
            </w:pPr>
            <w:r w:rsidRPr="00ED72F5">
              <w:t>int64</w:t>
            </w:r>
          </w:p>
        </w:tc>
        <w:tc>
          <w:tcPr>
            <w:tcW w:w="1233" w:type="dxa"/>
          </w:tcPr>
          <w:p w14:paraId="4B2A31D6" w14:textId="43F09630" w:rsidR="00F1393B" w:rsidRPr="00EE4988" w:rsidRDefault="00F1393B" w:rsidP="004E5E84">
            <w:pPr>
              <w:pStyle w:val="inTable"/>
            </w:pPr>
            <w:r w:rsidRPr="00ED72F5">
              <w:t>30000</w:t>
            </w:r>
          </w:p>
        </w:tc>
        <w:tc>
          <w:tcPr>
            <w:tcW w:w="1248" w:type="dxa"/>
          </w:tcPr>
          <w:p w14:paraId="2CC6B656" w14:textId="7FBE81A1" w:rsidR="00F1393B" w:rsidRPr="00EE4988" w:rsidRDefault="00F1393B" w:rsidP="004E5E84">
            <w:pPr>
              <w:pStyle w:val="inTable"/>
            </w:pPr>
            <w:r w:rsidRPr="00ED72F5">
              <w:t>0</w:t>
            </w:r>
          </w:p>
        </w:tc>
        <w:tc>
          <w:tcPr>
            <w:tcW w:w="1044" w:type="dxa"/>
          </w:tcPr>
          <w:p w14:paraId="1FE3B68E" w14:textId="4A8007A8" w:rsidR="00F1393B" w:rsidRPr="00EE4988" w:rsidRDefault="00F1393B" w:rsidP="004E5E84">
            <w:pPr>
              <w:pStyle w:val="inTable"/>
            </w:pPr>
            <w:r w:rsidRPr="00ED72F5">
              <w:t>22723</w:t>
            </w:r>
          </w:p>
        </w:tc>
        <w:tc>
          <w:tcPr>
            <w:tcW w:w="1045" w:type="dxa"/>
          </w:tcPr>
          <w:p w14:paraId="6CE3FD78" w14:textId="2CB28FC6" w:rsidR="00F1393B" w:rsidRPr="00EE4988" w:rsidRDefault="00F1393B" w:rsidP="004E5E84">
            <w:pPr>
              <w:pStyle w:val="inTable"/>
            </w:pPr>
            <w:r w:rsidRPr="00ED72F5">
              <w:t>-165580</w:t>
            </w:r>
          </w:p>
        </w:tc>
        <w:tc>
          <w:tcPr>
            <w:tcW w:w="1032" w:type="dxa"/>
          </w:tcPr>
          <w:p w14:paraId="5914FEA0" w14:textId="59426D4E" w:rsidR="00F1393B" w:rsidRPr="00EE4988" w:rsidRDefault="00F1393B" w:rsidP="004E5E84">
            <w:pPr>
              <w:pStyle w:val="inTable"/>
            </w:pPr>
            <w:r w:rsidRPr="00ED72F5">
              <w:t>964511</w:t>
            </w:r>
          </w:p>
        </w:tc>
      </w:tr>
      <w:tr w:rsidR="00F1393B" w:rsidRPr="00F335C8" w14:paraId="5ECE00C4" w14:textId="157933F8" w:rsidTr="00293654">
        <w:trPr>
          <w:tblCellSpacing w:w="15" w:type="dxa"/>
          <w:jc w:val="center"/>
        </w:trPr>
        <w:tc>
          <w:tcPr>
            <w:tcW w:w="1430" w:type="dxa"/>
          </w:tcPr>
          <w:p w14:paraId="362E9A2A" w14:textId="64682306" w:rsidR="00F1393B" w:rsidRPr="00EE4988" w:rsidRDefault="00F1393B" w:rsidP="004E5E84">
            <w:pPr>
              <w:pStyle w:val="inTable"/>
            </w:pPr>
            <w:r w:rsidRPr="00ED72F5">
              <w:t>BILL_AMT2</w:t>
            </w:r>
          </w:p>
        </w:tc>
        <w:tc>
          <w:tcPr>
            <w:tcW w:w="2088" w:type="dxa"/>
            <w:gridSpan w:val="2"/>
          </w:tcPr>
          <w:p w14:paraId="34DD08F0" w14:textId="0A148748" w:rsidR="00F1393B" w:rsidRPr="00EE4988" w:rsidRDefault="00F1393B" w:rsidP="004E5E84">
            <w:pPr>
              <w:pStyle w:val="inTable"/>
            </w:pPr>
            <w:r w:rsidRPr="00ED72F5">
              <w:t>int64</w:t>
            </w:r>
          </w:p>
        </w:tc>
        <w:tc>
          <w:tcPr>
            <w:tcW w:w="1233" w:type="dxa"/>
          </w:tcPr>
          <w:p w14:paraId="1EACA433" w14:textId="5096906D" w:rsidR="00F1393B" w:rsidRPr="00EE4988" w:rsidRDefault="00F1393B" w:rsidP="004E5E84">
            <w:pPr>
              <w:pStyle w:val="inTable"/>
            </w:pPr>
            <w:r w:rsidRPr="00ED72F5">
              <w:t>30000</w:t>
            </w:r>
          </w:p>
        </w:tc>
        <w:tc>
          <w:tcPr>
            <w:tcW w:w="1248" w:type="dxa"/>
          </w:tcPr>
          <w:p w14:paraId="6023F72A" w14:textId="3B2F7313" w:rsidR="00F1393B" w:rsidRPr="00EE4988" w:rsidRDefault="00F1393B" w:rsidP="004E5E84">
            <w:pPr>
              <w:pStyle w:val="inTable"/>
            </w:pPr>
            <w:r w:rsidRPr="00ED72F5">
              <w:t>0</w:t>
            </w:r>
          </w:p>
        </w:tc>
        <w:tc>
          <w:tcPr>
            <w:tcW w:w="1044" w:type="dxa"/>
          </w:tcPr>
          <w:p w14:paraId="74AE7703" w14:textId="265E72B3" w:rsidR="00F1393B" w:rsidRPr="00EE4988" w:rsidRDefault="00F1393B" w:rsidP="004E5E84">
            <w:pPr>
              <w:pStyle w:val="inTable"/>
            </w:pPr>
            <w:r w:rsidRPr="00ED72F5">
              <w:t>22346</w:t>
            </w:r>
          </w:p>
        </w:tc>
        <w:tc>
          <w:tcPr>
            <w:tcW w:w="1045" w:type="dxa"/>
          </w:tcPr>
          <w:p w14:paraId="1E154A5A" w14:textId="10630BDB" w:rsidR="00F1393B" w:rsidRPr="00EE4988" w:rsidRDefault="00F1393B" w:rsidP="004E5E84">
            <w:pPr>
              <w:pStyle w:val="inTable"/>
            </w:pPr>
            <w:r w:rsidRPr="00ED72F5">
              <w:t>-69777</w:t>
            </w:r>
          </w:p>
        </w:tc>
        <w:tc>
          <w:tcPr>
            <w:tcW w:w="1032" w:type="dxa"/>
          </w:tcPr>
          <w:p w14:paraId="65CB5D86" w14:textId="42CA8755" w:rsidR="00F1393B" w:rsidRPr="00EE4988" w:rsidRDefault="00F1393B" w:rsidP="004E5E84">
            <w:pPr>
              <w:pStyle w:val="inTable"/>
            </w:pPr>
            <w:r w:rsidRPr="00ED72F5">
              <w:t>983931</w:t>
            </w:r>
          </w:p>
        </w:tc>
      </w:tr>
      <w:tr w:rsidR="00F1393B" w:rsidRPr="00F335C8" w14:paraId="0CDED82A" w14:textId="45CFD2DE" w:rsidTr="00293654">
        <w:trPr>
          <w:tblCellSpacing w:w="15" w:type="dxa"/>
          <w:jc w:val="center"/>
        </w:trPr>
        <w:tc>
          <w:tcPr>
            <w:tcW w:w="1430" w:type="dxa"/>
          </w:tcPr>
          <w:p w14:paraId="4AAEBB5B" w14:textId="6EB69940" w:rsidR="00F1393B" w:rsidRPr="00EE4988" w:rsidRDefault="00F1393B" w:rsidP="004E5E84">
            <w:pPr>
              <w:pStyle w:val="inTable"/>
            </w:pPr>
            <w:r w:rsidRPr="00ED72F5">
              <w:t>BILL_AMT3</w:t>
            </w:r>
          </w:p>
        </w:tc>
        <w:tc>
          <w:tcPr>
            <w:tcW w:w="2088" w:type="dxa"/>
            <w:gridSpan w:val="2"/>
          </w:tcPr>
          <w:p w14:paraId="2C567E08" w14:textId="6E221020" w:rsidR="00F1393B" w:rsidRPr="00EE4988" w:rsidRDefault="00F1393B" w:rsidP="004E5E84">
            <w:pPr>
              <w:pStyle w:val="inTable"/>
            </w:pPr>
            <w:r w:rsidRPr="00ED72F5">
              <w:t>int64</w:t>
            </w:r>
          </w:p>
        </w:tc>
        <w:tc>
          <w:tcPr>
            <w:tcW w:w="1233" w:type="dxa"/>
          </w:tcPr>
          <w:p w14:paraId="0D2DC8EF" w14:textId="2BD1A0C6" w:rsidR="00F1393B" w:rsidRPr="00EE4988" w:rsidRDefault="00F1393B" w:rsidP="004E5E84">
            <w:pPr>
              <w:pStyle w:val="inTable"/>
            </w:pPr>
            <w:r w:rsidRPr="00ED72F5">
              <w:t>30000</w:t>
            </w:r>
          </w:p>
        </w:tc>
        <w:tc>
          <w:tcPr>
            <w:tcW w:w="1248" w:type="dxa"/>
          </w:tcPr>
          <w:p w14:paraId="30822C00" w14:textId="24119D3B" w:rsidR="00F1393B" w:rsidRPr="00EE4988" w:rsidRDefault="00F1393B" w:rsidP="004E5E84">
            <w:pPr>
              <w:pStyle w:val="inTable"/>
            </w:pPr>
            <w:r w:rsidRPr="00ED72F5">
              <w:t>0</w:t>
            </w:r>
          </w:p>
        </w:tc>
        <w:tc>
          <w:tcPr>
            <w:tcW w:w="1044" w:type="dxa"/>
          </w:tcPr>
          <w:p w14:paraId="22C93AA6" w14:textId="52C996FB" w:rsidR="00F1393B" w:rsidRPr="00EE4988" w:rsidRDefault="00F1393B" w:rsidP="004E5E84">
            <w:pPr>
              <w:pStyle w:val="inTable"/>
            </w:pPr>
            <w:r w:rsidRPr="00ED72F5">
              <w:t>22026</w:t>
            </w:r>
          </w:p>
        </w:tc>
        <w:tc>
          <w:tcPr>
            <w:tcW w:w="1045" w:type="dxa"/>
          </w:tcPr>
          <w:p w14:paraId="63019FCD" w14:textId="1AB1FE04" w:rsidR="00F1393B" w:rsidRPr="00EE4988" w:rsidRDefault="00F1393B" w:rsidP="004E5E84">
            <w:pPr>
              <w:pStyle w:val="inTable"/>
            </w:pPr>
            <w:r w:rsidRPr="00ED72F5">
              <w:t>-157264</w:t>
            </w:r>
          </w:p>
        </w:tc>
        <w:tc>
          <w:tcPr>
            <w:tcW w:w="1032" w:type="dxa"/>
          </w:tcPr>
          <w:p w14:paraId="50D96BC9" w14:textId="396AA955" w:rsidR="00F1393B" w:rsidRPr="00EE4988" w:rsidRDefault="00F1393B" w:rsidP="004E5E84">
            <w:pPr>
              <w:pStyle w:val="inTable"/>
            </w:pPr>
            <w:r w:rsidRPr="00ED72F5">
              <w:t>1664089</w:t>
            </w:r>
          </w:p>
        </w:tc>
      </w:tr>
      <w:tr w:rsidR="00F1393B" w:rsidRPr="00F335C8" w14:paraId="0DFF2966" w14:textId="4008CF64" w:rsidTr="00293654">
        <w:trPr>
          <w:tblCellSpacing w:w="15" w:type="dxa"/>
          <w:jc w:val="center"/>
        </w:trPr>
        <w:tc>
          <w:tcPr>
            <w:tcW w:w="1430" w:type="dxa"/>
          </w:tcPr>
          <w:p w14:paraId="2035EB26" w14:textId="4BEEFF77" w:rsidR="00F1393B" w:rsidRPr="00EE4988" w:rsidRDefault="00F1393B" w:rsidP="004E5E84">
            <w:pPr>
              <w:pStyle w:val="inTable"/>
            </w:pPr>
            <w:r w:rsidRPr="00ED72F5">
              <w:t>BILL_AMT4</w:t>
            </w:r>
          </w:p>
        </w:tc>
        <w:tc>
          <w:tcPr>
            <w:tcW w:w="2088" w:type="dxa"/>
            <w:gridSpan w:val="2"/>
          </w:tcPr>
          <w:p w14:paraId="4F8ADF07" w14:textId="2ACB4D0D" w:rsidR="00F1393B" w:rsidRPr="00EE4988" w:rsidRDefault="00F1393B" w:rsidP="004E5E84">
            <w:pPr>
              <w:pStyle w:val="inTable"/>
            </w:pPr>
            <w:r w:rsidRPr="00ED72F5">
              <w:t>int64</w:t>
            </w:r>
          </w:p>
        </w:tc>
        <w:tc>
          <w:tcPr>
            <w:tcW w:w="1233" w:type="dxa"/>
          </w:tcPr>
          <w:p w14:paraId="1D9B01A9" w14:textId="5457B6E0" w:rsidR="00F1393B" w:rsidRPr="00EE4988" w:rsidRDefault="00F1393B" w:rsidP="004E5E84">
            <w:pPr>
              <w:pStyle w:val="inTable"/>
            </w:pPr>
            <w:r w:rsidRPr="00ED72F5">
              <w:t>30000</w:t>
            </w:r>
          </w:p>
        </w:tc>
        <w:tc>
          <w:tcPr>
            <w:tcW w:w="1248" w:type="dxa"/>
          </w:tcPr>
          <w:p w14:paraId="5E9B7C5F" w14:textId="440F9055" w:rsidR="00F1393B" w:rsidRPr="00EE4988" w:rsidRDefault="00F1393B" w:rsidP="004E5E84">
            <w:pPr>
              <w:pStyle w:val="inTable"/>
            </w:pPr>
            <w:r w:rsidRPr="00ED72F5">
              <w:t>0</w:t>
            </w:r>
          </w:p>
        </w:tc>
        <w:tc>
          <w:tcPr>
            <w:tcW w:w="1044" w:type="dxa"/>
          </w:tcPr>
          <w:p w14:paraId="34C3B52E" w14:textId="2420E85E" w:rsidR="00F1393B" w:rsidRPr="00EE4988" w:rsidRDefault="00F1393B" w:rsidP="004E5E84">
            <w:pPr>
              <w:pStyle w:val="inTable"/>
            </w:pPr>
            <w:r w:rsidRPr="00ED72F5">
              <w:t>21548</w:t>
            </w:r>
          </w:p>
        </w:tc>
        <w:tc>
          <w:tcPr>
            <w:tcW w:w="1045" w:type="dxa"/>
          </w:tcPr>
          <w:p w14:paraId="0678E3A1" w14:textId="1D7F2FAC" w:rsidR="00F1393B" w:rsidRPr="00EE4988" w:rsidRDefault="00F1393B" w:rsidP="004E5E84">
            <w:pPr>
              <w:pStyle w:val="inTable"/>
            </w:pPr>
            <w:r w:rsidRPr="00ED72F5">
              <w:t>-170000</w:t>
            </w:r>
          </w:p>
        </w:tc>
        <w:tc>
          <w:tcPr>
            <w:tcW w:w="1032" w:type="dxa"/>
          </w:tcPr>
          <w:p w14:paraId="2D091336" w14:textId="3354A4F0" w:rsidR="00F1393B" w:rsidRPr="00EE4988" w:rsidRDefault="00F1393B" w:rsidP="004E5E84">
            <w:pPr>
              <w:pStyle w:val="inTable"/>
            </w:pPr>
            <w:r w:rsidRPr="00ED72F5">
              <w:t>891586</w:t>
            </w:r>
          </w:p>
        </w:tc>
      </w:tr>
      <w:tr w:rsidR="00F1393B" w:rsidRPr="00F335C8" w14:paraId="60710933" w14:textId="5032B6F6" w:rsidTr="00293654">
        <w:trPr>
          <w:tblCellSpacing w:w="15" w:type="dxa"/>
          <w:jc w:val="center"/>
        </w:trPr>
        <w:tc>
          <w:tcPr>
            <w:tcW w:w="1430" w:type="dxa"/>
          </w:tcPr>
          <w:p w14:paraId="78816B87" w14:textId="514861A7" w:rsidR="00F1393B" w:rsidRPr="00EE4988" w:rsidRDefault="00F1393B" w:rsidP="004E5E84">
            <w:pPr>
              <w:pStyle w:val="inTable"/>
            </w:pPr>
            <w:r w:rsidRPr="00ED72F5">
              <w:t>BILL_AMT5</w:t>
            </w:r>
          </w:p>
        </w:tc>
        <w:tc>
          <w:tcPr>
            <w:tcW w:w="2088" w:type="dxa"/>
            <w:gridSpan w:val="2"/>
          </w:tcPr>
          <w:p w14:paraId="1807118E" w14:textId="60D73508" w:rsidR="00F1393B" w:rsidRPr="00EE4988" w:rsidRDefault="00F1393B" w:rsidP="004E5E84">
            <w:pPr>
              <w:pStyle w:val="inTable"/>
            </w:pPr>
            <w:r w:rsidRPr="00ED72F5">
              <w:t>int64</w:t>
            </w:r>
          </w:p>
        </w:tc>
        <w:tc>
          <w:tcPr>
            <w:tcW w:w="1233" w:type="dxa"/>
          </w:tcPr>
          <w:p w14:paraId="623943A2" w14:textId="3B1A6D4A" w:rsidR="00F1393B" w:rsidRPr="00EE4988" w:rsidRDefault="00F1393B" w:rsidP="004E5E84">
            <w:pPr>
              <w:pStyle w:val="inTable"/>
            </w:pPr>
            <w:r w:rsidRPr="00ED72F5">
              <w:t>30000</w:t>
            </w:r>
          </w:p>
        </w:tc>
        <w:tc>
          <w:tcPr>
            <w:tcW w:w="1248" w:type="dxa"/>
          </w:tcPr>
          <w:p w14:paraId="49E48FE4" w14:textId="7FDF939C" w:rsidR="00F1393B" w:rsidRPr="00EE4988" w:rsidRDefault="00F1393B" w:rsidP="004E5E84">
            <w:pPr>
              <w:pStyle w:val="inTable"/>
            </w:pPr>
            <w:r w:rsidRPr="00ED72F5">
              <w:t>0</w:t>
            </w:r>
          </w:p>
        </w:tc>
        <w:tc>
          <w:tcPr>
            <w:tcW w:w="1044" w:type="dxa"/>
          </w:tcPr>
          <w:p w14:paraId="50C42452" w14:textId="3F2EBECF" w:rsidR="00F1393B" w:rsidRPr="00EE4988" w:rsidRDefault="00F1393B" w:rsidP="004E5E84">
            <w:pPr>
              <w:pStyle w:val="inTable"/>
            </w:pPr>
            <w:r w:rsidRPr="00ED72F5">
              <w:t>21010</w:t>
            </w:r>
          </w:p>
        </w:tc>
        <w:tc>
          <w:tcPr>
            <w:tcW w:w="1045" w:type="dxa"/>
          </w:tcPr>
          <w:p w14:paraId="2065B768" w14:textId="7F5ADDD7" w:rsidR="00F1393B" w:rsidRPr="00EE4988" w:rsidRDefault="00F1393B" w:rsidP="004E5E84">
            <w:pPr>
              <w:pStyle w:val="inTable"/>
            </w:pPr>
            <w:r w:rsidRPr="00ED72F5">
              <w:t>-81334</w:t>
            </w:r>
          </w:p>
        </w:tc>
        <w:tc>
          <w:tcPr>
            <w:tcW w:w="1032" w:type="dxa"/>
          </w:tcPr>
          <w:p w14:paraId="44A1EBFC" w14:textId="5BFD8EB8" w:rsidR="00F1393B" w:rsidRPr="00EE4988" w:rsidRDefault="00F1393B" w:rsidP="004E5E84">
            <w:pPr>
              <w:pStyle w:val="inTable"/>
            </w:pPr>
            <w:r w:rsidRPr="00ED72F5">
              <w:t>927171</w:t>
            </w:r>
          </w:p>
        </w:tc>
      </w:tr>
      <w:tr w:rsidR="00F1393B" w:rsidRPr="00F335C8" w14:paraId="11EB72BA" w14:textId="12E6FC9D" w:rsidTr="00293654">
        <w:trPr>
          <w:tblCellSpacing w:w="15" w:type="dxa"/>
          <w:jc w:val="center"/>
        </w:trPr>
        <w:tc>
          <w:tcPr>
            <w:tcW w:w="1430" w:type="dxa"/>
          </w:tcPr>
          <w:p w14:paraId="78CC644F" w14:textId="29590E60" w:rsidR="00F1393B" w:rsidRPr="00EE4988" w:rsidRDefault="00F1393B" w:rsidP="004E5E84">
            <w:pPr>
              <w:pStyle w:val="inTable"/>
            </w:pPr>
            <w:r w:rsidRPr="00ED72F5">
              <w:t>BILL_AMT6</w:t>
            </w:r>
          </w:p>
        </w:tc>
        <w:tc>
          <w:tcPr>
            <w:tcW w:w="2088" w:type="dxa"/>
            <w:gridSpan w:val="2"/>
          </w:tcPr>
          <w:p w14:paraId="54311C4A" w14:textId="58893112" w:rsidR="00F1393B" w:rsidRPr="00EE4988" w:rsidRDefault="00F1393B" w:rsidP="004E5E84">
            <w:pPr>
              <w:pStyle w:val="inTable"/>
            </w:pPr>
            <w:r w:rsidRPr="00ED72F5">
              <w:t>int64</w:t>
            </w:r>
          </w:p>
        </w:tc>
        <w:tc>
          <w:tcPr>
            <w:tcW w:w="1233" w:type="dxa"/>
          </w:tcPr>
          <w:p w14:paraId="7B172ACE" w14:textId="222C6239" w:rsidR="00F1393B" w:rsidRPr="00EE4988" w:rsidRDefault="00F1393B" w:rsidP="004E5E84">
            <w:pPr>
              <w:pStyle w:val="inTable"/>
            </w:pPr>
            <w:r w:rsidRPr="00ED72F5">
              <w:t>30000</w:t>
            </w:r>
          </w:p>
        </w:tc>
        <w:tc>
          <w:tcPr>
            <w:tcW w:w="1248" w:type="dxa"/>
          </w:tcPr>
          <w:p w14:paraId="42D21E91" w14:textId="1BC0E0A7" w:rsidR="00F1393B" w:rsidRPr="00EE4988" w:rsidRDefault="00F1393B" w:rsidP="004E5E84">
            <w:pPr>
              <w:pStyle w:val="inTable"/>
            </w:pPr>
            <w:r w:rsidRPr="00ED72F5">
              <w:t>0</w:t>
            </w:r>
          </w:p>
        </w:tc>
        <w:tc>
          <w:tcPr>
            <w:tcW w:w="1044" w:type="dxa"/>
          </w:tcPr>
          <w:p w14:paraId="463A6890" w14:textId="51772622" w:rsidR="00F1393B" w:rsidRPr="00EE4988" w:rsidRDefault="00F1393B" w:rsidP="004E5E84">
            <w:pPr>
              <w:pStyle w:val="inTable"/>
            </w:pPr>
            <w:r w:rsidRPr="00ED72F5">
              <w:t>20604</w:t>
            </w:r>
          </w:p>
        </w:tc>
        <w:tc>
          <w:tcPr>
            <w:tcW w:w="1045" w:type="dxa"/>
          </w:tcPr>
          <w:p w14:paraId="3819AA6D" w14:textId="62FEBA6B" w:rsidR="00F1393B" w:rsidRPr="00EE4988" w:rsidRDefault="00F1393B" w:rsidP="004E5E84">
            <w:pPr>
              <w:pStyle w:val="inTable"/>
            </w:pPr>
            <w:r w:rsidRPr="00ED72F5">
              <w:t>-339603</w:t>
            </w:r>
          </w:p>
        </w:tc>
        <w:tc>
          <w:tcPr>
            <w:tcW w:w="1032" w:type="dxa"/>
          </w:tcPr>
          <w:p w14:paraId="4275D340" w14:textId="6142936E" w:rsidR="00F1393B" w:rsidRPr="00EE4988" w:rsidRDefault="00F1393B" w:rsidP="004E5E84">
            <w:pPr>
              <w:pStyle w:val="inTable"/>
            </w:pPr>
            <w:r w:rsidRPr="00ED72F5">
              <w:t>961664</w:t>
            </w:r>
          </w:p>
        </w:tc>
      </w:tr>
      <w:tr w:rsidR="00F1393B" w:rsidRPr="00F335C8" w14:paraId="3ED94D0E" w14:textId="3D360B47" w:rsidTr="00293654">
        <w:trPr>
          <w:tblCellSpacing w:w="15" w:type="dxa"/>
          <w:jc w:val="center"/>
        </w:trPr>
        <w:tc>
          <w:tcPr>
            <w:tcW w:w="1430" w:type="dxa"/>
          </w:tcPr>
          <w:p w14:paraId="42822303" w14:textId="521EC6C4" w:rsidR="00F1393B" w:rsidRPr="00EE4988" w:rsidRDefault="00F1393B" w:rsidP="004E5E84">
            <w:pPr>
              <w:pStyle w:val="inTable"/>
            </w:pPr>
            <w:r w:rsidRPr="00ED72F5">
              <w:t>PAY_AMT1</w:t>
            </w:r>
          </w:p>
        </w:tc>
        <w:tc>
          <w:tcPr>
            <w:tcW w:w="2088" w:type="dxa"/>
            <w:gridSpan w:val="2"/>
          </w:tcPr>
          <w:p w14:paraId="15860EF2" w14:textId="01BC24F3" w:rsidR="00F1393B" w:rsidRPr="00EE4988" w:rsidRDefault="00F1393B" w:rsidP="004E5E84">
            <w:pPr>
              <w:pStyle w:val="inTable"/>
            </w:pPr>
            <w:r w:rsidRPr="00ED72F5">
              <w:t>int64</w:t>
            </w:r>
          </w:p>
        </w:tc>
        <w:tc>
          <w:tcPr>
            <w:tcW w:w="1233" w:type="dxa"/>
          </w:tcPr>
          <w:p w14:paraId="52F8201F" w14:textId="29E2264A" w:rsidR="00F1393B" w:rsidRPr="00EE4988" w:rsidRDefault="00F1393B" w:rsidP="004E5E84">
            <w:pPr>
              <w:pStyle w:val="inTable"/>
            </w:pPr>
            <w:r w:rsidRPr="00ED72F5">
              <w:t>30000</w:t>
            </w:r>
          </w:p>
        </w:tc>
        <w:tc>
          <w:tcPr>
            <w:tcW w:w="1248" w:type="dxa"/>
          </w:tcPr>
          <w:p w14:paraId="13F526AC" w14:textId="63E3BE93" w:rsidR="00F1393B" w:rsidRPr="00EE4988" w:rsidRDefault="00F1393B" w:rsidP="004E5E84">
            <w:pPr>
              <w:pStyle w:val="inTable"/>
            </w:pPr>
            <w:r w:rsidRPr="00ED72F5">
              <w:t>0</w:t>
            </w:r>
          </w:p>
        </w:tc>
        <w:tc>
          <w:tcPr>
            <w:tcW w:w="1044" w:type="dxa"/>
          </w:tcPr>
          <w:p w14:paraId="6B2DC320" w14:textId="3312E824" w:rsidR="00F1393B" w:rsidRPr="00EE4988" w:rsidRDefault="00F1393B" w:rsidP="004E5E84">
            <w:pPr>
              <w:pStyle w:val="inTable"/>
            </w:pPr>
            <w:r w:rsidRPr="00ED72F5">
              <w:t>7943</w:t>
            </w:r>
          </w:p>
        </w:tc>
        <w:tc>
          <w:tcPr>
            <w:tcW w:w="1045" w:type="dxa"/>
          </w:tcPr>
          <w:p w14:paraId="1C3DBFAD" w14:textId="776085A4" w:rsidR="00F1393B" w:rsidRPr="00EE4988" w:rsidRDefault="00F1393B" w:rsidP="004E5E84">
            <w:pPr>
              <w:pStyle w:val="inTable"/>
            </w:pPr>
            <w:r w:rsidRPr="00ED72F5">
              <w:t>0</w:t>
            </w:r>
          </w:p>
        </w:tc>
        <w:tc>
          <w:tcPr>
            <w:tcW w:w="1032" w:type="dxa"/>
          </w:tcPr>
          <w:p w14:paraId="5D5B7224" w14:textId="4CF3D93E" w:rsidR="00F1393B" w:rsidRPr="00EE4988" w:rsidRDefault="00F1393B" w:rsidP="004E5E84">
            <w:pPr>
              <w:pStyle w:val="inTable"/>
            </w:pPr>
            <w:r w:rsidRPr="00ED72F5">
              <w:t>873552</w:t>
            </w:r>
          </w:p>
        </w:tc>
      </w:tr>
      <w:tr w:rsidR="00947EB1" w:rsidRPr="00F335C8" w14:paraId="4934A9FF" w14:textId="77777777" w:rsidTr="00293654">
        <w:trPr>
          <w:tblCellSpacing w:w="15" w:type="dxa"/>
          <w:jc w:val="center"/>
        </w:trPr>
        <w:tc>
          <w:tcPr>
            <w:tcW w:w="1430" w:type="dxa"/>
          </w:tcPr>
          <w:p w14:paraId="589C5021" w14:textId="7FA366DB" w:rsidR="00947EB1" w:rsidRPr="00ED72F5" w:rsidRDefault="00947EB1" w:rsidP="004E5E84">
            <w:pPr>
              <w:pStyle w:val="inTable"/>
            </w:pPr>
            <w:r w:rsidRPr="00C92EC1">
              <w:t>PAY_AMT2</w:t>
            </w:r>
          </w:p>
        </w:tc>
        <w:tc>
          <w:tcPr>
            <w:tcW w:w="2088" w:type="dxa"/>
            <w:gridSpan w:val="2"/>
          </w:tcPr>
          <w:p w14:paraId="7FBAF899" w14:textId="3AADDEB6" w:rsidR="00947EB1" w:rsidRPr="00ED72F5" w:rsidRDefault="00947EB1" w:rsidP="004E5E84">
            <w:pPr>
              <w:pStyle w:val="inTable"/>
            </w:pPr>
            <w:r w:rsidRPr="00C92EC1">
              <w:t>int64</w:t>
            </w:r>
          </w:p>
        </w:tc>
        <w:tc>
          <w:tcPr>
            <w:tcW w:w="1233" w:type="dxa"/>
          </w:tcPr>
          <w:p w14:paraId="42DFF407" w14:textId="3B45CF66" w:rsidR="00947EB1" w:rsidRPr="00ED72F5" w:rsidRDefault="00947EB1" w:rsidP="004E5E84">
            <w:pPr>
              <w:pStyle w:val="inTable"/>
            </w:pPr>
            <w:r w:rsidRPr="00C92EC1">
              <w:t>30000</w:t>
            </w:r>
          </w:p>
        </w:tc>
        <w:tc>
          <w:tcPr>
            <w:tcW w:w="1248" w:type="dxa"/>
          </w:tcPr>
          <w:p w14:paraId="24A1807E" w14:textId="00324963" w:rsidR="00947EB1" w:rsidRPr="00ED72F5" w:rsidRDefault="00947EB1" w:rsidP="004E5E84">
            <w:pPr>
              <w:pStyle w:val="inTable"/>
            </w:pPr>
            <w:r w:rsidRPr="00C92EC1">
              <w:t>0</w:t>
            </w:r>
          </w:p>
        </w:tc>
        <w:tc>
          <w:tcPr>
            <w:tcW w:w="1044" w:type="dxa"/>
          </w:tcPr>
          <w:p w14:paraId="62CB3458" w14:textId="2435F976" w:rsidR="00947EB1" w:rsidRPr="00ED72F5" w:rsidRDefault="00947EB1" w:rsidP="004E5E84">
            <w:pPr>
              <w:pStyle w:val="inTable"/>
            </w:pPr>
            <w:r w:rsidRPr="00C92EC1">
              <w:t>7899</w:t>
            </w:r>
          </w:p>
        </w:tc>
        <w:tc>
          <w:tcPr>
            <w:tcW w:w="1045" w:type="dxa"/>
          </w:tcPr>
          <w:p w14:paraId="28A3F441" w14:textId="45AFFAEF" w:rsidR="00947EB1" w:rsidRPr="00ED72F5" w:rsidRDefault="00947EB1" w:rsidP="004E5E84">
            <w:pPr>
              <w:pStyle w:val="inTable"/>
            </w:pPr>
            <w:r w:rsidRPr="00C92EC1">
              <w:t>0</w:t>
            </w:r>
          </w:p>
        </w:tc>
        <w:tc>
          <w:tcPr>
            <w:tcW w:w="1032" w:type="dxa"/>
          </w:tcPr>
          <w:p w14:paraId="34DE24C0" w14:textId="0B3A8D9A" w:rsidR="00947EB1" w:rsidRPr="00ED72F5" w:rsidRDefault="00947EB1" w:rsidP="004E5E84">
            <w:pPr>
              <w:pStyle w:val="inTable"/>
            </w:pPr>
            <w:r w:rsidRPr="00C92EC1">
              <w:t>1684259</w:t>
            </w:r>
          </w:p>
        </w:tc>
      </w:tr>
      <w:tr w:rsidR="00947EB1" w:rsidRPr="00F335C8" w14:paraId="7C1B7A83" w14:textId="77777777" w:rsidTr="00293654">
        <w:trPr>
          <w:tblCellSpacing w:w="15" w:type="dxa"/>
          <w:jc w:val="center"/>
        </w:trPr>
        <w:tc>
          <w:tcPr>
            <w:tcW w:w="1430" w:type="dxa"/>
          </w:tcPr>
          <w:p w14:paraId="79C33844" w14:textId="6056FA33" w:rsidR="00947EB1" w:rsidRPr="00ED72F5" w:rsidRDefault="00947EB1" w:rsidP="004E5E84">
            <w:pPr>
              <w:pStyle w:val="inTable"/>
            </w:pPr>
            <w:r w:rsidRPr="00C92EC1">
              <w:t>PAY_AMT3</w:t>
            </w:r>
          </w:p>
        </w:tc>
        <w:tc>
          <w:tcPr>
            <w:tcW w:w="2088" w:type="dxa"/>
            <w:gridSpan w:val="2"/>
          </w:tcPr>
          <w:p w14:paraId="5152708E" w14:textId="03C96BA5" w:rsidR="00947EB1" w:rsidRPr="00ED72F5" w:rsidRDefault="00947EB1" w:rsidP="004E5E84">
            <w:pPr>
              <w:pStyle w:val="inTable"/>
            </w:pPr>
            <w:r w:rsidRPr="00C92EC1">
              <w:t>int64</w:t>
            </w:r>
          </w:p>
        </w:tc>
        <w:tc>
          <w:tcPr>
            <w:tcW w:w="1233" w:type="dxa"/>
          </w:tcPr>
          <w:p w14:paraId="62B4C822" w14:textId="613348BE" w:rsidR="00947EB1" w:rsidRPr="00ED72F5" w:rsidRDefault="00947EB1" w:rsidP="004E5E84">
            <w:pPr>
              <w:pStyle w:val="inTable"/>
            </w:pPr>
            <w:r w:rsidRPr="00C92EC1">
              <w:t>30000</w:t>
            </w:r>
          </w:p>
        </w:tc>
        <w:tc>
          <w:tcPr>
            <w:tcW w:w="1248" w:type="dxa"/>
          </w:tcPr>
          <w:p w14:paraId="4C6EA44E" w14:textId="077A9CE2" w:rsidR="00947EB1" w:rsidRPr="00ED72F5" w:rsidRDefault="00947EB1" w:rsidP="004E5E84">
            <w:pPr>
              <w:pStyle w:val="inTable"/>
            </w:pPr>
            <w:r w:rsidRPr="00C92EC1">
              <w:t>0</w:t>
            </w:r>
          </w:p>
        </w:tc>
        <w:tc>
          <w:tcPr>
            <w:tcW w:w="1044" w:type="dxa"/>
          </w:tcPr>
          <w:p w14:paraId="4BA22A03" w14:textId="05E1473F" w:rsidR="00947EB1" w:rsidRPr="00ED72F5" w:rsidRDefault="00947EB1" w:rsidP="004E5E84">
            <w:pPr>
              <w:pStyle w:val="inTable"/>
            </w:pPr>
            <w:r w:rsidRPr="00C92EC1">
              <w:t>7518</w:t>
            </w:r>
          </w:p>
        </w:tc>
        <w:tc>
          <w:tcPr>
            <w:tcW w:w="1045" w:type="dxa"/>
          </w:tcPr>
          <w:p w14:paraId="2732A196" w14:textId="2E76F7C1" w:rsidR="00947EB1" w:rsidRPr="00ED72F5" w:rsidRDefault="00947EB1" w:rsidP="004E5E84">
            <w:pPr>
              <w:pStyle w:val="inTable"/>
            </w:pPr>
            <w:r w:rsidRPr="00C92EC1">
              <w:t>0</w:t>
            </w:r>
          </w:p>
        </w:tc>
        <w:tc>
          <w:tcPr>
            <w:tcW w:w="1032" w:type="dxa"/>
          </w:tcPr>
          <w:p w14:paraId="5C6DD1EE" w14:textId="250B85F9" w:rsidR="00947EB1" w:rsidRPr="00ED72F5" w:rsidRDefault="00947EB1" w:rsidP="004E5E84">
            <w:pPr>
              <w:pStyle w:val="inTable"/>
            </w:pPr>
            <w:r w:rsidRPr="00C92EC1">
              <w:t>896040</w:t>
            </w:r>
          </w:p>
        </w:tc>
      </w:tr>
      <w:tr w:rsidR="00947EB1" w:rsidRPr="00F335C8" w14:paraId="1860B9AE" w14:textId="77777777" w:rsidTr="00293654">
        <w:trPr>
          <w:tblCellSpacing w:w="15" w:type="dxa"/>
          <w:jc w:val="center"/>
        </w:trPr>
        <w:tc>
          <w:tcPr>
            <w:tcW w:w="1430" w:type="dxa"/>
          </w:tcPr>
          <w:p w14:paraId="09622724" w14:textId="461F79A6" w:rsidR="00947EB1" w:rsidRPr="00ED72F5" w:rsidRDefault="00947EB1" w:rsidP="004E5E84">
            <w:pPr>
              <w:pStyle w:val="inTable"/>
            </w:pPr>
            <w:r w:rsidRPr="00C92EC1">
              <w:t>PAY_AMT4</w:t>
            </w:r>
          </w:p>
        </w:tc>
        <w:tc>
          <w:tcPr>
            <w:tcW w:w="2088" w:type="dxa"/>
            <w:gridSpan w:val="2"/>
          </w:tcPr>
          <w:p w14:paraId="15844AAD" w14:textId="408AA720" w:rsidR="00947EB1" w:rsidRPr="00ED72F5" w:rsidRDefault="00947EB1" w:rsidP="004E5E84">
            <w:pPr>
              <w:pStyle w:val="inTable"/>
            </w:pPr>
            <w:r w:rsidRPr="00C92EC1">
              <w:t>int64</w:t>
            </w:r>
          </w:p>
        </w:tc>
        <w:tc>
          <w:tcPr>
            <w:tcW w:w="1233" w:type="dxa"/>
          </w:tcPr>
          <w:p w14:paraId="0F3183FA" w14:textId="223A5DF4" w:rsidR="00947EB1" w:rsidRPr="00ED72F5" w:rsidRDefault="00947EB1" w:rsidP="004E5E84">
            <w:pPr>
              <w:pStyle w:val="inTable"/>
            </w:pPr>
            <w:r w:rsidRPr="00C92EC1">
              <w:t>30000</w:t>
            </w:r>
          </w:p>
        </w:tc>
        <w:tc>
          <w:tcPr>
            <w:tcW w:w="1248" w:type="dxa"/>
          </w:tcPr>
          <w:p w14:paraId="79A0B8FA" w14:textId="34331FA0" w:rsidR="00947EB1" w:rsidRPr="00ED72F5" w:rsidRDefault="00947EB1" w:rsidP="004E5E84">
            <w:pPr>
              <w:pStyle w:val="inTable"/>
            </w:pPr>
            <w:r w:rsidRPr="00C92EC1">
              <w:t>0</w:t>
            </w:r>
          </w:p>
        </w:tc>
        <w:tc>
          <w:tcPr>
            <w:tcW w:w="1044" w:type="dxa"/>
          </w:tcPr>
          <w:p w14:paraId="25E540A3" w14:textId="285109A1" w:rsidR="00947EB1" w:rsidRPr="00ED72F5" w:rsidRDefault="00947EB1" w:rsidP="004E5E84">
            <w:pPr>
              <w:pStyle w:val="inTable"/>
            </w:pPr>
            <w:r w:rsidRPr="00C92EC1">
              <w:t>6937</w:t>
            </w:r>
          </w:p>
        </w:tc>
        <w:tc>
          <w:tcPr>
            <w:tcW w:w="1045" w:type="dxa"/>
          </w:tcPr>
          <w:p w14:paraId="66ED83C1" w14:textId="47EB2A6C" w:rsidR="00947EB1" w:rsidRPr="00ED72F5" w:rsidRDefault="00947EB1" w:rsidP="004E5E84">
            <w:pPr>
              <w:pStyle w:val="inTable"/>
            </w:pPr>
            <w:r w:rsidRPr="00C92EC1">
              <w:t>0</w:t>
            </w:r>
          </w:p>
        </w:tc>
        <w:tc>
          <w:tcPr>
            <w:tcW w:w="1032" w:type="dxa"/>
          </w:tcPr>
          <w:p w14:paraId="40E47B73" w14:textId="23C74F45" w:rsidR="00947EB1" w:rsidRPr="00ED72F5" w:rsidRDefault="00947EB1" w:rsidP="004E5E84">
            <w:pPr>
              <w:pStyle w:val="inTable"/>
            </w:pPr>
            <w:r w:rsidRPr="00C92EC1">
              <w:t>621000</w:t>
            </w:r>
          </w:p>
        </w:tc>
      </w:tr>
      <w:tr w:rsidR="00947EB1" w:rsidRPr="00F335C8" w14:paraId="5E8B2DB8" w14:textId="77777777" w:rsidTr="00293654">
        <w:trPr>
          <w:tblCellSpacing w:w="15" w:type="dxa"/>
          <w:jc w:val="center"/>
        </w:trPr>
        <w:tc>
          <w:tcPr>
            <w:tcW w:w="1430" w:type="dxa"/>
          </w:tcPr>
          <w:p w14:paraId="040AFD84" w14:textId="3038E255" w:rsidR="00947EB1" w:rsidRPr="00ED72F5" w:rsidRDefault="00947EB1" w:rsidP="004E5E84">
            <w:pPr>
              <w:pStyle w:val="inTable"/>
            </w:pPr>
            <w:r w:rsidRPr="00C92EC1">
              <w:t>PAY_AMT5</w:t>
            </w:r>
          </w:p>
        </w:tc>
        <w:tc>
          <w:tcPr>
            <w:tcW w:w="2088" w:type="dxa"/>
            <w:gridSpan w:val="2"/>
          </w:tcPr>
          <w:p w14:paraId="34AC5FEF" w14:textId="114FAFAC" w:rsidR="00947EB1" w:rsidRPr="00ED72F5" w:rsidRDefault="00947EB1" w:rsidP="004E5E84">
            <w:pPr>
              <w:pStyle w:val="inTable"/>
            </w:pPr>
            <w:r w:rsidRPr="00C92EC1">
              <w:t>int64</w:t>
            </w:r>
          </w:p>
        </w:tc>
        <w:tc>
          <w:tcPr>
            <w:tcW w:w="1233" w:type="dxa"/>
          </w:tcPr>
          <w:p w14:paraId="53E92964" w14:textId="39131654" w:rsidR="00947EB1" w:rsidRPr="00ED72F5" w:rsidRDefault="00947EB1" w:rsidP="004E5E84">
            <w:pPr>
              <w:pStyle w:val="inTable"/>
            </w:pPr>
            <w:r w:rsidRPr="00C92EC1">
              <w:t>30000</w:t>
            </w:r>
          </w:p>
        </w:tc>
        <w:tc>
          <w:tcPr>
            <w:tcW w:w="1248" w:type="dxa"/>
          </w:tcPr>
          <w:p w14:paraId="32E5CBCD" w14:textId="2C4C5AE0" w:rsidR="00947EB1" w:rsidRPr="00ED72F5" w:rsidRDefault="00947EB1" w:rsidP="004E5E84">
            <w:pPr>
              <w:pStyle w:val="inTable"/>
            </w:pPr>
            <w:r w:rsidRPr="00C92EC1">
              <w:t>0</w:t>
            </w:r>
          </w:p>
        </w:tc>
        <w:tc>
          <w:tcPr>
            <w:tcW w:w="1044" w:type="dxa"/>
          </w:tcPr>
          <w:p w14:paraId="34C85595" w14:textId="08470C5C" w:rsidR="00947EB1" w:rsidRPr="00ED72F5" w:rsidRDefault="00947EB1" w:rsidP="004E5E84">
            <w:pPr>
              <w:pStyle w:val="inTable"/>
            </w:pPr>
            <w:r w:rsidRPr="00C92EC1">
              <w:t>6897</w:t>
            </w:r>
          </w:p>
        </w:tc>
        <w:tc>
          <w:tcPr>
            <w:tcW w:w="1045" w:type="dxa"/>
          </w:tcPr>
          <w:p w14:paraId="0488145E" w14:textId="28B1D5C1" w:rsidR="00947EB1" w:rsidRPr="00ED72F5" w:rsidRDefault="00947EB1" w:rsidP="004E5E84">
            <w:pPr>
              <w:pStyle w:val="inTable"/>
            </w:pPr>
            <w:r w:rsidRPr="00C92EC1">
              <w:t>0</w:t>
            </w:r>
          </w:p>
        </w:tc>
        <w:tc>
          <w:tcPr>
            <w:tcW w:w="1032" w:type="dxa"/>
          </w:tcPr>
          <w:p w14:paraId="73820874" w14:textId="496206A8" w:rsidR="00947EB1" w:rsidRPr="00ED72F5" w:rsidRDefault="00947EB1" w:rsidP="004E5E84">
            <w:pPr>
              <w:pStyle w:val="inTable"/>
            </w:pPr>
            <w:r w:rsidRPr="00C92EC1">
              <w:t>426529</w:t>
            </w:r>
          </w:p>
        </w:tc>
      </w:tr>
      <w:tr w:rsidR="00947EB1" w:rsidRPr="00F335C8" w14:paraId="06BA5F45" w14:textId="77777777" w:rsidTr="00293654">
        <w:trPr>
          <w:tblCellSpacing w:w="15" w:type="dxa"/>
          <w:jc w:val="center"/>
        </w:trPr>
        <w:tc>
          <w:tcPr>
            <w:tcW w:w="1430" w:type="dxa"/>
          </w:tcPr>
          <w:p w14:paraId="5B678BFF" w14:textId="50A6480D" w:rsidR="00947EB1" w:rsidRPr="00ED72F5" w:rsidRDefault="00947EB1" w:rsidP="004E5E84">
            <w:pPr>
              <w:pStyle w:val="inTable"/>
            </w:pPr>
            <w:r w:rsidRPr="00C92EC1">
              <w:t>PAY_AMT6</w:t>
            </w:r>
          </w:p>
        </w:tc>
        <w:tc>
          <w:tcPr>
            <w:tcW w:w="2088" w:type="dxa"/>
            <w:gridSpan w:val="2"/>
          </w:tcPr>
          <w:p w14:paraId="2E7289B5" w14:textId="1626FF94" w:rsidR="00947EB1" w:rsidRPr="00ED72F5" w:rsidRDefault="00947EB1" w:rsidP="004E5E84">
            <w:pPr>
              <w:pStyle w:val="inTable"/>
            </w:pPr>
            <w:r w:rsidRPr="00C92EC1">
              <w:t>int64</w:t>
            </w:r>
          </w:p>
        </w:tc>
        <w:tc>
          <w:tcPr>
            <w:tcW w:w="1233" w:type="dxa"/>
          </w:tcPr>
          <w:p w14:paraId="7B19B6F2" w14:textId="712796F9" w:rsidR="00947EB1" w:rsidRPr="00ED72F5" w:rsidRDefault="00947EB1" w:rsidP="004E5E84">
            <w:pPr>
              <w:pStyle w:val="inTable"/>
            </w:pPr>
            <w:r w:rsidRPr="00C92EC1">
              <w:t>30000</w:t>
            </w:r>
          </w:p>
        </w:tc>
        <w:tc>
          <w:tcPr>
            <w:tcW w:w="1248" w:type="dxa"/>
          </w:tcPr>
          <w:p w14:paraId="248C6C15" w14:textId="16D7AFDE" w:rsidR="00947EB1" w:rsidRPr="00ED72F5" w:rsidRDefault="00947EB1" w:rsidP="004E5E84">
            <w:pPr>
              <w:pStyle w:val="inTable"/>
            </w:pPr>
            <w:r w:rsidRPr="00C92EC1">
              <w:t>0</w:t>
            </w:r>
          </w:p>
        </w:tc>
        <w:tc>
          <w:tcPr>
            <w:tcW w:w="1044" w:type="dxa"/>
          </w:tcPr>
          <w:p w14:paraId="3A1B395F" w14:textId="6B829038" w:rsidR="00947EB1" w:rsidRPr="00ED72F5" w:rsidRDefault="00947EB1" w:rsidP="004E5E84">
            <w:pPr>
              <w:pStyle w:val="inTable"/>
            </w:pPr>
            <w:r w:rsidRPr="00C92EC1">
              <w:t>6939</w:t>
            </w:r>
          </w:p>
        </w:tc>
        <w:tc>
          <w:tcPr>
            <w:tcW w:w="1045" w:type="dxa"/>
          </w:tcPr>
          <w:p w14:paraId="4174BFE3" w14:textId="0AE39382" w:rsidR="00947EB1" w:rsidRPr="00ED72F5" w:rsidRDefault="00947EB1" w:rsidP="004E5E84">
            <w:pPr>
              <w:pStyle w:val="inTable"/>
            </w:pPr>
            <w:r w:rsidRPr="00C92EC1">
              <w:t>0</w:t>
            </w:r>
          </w:p>
        </w:tc>
        <w:tc>
          <w:tcPr>
            <w:tcW w:w="1032" w:type="dxa"/>
          </w:tcPr>
          <w:p w14:paraId="36F24128" w14:textId="579E89B6" w:rsidR="00947EB1" w:rsidRPr="00ED72F5" w:rsidRDefault="00947EB1" w:rsidP="004E5E84">
            <w:pPr>
              <w:pStyle w:val="inTable"/>
            </w:pPr>
            <w:r w:rsidRPr="00C92EC1">
              <w:t>528666</w:t>
            </w:r>
          </w:p>
        </w:tc>
      </w:tr>
      <w:tr w:rsidR="00947EB1" w:rsidRPr="00F335C8" w14:paraId="41F970C6" w14:textId="77777777" w:rsidTr="00293654">
        <w:trPr>
          <w:tblCellSpacing w:w="15" w:type="dxa"/>
          <w:jc w:val="center"/>
        </w:trPr>
        <w:tc>
          <w:tcPr>
            <w:tcW w:w="1430" w:type="dxa"/>
          </w:tcPr>
          <w:p w14:paraId="3856AE8E" w14:textId="781600C0" w:rsidR="00947EB1" w:rsidRPr="00ED72F5" w:rsidRDefault="00947EB1" w:rsidP="004E5E84">
            <w:pPr>
              <w:pStyle w:val="inTable"/>
            </w:pPr>
            <w:r w:rsidRPr="00C92EC1">
              <w:t>DEFAULT</w:t>
            </w:r>
          </w:p>
        </w:tc>
        <w:tc>
          <w:tcPr>
            <w:tcW w:w="2088" w:type="dxa"/>
            <w:gridSpan w:val="2"/>
          </w:tcPr>
          <w:p w14:paraId="70733F98" w14:textId="7F27CCB1" w:rsidR="00947EB1" w:rsidRPr="00ED72F5" w:rsidRDefault="00947EB1" w:rsidP="004E5E84">
            <w:pPr>
              <w:pStyle w:val="inTable"/>
            </w:pPr>
            <w:r w:rsidRPr="00C92EC1">
              <w:t>int64</w:t>
            </w:r>
          </w:p>
        </w:tc>
        <w:tc>
          <w:tcPr>
            <w:tcW w:w="1233" w:type="dxa"/>
          </w:tcPr>
          <w:p w14:paraId="105BAB66" w14:textId="34E4A7C0" w:rsidR="00947EB1" w:rsidRPr="00ED72F5" w:rsidRDefault="00947EB1" w:rsidP="004E5E84">
            <w:pPr>
              <w:pStyle w:val="inTable"/>
            </w:pPr>
            <w:r w:rsidRPr="00C92EC1">
              <w:t>30000</w:t>
            </w:r>
          </w:p>
        </w:tc>
        <w:tc>
          <w:tcPr>
            <w:tcW w:w="1248" w:type="dxa"/>
          </w:tcPr>
          <w:p w14:paraId="27CB213A" w14:textId="4304378F" w:rsidR="00947EB1" w:rsidRPr="00ED72F5" w:rsidRDefault="00947EB1" w:rsidP="004E5E84">
            <w:pPr>
              <w:pStyle w:val="inTable"/>
            </w:pPr>
            <w:r w:rsidRPr="00C92EC1">
              <w:t>0</w:t>
            </w:r>
          </w:p>
        </w:tc>
        <w:tc>
          <w:tcPr>
            <w:tcW w:w="1044" w:type="dxa"/>
          </w:tcPr>
          <w:p w14:paraId="36C67840" w14:textId="13D43561" w:rsidR="00947EB1" w:rsidRPr="00ED72F5" w:rsidRDefault="00947EB1" w:rsidP="004E5E84">
            <w:pPr>
              <w:pStyle w:val="inTable"/>
            </w:pPr>
            <w:r w:rsidRPr="00C92EC1">
              <w:t>2</w:t>
            </w:r>
          </w:p>
        </w:tc>
        <w:tc>
          <w:tcPr>
            <w:tcW w:w="1045" w:type="dxa"/>
          </w:tcPr>
          <w:p w14:paraId="77000258" w14:textId="4F108834" w:rsidR="00947EB1" w:rsidRPr="00ED72F5" w:rsidRDefault="00947EB1" w:rsidP="004E5E84">
            <w:pPr>
              <w:pStyle w:val="inTable"/>
            </w:pPr>
            <w:r w:rsidRPr="00C92EC1">
              <w:t>0</w:t>
            </w:r>
          </w:p>
        </w:tc>
        <w:tc>
          <w:tcPr>
            <w:tcW w:w="1032" w:type="dxa"/>
          </w:tcPr>
          <w:p w14:paraId="5666D4AA" w14:textId="4846150C" w:rsidR="00947EB1" w:rsidRPr="00ED72F5" w:rsidRDefault="00947EB1" w:rsidP="004E5E84">
            <w:pPr>
              <w:pStyle w:val="inTable"/>
            </w:pPr>
            <w:r w:rsidRPr="00C92EC1">
              <w:t>1</w:t>
            </w:r>
          </w:p>
        </w:tc>
      </w:tr>
      <w:tr w:rsidR="00947EB1" w:rsidRPr="00F335C8" w14:paraId="111EDA58" w14:textId="77777777" w:rsidTr="00947EB1">
        <w:trPr>
          <w:tblCellSpacing w:w="15" w:type="dxa"/>
          <w:jc w:val="center"/>
        </w:trPr>
        <w:tc>
          <w:tcPr>
            <w:tcW w:w="3548" w:type="dxa"/>
            <w:gridSpan w:val="3"/>
            <w:vAlign w:val="center"/>
          </w:tcPr>
          <w:p w14:paraId="0A6EA177" w14:textId="77777777" w:rsidR="00947EB1" w:rsidRPr="00F335C8" w:rsidRDefault="00947EB1" w:rsidP="004E5E84">
            <w:pPr>
              <w:pStyle w:val="inTable"/>
              <w:rPr>
                <w:bdr w:val="none" w:sz="0" w:space="0" w:color="auto"/>
              </w:rPr>
            </w:pPr>
          </w:p>
        </w:tc>
        <w:tc>
          <w:tcPr>
            <w:tcW w:w="1233" w:type="dxa"/>
          </w:tcPr>
          <w:p w14:paraId="5135191D" w14:textId="77777777" w:rsidR="00947EB1" w:rsidRPr="00F335C8" w:rsidRDefault="00947EB1" w:rsidP="004E5E84">
            <w:pPr>
              <w:pStyle w:val="inTable"/>
              <w:rPr>
                <w:bdr w:val="none" w:sz="0" w:space="0" w:color="auto"/>
              </w:rPr>
            </w:pPr>
          </w:p>
        </w:tc>
        <w:tc>
          <w:tcPr>
            <w:tcW w:w="1248" w:type="dxa"/>
          </w:tcPr>
          <w:p w14:paraId="7D1140ED" w14:textId="77777777" w:rsidR="00947EB1" w:rsidRPr="00F335C8" w:rsidRDefault="00947EB1" w:rsidP="004E5E84">
            <w:pPr>
              <w:pStyle w:val="inTable"/>
              <w:rPr>
                <w:bdr w:val="none" w:sz="0" w:space="0" w:color="auto"/>
              </w:rPr>
            </w:pPr>
          </w:p>
        </w:tc>
        <w:tc>
          <w:tcPr>
            <w:tcW w:w="1044" w:type="dxa"/>
          </w:tcPr>
          <w:p w14:paraId="19F4CAAC" w14:textId="77777777" w:rsidR="00947EB1" w:rsidRPr="00F335C8" w:rsidRDefault="00947EB1" w:rsidP="004E5E84">
            <w:pPr>
              <w:pStyle w:val="inTable"/>
              <w:rPr>
                <w:bdr w:val="none" w:sz="0" w:space="0" w:color="auto"/>
              </w:rPr>
            </w:pPr>
          </w:p>
        </w:tc>
        <w:tc>
          <w:tcPr>
            <w:tcW w:w="1045" w:type="dxa"/>
          </w:tcPr>
          <w:p w14:paraId="5F0FE4A6" w14:textId="77777777" w:rsidR="00947EB1" w:rsidRPr="00F335C8" w:rsidRDefault="00947EB1" w:rsidP="004E5E84">
            <w:pPr>
              <w:pStyle w:val="inTable"/>
              <w:rPr>
                <w:bdr w:val="none" w:sz="0" w:space="0" w:color="auto"/>
              </w:rPr>
            </w:pPr>
          </w:p>
        </w:tc>
        <w:tc>
          <w:tcPr>
            <w:tcW w:w="1032" w:type="dxa"/>
          </w:tcPr>
          <w:p w14:paraId="7FC3AF09" w14:textId="77777777" w:rsidR="00947EB1" w:rsidRPr="00F335C8" w:rsidRDefault="00947EB1" w:rsidP="004E5E84">
            <w:pPr>
              <w:pStyle w:val="inTable"/>
              <w:rPr>
                <w:bdr w:val="none" w:sz="0" w:space="0" w:color="auto"/>
              </w:rPr>
            </w:pPr>
          </w:p>
        </w:tc>
      </w:tr>
      <w:tr w:rsidR="00947EB1" w:rsidRPr="00947EB1" w14:paraId="5BB695D2" w14:textId="77777777" w:rsidTr="00293654">
        <w:trPr>
          <w:tblCellSpacing w:w="15" w:type="dxa"/>
          <w:jc w:val="center"/>
        </w:trPr>
        <w:tc>
          <w:tcPr>
            <w:tcW w:w="3548" w:type="dxa"/>
            <w:gridSpan w:val="3"/>
            <w:tcBorders>
              <w:bottom w:val="single" w:sz="6" w:space="0" w:color="000000"/>
            </w:tcBorders>
            <w:vAlign w:val="center"/>
          </w:tcPr>
          <w:p w14:paraId="0D4DDB42" w14:textId="77777777" w:rsidR="00947EB1" w:rsidRPr="00947EB1" w:rsidRDefault="00947EB1" w:rsidP="004E5E84">
            <w:pPr>
              <w:pStyle w:val="inTable"/>
            </w:pPr>
          </w:p>
        </w:tc>
        <w:tc>
          <w:tcPr>
            <w:tcW w:w="1233" w:type="dxa"/>
            <w:tcBorders>
              <w:bottom w:val="single" w:sz="6" w:space="0" w:color="000000"/>
            </w:tcBorders>
          </w:tcPr>
          <w:p w14:paraId="7EE1221A" w14:textId="77777777" w:rsidR="00947EB1" w:rsidRPr="00947EB1" w:rsidRDefault="00947EB1" w:rsidP="004E5E84">
            <w:pPr>
              <w:pStyle w:val="inTable"/>
            </w:pPr>
          </w:p>
        </w:tc>
        <w:tc>
          <w:tcPr>
            <w:tcW w:w="1248" w:type="dxa"/>
            <w:tcBorders>
              <w:bottom w:val="single" w:sz="6" w:space="0" w:color="000000"/>
            </w:tcBorders>
          </w:tcPr>
          <w:p w14:paraId="1DE64951" w14:textId="77777777" w:rsidR="00947EB1" w:rsidRPr="00947EB1" w:rsidRDefault="00947EB1" w:rsidP="004E5E84">
            <w:pPr>
              <w:pStyle w:val="inTable"/>
            </w:pPr>
          </w:p>
        </w:tc>
        <w:tc>
          <w:tcPr>
            <w:tcW w:w="1044" w:type="dxa"/>
            <w:tcBorders>
              <w:bottom w:val="single" w:sz="6" w:space="0" w:color="000000"/>
            </w:tcBorders>
          </w:tcPr>
          <w:p w14:paraId="2697644C" w14:textId="77777777" w:rsidR="00947EB1" w:rsidRPr="00947EB1" w:rsidRDefault="00947EB1" w:rsidP="004E5E84">
            <w:pPr>
              <w:pStyle w:val="inTable"/>
            </w:pPr>
          </w:p>
        </w:tc>
        <w:tc>
          <w:tcPr>
            <w:tcW w:w="1045" w:type="dxa"/>
            <w:tcBorders>
              <w:bottom w:val="single" w:sz="6" w:space="0" w:color="000000"/>
            </w:tcBorders>
          </w:tcPr>
          <w:p w14:paraId="18EF701C" w14:textId="77777777" w:rsidR="00947EB1" w:rsidRPr="00947EB1" w:rsidRDefault="00947EB1" w:rsidP="004E5E84">
            <w:pPr>
              <w:pStyle w:val="inTable"/>
            </w:pPr>
          </w:p>
        </w:tc>
        <w:tc>
          <w:tcPr>
            <w:tcW w:w="1032" w:type="dxa"/>
            <w:tcBorders>
              <w:bottom w:val="single" w:sz="6" w:space="0" w:color="000000"/>
            </w:tcBorders>
          </w:tcPr>
          <w:p w14:paraId="34AC9400" w14:textId="77777777" w:rsidR="00947EB1" w:rsidRPr="00947EB1" w:rsidRDefault="00947EB1" w:rsidP="004E5E84">
            <w:pPr>
              <w:pStyle w:val="inTable"/>
            </w:pPr>
          </w:p>
        </w:tc>
      </w:tr>
    </w:tbl>
    <w:p w14:paraId="1C01AA39" w14:textId="2DAB9F66" w:rsidR="00B63D82" w:rsidRDefault="00B63D82"/>
    <w:p w14:paraId="0987DFA1" w14:textId="505C3021" w:rsidR="00293654" w:rsidRDefault="00293654">
      <w:pPr>
        <w:sectPr w:rsidR="00293654" w:rsidSect="00293654">
          <w:type w:val="continuous"/>
          <w:pgSz w:w="12240" w:h="15840"/>
          <w:pgMar w:top="1440" w:right="1440" w:bottom="1440" w:left="1440" w:header="720" w:footer="720" w:gutter="0"/>
          <w:cols w:space="720"/>
        </w:sectPr>
      </w:pPr>
    </w:p>
    <w:p w14:paraId="38E3DD14" w14:textId="261F5E61" w:rsidR="00DB02FA" w:rsidRDefault="00000000" w:rsidP="00E5694A">
      <w:pPr>
        <w:pStyle w:val="Heading2"/>
      </w:pPr>
      <w:r>
        <w:t>Feature Engineering</w:t>
      </w:r>
    </w:p>
    <w:p w14:paraId="18A5130C" w14:textId="1BA1FAD9" w:rsidR="00DB02FA" w:rsidRDefault="00F335C8">
      <w:pPr>
        <w:pStyle w:val="Body"/>
      </w:pPr>
      <w:r>
        <w:t xml:space="preserve">In the practice of credit risk modeling, features are usually engineered </w:t>
      </w:r>
      <w:r w:rsidR="0065299D">
        <w:t>by aggregating customer transactional data to determine behavioral patterns (</w:t>
      </w:r>
      <w:proofErr w:type="spellStart"/>
      <w:r w:rsidR="0065299D">
        <w:t>Bahnsen</w:t>
      </w:r>
      <w:proofErr w:type="spellEnd"/>
      <w:r w:rsidR="0065299D">
        <w:t xml:space="preserve"> et al 2016)</w:t>
      </w:r>
      <w:r>
        <w:t>.</w:t>
      </w:r>
      <w:r w:rsidR="0065299D">
        <w:t xml:space="preserve"> We will also consider and test approaches for binning and combining demographic attributes of the customer, dependent on each specific model’s needs.</w:t>
      </w:r>
    </w:p>
    <w:p w14:paraId="302118EC" w14:textId="6C2DAF2E" w:rsidR="0065299D" w:rsidRDefault="0065299D">
      <w:pPr>
        <w:pStyle w:val="Body"/>
      </w:pPr>
      <w:r>
        <w:t>The AGE attribute is received as integers indicating years of age for each customer. Because age is a discrete variable with</w:t>
      </w:r>
      <w:r w:rsidR="00CB1B4E">
        <w:t xml:space="preserve"> high cardinality, discretization can bring it closer to a </w:t>
      </w:r>
      <w:r w:rsidR="00CB1B4E" w:rsidRPr="00CB1B4E">
        <w:t>knowledge-level representation</w:t>
      </w:r>
      <w:r w:rsidR="001F3A62">
        <w:t xml:space="preserve"> (</w:t>
      </w:r>
      <w:r w:rsidR="00AE3E06">
        <w:t>Peng et al 2009</w:t>
      </w:r>
      <w:r w:rsidR="001F3A62">
        <w:t>)</w:t>
      </w:r>
      <w:r w:rsidR="00CB1B4E">
        <w:t xml:space="preserve"> and is essential for models such as trees/forests. Age has been </w:t>
      </w:r>
      <w:r w:rsidR="001F3A62">
        <w:t xml:space="preserve">initially </w:t>
      </w:r>
      <w:r w:rsidR="00CB1B4E">
        <w:t xml:space="preserve">separated by </w:t>
      </w:r>
      <w:r w:rsidR="001F3A62">
        <w:t>decade, and testing will be performed on more evenly distributed bins or perhaps other approaches.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22"/>
        <w:gridCol w:w="1816"/>
      </w:tblGrid>
      <w:tr w:rsidR="00F335C8" w:rsidRPr="00F335C8" w14:paraId="5B44C064" w14:textId="77777777" w:rsidTr="00F335C8">
        <w:trPr>
          <w:tblCellSpacing w:w="15" w:type="dxa"/>
          <w:jc w:val="center"/>
        </w:trPr>
        <w:tc>
          <w:tcPr>
            <w:tcW w:w="0" w:type="auto"/>
            <w:gridSpan w:val="2"/>
            <w:tcBorders>
              <w:top w:val="nil"/>
              <w:left w:val="nil"/>
              <w:bottom w:val="nil"/>
              <w:right w:val="nil"/>
            </w:tcBorders>
            <w:vAlign w:val="center"/>
            <w:hideMark/>
          </w:tcPr>
          <w:p w14:paraId="46DE5A8D" w14:textId="4A74748D"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sidR="00971546">
              <w:rPr>
                <w:rFonts w:eastAsia="Times New Roman"/>
                <w:b/>
                <w:bCs/>
                <w:bdr w:val="none" w:sz="0" w:space="0" w:color="auto"/>
              </w:rPr>
              <w:t>2</w:t>
            </w:r>
            <w:r w:rsidRPr="00F335C8">
              <w:rPr>
                <w:rFonts w:eastAsia="Times New Roman"/>
                <w:b/>
                <w:bCs/>
                <w:bdr w:val="none" w:sz="0" w:space="0" w:color="auto"/>
              </w:rPr>
              <w:t>: Resulting distribution of Age Binning</w:t>
            </w:r>
          </w:p>
        </w:tc>
      </w:tr>
      <w:tr w:rsidR="00F335C8" w:rsidRPr="00F335C8" w14:paraId="446BF63A" w14:textId="77777777" w:rsidTr="00F335C8">
        <w:trPr>
          <w:tblCellSpacing w:w="15" w:type="dxa"/>
          <w:jc w:val="center"/>
        </w:trPr>
        <w:tc>
          <w:tcPr>
            <w:tcW w:w="0" w:type="auto"/>
            <w:gridSpan w:val="2"/>
            <w:tcBorders>
              <w:bottom w:val="single" w:sz="6" w:space="0" w:color="000000"/>
            </w:tcBorders>
            <w:vAlign w:val="center"/>
            <w:hideMark/>
          </w:tcPr>
          <w:p w14:paraId="7795AF1D"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F335C8" w:rsidRPr="00F335C8" w14:paraId="613DC4B8" w14:textId="77777777" w:rsidTr="00F335C8">
        <w:trPr>
          <w:tblCellSpacing w:w="15" w:type="dxa"/>
          <w:jc w:val="center"/>
        </w:trPr>
        <w:tc>
          <w:tcPr>
            <w:tcW w:w="0" w:type="auto"/>
            <w:vAlign w:val="center"/>
            <w:hideMark/>
          </w:tcPr>
          <w:p w14:paraId="7CD1F14C" w14:textId="377CBDC9" w:rsidR="00F335C8" w:rsidRPr="00F335C8" w:rsidRDefault="0065299D" w:rsidP="004E5E84">
            <w:pPr>
              <w:pStyle w:val="inTable"/>
              <w:rPr>
                <w:bdr w:val="none" w:sz="0" w:space="0" w:color="auto"/>
              </w:rPr>
            </w:pPr>
            <w:proofErr w:type="spellStart"/>
            <w:r>
              <w:rPr>
                <w:bdr w:val="none" w:sz="0" w:space="0" w:color="auto"/>
              </w:rPr>
              <w:t>Age_Group</w:t>
            </w:r>
            <w:proofErr w:type="spellEnd"/>
          </w:p>
        </w:tc>
        <w:tc>
          <w:tcPr>
            <w:tcW w:w="0" w:type="auto"/>
            <w:vAlign w:val="center"/>
            <w:hideMark/>
          </w:tcPr>
          <w:p w14:paraId="1D22F5D6" w14:textId="77777777" w:rsidR="00F335C8" w:rsidRPr="00F335C8" w:rsidRDefault="00F335C8" w:rsidP="004E5E84">
            <w:pPr>
              <w:pStyle w:val="inTable"/>
              <w:rPr>
                <w:bdr w:val="none" w:sz="0" w:space="0" w:color="auto"/>
              </w:rPr>
            </w:pPr>
            <w:r w:rsidRPr="00F335C8">
              <w:rPr>
                <w:bdr w:val="none" w:sz="0" w:space="0" w:color="auto"/>
              </w:rPr>
              <w:t>Freq</w:t>
            </w:r>
          </w:p>
        </w:tc>
      </w:tr>
      <w:tr w:rsidR="00F335C8" w:rsidRPr="00F335C8" w14:paraId="28F44108" w14:textId="77777777" w:rsidTr="00F335C8">
        <w:trPr>
          <w:tblCellSpacing w:w="15" w:type="dxa"/>
          <w:jc w:val="center"/>
        </w:trPr>
        <w:tc>
          <w:tcPr>
            <w:tcW w:w="0" w:type="auto"/>
            <w:gridSpan w:val="2"/>
            <w:tcBorders>
              <w:bottom w:val="single" w:sz="6" w:space="0" w:color="000000"/>
            </w:tcBorders>
            <w:vAlign w:val="center"/>
            <w:hideMark/>
          </w:tcPr>
          <w:p w14:paraId="19B0A69B" w14:textId="77777777" w:rsidR="00F335C8" w:rsidRPr="00F335C8" w:rsidRDefault="00F335C8" w:rsidP="004E5E84">
            <w:pPr>
              <w:pStyle w:val="inTable"/>
              <w:rPr>
                <w:bdr w:val="none" w:sz="0" w:space="0" w:color="auto"/>
              </w:rPr>
            </w:pPr>
          </w:p>
        </w:tc>
      </w:tr>
      <w:tr w:rsidR="00F335C8" w:rsidRPr="00F335C8" w14:paraId="0B305CB9" w14:textId="77777777" w:rsidTr="00F335C8">
        <w:trPr>
          <w:tblCellSpacing w:w="15" w:type="dxa"/>
          <w:jc w:val="center"/>
        </w:trPr>
        <w:tc>
          <w:tcPr>
            <w:tcW w:w="0" w:type="auto"/>
            <w:vAlign w:val="center"/>
            <w:hideMark/>
          </w:tcPr>
          <w:p w14:paraId="3D6F96A4" w14:textId="77777777" w:rsidR="00F335C8" w:rsidRPr="00F335C8" w:rsidRDefault="00F335C8" w:rsidP="004E5E84">
            <w:pPr>
              <w:pStyle w:val="inTable"/>
              <w:rPr>
                <w:bdr w:val="none" w:sz="0" w:space="0" w:color="auto"/>
              </w:rPr>
            </w:pPr>
            <w:r w:rsidRPr="00F335C8">
              <w:rPr>
                <w:bdr w:val="none" w:sz="0" w:space="0" w:color="auto"/>
              </w:rPr>
              <w:t>1-10</w:t>
            </w:r>
          </w:p>
        </w:tc>
        <w:tc>
          <w:tcPr>
            <w:tcW w:w="0" w:type="auto"/>
            <w:vAlign w:val="center"/>
            <w:hideMark/>
          </w:tcPr>
          <w:p w14:paraId="7CF2D709" w14:textId="77777777" w:rsidR="00F335C8" w:rsidRPr="00F335C8" w:rsidRDefault="00F335C8" w:rsidP="004E5E84">
            <w:pPr>
              <w:pStyle w:val="inTable"/>
              <w:rPr>
                <w:bdr w:val="none" w:sz="0" w:space="0" w:color="auto"/>
              </w:rPr>
            </w:pPr>
            <w:r w:rsidRPr="00F335C8">
              <w:rPr>
                <w:bdr w:val="none" w:sz="0" w:space="0" w:color="auto"/>
              </w:rPr>
              <w:t>0</w:t>
            </w:r>
          </w:p>
        </w:tc>
      </w:tr>
      <w:tr w:rsidR="00F335C8" w:rsidRPr="00F335C8" w14:paraId="5BE68D77" w14:textId="77777777" w:rsidTr="00F335C8">
        <w:trPr>
          <w:tblCellSpacing w:w="15" w:type="dxa"/>
          <w:jc w:val="center"/>
        </w:trPr>
        <w:tc>
          <w:tcPr>
            <w:tcW w:w="0" w:type="auto"/>
            <w:vAlign w:val="center"/>
            <w:hideMark/>
          </w:tcPr>
          <w:p w14:paraId="5961E0C6" w14:textId="77777777" w:rsidR="00F335C8" w:rsidRPr="00F335C8" w:rsidRDefault="00F335C8" w:rsidP="004E5E84">
            <w:pPr>
              <w:pStyle w:val="inTable"/>
              <w:rPr>
                <w:bdr w:val="none" w:sz="0" w:space="0" w:color="auto"/>
              </w:rPr>
            </w:pPr>
            <w:r w:rsidRPr="00F335C8">
              <w:rPr>
                <w:bdr w:val="none" w:sz="0" w:space="0" w:color="auto"/>
              </w:rPr>
              <w:t>11-20</w:t>
            </w:r>
          </w:p>
        </w:tc>
        <w:tc>
          <w:tcPr>
            <w:tcW w:w="0" w:type="auto"/>
            <w:vAlign w:val="center"/>
            <w:hideMark/>
          </w:tcPr>
          <w:p w14:paraId="1AF8F548" w14:textId="77777777" w:rsidR="00F335C8" w:rsidRPr="00F335C8" w:rsidRDefault="00F335C8" w:rsidP="004E5E84">
            <w:pPr>
              <w:pStyle w:val="inTable"/>
              <w:rPr>
                <w:bdr w:val="none" w:sz="0" w:space="0" w:color="auto"/>
              </w:rPr>
            </w:pPr>
            <w:r w:rsidRPr="00F335C8">
              <w:rPr>
                <w:bdr w:val="none" w:sz="0" w:space="0" w:color="auto"/>
              </w:rPr>
              <w:t>0</w:t>
            </w:r>
          </w:p>
        </w:tc>
      </w:tr>
      <w:tr w:rsidR="00F335C8" w:rsidRPr="00F335C8" w14:paraId="39284CEA" w14:textId="77777777" w:rsidTr="00F335C8">
        <w:trPr>
          <w:tblCellSpacing w:w="15" w:type="dxa"/>
          <w:jc w:val="center"/>
        </w:trPr>
        <w:tc>
          <w:tcPr>
            <w:tcW w:w="0" w:type="auto"/>
            <w:vAlign w:val="center"/>
            <w:hideMark/>
          </w:tcPr>
          <w:p w14:paraId="36CE04EB" w14:textId="77777777" w:rsidR="00F335C8" w:rsidRPr="00F335C8" w:rsidRDefault="00F335C8" w:rsidP="004E5E84">
            <w:pPr>
              <w:pStyle w:val="inTable"/>
              <w:rPr>
                <w:bdr w:val="none" w:sz="0" w:space="0" w:color="auto"/>
              </w:rPr>
            </w:pPr>
            <w:r w:rsidRPr="00F335C8">
              <w:rPr>
                <w:bdr w:val="none" w:sz="0" w:space="0" w:color="auto"/>
              </w:rPr>
              <w:t>21-30</w:t>
            </w:r>
          </w:p>
        </w:tc>
        <w:tc>
          <w:tcPr>
            <w:tcW w:w="0" w:type="auto"/>
            <w:vAlign w:val="center"/>
            <w:hideMark/>
          </w:tcPr>
          <w:p w14:paraId="189F7A6C" w14:textId="77777777" w:rsidR="00F335C8" w:rsidRPr="00F335C8" w:rsidRDefault="00F335C8" w:rsidP="004E5E84">
            <w:pPr>
              <w:pStyle w:val="inTable"/>
              <w:rPr>
                <w:bdr w:val="none" w:sz="0" w:space="0" w:color="auto"/>
              </w:rPr>
            </w:pPr>
            <w:r w:rsidRPr="00F335C8">
              <w:rPr>
                <w:bdr w:val="none" w:sz="0" w:space="0" w:color="auto"/>
              </w:rPr>
              <w:t>11,013</w:t>
            </w:r>
          </w:p>
        </w:tc>
      </w:tr>
      <w:tr w:rsidR="00F335C8" w:rsidRPr="00F335C8" w14:paraId="006FA4A7" w14:textId="77777777" w:rsidTr="00F335C8">
        <w:trPr>
          <w:tblCellSpacing w:w="15" w:type="dxa"/>
          <w:jc w:val="center"/>
        </w:trPr>
        <w:tc>
          <w:tcPr>
            <w:tcW w:w="0" w:type="auto"/>
            <w:vAlign w:val="center"/>
            <w:hideMark/>
          </w:tcPr>
          <w:p w14:paraId="5A1B7204" w14:textId="77777777" w:rsidR="00F335C8" w:rsidRPr="00F335C8" w:rsidRDefault="00F335C8" w:rsidP="004E5E84">
            <w:pPr>
              <w:pStyle w:val="inTable"/>
              <w:rPr>
                <w:bdr w:val="none" w:sz="0" w:space="0" w:color="auto"/>
              </w:rPr>
            </w:pPr>
            <w:r w:rsidRPr="00F335C8">
              <w:rPr>
                <w:bdr w:val="none" w:sz="0" w:space="0" w:color="auto"/>
              </w:rPr>
              <w:t>31-40</w:t>
            </w:r>
          </w:p>
        </w:tc>
        <w:tc>
          <w:tcPr>
            <w:tcW w:w="0" w:type="auto"/>
            <w:vAlign w:val="center"/>
            <w:hideMark/>
          </w:tcPr>
          <w:p w14:paraId="69F1E874" w14:textId="77777777" w:rsidR="00F335C8" w:rsidRPr="00F335C8" w:rsidRDefault="00F335C8" w:rsidP="004E5E84">
            <w:pPr>
              <w:pStyle w:val="inTable"/>
              <w:rPr>
                <w:bdr w:val="none" w:sz="0" w:space="0" w:color="auto"/>
              </w:rPr>
            </w:pPr>
            <w:r w:rsidRPr="00F335C8">
              <w:rPr>
                <w:bdr w:val="none" w:sz="0" w:space="0" w:color="auto"/>
              </w:rPr>
              <w:t>10,713</w:t>
            </w:r>
          </w:p>
        </w:tc>
      </w:tr>
      <w:tr w:rsidR="00F335C8" w:rsidRPr="00F335C8" w14:paraId="21508B60" w14:textId="77777777" w:rsidTr="00F335C8">
        <w:trPr>
          <w:tblCellSpacing w:w="15" w:type="dxa"/>
          <w:jc w:val="center"/>
        </w:trPr>
        <w:tc>
          <w:tcPr>
            <w:tcW w:w="0" w:type="auto"/>
            <w:vAlign w:val="center"/>
            <w:hideMark/>
          </w:tcPr>
          <w:p w14:paraId="560C4D78" w14:textId="77777777" w:rsidR="00F335C8" w:rsidRPr="00F335C8" w:rsidRDefault="00F335C8" w:rsidP="004E5E84">
            <w:pPr>
              <w:pStyle w:val="inTable"/>
              <w:rPr>
                <w:bdr w:val="none" w:sz="0" w:space="0" w:color="auto"/>
              </w:rPr>
            </w:pPr>
            <w:r w:rsidRPr="00F335C8">
              <w:rPr>
                <w:bdr w:val="none" w:sz="0" w:space="0" w:color="auto"/>
              </w:rPr>
              <w:t>41-50</w:t>
            </w:r>
          </w:p>
        </w:tc>
        <w:tc>
          <w:tcPr>
            <w:tcW w:w="0" w:type="auto"/>
            <w:vAlign w:val="center"/>
            <w:hideMark/>
          </w:tcPr>
          <w:p w14:paraId="3104D448" w14:textId="77777777" w:rsidR="00F335C8" w:rsidRPr="00F335C8" w:rsidRDefault="00F335C8" w:rsidP="004E5E84">
            <w:pPr>
              <w:pStyle w:val="inTable"/>
              <w:rPr>
                <w:bdr w:val="none" w:sz="0" w:space="0" w:color="auto"/>
              </w:rPr>
            </w:pPr>
            <w:r w:rsidRPr="00F335C8">
              <w:rPr>
                <w:bdr w:val="none" w:sz="0" w:space="0" w:color="auto"/>
              </w:rPr>
              <w:t>6,005</w:t>
            </w:r>
          </w:p>
        </w:tc>
      </w:tr>
      <w:tr w:rsidR="00F335C8" w:rsidRPr="00F335C8" w14:paraId="7F4D0E1F" w14:textId="77777777" w:rsidTr="00F335C8">
        <w:trPr>
          <w:tblCellSpacing w:w="15" w:type="dxa"/>
          <w:jc w:val="center"/>
        </w:trPr>
        <w:tc>
          <w:tcPr>
            <w:tcW w:w="0" w:type="auto"/>
            <w:vAlign w:val="center"/>
            <w:hideMark/>
          </w:tcPr>
          <w:p w14:paraId="29FFA4B6" w14:textId="77777777" w:rsidR="00F335C8" w:rsidRPr="00F335C8" w:rsidRDefault="00F335C8" w:rsidP="004E5E84">
            <w:pPr>
              <w:pStyle w:val="inTable"/>
              <w:rPr>
                <w:bdr w:val="none" w:sz="0" w:space="0" w:color="auto"/>
              </w:rPr>
            </w:pPr>
            <w:r w:rsidRPr="00F335C8">
              <w:rPr>
                <w:bdr w:val="none" w:sz="0" w:space="0" w:color="auto"/>
              </w:rPr>
              <w:t>51-60</w:t>
            </w:r>
          </w:p>
        </w:tc>
        <w:tc>
          <w:tcPr>
            <w:tcW w:w="0" w:type="auto"/>
            <w:vAlign w:val="center"/>
            <w:hideMark/>
          </w:tcPr>
          <w:p w14:paraId="4F5EB4DB" w14:textId="77777777" w:rsidR="00F335C8" w:rsidRPr="00F335C8" w:rsidRDefault="00F335C8" w:rsidP="004E5E84">
            <w:pPr>
              <w:pStyle w:val="inTable"/>
              <w:rPr>
                <w:bdr w:val="none" w:sz="0" w:space="0" w:color="auto"/>
              </w:rPr>
            </w:pPr>
            <w:r w:rsidRPr="00F335C8">
              <w:rPr>
                <w:bdr w:val="none" w:sz="0" w:space="0" w:color="auto"/>
              </w:rPr>
              <w:t>1,997</w:t>
            </w:r>
          </w:p>
        </w:tc>
      </w:tr>
      <w:tr w:rsidR="00F335C8" w:rsidRPr="00F335C8" w14:paraId="47B9C504" w14:textId="77777777" w:rsidTr="00F335C8">
        <w:trPr>
          <w:tblCellSpacing w:w="15" w:type="dxa"/>
          <w:jc w:val="center"/>
        </w:trPr>
        <w:tc>
          <w:tcPr>
            <w:tcW w:w="0" w:type="auto"/>
            <w:vAlign w:val="center"/>
            <w:hideMark/>
          </w:tcPr>
          <w:p w14:paraId="4A23AFED" w14:textId="77777777" w:rsidR="00F335C8" w:rsidRPr="00F335C8" w:rsidRDefault="00F335C8" w:rsidP="004E5E84">
            <w:pPr>
              <w:pStyle w:val="inTable"/>
              <w:rPr>
                <w:bdr w:val="none" w:sz="0" w:space="0" w:color="auto"/>
              </w:rPr>
            </w:pPr>
            <w:r w:rsidRPr="00F335C8">
              <w:rPr>
                <w:bdr w:val="none" w:sz="0" w:space="0" w:color="auto"/>
              </w:rPr>
              <w:t>61-70</w:t>
            </w:r>
          </w:p>
        </w:tc>
        <w:tc>
          <w:tcPr>
            <w:tcW w:w="0" w:type="auto"/>
            <w:vAlign w:val="center"/>
            <w:hideMark/>
          </w:tcPr>
          <w:p w14:paraId="5620E9E4" w14:textId="77777777" w:rsidR="00F335C8" w:rsidRPr="00F335C8" w:rsidRDefault="00F335C8" w:rsidP="004E5E84">
            <w:pPr>
              <w:pStyle w:val="inTable"/>
              <w:rPr>
                <w:bdr w:val="none" w:sz="0" w:space="0" w:color="auto"/>
              </w:rPr>
            </w:pPr>
            <w:r w:rsidRPr="00F335C8">
              <w:rPr>
                <w:bdr w:val="none" w:sz="0" w:space="0" w:color="auto"/>
              </w:rPr>
              <w:t>257</w:t>
            </w:r>
          </w:p>
        </w:tc>
      </w:tr>
      <w:tr w:rsidR="00F335C8" w:rsidRPr="00F335C8" w14:paraId="591A7DF3" w14:textId="77777777" w:rsidTr="00F335C8">
        <w:trPr>
          <w:tblCellSpacing w:w="15" w:type="dxa"/>
          <w:jc w:val="center"/>
        </w:trPr>
        <w:tc>
          <w:tcPr>
            <w:tcW w:w="0" w:type="auto"/>
            <w:vAlign w:val="center"/>
            <w:hideMark/>
          </w:tcPr>
          <w:p w14:paraId="3CC80797" w14:textId="77777777" w:rsidR="00F335C8" w:rsidRPr="00F335C8" w:rsidRDefault="00F335C8" w:rsidP="004E5E84">
            <w:pPr>
              <w:pStyle w:val="inTable"/>
              <w:rPr>
                <w:bdr w:val="none" w:sz="0" w:space="0" w:color="auto"/>
              </w:rPr>
            </w:pPr>
            <w:r w:rsidRPr="00F335C8">
              <w:rPr>
                <w:bdr w:val="none" w:sz="0" w:space="0" w:color="auto"/>
              </w:rPr>
              <w:t>71-80</w:t>
            </w:r>
          </w:p>
        </w:tc>
        <w:tc>
          <w:tcPr>
            <w:tcW w:w="0" w:type="auto"/>
            <w:vAlign w:val="center"/>
            <w:hideMark/>
          </w:tcPr>
          <w:p w14:paraId="60D7FD3A" w14:textId="77777777" w:rsidR="00F335C8" w:rsidRPr="00F335C8" w:rsidRDefault="00F335C8" w:rsidP="004E5E84">
            <w:pPr>
              <w:pStyle w:val="inTable"/>
              <w:rPr>
                <w:bdr w:val="none" w:sz="0" w:space="0" w:color="auto"/>
              </w:rPr>
            </w:pPr>
            <w:r w:rsidRPr="00F335C8">
              <w:rPr>
                <w:bdr w:val="none" w:sz="0" w:space="0" w:color="auto"/>
              </w:rPr>
              <w:t>15</w:t>
            </w:r>
          </w:p>
        </w:tc>
      </w:tr>
      <w:tr w:rsidR="00F335C8" w:rsidRPr="00F335C8" w14:paraId="13DF012B" w14:textId="77777777" w:rsidTr="00F335C8">
        <w:trPr>
          <w:tblCellSpacing w:w="15" w:type="dxa"/>
          <w:jc w:val="center"/>
        </w:trPr>
        <w:tc>
          <w:tcPr>
            <w:tcW w:w="0" w:type="auto"/>
            <w:gridSpan w:val="2"/>
            <w:tcBorders>
              <w:bottom w:val="single" w:sz="6" w:space="0" w:color="000000"/>
            </w:tcBorders>
            <w:vAlign w:val="center"/>
            <w:hideMark/>
          </w:tcPr>
          <w:p w14:paraId="685EB1FC"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0B9557A2" w14:textId="77777777" w:rsidR="002A1075" w:rsidRDefault="002A1075">
      <w:pPr>
        <w:pStyle w:val="Body"/>
      </w:pPr>
    </w:p>
    <w:p w14:paraId="6B16E6AC" w14:textId="3E3A1AAE" w:rsidR="00651BD9" w:rsidRDefault="00651BD9">
      <w:pPr>
        <w:pStyle w:val="Body"/>
      </w:pPr>
      <w:r>
        <w:t>Weight of evidence binning was also tested, which divided the AGE attribute into four classes and the ‘separation’ of response results indicates that it will be a more effective means than based only on decade.</w:t>
      </w:r>
    </w:p>
    <w:p w14:paraId="18DF4700" w14:textId="25C85DE4" w:rsidR="00651BD9" w:rsidRDefault="00651BD9" w:rsidP="00651BD9">
      <w:pPr>
        <w:pStyle w:val="Body"/>
        <w:jc w:val="center"/>
      </w:pPr>
      <w:r>
        <w:rPr>
          <w:noProof/>
        </w:rPr>
        <w:lastRenderedPageBreak/>
        <w:drawing>
          <wp:inline distT="0" distB="0" distL="0" distR="0" wp14:anchorId="7E7C81AE" wp14:editId="0A8830E4">
            <wp:extent cx="3152775" cy="2445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6" b="19440"/>
                    <a:stretch/>
                  </pic:blipFill>
                  <pic:spPr bwMode="auto">
                    <a:xfrm>
                      <a:off x="0" y="0"/>
                      <a:ext cx="3154378" cy="2446382"/>
                    </a:xfrm>
                    <a:prstGeom prst="rect">
                      <a:avLst/>
                    </a:prstGeom>
                    <a:ln>
                      <a:noFill/>
                    </a:ln>
                    <a:extLst>
                      <a:ext uri="{53640926-AAD7-44D8-BBD7-CCE9431645EC}">
                        <a14:shadowObscured xmlns:a14="http://schemas.microsoft.com/office/drawing/2010/main"/>
                      </a:ext>
                    </a:extLst>
                  </pic:spPr>
                </pic:pic>
              </a:graphicData>
            </a:graphic>
          </wp:inline>
        </w:drawing>
      </w:r>
    </w:p>
    <w:p w14:paraId="2F0F4313" w14:textId="37391DBF" w:rsidR="00651BD9" w:rsidRDefault="00857D84" w:rsidP="00CE2A3E">
      <w:pPr>
        <w:pStyle w:val="Captioning"/>
      </w:pPr>
      <w:r>
        <w:t>Figure</w:t>
      </w:r>
      <w:r w:rsidR="00651BD9" w:rsidRPr="00F335C8">
        <w:t xml:space="preserve"> </w:t>
      </w:r>
      <w:r>
        <w:t>1</w:t>
      </w:r>
      <w:r w:rsidR="00651BD9" w:rsidRPr="00F335C8">
        <w:t xml:space="preserve">: </w:t>
      </w:r>
      <w:r w:rsidR="00651BD9">
        <w:t>Weight of Evidence Binning Result</w:t>
      </w:r>
      <w:r w:rsidR="009A61A6">
        <w:t xml:space="preserve"> - Age</w:t>
      </w:r>
    </w:p>
    <w:p w14:paraId="6DA335C7" w14:textId="05AEFA63" w:rsidR="00857D84" w:rsidRDefault="002A1075" w:rsidP="00857D84">
      <w:pPr>
        <w:pStyle w:val="Body"/>
      </w:pPr>
      <w:proofErr w:type="gramStart"/>
      <w:r>
        <w:t>In order to</w:t>
      </w:r>
      <w:proofErr w:type="gramEnd"/>
      <w:r>
        <w:t xml:space="preserve"> produce variables useful and potentially meaningful to statistical models, all transactional data will be replaced with aggregated and computed statistics. </w:t>
      </w:r>
    </w:p>
    <w:p w14:paraId="413DB908" w14:textId="71AF38A8" w:rsidR="009A61A6" w:rsidRDefault="009A61A6" w:rsidP="009A61A6">
      <w:pPr>
        <w:pStyle w:val="Body"/>
        <w:numPr>
          <w:ilvl w:val="0"/>
          <w:numId w:val="7"/>
        </w:numPr>
      </w:pPr>
      <w:r w:rsidRPr="009A61A6">
        <w:rPr>
          <w:b/>
          <w:bCs/>
        </w:rPr>
        <w:t>Utilization</w:t>
      </w:r>
      <w:r>
        <w:t xml:space="preserve"> - balance divided by the consumer’s credit line each month. The Values </w:t>
      </w:r>
      <w:r w:rsidR="00C65621">
        <w:t xml:space="preserve">resulting are between approximately negative two and positive eleven. </w:t>
      </w:r>
      <w:commentRangeStart w:id="0"/>
      <w:r w:rsidR="00C65621">
        <w:t>These will be scaled between negative one and positive one, testing normalization first</w:t>
      </w:r>
      <w:commentRangeEnd w:id="0"/>
      <w:r w:rsidR="00C65621">
        <w:rPr>
          <w:rStyle w:val="CommentReference"/>
          <w:rFonts w:ascii="Times New Roman" w:hAnsi="Times New Roman" w:cs="Times New Roman"/>
          <w:color w:val="auto"/>
          <w14:textOutline w14:w="0" w14:cap="rnd" w14:cmpd="sng" w14:algn="ctr">
            <w14:noFill/>
            <w14:prstDash w14:val="solid"/>
            <w14:bevel/>
          </w14:textOutline>
        </w:rPr>
        <w:commentReference w:id="0"/>
      </w:r>
      <w:r w:rsidR="00C65621">
        <w:t>.</w:t>
      </w:r>
    </w:p>
    <w:p w14:paraId="55B29E18" w14:textId="484EAC3C" w:rsidR="009A61A6" w:rsidRDefault="00C65621" w:rsidP="00C65621">
      <w:pPr>
        <w:pStyle w:val="Body"/>
        <w:numPr>
          <w:ilvl w:val="0"/>
          <w:numId w:val="7"/>
        </w:numPr>
      </w:pPr>
      <w:proofErr w:type="spellStart"/>
      <w:r w:rsidRPr="00EB0DD3">
        <w:rPr>
          <w:b/>
          <w:bCs/>
        </w:rPr>
        <w:t>P</w:t>
      </w:r>
      <w:r w:rsidR="009A61A6" w:rsidRPr="00EB0DD3">
        <w:rPr>
          <w:b/>
          <w:bCs/>
        </w:rPr>
        <w:t>ayment_ratio</w:t>
      </w:r>
      <w:proofErr w:type="spellEnd"/>
      <w:r w:rsidR="009A61A6">
        <w:t xml:space="preserve"> </w:t>
      </w:r>
      <w:r>
        <w:t>-</w:t>
      </w:r>
      <w:r w:rsidR="009A61A6">
        <w:t xml:space="preserve"> payment </w:t>
      </w:r>
      <w:r>
        <w:t>each month divided by the previous month’s</w:t>
      </w:r>
      <w:r w:rsidR="009A61A6">
        <w:t xml:space="preserve"> balance</w:t>
      </w:r>
      <w:r>
        <w:t xml:space="preserve">. To be </w:t>
      </w:r>
      <w:commentRangeStart w:id="1"/>
      <w:r>
        <w:t xml:space="preserve">initially normalized </w:t>
      </w:r>
      <w:commentRangeEnd w:id="1"/>
      <w:r w:rsidR="00EB0DD3">
        <w:rPr>
          <w:rStyle w:val="CommentReference"/>
          <w:rFonts w:ascii="Times New Roman" w:hAnsi="Times New Roman" w:cs="Times New Roman"/>
          <w:color w:val="auto"/>
          <w14:textOutline w14:w="0" w14:cap="rnd" w14:cmpd="sng" w14:algn="ctr">
            <w14:noFill/>
            <w14:prstDash w14:val="solid"/>
            <w14:bevel/>
          </w14:textOutline>
        </w:rPr>
        <w:commentReference w:id="1"/>
      </w:r>
      <w:r>
        <w:t>between zero and one</w:t>
      </w:r>
      <w:r w:rsidR="009A61A6">
        <w:t xml:space="preserve">. </w:t>
      </w:r>
      <w:r>
        <w:t xml:space="preserve">Any month with zero balance will be set to one as this is a “perfect” </w:t>
      </w:r>
      <w:proofErr w:type="gramStart"/>
      <w:r>
        <w:t>payment;</w:t>
      </w:r>
      <w:proofErr w:type="gramEnd"/>
      <w:r>
        <w:t xml:space="preserve"> no remaining balance due.</w:t>
      </w:r>
    </w:p>
    <w:p w14:paraId="7AF34EE8" w14:textId="0E207BA2" w:rsidR="009A61A6" w:rsidRDefault="00EB0DD3" w:rsidP="00043616">
      <w:pPr>
        <w:pStyle w:val="Body"/>
        <w:numPr>
          <w:ilvl w:val="0"/>
          <w:numId w:val="7"/>
        </w:numPr>
      </w:pPr>
      <w:proofErr w:type="spellStart"/>
      <w:r w:rsidRPr="00043616">
        <w:rPr>
          <w:b/>
          <w:bCs/>
        </w:rPr>
        <w:t>Age_bins</w:t>
      </w:r>
      <w:proofErr w:type="spellEnd"/>
      <w:r>
        <w:t xml:space="preserve"> </w:t>
      </w:r>
      <w:r w:rsidR="00043616">
        <w:t>–</w:t>
      </w:r>
      <w:r>
        <w:t xml:space="preserve"> </w:t>
      </w:r>
      <w:r w:rsidR="00043616">
        <w:t xml:space="preserve">Initial binning by decade; </w:t>
      </w:r>
      <w:commentRangeStart w:id="2"/>
      <w:r w:rsidR="00043616">
        <w:t xml:space="preserve">Weigh of Evidence </w:t>
      </w:r>
      <w:commentRangeEnd w:id="2"/>
      <w:r w:rsidR="00043616">
        <w:rPr>
          <w:rStyle w:val="CommentReference"/>
          <w:rFonts w:ascii="Times New Roman" w:hAnsi="Times New Roman" w:cs="Times New Roman"/>
          <w:color w:val="auto"/>
          <w14:textOutline w14:w="0" w14:cap="rnd" w14:cmpd="sng" w14:algn="ctr">
            <w14:noFill/>
            <w14:prstDash w14:val="solid"/>
            <w14:bevel/>
          </w14:textOutline>
        </w:rPr>
        <w:commentReference w:id="2"/>
      </w:r>
      <w:r w:rsidR="00043616">
        <w:t>has also been used and the two will be compared for performance/correlation with target</w:t>
      </w:r>
      <w:r w:rsidR="009A61A6">
        <w:t>.</w:t>
      </w:r>
    </w:p>
    <w:p w14:paraId="0F339C4B" w14:textId="5204F86D" w:rsidR="00043616" w:rsidRDefault="00043616" w:rsidP="00043616">
      <w:pPr>
        <w:pStyle w:val="Body"/>
        <w:numPr>
          <w:ilvl w:val="0"/>
          <w:numId w:val="7"/>
        </w:numPr>
      </w:pPr>
      <w:r>
        <w:rPr>
          <w:b/>
          <w:bCs/>
        </w:rPr>
        <w:t xml:space="preserve">Other </w:t>
      </w:r>
      <w:proofErr w:type="gramStart"/>
      <w:r>
        <w:rPr>
          <w:b/>
          <w:bCs/>
        </w:rPr>
        <w:t xml:space="preserve">binning </w:t>
      </w:r>
      <w:r>
        <w:t xml:space="preserve"> -</w:t>
      </w:r>
      <w:proofErr w:type="gramEnd"/>
      <w:r>
        <w:t xml:space="preserve"> </w:t>
      </w:r>
      <w:commentRangeStart w:id="3"/>
      <w:r>
        <w:t xml:space="preserve">look at binning </w:t>
      </w:r>
      <w:r w:rsidR="00995422">
        <w:t xml:space="preserve">PAY_N fields, </w:t>
      </w:r>
      <w:r>
        <w:t>education, resulting metavariables</w:t>
      </w:r>
      <w:commentRangeEnd w:id="3"/>
      <w:r w:rsidR="00995422">
        <w:rPr>
          <w:rStyle w:val="CommentReference"/>
          <w:rFonts w:ascii="Times New Roman" w:hAnsi="Times New Roman" w:cs="Times New Roman"/>
          <w:color w:val="auto"/>
          <w14:textOutline w14:w="0" w14:cap="rnd" w14:cmpd="sng" w14:algn="ctr">
            <w14:noFill/>
            <w14:prstDash w14:val="solid"/>
            <w14:bevel/>
          </w14:textOutline>
        </w:rPr>
        <w:commentReference w:id="3"/>
      </w:r>
    </w:p>
    <w:p w14:paraId="2AA85D10" w14:textId="1F9DC6E6" w:rsidR="00043616" w:rsidRDefault="00043616" w:rsidP="00043616">
      <w:pPr>
        <w:pStyle w:val="Body"/>
        <w:numPr>
          <w:ilvl w:val="0"/>
          <w:numId w:val="7"/>
        </w:numPr>
      </w:pPr>
      <w:commentRangeStart w:id="4"/>
      <w:r>
        <w:rPr>
          <w:b/>
          <w:bCs/>
        </w:rPr>
        <w:t>Sex, Education and Marriage</w:t>
      </w:r>
      <w:r>
        <w:t xml:space="preserve"> </w:t>
      </w:r>
      <w:commentRangeEnd w:id="4"/>
      <w:r w:rsidR="00995422">
        <w:rPr>
          <w:rStyle w:val="CommentReference"/>
          <w:rFonts w:ascii="Times New Roman" w:hAnsi="Times New Roman" w:cs="Times New Roman"/>
          <w:color w:val="auto"/>
          <w14:textOutline w14:w="0" w14:cap="rnd" w14:cmpd="sng" w14:algn="ctr">
            <w14:noFill/>
            <w14:prstDash w14:val="solid"/>
            <w14:bevel/>
          </w14:textOutline>
        </w:rPr>
        <w:commentReference w:id="4"/>
      </w:r>
      <w:r>
        <w:t xml:space="preserve">– review correlation with target, consider </w:t>
      </w:r>
      <w:r w:rsidR="00995422">
        <w:t>binning education as there are many</w:t>
      </w:r>
    </w:p>
    <w:p w14:paraId="3C7AC720" w14:textId="4F2352CC" w:rsidR="009A61A6" w:rsidRDefault="009A61A6" w:rsidP="00995422">
      <w:pPr>
        <w:pStyle w:val="Body"/>
        <w:numPr>
          <w:ilvl w:val="0"/>
          <w:numId w:val="7"/>
        </w:numPr>
      </w:pPr>
      <w:r>
        <w:lastRenderedPageBreak/>
        <w:t xml:space="preserve">Compute some measure of balance velocity or increase. You can look at increases </w:t>
      </w:r>
      <w:proofErr w:type="spellStart"/>
      <w:r>
        <w:t>inutilization</w:t>
      </w:r>
      <w:proofErr w:type="spellEnd"/>
      <w:r>
        <w:t xml:space="preserve"> instead of balance to have the increase be normalized. You can define several types</w:t>
      </w:r>
      <w:r w:rsidR="00995422">
        <w:t xml:space="preserve"> </w:t>
      </w:r>
      <w:r>
        <w:t>of measures here. One would be the increase in the utilization over the history of the series.</w:t>
      </w:r>
    </w:p>
    <w:p w14:paraId="7930DED2" w14:textId="4D35FD5A" w:rsidR="00857D84" w:rsidRDefault="009A61A6" w:rsidP="009A61A6">
      <w:pPr>
        <w:pStyle w:val="Body"/>
        <w:numPr>
          <w:ilvl w:val="0"/>
          <w:numId w:val="7"/>
        </w:numPr>
      </w:pPr>
      <w:r>
        <w:t>Another would be the difference between the minimum utilization and the current utilization.</w:t>
      </w:r>
    </w:p>
    <w:p w14:paraId="0FD8717A" w14:textId="77777777" w:rsidR="00DB02FA" w:rsidRDefault="00000000" w:rsidP="00E5694A">
      <w:pPr>
        <w:pStyle w:val="Heading2"/>
      </w:pPr>
      <w:r>
        <w:t xml:space="preserve"> Exploratory Data Analysis </w:t>
      </w:r>
    </w:p>
    <w:p w14:paraId="7D861F0C" w14:textId="29B83170" w:rsidR="00DB02FA" w:rsidRDefault="00B63D82">
      <w:pPr>
        <w:pStyle w:val="Body"/>
        <w:rPr>
          <w:lang w:val="pt-PT"/>
        </w:rPr>
      </w:pPr>
      <w:r>
        <w:rPr>
          <w:lang w:val="pt-PT"/>
        </w:rPr>
        <w:t xml:space="preserve">After initial engineering of the data for feature generation, </w:t>
      </w:r>
    </w:p>
    <w:p w14:paraId="53300198" w14:textId="1FA1180A" w:rsidR="004665AB" w:rsidRDefault="004665AB" w:rsidP="004665AB">
      <w:pPr>
        <w:pStyle w:val="Body"/>
      </w:pPr>
    </w:p>
    <w:p w14:paraId="09CAC20F" w14:textId="77777777" w:rsidR="00F64AB9" w:rsidRDefault="00F64AB9" w:rsidP="00F00D41">
      <w:pPr>
        <w:pStyle w:val="Code"/>
      </w:pPr>
    </w:p>
    <w:p w14:paraId="415E2225" w14:textId="3AD11E28" w:rsidR="00F00D41" w:rsidRDefault="00F64AB9" w:rsidP="00F64AB9">
      <w:pPr>
        <w:pStyle w:val="Body"/>
      </w:pPr>
      <w:r>
        <w:t>The target variable, DEFAULT, is imbalanced, though not severely. This will require adjustment to accuracy measure and potentially modeling choices.</w:t>
      </w:r>
    </w:p>
    <w:p w14:paraId="0D9A16A6" w14:textId="3378C2A0" w:rsidR="00F64AB9" w:rsidRDefault="00F64AB9" w:rsidP="00F64AB9">
      <w:r w:rsidRPr="00F64AB9">
        <w:rPr>
          <w:noProof/>
        </w:rPr>
        <w:drawing>
          <wp:inline distT="0" distB="0" distL="0" distR="0" wp14:anchorId="1729EF35" wp14:editId="3ECA74E2">
            <wp:extent cx="5410955"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3096057"/>
                    </a:xfrm>
                    <a:prstGeom prst="rect">
                      <a:avLst/>
                    </a:prstGeom>
                  </pic:spPr>
                </pic:pic>
              </a:graphicData>
            </a:graphic>
          </wp:inline>
        </w:drawing>
      </w:r>
    </w:p>
    <w:p w14:paraId="39EC9C93" w14:textId="70AC7BDA" w:rsidR="00F64AB9" w:rsidRDefault="00F64AB9" w:rsidP="00CE2A3E">
      <w:pPr>
        <w:pStyle w:val="Captioning"/>
      </w:pPr>
      <w:r>
        <w:lastRenderedPageBreak/>
        <w:t>Figure</w:t>
      </w:r>
      <w:r w:rsidRPr="00F335C8">
        <w:t xml:space="preserve"> </w:t>
      </w:r>
      <w:r>
        <w:t>3</w:t>
      </w:r>
      <w:r w:rsidRPr="00F335C8">
        <w:t xml:space="preserve">: </w:t>
      </w:r>
      <w:r>
        <w:t>Histogram of Target Variable</w:t>
      </w:r>
    </w:p>
    <w:p w14:paraId="2ED325C6" w14:textId="7041577E" w:rsidR="00F64AB9" w:rsidRDefault="00F64AB9" w:rsidP="00F64AB9">
      <w:pPr>
        <w:pStyle w:val="Body"/>
      </w:pPr>
      <w:r>
        <w:t xml:space="preserve">The method used to calculate some of the engineered variables will require further adjustment. NAs result </w:t>
      </w:r>
      <w:r w:rsidR="009A61A6">
        <w:t>from</w:t>
      </w:r>
      <w:r>
        <w:t xml:space="preserve"> </w:t>
      </w:r>
      <w:r w:rsidR="009A2D9D">
        <w:t>0 in</w:t>
      </w:r>
      <w:r w:rsidR="009A61A6">
        <w:t xml:space="preserve"> the </w:t>
      </w:r>
      <w:r w:rsidR="009D6F54">
        <w:t>denominator (divide by 0 error)</w:t>
      </w:r>
      <w:r w:rsidR="009A61A6">
        <w:t xml:space="preserve"> of</w:t>
      </w:r>
      <w:r w:rsidR="009A2D9D">
        <w:t xml:space="preserve"> division</w:t>
      </w:r>
      <w:r w:rsidR="009A61A6">
        <w:t xml:space="preserve"> engineered variables. These fields must be filled in logically. Since a Pay Ratio is engineered by</w:t>
      </w:r>
      <w:r w:rsidR="009D6F54">
        <w:t xml:space="preserve"> dividing the</w:t>
      </w:r>
      <w:r w:rsidR="009A61A6">
        <w:t xml:space="preserve"> </w:t>
      </w:r>
      <w:r w:rsidR="009D6F54">
        <w:t>payment each month by the previous month’s balance, a balance of zero is a positive result and should be set to the maximum value for this field.</w:t>
      </w:r>
    </w:p>
    <w:p w14:paraId="08238FE2" w14:textId="45CCD087" w:rsidR="00F64AB9" w:rsidRDefault="00996AF8" w:rsidP="00996AF8">
      <w:pPr>
        <w:pStyle w:val="Captioning"/>
      </w:pPr>
      <w:r w:rsidRPr="00996AF8">
        <w:drawing>
          <wp:inline distT="0" distB="0" distL="0" distR="0" wp14:anchorId="31A94907" wp14:editId="4B6EB99D">
            <wp:extent cx="42672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8205"/>
                    <a:stretch/>
                  </pic:blipFill>
                  <pic:spPr bwMode="auto">
                    <a:xfrm>
                      <a:off x="0" y="0"/>
                      <a:ext cx="4267200" cy="2840990"/>
                    </a:xfrm>
                    <a:prstGeom prst="rect">
                      <a:avLst/>
                    </a:prstGeom>
                    <a:noFill/>
                    <a:ln>
                      <a:noFill/>
                    </a:ln>
                    <a:extLst>
                      <a:ext uri="{53640926-AAD7-44D8-BBD7-CCE9431645EC}">
                        <a14:shadowObscured xmlns:a14="http://schemas.microsoft.com/office/drawing/2010/main"/>
                      </a:ext>
                    </a:extLst>
                  </pic:spPr>
                </pic:pic>
              </a:graphicData>
            </a:graphic>
          </wp:inline>
        </w:drawing>
      </w:r>
    </w:p>
    <w:p w14:paraId="65FEA680" w14:textId="58C740B5" w:rsidR="00996AF8" w:rsidRDefault="00996AF8" w:rsidP="00996AF8">
      <w:pPr>
        <w:pStyle w:val="Captioning"/>
      </w:pPr>
      <w:r>
        <w:t>Figure</w:t>
      </w:r>
      <w:r w:rsidRPr="00F335C8">
        <w:t xml:space="preserve"> </w:t>
      </w:r>
      <w:r>
        <w:t>4</w:t>
      </w:r>
      <w:r w:rsidRPr="00F335C8">
        <w:t xml:space="preserve">: </w:t>
      </w:r>
      <w:r>
        <w:t>Engineered Variable EDA Excerpt</w:t>
      </w:r>
    </w:p>
    <w:p w14:paraId="3ACF3337" w14:textId="13192BF3" w:rsidR="00F64AB9" w:rsidRDefault="00156A1E" w:rsidP="00F64AB9">
      <w:pPr>
        <w:pStyle w:val="Body"/>
      </w:pPr>
      <w:r>
        <w:t xml:space="preserve">After cleaning the engineered variables, a review of the </w:t>
      </w:r>
      <w:proofErr w:type="gramStart"/>
      <w:r>
        <w:t>high level</w:t>
      </w:r>
      <w:proofErr w:type="gramEnd"/>
      <w:r>
        <w:t xml:space="preserve"> data quality report helps to determine if any further actions are necessary.</w:t>
      </w:r>
    </w:p>
    <w:p w14:paraId="2DE1A79F" w14:textId="1A4D6078" w:rsidR="00B63D82" w:rsidRPr="009F066E" w:rsidRDefault="00B63D82">
      <w:r>
        <w:br w:type="pag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55"/>
        <w:gridCol w:w="174"/>
        <w:gridCol w:w="1178"/>
        <w:gridCol w:w="954"/>
        <w:gridCol w:w="1001"/>
        <w:gridCol w:w="883"/>
        <w:gridCol w:w="1440"/>
        <w:gridCol w:w="1575"/>
      </w:tblGrid>
      <w:tr w:rsidR="009A61A6" w:rsidRPr="00F335C8" w14:paraId="61A4FF6F" w14:textId="77777777" w:rsidTr="009A61A6">
        <w:trPr>
          <w:tblCellSpacing w:w="15" w:type="dxa"/>
          <w:jc w:val="center"/>
        </w:trPr>
        <w:tc>
          <w:tcPr>
            <w:tcW w:w="9300" w:type="dxa"/>
            <w:gridSpan w:val="8"/>
            <w:tcBorders>
              <w:top w:val="nil"/>
              <w:left w:val="nil"/>
              <w:bottom w:val="nil"/>
              <w:right w:val="nil"/>
            </w:tcBorders>
            <w:vAlign w:val="center"/>
            <w:hideMark/>
          </w:tcPr>
          <w:p w14:paraId="781F3E46" w14:textId="46D46037" w:rsidR="009A61A6" w:rsidRPr="00F335C8" w:rsidRDefault="009A61A6"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lastRenderedPageBreak/>
              <w:t xml:space="preserve">Table </w:t>
            </w:r>
            <w:r>
              <w:rPr>
                <w:rFonts w:eastAsia="Times New Roman"/>
                <w:b/>
                <w:bCs/>
                <w:bdr w:val="none" w:sz="0" w:space="0" w:color="auto"/>
              </w:rPr>
              <w:t>3</w:t>
            </w:r>
            <w:r w:rsidRPr="00F335C8">
              <w:rPr>
                <w:rFonts w:eastAsia="Times New Roman"/>
                <w:b/>
                <w:bCs/>
                <w:bdr w:val="none" w:sz="0" w:space="0" w:color="auto"/>
              </w:rPr>
              <w:t xml:space="preserve">: </w:t>
            </w:r>
            <w:r>
              <w:rPr>
                <w:rFonts w:eastAsia="Times New Roman"/>
                <w:b/>
                <w:bCs/>
                <w:bdr w:val="none" w:sz="0" w:space="0" w:color="auto"/>
              </w:rPr>
              <w:t>Data Quality Overview - Engineered</w:t>
            </w:r>
          </w:p>
        </w:tc>
      </w:tr>
      <w:tr w:rsidR="00B63D82" w:rsidRPr="00F335C8" w14:paraId="1B3F6428" w14:textId="77777777" w:rsidTr="007942F3">
        <w:trPr>
          <w:tblCellSpacing w:w="15" w:type="dxa"/>
          <w:jc w:val="center"/>
        </w:trPr>
        <w:tc>
          <w:tcPr>
            <w:tcW w:w="3462" w:type="dxa"/>
            <w:gridSpan w:val="3"/>
            <w:tcBorders>
              <w:bottom w:val="single" w:sz="6" w:space="0" w:color="000000"/>
            </w:tcBorders>
            <w:vAlign w:val="center"/>
            <w:hideMark/>
          </w:tcPr>
          <w:p w14:paraId="11E836D8"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24" w:type="dxa"/>
            <w:tcBorders>
              <w:bottom w:val="single" w:sz="6" w:space="0" w:color="000000"/>
            </w:tcBorders>
          </w:tcPr>
          <w:p w14:paraId="148CB711"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71" w:type="dxa"/>
            <w:tcBorders>
              <w:bottom w:val="single" w:sz="6" w:space="0" w:color="000000"/>
            </w:tcBorders>
          </w:tcPr>
          <w:p w14:paraId="7557BC4C"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53" w:type="dxa"/>
            <w:tcBorders>
              <w:bottom w:val="single" w:sz="6" w:space="0" w:color="000000"/>
            </w:tcBorders>
          </w:tcPr>
          <w:p w14:paraId="41DFA77F"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0" w:type="dxa"/>
            <w:tcBorders>
              <w:bottom w:val="single" w:sz="6" w:space="0" w:color="000000"/>
            </w:tcBorders>
          </w:tcPr>
          <w:p w14:paraId="3C297E97"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530" w:type="dxa"/>
            <w:tcBorders>
              <w:bottom w:val="single" w:sz="6" w:space="0" w:color="000000"/>
            </w:tcBorders>
          </w:tcPr>
          <w:p w14:paraId="1EEA3D53"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B63D82" w:rsidRPr="00F335C8" w14:paraId="7E6CAA31" w14:textId="77777777" w:rsidTr="007942F3">
        <w:trPr>
          <w:tblCellSpacing w:w="15" w:type="dxa"/>
          <w:jc w:val="center"/>
        </w:trPr>
        <w:tc>
          <w:tcPr>
            <w:tcW w:w="2110" w:type="dxa"/>
            <w:hideMark/>
          </w:tcPr>
          <w:p w14:paraId="69F2258D"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22" w:type="dxa"/>
            <w:gridSpan w:val="2"/>
            <w:hideMark/>
          </w:tcPr>
          <w:p w14:paraId="099775F5"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924" w:type="dxa"/>
          </w:tcPr>
          <w:p w14:paraId="1294E26B"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71" w:type="dxa"/>
          </w:tcPr>
          <w:p w14:paraId="74BECF00"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53" w:type="dxa"/>
          </w:tcPr>
          <w:p w14:paraId="571832AD"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0" w:type="dxa"/>
          </w:tcPr>
          <w:p w14:paraId="565D0477"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530" w:type="dxa"/>
          </w:tcPr>
          <w:p w14:paraId="49813F78"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B63D82" w:rsidRPr="00F335C8" w14:paraId="651DD914" w14:textId="77777777" w:rsidTr="007942F3">
        <w:trPr>
          <w:tblCellSpacing w:w="15" w:type="dxa"/>
          <w:jc w:val="center"/>
        </w:trPr>
        <w:tc>
          <w:tcPr>
            <w:tcW w:w="2284" w:type="dxa"/>
            <w:gridSpan w:val="2"/>
            <w:tcBorders>
              <w:bottom w:val="single" w:sz="6" w:space="0" w:color="000000"/>
            </w:tcBorders>
          </w:tcPr>
          <w:p w14:paraId="29CA2492" w14:textId="77777777" w:rsidR="00B63D82" w:rsidRPr="00F335C8" w:rsidRDefault="00B63D82" w:rsidP="004E5E84">
            <w:pPr>
              <w:pStyle w:val="inTable"/>
              <w:rPr>
                <w:bdr w:val="none" w:sz="0" w:space="0" w:color="auto"/>
              </w:rPr>
            </w:pPr>
            <w:r>
              <w:rPr>
                <w:bdr w:val="none" w:sz="0" w:space="0" w:color="auto"/>
              </w:rPr>
              <w:t>Column Name</w:t>
            </w:r>
          </w:p>
        </w:tc>
        <w:tc>
          <w:tcPr>
            <w:tcW w:w="1148" w:type="dxa"/>
            <w:tcBorders>
              <w:bottom w:val="single" w:sz="6" w:space="0" w:color="000000"/>
            </w:tcBorders>
          </w:tcPr>
          <w:p w14:paraId="4AE9B7CD" w14:textId="77777777" w:rsidR="00B63D82" w:rsidRPr="00F335C8" w:rsidRDefault="00B63D82" w:rsidP="004E5E84">
            <w:pPr>
              <w:pStyle w:val="inTable"/>
              <w:rPr>
                <w:bdr w:val="none" w:sz="0" w:space="0" w:color="auto"/>
              </w:rPr>
            </w:pPr>
            <w:r w:rsidRPr="000F17A5">
              <w:t>Data Type</w:t>
            </w:r>
          </w:p>
        </w:tc>
        <w:tc>
          <w:tcPr>
            <w:tcW w:w="924" w:type="dxa"/>
            <w:tcBorders>
              <w:bottom w:val="single" w:sz="6" w:space="0" w:color="000000"/>
            </w:tcBorders>
          </w:tcPr>
          <w:p w14:paraId="033D073F" w14:textId="77777777" w:rsidR="00B63D82" w:rsidRPr="00F335C8" w:rsidRDefault="00B63D82" w:rsidP="004E5E84">
            <w:pPr>
              <w:pStyle w:val="inTable"/>
              <w:rPr>
                <w:bdr w:val="none" w:sz="0" w:space="0" w:color="auto"/>
              </w:rPr>
            </w:pPr>
            <w:r w:rsidRPr="000F17A5">
              <w:t>Present Values</w:t>
            </w:r>
          </w:p>
        </w:tc>
        <w:tc>
          <w:tcPr>
            <w:tcW w:w="971" w:type="dxa"/>
            <w:tcBorders>
              <w:bottom w:val="single" w:sz="6" w:space="0" w:color="000000"/>
            </w:tcBorders>
          </w:tcPr>
          <w:p w14:paraId="574BB235" w14:textId="77777777" w:rsidR="00B63D82" w:rsidRPr="00F335C8" w:rsidRDefault="00B63D82" w:rsidP="004E5E84">
            <w:pPr>
              <w:pStyle w:val="inTable"/>
              <w:rPr>
                <w:bdr w:val="none" w:sz="0" w:space="0" w:color="auto"/>
              </w:rPr>
            </w:pPr>
            <w:r w:rsidRPr="000F17A5">
              <w:t>Missing Values</w:t>
            </w:r>
          </w:p>
        </w:tc>
        <w:tc>
          <w:tcPr>
            <w:tcW w:w="853" w:type="dxa"/>
            <w:tcBorders>
              <w:bottom w:val="single" w:sz="6" w:space="0" w:color="000000"/>
            </w:tcBorders>
          </w:tcPr>
          <w:p w14:paraId="0E008F8C" w14:textId="77777777" w:rsidR="00B63D82" w:rsidRPr="00EE4988" w:rsidRDefault="00B63D82" w:rsidP="004E5E84">
            <w:pPr>
              <w:pStyle w:val="inTable"/>
            </w:pPr>
            <w:r w:rsidRPr="000F17A5">
              <w:t>Unique Values</w:t>
            </w:r>
          </w:p>
        </w:tc>
        <w:tc>
          <w:tcPr>
            <w:tcW w:w="1410" w:type="dxa"/>
            <w:tcBorders>
              <w:bottom w:val="single" w:sz="6" w:space="0" w:color="000000"/>
            </w:tcBorders>
          </w:tcPr>
          <w:p w14:paraId="468FB4BE" w14:textId="77777777" w:rsidR="00B63D82" w:rsidRPr="00EE4988" w:rsidRDefault="00B63D82" w:rsidP="004E5E84">
            <w:pPr>
              <w:pStyle w:val="inTable"/>
            </w:pPr>
            <w:r w:rsidRPr="000F17A5">
              <w:t>Minimum Value</w:t>
            </w:r>
          </w:p>
        </w:tc>
        <w:tc>
          <w:tcPr>
            <w:tcW w:w="1530" w:type="dxa"/>
            <w:tcBorders>
              <w:bottom w:val="single" w:sz="6" w:space="0" w:color="000000"/>
            </w:tcBorders>
          </w:tcPr>
          <w:p w14:paraId="1215B06C" w14:textId="77777777" w:rsidR="00B63D82" w:rsidRPr="00EE4988" w:rsidRDefault="00B63D82" w:rsidP="004E5E84">
            <w:pPr>
              <w:pStyle w:val="inTable"/>
            </w:pPr>
            <w:r w:rsidRPr="000F17A5">
              <w:t>Maximum Value</w:t>
            </w:r>
          </w:p>
        </w:tc>
      </w:tr>
      <w:tr w:rsidR="00B63D82" w:rsidRPr="00F335C8" w14:paraId="11B425B4" w14:textId="77777777" w:rsidTr="007942F3">
        <w:trPr>
          <w:tblCellSpacing w:w="15" w:type="dxa"/>
          <w:jc w:val="center"/>
        </w:trPr>
        <w:tc>
          <w:tcPr>
            <w:tcW w:w="2110" w:type="dxa"/>
            <w:hideMark/>
          </w:tcPr>
          <w:p w14:paraId="451DB6CC" w14:textId="33DCD821" w:rsidR="00B63D82" w:rsidRPr="00F335C8" w:rsidRDefault="00B63D82" w:rsidP="004E5E84">
            <w:pPr>
              <w:pStyle w:val="inTable"/>
              <w:rPr>
                <w:bdr w:val="none" w:sz="0" w:space="0" w:color="auto"/>
              </w:rPr>
            </w:pPr>
            <w:r w:rsidRPr="009F066E">
              <w:t>DEFAULT</w:t>
            </w:r>
          </w:p>
        </w:tc>
        <w:tc>
          <w:tcPr>
            <w:tcW w:w="1322" w:type="dxa"/>
            <w:gridSpan w:val="2"/>
            <w:hideMark/>
          </w:tcPr>
          <w:p w14:paraId="1FFA847B" w14:textId="011E8821" w:rsidR="00B63D82" w:rsidRPr="00F335C8" w:rsidRDefault="00B63D82" w:rsidP="004E5E84">
            <w:pPr>
              <w:pStyle w:val="inTable"/>
              <w:rPr>
                <w:bdr w:val="none" w:sz="0" w:space="0" w:color="auto"/>
              </w:rPr>
            </w:pPr>
            <w:r w:rsidRPr="00F9492B">
              <w:t>int32</w:t>
            </w:r>
          </w:p>
        </w:tc>
        <w:tc>
          <w:tcPr>
            <w:tcW w:w="924" w:type="dxa"/>
          </w:tcPr>
          <w:p w14:paraId="68B92A63" w14:textId="7485A775" w:rsidR="00B63D82" w:rsidRPr="00971546" w:rsidRDefault="00B63D82" w:rsidP="004E5E84">
            <w:pPr>
              <w:pStyle w:val="inTable"/>
              <w:rPr>
                <w:rFonts w:ascii="Calibri" w:hAnsi="Calibri" w:cs="Calibri"/>
                <w:color w:val="000000"/>
                <w:sz w:val="22"/>
                <w:szCs w:val="22"/>
              </w:rPr>
            </w:pPr>
            <w:r w:rsidRPr="00F9492B">
              <w:t>30000</w:t>
            </w:r>
          </w:p>
        </w:tc>
        <w:tc>
          <w:tcPr>
            <w:tcW w:w="971" w:type="dxa"/>
          </w:tcPr>
          <w:p w14:paraId="229C11A7" w14:textId="3F94E96F" w:rsidR="00B63D82" w:rsidRDefault="00B63D82" w:rsidP="004E5E84">
            <w:pPr>
              <w:pStyle w:val="inTable"/>
              <w:rPr>
                <w:rFonts w:ascii="Calibri" w:hAnsi="Calibri" w:cs="Calibri"/>
                <w:color w:val="000000"/>
                <w:sz w:val="22"/>
                <w:szCs w:val="22"/>
              </w:rPr>
            </w:pPr>
            <w:r w:rsidRPr="00F9492B">
              <w:t>0</w:t>
            </w:r>
          </w:p>
        </w:tc>
        <w:tc>
          <w:tcPr>
            <w:tcW w:w="853" w:type="dxa"/>
          </w:tcPr>
          <w:p w14:paraId="585DE68B" w14:textId="07778190" w:rsidR="00B63D82" w:rsidRPr="00EE4988" w:rsidRDefault="00B63D82" w:rsidP="004E5E84">
            <w:pPr>
              <w:pStyle w:val="inTable"/>
            </w:pPr>
            <w:r w:rsidRPr="00F9492B">
              <w:t>2</w:t>
            </w:r>
          </w:p>
        </w:tc>
        <w:tc>
          <w:tcPr>
            <w:tcW w:w="1410" w:type="dxa"/>
          </w:tcPr>
          <w:p w14:paraId="25624926" w14:textId="651A3575" w:rsidR="00B63D82" w:rsidRPr="00EE4988" w:rsidRDefault="00B63D82" w:rsidP="004E5E84">
            <w:pPr>
              <w:pStyle w:val="inTable"/>
            </w:pPr>
            <w:r w:rsidRPr="00F9492B">
              <w:t>0</w:t>
            </w:r>
          </w:p>
        </w:tc>
        <w:tc>
          <w:tcPr>
            <w:tcW w:w="1530" w:type="dxa"/>
          </w:tcPr>
          <w:p w14:paraId="469D0ACD" w14:textId="3DAC1568" w:rsidR="00B63D82" w:rsidRPr="00EE4988" w:rsidRDefault="00B63D82" w:rsidP="004E5E84">
            <w:pPr>
              <w:pStyle w:val="inTable"/>
            </w:pPr>
            <w:r w:rsidRPr="00F9492B">
              <w:t>1</w:t>
            </w:r>
          </w:p>
        </w:tc>
      </w:tr>
      <w:tr w:rsidR="00B63D82" w:rsidRPr="00F335C8" w14:paraId="6D90203C" w14:textId="77777777" w:rsidTr="007942F3">
        <w:trPr>
          <w:tblCellSpacing w:w="15" w:type="dxa"/>
          <w:jc w:val="center"/>
        </w:trPr>
        <w:tc>
          <w:tcPr>
            <w:tcW w:w="2110" w:type="dxa"/>
            <w:hideMark/>
          </w:tcPr>
          <w:p w14:paraId="47172BF4" w14:textId="514E0163" w:rsidR="00B63D82" w:rsidRPr="00F335C8" w:rsidRDefault="00B63D82" w:rsidP="004E5E84">
            <w:pPr>
              <w:pStyle w:val="inTable"/>
              <w:rPr>
                <w:bdr w:val="none" w:sz="0" w:space="0" w:color="auto"/>
              </w:rPr>
            </w:pPr>
            <w:proofErr w:type="spellStart"/>
            <w:r w:rsidRPr="00F9492B">
              <w:t>age_bins</w:t>
            </w:r>
            <w:proofErr w:type="spellEnd"/>
          </w:p>
        </w:tc>
        <w:tc>
          <w:tcPr>
            <w:tcW w:w="1322" w:type="dxa"/>
            <w:gridSpan w:val="2"/>
            <w:hideMark/>
          </w:tcPr>
          <w:p w14:paraId="5EFE0701" w14:textId="3E215623" w:rsidR="00B63D82" w:rsidRPr="00F335C8" w:rsidRDefault="00B63D82" w:rsidP="004E5E84">
            <w:pPr>
              <w:pStyle w:val="inTable"/>
              <w:rPr>
                <w:bdr w:val="none" w:sz="0" w:space="0" w:color="auto"/>
              </w:rPr>
            </w:pPr>
            <w:r w:rsidRPr="00F9492B">
              <w:t>category</w:t>
            </w:r>
          </w:p>
        </w:tc>
        <w:tc>
          <w:tcPr>
            <w:tcW w:w="924" w:type="dxa"/>
          </w:tcPr>
          <w:p w14:paraId="525FA99F" w14:textId="2B829EB4" w:rsidR="00B63D82" w:rsidRDefault="00B63D82" w:rsidP="004E5E84">
            <w:pPr>
              <w:pStyle w:val="inTable"/>
              <w:rPr>
                <w:rFonts w:ascii="Calibri" w:hAnsi="Calibri" w:cs="Calibri"/>
                <w:color w:val="000000"/>
                <w:sz w:val="22"/>
                <w:szCs w:val="22"/>
              </w:rPr>
            </w:pPr>
            <w:r w:rsidRPr="00F9492B">
              <w:t>30000</w:t>
            </w:r>
          </w:p>
        </w:tc>
        <w:tc>
          <w:tcPr>
            <w:tcW w:w="971" w:type="dxa"/>
          </w:tcPr>
          <w:p w14:paraId="3AFB270F" w14:textId="5AA64E87" w:rsidR="00B63D82" w:rsidRDefault="00B63D82" w:rsidP="004E5E84">
            <w:pPr>
              <w:pStyle w:val="inTable"/>
              <w:rPr>
                <w:rFonts w:ascii="Calibri" w:hAnsi="Calibri" w:cs="Calibri"/>
                <w:color w:val="000000"/>
                <w:sz w:val="22"/>
                <w:szCs w:val="22"/>
              </w:rPr>
            </w:pPr>
            <w:r w:rsidRPr="00F9492B">
              <w:t>0</w:t>
            </w:r>
          </w:p>
        </w:tc>
        <w:tc>
          <w:tcPr>
            <w:tcW w:w="853" w:type="dxa"/>
          </w:tcPr>
          <w:p w14:paraId="50162C4F" w14:textId="08F4A801" w:rsidR="00B63D82" w:rsidRPr="00EE4988" w:rsidRDefault="00B63D82" w:rsidP="004E5E84">
            <w:pPr>
              <w:pStyle w:val="inTable"/>
            </w:pPr>
            <w:r w:rsidRPr="00F9492B">
              <w:t>6</w:t>
            </w:r>
          </w:p>
        </w:tc>
        <w:tc>
          <w:tcPr>
            <w:tcW w:w="1410" w:type="dxa"/>
          </w:tcPr>
          <w:p w14:paraId="7DAEC5EF" w14:textId="58DA1382" w:rsidR="00B63D82" w:rsidRPr="00EE4988" w:rsidRDefault="00B63D82" w:rsidP="004E5E84">
            <w:pPr>
              <w:pStyle w:val="inTable"/>
            </w:pPr>
            <w:r w:rsidRPr="00F9492B">
              <w:t>21-30</w:t>
            </w:r>
          </w:p>
        </w:tc>
        <w:tc>
          <w:tcPr>
            <w:tcW w:w="1530" w:type="dxa"/>
          </w:tcPr>
          <w:p w14:paraId="34EC6FF7" w14:textId="32924B03" w:rsidR="00B63D82" w:rsidRPr="00EE4988" w:rsidRDefault="00B63D82" w:rsidP="004E5E84">
            <w:pPr>
              <w:pStyle w:val="inTable"/>
            </w:pPr>
            <w:r w:rsidRPr="00F9492B">
              <w:t>71-80</w:t>
            </w:r>
          </w:p>
        </w:tc>
      </w:tr>
      <w:tr w:rsidR="00B63D82" w:rsidRPr="00F335C8" w14:paraId="3A2952D7" w14:textId="77777777" w:rsidTr="007942F3">
        <w:trPr>
          <w:tblCellSpacing w:w="15" w:type="dxa"/>
          <w:jc w:val="center"/>
        </w:trPr>
        <w:tc>
          <w:tcPr>
            <w:tcW w:w="2110" w:type="dxa"/>
            <w:hideMark/>
          </w:tcPr>
          <w:p w14:paraId="4D317EE7" w14:textId="1346DE1C" w:rsidR="00B63D82" w:rsidRPr="00F335C8" w:rsidRDefault="00B63D82" w:rsidP="004E5E84">
            <w:pPr>
              <w:pStyle w:val="inTable"/>
              <w:rPr>
                <w:bdr w:val="none" w:sz="0" w:space="0" w:color="auto"/>
              </w:rPr>
            </w:pPr>
            <w:proofErr w:type="spellStart"/>
            <w:r w:rsidRPr="00F9492B">
              <w:t>bill_avg</w:t>
            </w:r>
            <w:proofErr w:type="spellEnd"/>
          </w:p>
        </w:tc>
        <w:tc>
          <w:tcPr>
            <w:tcW w:w="1322" w:type="dxa"/>
            <w:gridSpan w:val="2"/>
            <w:hideMark/>
          </w:tcPr>
          <w:p w14:paraId="7EDE4D57" w14:textId="0B74B297" w:rsidR="00B63D82" w:rsidRPr="00F335C8" w:rsidRDefault="00B63D82" w:rsidP="004E5E84">
            <w:pPr>
              <w:pStyle w:val="inTable"/>
              <w:rPr>
                <w:bdr w:val="none" w:sz="0" w:space="0" w:color="auto"/>
              </w:rPr>
            </w:pPr>
            <w:r w:rsidRPr="00F9492B">
              <w:t>float64</w:t>
            </w:r>
          </w:p>
        </w:tc>
        <w:tc>
          <w:tcPr>
            <w:tcW w:w="924" w:type="dxa"/>
          </w:tcPr>
          <w:p w14:paraId="3149F240" w14:textId="27F8457F" w:rsidR="00B63D82" w:rsidRDefault="00B63D82" w:rsidP="004E5E84">
            <w:pPr>
              <w:pStyle w:val="inTable"/>
              <w:rPr>
                <w:rFonts w:ascii="Calibri" w:hAnsi="Calibri" w:cs="Calibri"/>
                <w:color w:val="000000"/>
                <w:sz w:val="22"/>
                <w:szCs w:val="22"/>
              </w:rPr>
            </w:pPr>
            <w:r w:rsidRPr="00F9492B">
              <w:t>30000</w:t>
            </w:r>
          </w:p>
        </w:tc>
        <w:tc>
          <w:tcPr>
            <w:tcW w:w="971" w:type="dxa"/>
          </w:tcPr>
          <w:p w14:paraId="7CDF4D99" w14:textId="53A590B2" w:rsidR="00B63D82" w:rsidRDefault="00B63D82" w:rsidP="004E5E84">
            <w:pPr>
              <w:pStyle w:val="inTable"/>
              <w:rPr>
                <w:rFonts w:ascii="Calibri" w:hAnsi="Calibri" w:cs="Calibri"/>
                <w:color w:val="000000"/>
                <w:sz w:val="22"/>
                <w:szCs w:val="22"/>
              </w:rPr>
            </w:pPr>
            <w:r w:rsidRPr="00F9492B">
              <w:t>0</w:t>
            </w:r>
          </w:p>
        </w:tc>
        <w:tc>
          <w:tcPr>
            <w:tcW w:w="853" w:type="dxa"/>
          </w:tcPr>
          <w:p w14:paraId="1DB0EA4F" w14:textId="327978D3" w:rsidR="00B63D82" w:rsidRPr="00EE4988" w:rsidRDefault="00B63D82" w:rsidP="004E5E84">
            <w:pPr>
              <w:pStyle w:val="inTable"/>
            </w:pPr>
            <w:r w:rsidRPr="00F9492B">
              <w:t>27370</w:t>
            </w:r>
          </w:p>
        </w:tc>
        <w:tc>
          <w:tcPr>
            <w:tcW w:w="1410" w:type="dxa"/>
          </w:tcPr>
          <w:p w14:paraId="271998C4" w14:textId="693718A7" w:rsidR="00B63D82" w:rsidRPr="00EE4988" w:rsidRDefault="00B63D82" w:rsidP="004E5E84">
            <w:pPr>
              <w:pStyle w:val="inTable"/>
            </w:pPr>
            <w:r w:rsidRPr="00F9492B">
              <w:t>-56043.166667</w:t>
            </w:r>
          </w:p>
        </w:tc>
        <w:tc>
          <w:tcPr>
            <w:tcW w:w="1530" w:type="dxa"/>
          </w:tcPr>
          <w:p w14:paraId="1C06564C" w14:textId="4B9D5C8C" w:rsidR="00B63D82" w:rsidRPr="00EE4988" w:rsidRDefault="00B63D82" w:rsidP="004E5E84">
            <w:pPr>
              <w:pStyle w:val="inTable"/>
            </w:pPr>
            <w:r w:rsidRPr="00F9492B">
              <w:t>877313.833333</w:t>
            </w:r>
          </w:p>
        </w:tc>
      </w:tr>
      <w:tr w:rsidR="00B63D82" w:rsidRPr="00F335C8" w14:paraId="7FDD5041" w14:textId="77777777" w:rsidTr="007942F3">
        <w:trPr>
          <w:tblCellSpacing w:w="15" w:type="dxa"/>
          <w:jc w:val="center"/>
        </w:trPr>
        <w:tc>
          <w:tcPr>
            <w:tcW w:w="2110" w:type="dxa"/>
            <w:hideMark/>
          </w:tcPr>
          <w:p w14:paraId="5E5BC28B" w14:textId="2E1A9C68" w:rsidR="00B63D82" w:rsidRPr="00F335C8" w:rsidRDefault="00B63D82" w:rsidP="004E5E84">
            <w:pPr>
              <w:pStyle w:val="inTable"/>
              <w:rPr>
                <w:bdr w:val="none" w:sz="0" w:space="0" w:color="auto"/>
              </w:rPr>
            </w:pPr>
            <w:proofErr w:type="spellStart"/>
            <w:r w:rsidRPr="00F9492B">
              <w:t>payment_avg</w:t>
            </w:r>
            <w:proofErr w:type="spellEnd"/>
          </w:p>
        </w:tc>
        <w:tc>
          <w:tcPr>
            <w:tcW w:w="1322" w:type="dxa"/>
            <w:gridSpan w:val="2"/>
            <w:hideMark/>
          </w:tcPr>
          <w:p w14:paraId="0143306E" w14:textId="679F0478" w:rsidR="00B63D82" w:rsidRPr="00F335C8" w:rsidRDefault="00B63D82" w:rsidP="004E5E84">
            <w:pPr>
              <w:pStyle w:val="inTable"/>
              <w:rPr>
                <w:bdr w:val="none" w:sz="0" w:space="0" w:color="auto"/>
              </w:rPr>
            </w:pPr>
            <w:r w:rsidRPr="00F9492B">
              <w:t>float64</w:t>
            </w:r>
          </w:p>
        </w:tc>
        <w:tc>
          <w:tcPr>
            <w:tcW w:w="924" w:type="dxa"/>
          </w:tcPr>
          <w:p w14:paraId="09A5AEF3" w14:textId="48832490" w:rsidR="00B63D82" w:rsidRDefault="00B63D82" w:rsidP="004E5E84">
            <w:pPr>
              <w:pStyle w:val="inTable"/>
              <w:rPr>
                <w:rFonts w:ascii="Calibri" w:hAnsi="Calibri" w:cs="Calibri"/>
                <w:color w:val="000000"/>
                <w:sz w:val="22"/>
                <w:szCs w:val="22"/>
              </w:rPr>
            </w:pPr>
            <w:r w:rsidRPr="00F9492B">
              <w:t>30000</w:t>
            </w:r>
          </w:p>
        </w:tc>
        <w:tc>
          <w:tcPr>
            <w:tcW w:w="971" w:type="dxa"/>
          </w:tcPr>
          <w:p w14:paraId="34356297" w14:textId="2F8AE2CE" w:rsidR="00B63D82" w:rsidRDefault="00B63D82" w:rsidP="004E5E84">
            <w:pPr>
              <w:pStyle w:val="inTable"/>
              <w:rPr>
                <w:rFonts w:ascii="Calibri" w:hAnsi="Calibri" w:cs="Calibri"/>
                <w:color w:val="000000"/>
                <w:sz w:val="22"/>
                <w:szCs w:val="22"/>
              </w:rPr>
            </w:pPr>
            <w:r w:rsidRPr="00F9492B">
              <w:t>0</w:t>
            </w:r>
          </w:p>
        </w:tc>
        <w:tc>
          <w:tcPr>
            <w:tcW w:w="853" w:type="dxa"/>
          </w:tcPr>
          <w:p w14:paraId="7F1416AD" w14:textId="72FBBFFB" w:rsidR="00B63D82" w:rsidRPr="00EE4988" w:rsidRDefault="00B63D82" w:rsidP="004E5E84">
            <w:pPr>
              <w:pStyle w:val="inTable"/>
            </w:pPr>
            <w:r w:rsidRPr="00F9492B">
              <w:t>19180</w:t>
            </w:r>
          </w:p>
        </w:tc>
        <w:tc>
          <w:tcPr>
            <w:tcW w:w="1410" w:type="dxa"/>
          </w:tcPr>
          <w:p w14:paraId="40B6EEE9" w14:textId="23E32E70" w:rsidR="00B63D82" w:rsidRPr="00EE4988" w:rsidRDefault="00B63D82" w:rsidP="004E5E84">
            <w:pPr>
              <w:pStyle w:val="inTable"/>
            </w:pPr>
            <w:r w:rsidRPr="00F9492B">
              <w:t>0.0</w:t>
            </w:r>
          </w:p>
        </w:tc>
        <w:tc>
          <w:tcPr>
            <w:tcW w:w="1530" w:type="dxa"/>
          </w:tcPr>
          <w:p w14:paraId="44F82CD9" w14:textId="11DEB4E2" w:rsidR="00B63D82" w:rsidRPr="00EE4988" w:rsidRDefault="00B63D82" w:rsidP="004E5E84">
            <w:pPr>
              <w:pStyle w:val="inTable"/>
            </w:pPr>
            <w:r w:rsidRPr="00F9492B">
              <w:t>627344.333333</w:t>
            </w:r>
          </w:p>
        </w:tc>
      </w:tr>
      <w:tr w:rsidR="00B63D82" w:rsidRPr="00F335C8" w14:paraId="3731E4DA" w14:textId="77777777" w:rsidTr="007942F3">
        <w:trPr>
          <w:tblCellSpacing w:w="15" w:type="dxa"/>
          <w:jc w:val="center"/>
        </w:trPr>
        <w:tc>
          <w:tcPr>
            <w:tcW w:w="2110" w:type="dxa"/>
            <w:hideMark/>
          </w:tcPr>
          <w:p w14:paraId="685CBC21" w14:textId="25B744E5" w:rsidR="00B63D82" w:rsidRPr="00F335C8" w:rsidRDefault="00B63D82" w:rsidP="004E5E84">
            <w:pPr>
              <w:pStyle w:val="inTable"/>
              <w:rPr>
                <w:bdr w:val="none" w:sz="0" w:space="0" w:color="auto"/>
              </w:rPr>
            </w:pPr>
            <w:r w:rsidRPr="00F9492B">
              <w:t>pay_ratio1</w:t>
            </w:r>
          </w:p>
        </w:tc>
        <w:tc>
          <w:tcPr>
            <w:tcW w:w="1322" w:type="dxa"/>
            <w:gridSpan w:val="2"/>
            <w:hideMark/>
          </w:tcPr>
          <w:p w14:paraId="48AA3B31" w14:textId="1C8962AF" w:rsidR="00B63D82" w:rsidRPr="00F335C8" w:rsidRDefault="00B63D82" w:rsidP="004E5E84">
            <w:pPr>
              <w:pStyle w:val="inTable"/>
              <w:rPr>
                <w:bdr w:val="none" w:sz="0" w:space="0" w:color="auto"/>
              </w:rPr>
            </w:pPr>
            <w:r w:rsidRPr="00F9492B">
              <w:t>float64</w:t>
            </w:r>
          </w:p>
        </w:tc>
        <w:tc>
          <w:tcPr>
            <w:tcW w:w="924" w:type="dxa"/>
          </w:tcPr>
          <w:p w14:paraId="45ADB4A5" w14:textId="330EC119" w:rsidR="00B63D82" w:rsidRDefault="00B63D82" w:rsidP="004E5E84">
            <w:pPr>
              <w:pStyle w:val="inTable"/>
              <w:rPr>
                <w:rFonts w:ascii="Calibri" w:hAnsi="Calibri" w:cs="Calibri"/>
                <w:color w:val="000000"/>
                <w:sz w:val="22"/>
                <w:szCs w:val="22"/>
              </w:rPr>
            </w:pPr>
            <w:r w:rsidRPr="00F9492B">
              <w:t>30000</w:t>
            </w:r>
          </w:p>
        </w:tc>
        <w:tc>
          <w:tcPr>
            <w:tcW w:w="971" w:type="dxa"/>
          </w:tcPr>
          <w:p w14:paraId="33F802B9" w14:textId="5D19DB99" w:rsidR="00B63D82" w:rsidRDefault="00B63D82" w:rsidP="004E5E84">
            <w:pPr>
              <w:pStyle w:val="inTable"/>
              <w:rPr>
                <w:rFonts w:ascii="Calibri" w:hAnsi="Calibri" w:cs="Calibri"/>
                <w:color w:val="000000"/>
                <w:sz w:val="22"/>
                <w:szCs w:val="22"/>
              </w:rPr>
            </w:pPr>
            <w:r w:rsidRPr="00F9492B">
              <w:t>0</w:t>
            </w:r>
          </w:p>
        </w:tc>
        <w:tc>
          <w:tcPr>
            <w:tcW w:w="853" w:type="dxa"/>
          </w:tcPr>
          <w:p w14:paraId="4C8D3272" w14:textId="609E857C" w:rsidR="00B63D82" w:rsidRPr="00EE4988" w:rsidRDefault="00B63D82" w:rsidP="004E5E84">
            <w:pPr>
              <w:pStyle w:val="inTable"/>
            </w:pPr>
            <w:r w:rsidRPr="00F9492B">
              <w:t>20209</w:t>
            </w:r>
          </w:p>
        </w:tc>
        <w:tc>
          <w:tcPr>
            <w:tcW w:w="1410" w:type="dxa"/>
          </w:tcPr>
          <w:p w14:paraId="5FD524F1" w14:textId="414465BD" w:rsidR="00B63D82" w:rsidRPr="00EE4988" w:rsidRDefault="00B63D82" w:rsidP="004E5E84">
            <w:pPr>
              <w:pStyle w:val="inTable"/>
            </w:pPr>
            <w:r w:rsidRPr="00F9492B">
              <w:t>0.0</w:t>
            </w:r>
          </w:p>
        </w:tc>
        <w:tc>
          <w:tcPr>
            <w:tcW w:w="1530" w:type="dxa"/>
          </w:tcPr>
          <w:p w14:paraId="0EF7101D" w14:textId="2D295173" w:rsidR="00B63D82" w:rsidRPr="00EE4988" w:rsidRDefault="00B63D82" w:rsidP="004E5E84">
            <w:pPr>
              <w:pStyle w:val="inTable"/>
            </w:pPr>
            <w:r w:rsidRPr="00F9492B">
              <w:t>4444.333333</w:t>
            </w:r>
          </w:p>
        </w:tc>
      </w:tr>
      <w:tr w:rsidR="00B63D82" w:rsidRPr="00F335C8" w14:paraId="4AE5969B" w14:textId="77777777" w:rsidTr="007942F3">
        <w:trPr>
          <w:tblCellSpacing w:w="15" w:type="dxa"/>
          <w:jc w:val="center"/>
        </w:trPr>
        <w:tc>
          <w:tcPr>
            <w:tcW w:w="2110" w:type="dxa"/>
            <w:hideMark/>
          </w:tcPr>
          <w:p w14:paraId="10256181" w14:textId="50AA41DD" w:rsidR="00B63D82" w:rsidRPr="00F335C8" w:rsidRDefault="00B63D82" w:rsidP="004E5E84">
            <w:pPr>
              <w:pStyle w:val="inTable"/>
              <w:rPr>
                <w:bdr w:val="none" w:sz="0" w:space="0" w:color="auto"/>
              </w:rPr>
            </w:pPr>
            <w:r w:rsidRPr="00F9492B">
              <w:t>pay_ratio2</w:t>
            </w:r>
          </w:p>
        </w:tc>
        <w:tc>
          <w:tcPr>
            <w:tcW w:w="1322" w:type="dxa"/>
            <w:gridSpan w:val="2"/>
            <w:hideMark/>
          </w:tcPr>
          <w:p w14:paraId="051A5155" w14:textId="55EDEAE6" w:rsidR="00B63D82" w:rsidRPr="00F335C8" w:rsidRDefault="00B63D82" w:rsidP="004E5E84">
            <w:pPr>
              <w:pStyle w:val="inTable"/>
              <w:rPr>
                <w:bdr w:val="none" w:sz="0" w:space="0" w:color="auto"/>
              </w:rPr>
            </w:pPr>
            <w:r w:rsidRPr="00F9492B">
              <w:t>float64</w:t>
            </w:r>
          </w:p>
        </w:tc>
        <w:tc>
          <w:tcPr>
            <w:tcW w:w="924" w:type="dxa"/>
          </w:tcPr>
          <w:p w14:paraId="5DAED795" w14:textId="342923A4" w:rsidR="00B63D82" w:rsidRDefault="00B63D82" w:rsidP="004E5E84">
            <w:pPr>
              <w:pStyle w:val="inTable"/>
              <w:rPr>
                <w:rFonts w:ascii="Calibri" w:hAnsi="Calibri" w:cs="Calibri"/>
                <w:color w:val="000000"/>
                <w:sz w:val="22"/>
                <w:szCs w:val="22"/>
              </w:rPr>
            </w:pPr>
            <w:r w:rsidRPr="00F9492B">
              <w:t>30000</w:t>
            </w:r>
          </w:p>
        </w:tc>
        <w:tc>
          <w:tcPr>
            <w:tcW w:w="971" w:type="dxa"/>
          </w:tcPr>
          <w:p w14:paraId="179167B1" w14:textId="753DB798" w:rsidR="00B63D82" w:rsidRDefault="00B63D82" w:rsidP="004E5E84">
            <w:pPr>
              <w:pStyle w:val="inTable"/>
              <w:rPr>
                <w:rFonts w:ascii="Calibri" w:hAnsi="Calibri" w:cs="Calibri"/>
                <w:color w:val="000000"/>
                <w:sz w:val="22"/>
                <w:szCs w:val="22"/>
              </w:rPr>
            </w:pPr>
            <w:r w:rsidRPr="00F9492B">
              <w:t>0</w:t>
            </w:r>
          </w:p>
        </w:tc>
        <w:tc>
          <w:tcPr>
            <w:tcW w:w="853" w:type="dxa"/>
          </w:tcPr>
          <w:p w14:paraId="4043AEBE" w14:textId="6A619B92" w:rsidR="00B63D82" w:rsidRPr="00EE4988" w:rsidRDefault="00B63D82" w:rsidP="004E5E84">
            <w:pPr>
              <w:pStyle w:val="inTable"/>
            </w:pPr>
            <w:r w:rsidRPr="00F9492B">
              <w:t>20042</w:t>
            </w:r>
          </w:p>
        </w:tc>
        <w:tc>
          <w:tcPr>
            <w:tcW w:w="1410" w:type="dxa"/>
          </w:tcPr>
          <w:p w14:paraId="7F9386C3" w14:textId="5ADB5E80" w:rsidR="00B63D82" w:rsidRPr="00EE4988" w:rsidRDefault="00B63D82" w:rsidP="004E5E84">
            <w:pPr>
              <w:pStyle w:val="inTable"/>
            </w:pPr>
            <w:r w:rsidRPr="00F9492B">
              <w:t>0.0</w:t>
            </w:r>
          </w:p>
        </w:tc>
        <w:tc>
          <w:tcPr>
            <w:tcW w:w="1530" w:type="dxa"/>
          </w:tcPr>
          <w:p w14:paraId="59A5DB94" w14:textId="2804BDF0" w:rsidR="00B63D82" w:rsidRPr="00EE4988" w:rsidRDefault="00B63D82" w:rsidP="004E5E84">
            <w:pPr>
              <w:pStyle w:val="inTable"/>
            </w:pPr>
            <w:r w:rsidRPr="00F9492B">
              <w:t>5001.0</w:t>
            </w:r>
          </w:p>
        </w:tc>
      </w:tr>
      <w:tr w:rsidR="00B63D82" w:rsidRPr="00F335C8" w14:paraId="606443E7" w14:textId="77777777" w:rsidTr="007942F3">
        <w:trPr>
          <w:tblCellSpacing w:w="15" w:type="dxa"/>
          <w:jc w:val="center"/>
        </w:trPr>
        <w:tc>
          <w:tcPr>
            <w:tcW w:w="2110" w:type="dxa"/>
            <w:hideMark/>
          </w:tcPr>
          <w:p w14:paraId="64CF89FA" w14:textId="25487BCD" w:rsidR="00B63D82" w:rsidRPr="00F335C8" w:rsidRDefault="00B63D82" w:rsidP="004E5E84">
            <w:pPr>
              <w:pStyle w:val="inTable"/>
              <w:rPr>
                <w:bdr w:val="none" w:sz="0" w:space="0" w:color="auto"/>
              </w:rPr>
            </w:pPr>
            <w:r w:rsidRPr="00F9492B">
              <w:t>pay_ratio3</w:t>
            </w:r>
          </w:p>
        </w:tc>
        <w:tc>
          <w:tcPr>
            <w:tcW w:w="1322" w:type="dxa"/>
            <w:gridSpan w:val="2"/>
            <w:hideMark/>
          </w:tcPr>
          <w:p w14:paraId="08ED3B94" w14:textId="7AA78167" w:rsidR="00B63D82" w:rsidRPr="00F335C8" w:rsidRDefault="00B63D82" w:rsidP="004E5E84">
            <w:pPr>
              <w:pStyle w:val="inTable"/>
              <w:rPr>
                <w:rFonts w:ascii="Calibri" w:hAnsi="Calibri" w:cs="Calibri"/>
                <w:color w:val="000000"/>
                <w:sz w:val="22"/>
                <w:szCs w:val="22"/>
              </w:rPr>
            </w:pPr>
            <w:r w:rsidRPr="00F9492B">
              <w:t>float64</w:t>
            </w:r>
          </w:p>
        </w:tc>
        <w:tc>
          <w:tcPr>
            <w:tcW w:w="924" w:type="dxa"/>
          </w:tcPr>
          <w:p w14:paraId="101344A1" w14:textId="6138FE2A" w:rsidR="00B63D82" w:rsidRDefault="00B63D82" w:rsidP="004E5E84">
            <w:pPr>
              <w:pStyle w:val="inTable"/>
              <w:rPr>
                <w:rFonts w:ascii="Calibri" w:hAnsi="Calibri" w:cs="Calibri"/>
                <w:color w:val="000000"/>
                <w:sz w:val="22"/>
                <w:szCs w:val="22"/>
              </w:rPr>
            </w:pPr>
            <w:r w:rsidRPr="00F9492B">
              <w:t>30000</w:t>
            </w:r>
          </w:p>
        </w:tc>
        <w:tc>
          <w:tcPr>
            <w:tcW w:w="971" w:type="dxa"/>
          </w:tcPr>
          <w:p w14:paraId="4E3CA03E" w14:textId="344F89AD" w:rsidR="00B63D82" w:rsidRDefault="00B63D82" w:rsidP="004E5E84">
            <w:pPr>
              <w:pStyle w:val="inTable"/>
              <w:rPr>
                <w:rFonts w:ascii="Calibri" w:hAnsi="Calibri" w:cs="Calibri"/>
                <w:color w:val="000000"/>
                <w:sz w:val="22"/>
                <w:szCs w:val="22"/>
              </w:rPr>
            </w:pPr>
            <w:r w:rsidRPr="00F9492B">
              <w:t>0</w:t>
            </w:r>
          </w:p>
        </w:tc>
        <w:tc>
          <w:tcPr>
            <w:tcW w:w="853" w:type="dxa"/>
          </w:tcPr>
          <w:p w14:paraId="06DC3681" w14:textId="3ADF949E" w:rsidR="00B63D82" w:rsidRPr="00EE4988" w:rsidRDefault="00B63D82" w:rsidP="004E5E84">
            <w:pPr>
              <w:pStyle w:val="inTable"/>
            </w:pPr>
            <w:r w:rsidRPr="00F9492B">
              <w:t>19411</w:t>
            </w:r>
          </w:p>
        </w:tc>
        <w:tc>
          <w:tcPr>
            <w:tcW w:w="1410" w:type="dxa"/>
          </w:tcPr>
          <w:p w14:paraId="4923AD62" w14:textId="1B08BFC1" w:rsidR="00B63D82" w:rsidRPr="00EE4988" w:rsidRDefault="00B63D82" w:rsidP="004E5E84">
            <w:pPr>
              <w:pStyle w:val="inTable"/>
            </w:pPr>
            <w:r w:rsidRPr="00F9492B">
              <w:t>0.0</w:t>
            </w:r>
          </w:p>
        </w:tc>
        <w:tc>
          <w:tcPr>
            <w:tcW w:w="1530" w:type="dxa"/>
          </w:tcPr>
          <w:p w14:paraId="78BF5D1E" w14:textId="597D6CD7" w:rsidR="00B63D82" w:rsidRPr="00EE4988" w:rsidRDefault="00B63D82" w:rsidP="004E5E84">
            <w:pPr>
              <w:pStyle w:val="inTable"/>
            </w:pPr>
            <w:r w:rsidRPr="00F9492B">
              <w:t>4444.333333</w:t>
            </w:r>
          </w:p>
        </w:tc>
      </w:tr>
      <w:tr w:rsidR="00B63D82" w:rsidRPr="00F335C8" w14:paraId="51267CAE" w14:textId="77777777" w:rsidTr="007942F3">
        <w:trPr>
          <w:tblCellSpacing w:w="15" w:type="dxa"/>
          <w:jc w:val="center"/>
        </w:trPr>
        <w:tc>
          <w:tcPr>
            <w:tcW w:w="2110" w:type="dxa"/>
            <w:hideMark/>
          </w:tcPr>
          <w:p w14:paraId="018DE670" w14:textId="1F26023B" w:rsidR="00B63D82" w:rsidRPr="00F335C8" w:rsidRDefault="00B63D82" w:rsidP="004E5E84">
            <w:pPr>
              <w:pStyle w:val="inTable"/>
              <w:rPr>
                <w:bdr w:val="none" w:sz="0" w:space="0" w:color="auto"/>
              </w:rPr>
            </w:pPr>
            <w:r w:rsidRPr="00F9492B">
              <w:t>pay_ratio4</w:t>
            </w:r>
          </w:p>
        </w:tc>
        <w:tc>
          <w:tcPr>
            <w:tcW w:w="1322" w:type="dxa"/>
            <w:gridSpan w:val="2"/>
            <w:hideMark/>
          </w:tcPr>
          <w:p w14:paraId="3BCE1148" w14:textId="27A246E1" w:rsidR="00B63D82" w:rsidRPr="00F335C8" w:rsidRDefault="00B63D82" w:rsidP="004E5E84">
            <w:pPr>
              <w:pStyle w:val="inTable"/>
              <w:rPr>
                <w:rFonts w:ascii="Calibri" w:hAnsi="Calibri" w:cs="Calibri"/>
                <w:color w:val="000000"/>
                <w:sz w:val="22"/>
                <w:szCs w:val="22"/>
              </w:rPr>
            </w:pPr>
            <w:r w:rsidRPr="00F9492B">
              <w:t>float64</w:t>
            </w:r>
          </w:p>
        </w:tc>
        <w:tc>
          <w:tcPr>
            <w:tcW w:w="924" w:type="dxa"/>
          </w:tcPr>
          <w:p w14:paraId="6B79D2A4" w14:textId="05C27AF5" w:rsidR="00B63D82" w:rsidRDefault="00B63D82" w:rsidP="004E5E84">
            <w:pPr>
              <w:pStyle w:val="inTable"/>
              <w:rPr>
                <w:rFonts w:ascii="Calibri" w:hAnsi="Calibri" w:cs="Calibri"/>
                <w:color w:val="000000"/>
                <w:sz w:val="22"/>
                <w:szCs w:val="22"/>
              </w:rPr>
            </w:pPr>
            <w:r w:rsidRPr="00F9492B">
              <w:t>30000</w:t>
            </w:r>
          </w:p>
        </w:tc>
        <w:tc>
          <w:tcPr>
            <w:tcW w:w="971" w:type="dxa"/>
          </w:tcPr>
          <w:p w14:paraId="3B92E0EE" w14:textId="712DF0E1" w:rsidR="00B63D82" w:rsidRDefault="00B63D82" w:rsidP="004E5E84">
            <w:pPr>
              <w:pStyle w:val="inTable"/>
              <w:rPr>
                <w:rFonts w:ascii="Calibri" w:hAnsi="Calibri" w:cs="Calibri"/>
                <w:color w:val="000000"/>
                <w:sz w:val="22"/>
                <w:szCs w:val="22"/>
              </w:rPr>
            </w:pPr>
            <w:r w:rsidRPr="00F9492B">
              <w:t>0</w:t>
            </w:r>
          </w:p>
        </w:tc>
        <w:tc>
          <w:tcPr>
            <w:tcW w:w="853" w:type="dxa"/>
          </w:tcPr>
          <w:p w14:paraId="0CCBCDFA" w14:textId="40220B0E" w:rsidR="00B63D82" w:rsidRPr="00EE4988" w:rsidRDefault="00B63D82" w:rsidP="004E5E84">
            <w:pPr>
              <w:pStyle w:val="inTable"/>
            </w:pPr>
            <w:r w:rsidRPr="00F9492B">
              <w:t>18580</w:t>
            </w:r>
          </w:p>
        </w:tc>
        <w:tc>
          <w:tcPr>
            <w:tcW w:w="1410" w:type="dxa"/>
          </w:tcPr>
          <w:p w14:paraId="01A99630" w14:textId="5A9774EE" w:rsidR="00B63D82" w:rsidRPr="00EE4988" w:rsidRDefault="00B63D82" w:rsidP="004E5E84">
            <w:pPr>
              <w:pStyle w:val="inTable"/>
            </w:pPr>
            <w:r w:rsidRPr="00F9492B">
              <w:t>0.0</w:t>
            </w:r>
          </w:p>
        </w:tc>
        <w:tc>
          <w:tcPr>
            <w:tcW w:w="1530" w:type="dxa"/>
          </w:tcPr>
          <w:p w14:paraId="61F362E9" w14:textId="2FB882CC" w:rsidR="00B63D82" w:rsidRPr="00EE4988" w:rsidRDefault="00B63D82" w:rsidP="004E5E84">
            <w:pPr>
              <w:pStyle w:val="inTable"/>
            </w:pPr>
            <w:r w:rsidRPr="00F9492B">
              <w:t>129.705128</w:t>
            </w:r>
          </w:p>
        </w:tc>
      </w:tr>
      <w:tr w:rsidR="00B63D82" w:rsidRPr="00F335C8" w14:paraId="6A9CEA2B" w14:textId="77777777" w:rsidTr="007942F3">
        <w:trPr>
          <w:tblCellSpacing w:w="15" w:type="dxa"/>
          <w:jc w:val="center"/>
        </w:trPr>
        <w:tc>
          <w:tcPr>
            <w:tcW w:w="2110" w:type="dxa"/>
          </w:tcPr>
          <w:p w14:paraId="4C8A0410" w14:textId="17FC409C" w:rsidR="00B63D82" w:rsidRDefault="00B63D82" w:rsidP="004E5E84">
            <w:pPr>
              <w:pStyle w:val="inTable"/>
              <w:rPr>
                <w:rFonts w:ascii="Calibri" w:hAnsi="Calibri" w:cs="Calibri"/>
                <w:color w:val="000000"/>
                <w:sz w:val="22"/>
                <w:szCs w:val="22"/>
              </w:rPr>
            </w:pPr>
            <w:r w:rsidRPr="00F9492B">
              <w:t>pay_ratio5</w:t>
            </w:r>
          </w:p>
        </w:tc>
        <w:tc>
          <w:tcPr>
            <w:tcW w:w="1322" w:type="dxa"/>
            <w:gridSpan w:val="2"/>
          </w:tcPr>
          <w:p w14:paraId="65CAC662" w14:textId="2445B287" w:rsidR="00B63D82" w:rsidRDefault="00B63D82" w:rsidP="004E5E84">
            <w:pPr>
              <w:pStyle w:val="inTable"/>
              <w:rPr>
                <w:rFonts w:ascii="Calibri" w:hAnsi="Calibri" w:cs="Calibri"/>
                <w:color w:val="000000"/>
                <w:sz w:val="22"/>
                <w:szCs w:val="22"/>
              </w:rPr>
            </w:pPr>
            <w:r w:rsidRPr="00F9492B">
              <w:t>float64</w:t>
            </w:r>
          </w:p>
        </w:tc>
        <w:tc>
          <w:tcPr>
            <w:tcW w:w="924" w:type="dxa"/>
          </w:tcPr>
          <w:p w14:paraId="2F297F02" w14:textId="19EC5131" w:rsidR="00B63D82" w:rsidRDefault="00B63D82" w:rsidP="004E5E84">
            <w:pPr>
              <w:pStyle w:val="inTable"/>
              <w:rPr>
                <w:rFonts w:ascii="Calibri" w:hAnsi="Calibri" w:cs="Calibri"/>
                <w:color w:val="000000"/>
                <w:sz w:val="22"/>
                <w:szCs w:val="22"/>
              </w:rPr>
            </w:pPr>
            <w:r w:rsidRPr="00F9492B">
              <w:t>30000</w:t>
            </w:r>
          </w:p>
        </w:tc>
        <w:tc>
          <w:tcPr>
            <w:tcW w:w="971" w:type="dxa"/>
          </w:tcPr>
          <w:p w14:paraId="65FA4EA9" w14:textId="30BB1B07" w:rsidR="00B63D82" w:rsidRDefault="00B63D82" w:rsidP="004E5E84">
            <w:pPr>
              <w:pStyle w:val="inTable"/>
              <w:rPr>
                <w:rFonts w:ascii="Calibri" w:hAnsi="Calibri" w:cs="Calibri"/>
                <w:color w:val="000000"/>
                <w:sz w:val="22"/>
                <w:szCs w:val="22"/>
              </w:rPr>
            </w:pPr>
            <w:r w:rsidRPr="00F9492B">
              <w:t>0</w:t>
            </w:r>
          </w:p>
        </w:tc>
        <w:tc>
          <w:tcPr>
            <w:tcW w:w="853" w:type="dxa"/>
          </w:tcPr>
          <w:p w14:paraId="4EA8888E" w14:textId="0AAD3C12" w:rsidR="00B63D82" w:rsidRPr="00EE4988" w:rsidRDefault="00B63D82" w:rsidP="004E5E84">
            <w:pPr>
              <w:pStyle w:val="inTable"/>
            </w:pPr>
            <w:r w:rsidRPr="00F9492B">
              <w:t>18025</w:t>
            </w:r>
          </w:p>
        </w:tc>
        <w:tc>
          <w:tcPr>
            <w:tcW w:w="1410" w:type="dxa"/>
          </w:tcPr>
          <w:p w14:paraId="328B7D4A" w14:textId="4322603F" w:rsidR="00B63D82" w:rsidRPr="00EE4988" w:rsidRDefault="00B63D82" w:rsidP="004E5E84">
            <w:pPr>
              <w:pStyle w:val="inTable"/>
            </w:pPr>
            <w:r w:rsidRPr="00F9492B">
              <w:t>0.0</w:t>
            </w:r>
          </w:p>
        </w:tc>
        <w:tc>
          <w:tcPr>
            <w:tcW w:w="1530" w:type="dxa"/>
          </w:tcPr>
          <w:p w14:paraId="2C524139" w14:textId="7968643D" w:rsidR="00B63D82" w:rsidRPr="00EE4988" w:rsidRDefault="00B63D82" w:rsidP="004E5E84">
            <w:pPr>
              <w:pStyle w:val="inTable"/>
            </w:pPr>
            <w:r w:rsidRPr="00F9492B">
              <w:t>690.655172</w:t>
            </w:r>
          </w:p>
        </w:tc>
      </w:tr>
      <w:tr w:rsidR="00B63D82" w:rsidRPr="00F335C8" w14:paraId="408ACC8D" w14:textId="77777777" w:rsidTr="007942F3">
        <w:trPr>
          <w:tblCellSpacing w:w="15" w:type="dxa"/>
          <w:jc w:val="center"/>
        </w:trPr>
        <w:tc>
          <w:tcPr>
            <w:tcW w:w="2110" w:type="dxa"/>
          </w:tcPr>
          <w:p w14:paraId="20D051E2" w14:textId="3990B8D4" w:rsidR="00B63D82" w:rsidRPr="00EE4988" w:rsidRDefault="00B63D82" w:rsidP="004E5E84">
            <w:pPr>
              <w:pStyle w:val="inTable"/>
            </w:pPr>
            <w:proofErr w:type="spellStart"/>
            <w:r w:rsidRPr="00F9492B">
              <w:t>ratio_avg</w:t>
            </w:r>
            <w:proofErr w:type="spellEnd"/>
          </w:p>
        </w:tc>
        <w:tc>
          <w:tcPr>
            <w:tcW w:w="1322" w:type="dxa"/>
            <w:gridSpan w:val="2"/>
          </w:tcPr>
          <w:p w14:paraId="72E211E8" w14:textId="6D43D63C" w:rsidR="00B63D82" w:rsidRPr="00EE4988" w:rsidRDefault="00B63D82" w:rsidP="004E5E84">
            <w:pPr>
              <w:pStyle w:val="inTable"/>
            </w:pPr>
            <w:r w:rsidRPr="00F9492B">
              <w:t>float64</w:t>
            </w:r>
          </w:p>
        </w:tc>
        <w:tc>
          <w:tcPr>
            <w:tcW w:w="924" w:type="dxa"/>
          </w:tcPr>
          <w:p w14:paraId="65D5E412" w14:textId="3E2D54E6" w:rsidR="00B63D82" w:rsidRPr="00EE4988" w:rsidRDefault="00B63D82" w:rsidP="004E5E84">
            <w:pPr>
              <w:pStyle w:val="inTable"/>
            </w:pPr>
            <w:r w:rsidRPr="00F9492B">
              <w:t>30000</w:t>
            </w:r>
          </w:p>
        </w:tc>
        <w:tc>
          <w:tcPr>
            <w:tcW w:w="971" w:type="dxa"/>
          </w:tcPr>
          <w:p w14:paraId="599B6ADE" w14:textId="776024AD" w:rsidR="00B63D82" w:rsidRPr="00EE4988" w:rsidRDefault="00B63D82" w:rsidP="004E5E84">
            <w:pPr>
              <w:pStyle w:val="inTable"/>
            </w:pPr>
            <w:r w:rsidRPr="00F9492B">
              <w:t>0</w:t>
            </w:r>
          </w:p>
        </w:tc>
        <w:tc>
          <w:tcPr>
            <w:tcW w:w="853" w:type="dxa"/>
          </w:tcPr>
          <w:p w14:paraId="3A5FA8CE" w14:textId="513498AD" w:rsidR="00B63D82" w:rsidRPr="00EE4988" w:rsidRDefault="00B63D82" w:rsidP="004E5E84">
            <w:pPr>
              <w:pStyle w:val="inTable"/>
            </w:pPr>
            <w:r w:rsidRPr="00F9492B">
              <w:t>24820</w:t>
            </w:r>
          </w:p>
        </w:tc>
        <w:tc>
          <w:tcPr>
            <w:tcW w:w="1410" w:type="dxa"/>
          </w:tcPr>
          <w:p w14:paraId="02DBBEBB" w14:textId="375E2089" w:rsidR="00B63D82" w:rsidRPr="00EE4988" w:rsidRDefault="00B63D82" w:rsidP="004E5E84">
            <w:pPr>
              <w:pStyle w:val="inTable"/>
            </w:pPr>
            <w:r w:rsidRPr="00F9492B">
              <w:t>0.0</w:t>
            </w:r>
          </w:p>
        </w:tc>
        <w:tc>
          <w:tcPr>
            <w:tcW w:w="1530" w:type="dxa"/>
          </w:tcPr>
          <w:p w14:paraId="4330C1E2" w14:textId="3DBF170C" w:rsidR="00B63D82" w:rsidRPr="00EE4988" w:rsidRDefault="00B63D82" w:rsidP="004E5E84">
            <w:pPr>
              <w:pStyle w:val="inTable"/>
            </w:pPr>
            <w:r w:rsidRPr="00F9492B">
              <w:t>2667.199955</w:t>
            </w:r>
          </w:p>
        </w:tc>
      </w:tr>
      <w:tr w:rsidR="00B63D82" w:rsidRPr="00F335C8" w14:paraId="3AF6DE1A" w14:textId="77777777" w:rsidTr="007942F3">
        <w:trPr>
          <w:tblCellSpacing w:w="15" w:type="dxa"/>
          <w:jc w:val="center"/>
        </w:trPr>
        <w:tc>
          <w:tcPr>
            <w:tcW w:w="2110" w:type="dxa"/>
          </w:tcPr>
          <w:p w14:paraId="27D618B6" w14:textId="53DDF566" w:rsidR="00B63D82" w:rsidRPr="00EE4988" w:rsidRDefault="00B63D82" w:rsidP="004E5E84">
            <w:pPr>
              <w:pStyle w:val="inTable"/>
            </w:pPr>
            <w:r w:rsidRPr="00F9492B">
              <w:t>util1</w:t>
            </w:r>
          </w:p>
        </w:tc>
        <w:tc>
          <w:tcPr>
            <w:tcW w:w="1322" w:type="dxa"/>
            <w:gridSpan w:val="2"/>
          </w:tcPr>
          <w:p w14:paraId="5B7ECFA3" w14:textId="2288C627" w:rsidR="00B63D82" w:rsidRPr="00EE4988" w:rsidRDefault="00B63D82" w:rsidP="004E5E84">
            <w:pPr>
              <w:pStyle w:val="inTable"/>
            </w:pPr>
            <w:r w:rsidRPr="00F9492B">
              <w:t>float64</w:t>
            </w:r>
          </w:p>
        </w:tc>
        <w:tc>
          <w:tcPr>
            <w:tcW w:w="924" w:type="dxa"/>
          </w:tcPr>
          <w:p w14:paraId="2AF09208" w14:textId="043213D0" w:rsidR="00B63D82" w:rsidRPr="00EE4988" w:rsidRDefault="00B63D82" w:rsidP="004E5E84">
            <w:pPr>
              <w:pStyle w:val="inTable"/>
            </w:pPr>
            <w:r w:rsidRPr="00F9492B">
              <w:t>30000</w:t>
            </w:r>
          </w:p>
        </w:tc>
        <w:tc>
          <w:tcPr>
            <w:tcW w:w="971" w:type="dxa"/>
          </w:tcPr>
          <w:p w14:paraId="6A1F135F" w14:textId="6F7B67C4" w:rsidR="00B63D82" w:rsidRPr="00EE4988" w:rsidRDefault="00B63D82" w:rsidP="004E5E84">
            <w:pPr>
              <w:pStyle w:val="inTable"/>
            </w:pPr>
            <w:r w:rsidRPr="00F9492B">
              <w:t>0</w:t>
            </w:r>
          </w:p>
        </w:tc>
        <w:tc>
          <w:tcPr>
            <w:tcW w:w="853" w:type="dxa"/>
          </w:tcPr>
          <w:p w14:paraId="453714E1" w14:textId="3C4DEEC6" w:rsidR="00B63D82" w:rsidRPr="00EE4988" w:rsidRDefault="00B63D82" w:rsidP="004E5E84">
            <w:pPr>
              <w:pStyle w:val="inTable"/>
            </w:pPr>
            <w:r w:rsidRPr="00F9492B">
              <w:t>25565</w:t>
            </w:r>
          </w:p>
        </w:tc>
        <w:tc>
          <w:tcPr>
            <w:tcW w:w="1410" w:type="dxa"/>
          </w:tcPr>
          <w:p w14:paraId="6D28CEC2" w14:textId="3DE17EFF" w:rsidR="00B63D82" w:rsidRPr="00EE4988" w:rsidRDefault="00B63D82" w:rsidP="004E5E84">
            <w:pPr>
              <w:pStyle w:val="inTable"/>
            </w:pPr>
            <w:r w:rsidRPr="00F9492B">
              <w:t>-0.619892</w:t>
            </w:r>
          </w:p>
        </w:tc>
        <w:tc>
          <w:tcPr>
            <w:tcW w:w="1530" w:type="dxa"/>
          </w:tcPr>
          <w:p w14:paraId="5190CC35" w14:textId="22F599CE" w:rsidR="00B63D82" w:rsidRPr="00EE4988" w:rsidRDefault="00B63D82" w:rsidP="004E5E84">
            <w:pPr>
              <w:pStyle w:val="inTable"/>
            </w:pPr>
            <w:r w:rsidRPr="00F9492B">
              <w:t>6.4553</w:t>
            </w:r>
          </w:p>
        </w:tc>
      </w:tr>
      <w:tr w:rsidR="00B63D82" w:rsidRPr="00F335C8" w14:paraId="2D6700A3" w14:textId="77777777" w:rsidTr="007942F3">
        <w:trPr>
          <w:tblCellSpacing w:w="15" w:type="dxa"/>
          <w:jc w:val="center"/>
        </w:trPr>
        <w:tc>
          <w:tcPr>
            <w:tcW w:w="2110" w:type="dxa"/>
          </w:tcPr>
          <w:p w14:paraId="2BB364E9" w14:textId="60375925" w:rsidR="00B63D82" w:rsidRPr="00EE4988" w:rsidRDefault="00B63D82" w:rsidP="004E5E84">
            <w:pPr>
              <w:pStyle w:val="inTable"/>
            </w:pPr>
            <w:r w:rsidRPr="00F9492B">
              <w:t>util2</w:t>
            </w:r>
          </w:p>
        </w:tc>
        <w:tc>
          <w:tcPr>
            <w:tcW w:w="1322" w:type="dxa"/>
            <w:gridSpan w:val="2"/>
          </w:tcPr>
          <w:p w14:paraId="1C3313D7" w14:textId="7A757342" w:rsidR="00B63D82" w:rsidRPr="00EE4988" w:rsidRDefault="00B63D82" w:rsidP="004E5E84">
            <w:pPr>
              <w:pStyle w:val="inTable"/>
            </w:pPr>
            <w:r w:rsidRPr="00F9492B">
              <w:t>float64</w:t>
            </w:r>
          </w:p>
        </w:tc>
        <w:tc>
          <w:tcPr>
            <w:tcW w:w="924" w:type="dxa"/>
          </w:tcPr>
          <w:p w14:paraId="6E8CE6BC" w14:textId="7E7AF690" w:rsidR="00B63D82" w:rsidRPr="00EE4988" w:rsidRDefault="00B63D82" w:rsidP="004E5E84">
            <w:pPr>
              <w:pStyle w:val="inTable"/>
            </w:pPr>
            <w:r w:rsidRPr="00F9492B">
              <w:t>30000</w:t>
            </w:r>
          </w:p>
        </w:tc>
        <w:tc>
          <w:tcPr>
            <w:tcW w:w="971" w:type="dxa"/>
          </w:tcPr>
          <w:p w14:paraId="2E7CAD03" w14:textId="36EBB9A2" w:rsidR="00B63D82" w:rsidRPr="00EE4988" w:rsidRDefault="00B63D82" w:rsidP="004E5E84">
            <w:pPr>
              <w:pStyle w:val="inTable"/>
            </w:pPr>
            <w:r w:rsidRPr="00F9492B">
              <w:t>0</w:t>
            </w:r>
          </w:p>
        </w:tc>
        <w:tc>
          <w:tcPr>
            <w:tcW w:w="853" w:type="dxa"/>
          </w:tcPr>
          <w:p w14:paraId="00062988" w14:textId="2535F9B2" w:rsidR="00B63D82" w:rsidRPr="00EE4988" w:rsidRDefault="00B63D82" w:rsidP="004E5E84">
            <w:pPr>
              <w:pStyle w:val="inTable"/>
            </w:pPr>
            <w:r w:rsidRPr="00F9492B">
              <w:t>25088</w:t>
            </w:r>
          </w:p>
        </w:tc>
        <w:tc>
          <w:tcPr>
            <w:tcW w:w="1410" w:type="dxa"/>
          </w:tcPr>
          <w:p w14:paraId="0773E6EE" w14:textId="28C9ECC2" w:rsidR="00B63D82" w:rsidRPr="00EE4988" w:rsidRDefault="00B63D82" w:rsidP="004E5E84">
            <w:pPr>
              <w:pStyle w:val="inTable"/>
            </w:pPr>
            <w:r w:rsidRPr="00F9492B">
              <w:t>-1.39554</w:t>
            </w:r>
          </w:p>
        </w:tc>
        <w:tc>
          <w:tcPr>
            <w:tcW w:w="1530" w:type="dxa"/>
          </w:tcPr>
          <w:p w14:paraId="046EE580" w14:textId="5F502689" w:rsidR="00B63D82" w:rsidRPr="00EE4988" w:rsidRDefault="00B63D82" w:rsidP="004E5E84">
            <w:pPr>
              <w:pStyle w:val="inTable"/>
            </w:pPr>
            <w:r w:rsidRPr="00F9492B">
              <w:t>6.3805</w:t>
            </w:r>
          </w:p>
        </w:tc>
      </w:tr>
      <w:tr w:rsidR="00B63D82" w:rsidRPr="00F335C8" w14:paraId="2934C099" w14:textId="77777777" w:rsidTr="007942F3">
        <w:trPr>
          <w:tblCellSpacing w:w="15" w:type="dxa"/>
          <w:jc w:val="center"/>
        </w:trPr>
        <w:tc>
          <w:tcPr>
            <w:tcW w:w="2110" w:type="dxa"/>
          </w:tcPr>
          <w:p w14:paraId="63904A25" w14:textId="4B6BEE61" w:rsidR="00B63D82" w:rsidRPr="00EE4988" w:rsidRDefault="00B63D82" w:rsidP="004E5E84">
            <w:pPr>
              <w:pStyle w:val="inTable"/>
            </w:pPr>
            <w:r w:rsidRPr="00F9492B">
              <w:t>util3</w:t>
            </w:r>
          </w:p>
        </w:tc>
        <w:tc>
          <w:tcPr>
            <w:tcW w:w="1322" w:type="dxa"/>
            <w:gridSpan w:val="2"/>
          </w:tcPr>
          <w:p w14:paraId="31794868" w14:textId="7F142FD2" w:rsidR="00B63D82" w:rsidRPr="00EE4988" w:rsidRDefault="00B63D82" w:rsidP="004E5E84">
            <w:pPr>
              <w:pStyle w:val="inTable"/>
            </w:pPr>
            <w:r w:rsidRPr="00F9492B">
              <w:t>float64</w:t>
            </w:r>
          </w:p>
        </w:tc>
        <w:tc>
          <w:tcPr>
            <w:tcW w:w="924" w:type="dxa"/>
          </w:tcPr>
          <w:p w14:paraId="14DB84E4" w14:textId="5072ABAA" w:rsidR="00B63D82" w:rsidRPr="00EE4988" w:rsidRDefault="00B63D82" w:rsidP="004E5E84">
            <w:pPr>
              <w:pStyle w:val="inTable"/>
            </w:pPr>
            <w:r w:rsidRPr="00F9492B">
              <w:t>30000</w:t>
            </w:r>
          </w:p>
        </w:tc>
        <w:tc>
          <w:tcPr>
            <w:tcW w:w="971" w:type="dxa"/>
          </w:tcPr>
          <w:p w14:paraId="4485E0C4" w14:textId="0F4A4D86" w:rsidR="00B63D82" w:rsidRPr="00EE4988" w:rsidRDefault="00B63D82" w:rsidP="004E5E84">
            <w:pPr>
              <w:pStyle w:val="inTable"/>
            </w:pPr>
            <w:r w:rsidRPr="00F9492B">
              <w:t>0</w:t>
            </w:r>
          </w:p>
        </w:tc>
        <w:tc>
          <w:tcPr>
            <w:tcW w:w="853" w:type="dxa"/>
          </w:tcPr>
          <w:p w14:paraId="5F0C930C" w14:textId="25EBA9E6" w:rsidR="00B63D82" w:rsidRPr="00EE4988" w:rsidRDefault="00B63D82" w:rsidP="004E5E84">
            <w:pPr>
              <w:pStyle w:val="inTable"/>
            </w:pPr>
            <w:r w:rsidRPr="00F9492B">
              <w:t>24738</w:t>
            </w:r>
          </w:p>
        </w:tc>
        <w:tc>
          <w:tcPr>
            <w:tcW w:w="1410" w:type="dxa"/>
          </w:tcPr>
          <w:p w14:paraId="00721705" w14:textId="582DC8BC" w:rsidR="00B63D82" w:rsidRPr="00EE4988" w:rsidRDefault="00B63D82" w:rsidP="004E5E84">
            <w:pPr>
              <w:pStyle w:val="inTable"/>
            </w:pPr>
            <w:r w:rsidRPr="00F9492B">
              <w:t>-1.0251</w:t>
            </w:r>
          </w:p>
        </w:tc>
        <w:tc>
          <w:tcPr>
            <w:tcW w:w="1530" w:type="dxa"/>
          </w:tcPr>
          <w:p w14:paraId="33E9BE42" w14:textId="53C1807E" w:rsidR="00B63D82" w:rsidRPr="00EE4988" w:rsidRDefault="00B63D82" w:rsidP="004E5E84">
            <w:pPr>
              <w:pStyle w:val="inTable"/>
            </w:pPr>
            <w:r w:rsidRPr="00F9492B">
              <w:t>10.688575</w:t>
            </w:r>
          </w:p>
        </w:tc>
      </w:tr>
      <w:tr w:rsidR="00B63D82" w:rsidRPr="00F335C8" w14:paraId="4633B7CD" w14:textId="77777777" w:rsidTr="007942F3">
        <w:trPr>
          <w:tblCellSpacing w:w="15" w:type="dxa"/>
          <w:jc w:val="center"/>
        </w:trPr>
        <w:tc>
          <w:tcPr>
            <w:tcW w:w="2110" w:type="dxa"/>
          </w:tcPr>
          <w:p w14:paraId="67CD6BA8" w14:textId="4CD1A591" w:rsidR="00B63D82" w:rsidRPr="00EE4988" w:rsidRDefault="00B63D82" w:rsidP="004E5E84">
            <w:pPr>
              <w:pStyle w:val="inTable"/>
            </w:pPr>
            <w:r w:rsidRPr="00F9492B">
              <w:t>util4</w:t>
            </w:r>
          </w:p>
        </w:tc>
        <w:tc>
          <w:tcPr>
            <w:tcW w:w="1322" w:type="dxa"/>
            <w:gridSpan w:val="2"/>
          </w:tcPr>
          <w:p w14:paraId="4EA80BD2" w14:textId="48F1C332" w:rsidR="00B63D82" w:rsidRPr="00EE4988" w:rsidRDefault="00B63D82" w:rsidP="004E5E84">
            <w:pPr>
              <w:pStyle w:val="inTable"/>
            </w:pPr>
            <w:r w:rsidRPr="00F9492B">
              <w:t>float64</w:t>
            </w:r>
          </w:p>
        </w:tc>
        <w:tc>
          <w:tcPr>
            <w:tcW w:w="924" w:type="dxa"/>
          </w:tcPr>
          <w:p w14:paraId="1FDA5C25" w14:textId="389470A7" w:rsidR="00B63D82" w:rsidRPr="00EE4988" w:rsidRDefault="00B63D82" w:rsidP="004E5E84">
            <w:pPr>
              <w:pStyle w:val="inTable"/>
            </w:pPr>
            <w:r w:rsidRPr="00F9492B">
              <w:t>30000</w:t>
            </w:r>
          </w:p>
        </w:tc>
        <w:tc>
          <w:tcPr>
            <w:tcW w:w="971" w:type="dxa"/>
          </w:tcPr>
          <w:p w14:paraId="170DBDA7" w14:textId="2AD197BA" w:rsidR="00B63D82" w:rsidRPr="00EE4988" w:rsidRDefault="00B63D82" w:rsidP="004E5E84">
            <w:pPr>
              <w:pStyle w:val="inTable"/>
            </w:pPr>
            <w:r w:rsidRPr="00F9492B">
              <w:t>0</w:t>
            </w:r>
          </w:p>
        </w:tc>
        <w:tc>
          <w:tcPr>
            <w:tcW w:w="853" w:type="dxa"/>
          </w:tcPr>
          <w:p w14:paraId="05316AB7" w14:textId="06A22641" w:rsidR="00B63D82" w:rsidRPr="00EE4988" w:rsidRDefault="00B63D82" w:rsidP="004E5E84">
            <w:pPr>
              <w:pStyle w:val="inTable"/>
            </w:pPr>
            <w:r w:rsidRPr="00F9492B">
              <w:t>24452</w:t>
            </w:r>
          </w:p>
        </w:tc>
        <w:tc>
          <w:tcPr>
            <w:tcW w:w="1410" w:type="dxa"/>
          </w:tcPr>
          <w:p w14:paraId="53D7A70D" w14:textId="0C21A99E" w:rsidR="00B63D82" w:rsidRPr="00EE4988" w:rsidRDefault="00B63D82" w:rsidP="004E5E84">
            <w:pPr>
              <w:pStyle w:val="inTable"/>
            </w:pPr>
            <w:r w:rsidRPr="00F9492B">
              <w:t>-1.3745</w:t>
            </w:r>
          </w:p>
        </w:tc>
        <w:tc>
          <w:tcPr>
            <w:tcW w:w="1530" w:type="dxa"/>
          </w:tcPr>
          <w:p w14:paraId="13307CE2" w14:textId="55A12AFE" w:rsidR="00B63D82" w:rsidRPr="00EE4988" w:rsidRDefault="00B63D82" w:rsidP="004E5E84">
            <w:pPr>
              <w:pStyle w:val="inTable"/>
            </w:pPr>
            <w:r w:rsidRPr="00F9492B">
              <w:t>5.14685</w:t>
            </w:r>
          </w:p>
        </w:tc>
      </w:tr>
      <w:tr w:rsidR="00B63D82" w:rsidRPr="00F335C8" w14:paraId="24EECB9D" w14:textId="77777777" w:rsidTr="007942F3">
        <w:trPr>
          <w:tblCellSpacing w:w="15" w:type="dxa"/>
          <w:jc w:val="center"/>
        </w:trPr>
        <w:tc>
          <w:tcPr>
            <w:tcW w:w="2110" w:type="dxa"/>
          </w:tcPr>
          <w:p w14:paraId="491F1B2C" w14:textId="1B8A1E2D" w:rsidR="00B63D82" w:rsidRPr="00EE4988" w:rsidRDefault="00B63D82" w:rsidP="004E5E84">
            <w:pPr>
              <w:pStyle w:val="inTable"/>
            </w:pPr>
            <w:r w:rsidRPr="00F9492B">
              <w:t>util5</w:t>
            </w:r>
          </w:p>
        </w:tc>
        <w:tc>
          <w:tcPr>
            <w:tcW w:w="1322" w:type="dxa"/>
            <w:gridSpan w:val="2"/>
          </w:tcPr>
          <w:p w14:paraId="49624FCF" w14:textId="4D6EED43" w:rsidR="00B63D82" w:rsidRPr="00EE4988" w:rsidRDefault="00B63D82" w:rsidP="004E5E84">
            <w:pPr>
              <w:pStyle w:val="inTable"/>
            </w:pPr>
            <w:r w:rsidRPr="00F9492B">
              <w:t>float64</w:t>
            </w:r>
          </w:p>
        </w:tc>
        <w:tc>
          <w:tcPr>
            <w:tcW w:w="924" w:type="dxa"/>
          </w:tcPr>
          <w:p w14:paraId="5B9C9675" w14:textId="5FC017AE" w:rsidR="00B63D82" w:rsidRPr="00EE4988" w:rsidRDefault="00B63D82" w:rsidP="004E5E84">
            <w:pPr>
              <w:pStyle w:val="inTable"/>
            </w:pPr>
            <w:r w:rsidRPr="00F9492B">
              <w:t>30000</w:t>
            </w:r>
          </w:p>
        </w:tc>
        <w:tc>
          <w:tcPr>
            <w:tcW w:w="971" w:type="dxa"/>
          </w:tcPr>
          <w:p w14:paraId="2144F3AD" w14:textId="673C4BBF" w:rsidR="00B63D82" w:rsidRPr="00EE4988" w:rsidRDefault="00B63D82" w:rsidP="004E5E84">
            <w:pPr>
              <w:pStyle w:val="inTable"/>
            </w:pPr>
            <w:r w:rsidRPr="00F9492B">
              <w:t>0</w:t>
            </w:r>
          </w:p>
        </w:tc>
        <w:tc>
          <w:tcPr>
            <w:tcW w:w="853" w:type="dxa"/>
          </w:tcPr>
          <w:p w14:paraId="6D450046" w14:textId="2A6A5CDF" w:rsidR="00B63D82" w:rsidRPr="00EE4988" w:rsidRDefault="00B63D82" w:rsidP="004E5E84">
            <w:pPr>
              <w:pStyle w:val="inTable"/>
            </w:pPr>
            <w:r w:rsidRPr="00F9492B">
              <w:t>24075</w:t>
            </w:r>
          </w:p>
        </w:tc>
        <w:tc>
          <w:tcPr>
            <w:tcW w:w="1410" w:type="dxa"/>
          </w:tcPr>
          <w:p w14:paraId="0B2861C3" w14:textId="4BC28392" w:rsidR="00B63D82" w:rsidRPr="00EE4988" w:rsidRDefault="00B63D82" w:rsidP="004E5E84">
            <w:pPr>
              <w:pStyle w:val="inTable"/>
            </w:pPr>
            <w:r w:rsidRPr="00F9492B">
              <w:t>-0.876743</w:t>
            </w:r>
          </w:p>
        </w:tc>
        <w:tc>
          <w:tcPr>
            <w:tcW w:w="1530" w:type="dxa"/>
          </w:tcPr>
          <w:p w14:paraId="273B31B6" w14:textId="744D7A16" w:rsidR="00B63D82" w:rsidRPr="00EE4988" w:rsidRDefault="00B63D82" w:rsidP="004E5E84">
            <w:pPr>
              <w:pStyle w:val="inTable"/>
            </w:pPr>
            <w:r w:rsidRPr="00F9492B">
              <w:t>4.9355</w:t>
            </w:r>
          </w:p>
        </w:tc>
      </w:tr>
      <w:tr w:rsidR="00B63D82" w:rsidRPr="00F335C8" w14:paraId="6137583B" w14:textId="77777777" w:rsidTr="007942F3">
        <w:trPr>
          <w:tblCellSpacing w:w="15" w:type="dxa"/>
          <w:jc w:val="center"/>
        </w:trPr>
        <w:tc>
          <w:tcPr>
            <w:tcW w:w="2110" w:type="dxa"/>
          </w:tcPr>
          <w:p w14:paraId="78061E39" w14:textId="621847C9" w:rsidR="00B63D82" w:rsidRPr="00EE4988" w:rsidRDefault="00B63D82" w:rsidP="004E5E84">
            <w:pPr>
              <w:pStyle w:val="inTable"/>
            </w:pPr>
            <w:r w:rsidRPr="00F9492B">
              <w:t>util6</w:t>
            </w:r>
          </w:p>
        </w:tc>
        <w:tc>
          <w:tcPr>
            <w:tcW w:w="1322" w:type="dxa"/>
            <w:gridSpan w:val="2"/>
          </w:tcPr>
          <w:p w14:paraId="1DC268E5" w14:textId="4767A5D3" w:rsidR="00B63D82" w:rsidRPr="00EE4988" w:rsidRDefault="00B63D82" w:rsidP="004E5E84">
            <w:pPr>
              <w:pStyle w:val="inTable"/>
            </w:pPr>
            <w:r w:rsidRPr="00F9492B">
              <w:t>float64</w:t>
            </w:r>
          </w:p>
        </w:tc>
        <w:tc>
          <w:tcPr>
            <w:tcW w:w="924" w:type="dxa"/>
          </w:tcPr>
          <w:p w14:paraId="463EDA27" w14:textId="42DBC8DF" w:rsidR="00B63D82" w:rsidRPr="00EE4988" w:rsidRDefault="00B63D82" w:rsidP="004E5E84">
            <w:pPr>
              <w:pStyle w:val="inTable"/>
            </w:pPr>
            <w:r w:rsidRPr="00F9492B">
              <w:t>30000</w:t>
            </w:r>
          </w:p>
        </w:tc>
        <w:tc>
          <w:tcPr>
            <w:tcW w:w="971" w:type="dxa"/>
          </w:tcPr>
          <w:p w14:paraId="7443F683" w14:textId="502FD12E" w:rsidR="00B63D82" w:rsidRPr="00EE4988" w:rsidRDefault="00B63D82" w:rsidP="004E5E84">
            <w:pPr>
              <w:pStyle w:val="inTable"/>
            </w:pPr>
            <w:r w:rsidRPr="00F9492B">
              <w:t>0</w:t>
            </w:r>
          </w:p>
        </w:tc>
        <w:tc>
          <w:tcPr>
            <w:tcW w:w="853" w:type="dxa"/>
          </w:tcPr>
          <w:p w14:paraId="6E54F274" w14:textId="126845BE" w:rsidR="00B63D82" w:rsidRPr="00EE4988" w:rsidRDefault="00B63D82" w:rsidP="004E5E84">
            <w:pPr>
              <w:pStyle w:val="inTable"/>
            </w:pPr>
            <w:r w:rsidRPr="00F9492B">
              <w:t>24075</w:t>
            </w:r>
          </w:p>
        </w:tc>
        <w:tc>
          <w:tcPr>
            <w:tcW w:w="1410" w:type="dxa"/>
          </w:tcPr>
          <w:p w14:paraId="4BE63783" w14:textId="7ECB3069" w:rsidR="00B63D82" w:rsidRPr="00EE4988" w:rsidRDefault="00B63D82" w:rsidP="004E5E84">
            <w:pPr>
              <w:pStyle w:val="inTable"/>
            </w:pPr>
            <w:r w:rsidRPr="00F9492B">
              <w:t>-0.876743</w:t>
            </w:r>
          </w:p>
        </w:tc>
        <w:tc>
          <w:tcPr>
            <w:tcW w:w="1530" w:type="dxa"/>
          </w:tcPr>
          <w:p w14:paraId="59EC81AB" w14:textId="1870E3D3" w:rsidR="00B63D82" w:rsidRPr="00EE4988" w:rsidRDefault="00B63D82" w:rsidP="004E5E84">
            <w:pPr>
              <w:pStyle w:val="inTable"/>
            </w:pPr>
            <w:r w:rsidRPr="00F9492B">
              <w:t>4.9355</w:t>
            </w:r>
          </w:p>
        </w:tc>
      </w:tr>
      <w:tr w:rsidR="00B63D82" w:rsidRPr="00F335C8" w14:paraId="66E947B3" w14:textId="77777777" w:rsidTr="007942F3">
        <w:trPr>
          <w:tblCellSpacing w:w="15" w:type="dxa"/>
          <w:jc w:val="center"/>
        </w:trPr>
        <w:tc>
          <w:tcPr>
            <w:tcW w:w="2110" w:type="dxa"/>
          </w:tcPr>
          <w:p w14:paraId="2340CAD8" w14:textId="734EABA2" w:rsidR="00B63D82" w:rsidRPr="00EE4988" w:rsidRDefault="00B63D82" w:rsidP="004E5E84">
            <w:pPr>
              <w:pStyle w:val="inTable"/>
            </w:pPr>
            <w:proofErr w:type="spellStart"/>
            <w:r w:rsidRPr="00F9492B">
              <w:t>util_avg</w:t>
            </w:r>
            <w:proofErr w:type="spellEnd"/>
          </w:p>
        </w:tc>
        <w:tc>
          <w:tcPr>
            <w:tcW w:w="1322" w:type="dxa"/>
            <w:gridSpan w:val="2"/>
          </w:tcPr>
          <w:p w14:paraId="07B27A2B" w14:textId="2F0ABCBB" w:rsidR="00B63D82" w:rsidRPr="00EE4988" w:rsidRDefault="00B63D82" w:rsidP="004E5E84">
            <w:pPr>
              <w:pStyle w:val="inTable"/>
            </w:pPr>
            <w:r w:rsidRPr="00F9492B">
              <w:t>float64</w:t>
            </w:r>
          </w:p>
        </w:tc>
        <w:tc>
          <w:tcPr>
            <w:tcW w:w="924" w:type="dxa"/>
          </w:tcPr>
          <w:p w14:paraId="650571DA" w14:textId="2AF5357D" w:rsidR="00B63D82" w:rsidRPr="00EE4988" w:rsidRDefault="00B63D82" w:rsidP="004E5E84">
            <w:pPr>
              <w:pStyle w:val="inTable"/>
            </w:pPr>
            <w:r w:rsidRPr="00F9492B">
              <w:t>30000</w:t>
            </w:r>
          </w:p>
        </w:tc>
        <w:tc>
          <w:tcPr>
            <w:tcW w:w="971" w:type="dxa"/>
          </w:tcPr>
          <w:p w14:paraId="1CED94CF" w14:textId="73CB019E" w:rsidR="00B63D82" w:rsidRPr="00EE4988" w:rsidRDefault="00B63D82" w:rsidP="004E5E84">
            <w:pPr>
              <w:pStyle w:val="inTable"/>
            </w:pPr>
            <w:r w:rsidRPr="00F9492B">
              <w:t>0</w:t>
            </w:r>
          </w:p>
        </w:tc>
        <w:tc>
          <w:tcPr>
            <w:tcW w:w="853" w:type="dxa"/>
          </w:tcPr>
          <w:p w14:paraId="61729028" w14:textId="6FE14350" w:rsidR="00B63D82" w:rsidRPr="00EE4988" w:rsidRDefault="00B63D82" w:rsidP="004E5E84">
            <w:pPr>
              <w:pStyle w:val="inTable"/>
            </w:pPr>
            <w:r w:rsidRPr="00F9492B">
              <w:t>28402</w:t>
            </w:r>
          </w:p>
        </w:tc>
        <w:tc>
          <w:tcPr>
            <w:tcW w:w="1410" w:type="dxa"/>
          </w:tcPr>
          <w:p w14:paraId="031128E6" w14:textId="47A3D95A" w:rsidR="00B63D82" w:rsidRPr="00EE4988" w:rsidRDefault="00B63D82" w:rsidP="004E5E84">
            <w:pPr>
              <w:pStyle w:val="inTable"/>
            </w:pPr>
            <w:r w:rsidRPr="00F9492B">
              <w:t>-0.23259</w:t>
            </w:r>
          </w:p>
        </w:tc>
        <w:tc>
          <w:tcPr>
            <w:tcW w:w="1530" w:type="dxa"/>
          </w:tcPr>
          <w:p w14:paraId="445AB547" w14:textId="77D5B505" w:rsidR="00B63D82" w:rsidRPr="00EE4988" w:rsidRDefault="00B63D82" w:rsidP="004E5E84">
            <w:pPr>
              <w:pStyle w:val="inTable"/>
            </w:pPr>
            <w:r w:rsidRPr="00F9492B">
              <w:t>5.537758</w:t>
            </w:r>
          </w:p>
        </w:tc>
      </w:tr>
      <w:tr w:rsidR="00B63D82" w:rsidRPr="00F335C8" w14:paraId="5F9AD53C" w14:textId="77777777" w:rsidTr="007942F3">
        <w:trPr>
          <w:tblCellSpacing w:w="15" w:type="dxa"/>
          <w:jc w:val="center"/>
        </w:trPr>
        <w:tc>
          <w:tcPr>
            <w:tcW w:w="2110" w:type="dxa"/>
          </w:tcPr>
          <w:p w14:paraId="1E7085E1" w14:textId="606BC069" w:rsidR="00B63D82" w:rsidRPr="00EE4988" w:rsidRDefault="00B63D82" w:rsidP="004E5E84">
            <w:pPr>
              <w:pStyle w:val="inTable"/>
            </w:pPr>
            <w:r w:rsidRPr="00F9492B">
              <w:t>balance_growth_6mo</w:t>
            </w:r>
          </w:p>
        </w:tc>
        <w:tc>
          <w:tcPr>
            <w:tcW w:w="1322" w:type="dxa"/>
            <w:gridSpan w:val="2"/>
          </w:tcPr>
          <w:p w14:paraId="5DCCD923" w14:textId="3403D69C" w:rsidR="00B63D82" w:rsidRPr="00EE4988" w:rsidRDefault="00B63D82" w:rsidP="004E5E84">
            <w:pPr>
              <w:pStyle w:val="inTable"/>
            </w:pPr>
            <w:r w:rsidRPr="00F9492B">
              <w:t>float64</w:t>
            </w:r>
          </w:p>
        </w:tc>
        <w:tc>
          <w:tcPr>
            <w:tcW w:w="924" w:type="dxa"/>
          </w:tcPr>
          <w:p w14:paraId="16B2E9BC" w14:textId="29EFD8EA" w:rsidR="00B63D82" w:rsidRPr="00EE4988" w:rsidRDefault="00B63D82" w:rsidP="004E5E84">
            <w:pPr>
              <w:pStyle w:val="inTable"/>
            </w:pPr>
            <w:r w:rsidRPr="00F9492B">
              <w:t>30000</w:t>
            </w:r>
          </w:p>
        </w:tc>
        <w:tc>
          <w:tcPr>
            <w:tcW w:w="971" w:type="dxa"/>
          </w:tcPr>
          <w:p w14:paraId="68BD98DA" w14:textId="3F92D695" w:rsidR="00B63D82" w:rsidRPr="00EE4988" w:rsidRDefault="00B63D82" w:rsidP="004E5E84">
            <w:pPr>
              <w:pStyle w:val="inTable"/>
            </w:pPr>
            <w:r w:rsidRPr="00F9492B">
              <w:t>0</w:t>
            </w:r>
          </w:p>
        </w:tc>
        <w:tc>
          <w:tcPr>
            <w:tcW w:w="853" w:type="dxa"/>
          </w:tcPr>
          <w:p w14:paraId="4C9DCEF1" w14:textId="2C28D82E" w:rsidR="00B63D82" w:rsidRPr="00EE4988" w:rsidRDefault="00B63D82" w:rsidP="004E5E84">
            <w:pPr>
              <w:pStyle w:val="inTable"/>
            </w:pPr>
            <w:r w:rsidRPr="00F9492B">
              <w:t>27137</w:t>
            </w:r>
          </w:p>
        </w:tc>
        <w:tc>
          <w:tcPr>
            <w:tcW w:w="1410" w:type="dxa"/>
          </w:tcPr>
          <w:p w14:paraId="5D18D508" w14:textId="5A259B3D" w:rsidR="00B63D82" w:rsidRPr="00EE4988" w:rsidRDefault="00B63D82" w:rsidP="004E5E84">
            <w:pPr>
              <w:pStyle w:val="inTable"/>
            </w:pPr>
            <w:r w:rsidRPr="00F9492B">
              <w:t>-4.7004</w:t>
            </w:r>
          </w:p>
        </w:tc>
        <w:tc>
          <w:tcPr>
            <w:tcW w:w="1530" w:type="dxa"/>
          </w:tcPr>
          <w:p w14:paraId="1CB179D0" w14:textId="690C6421" w:rsidR="00B63D82" w:rsidRPr="00EE4988" w:rsidRDefault="00B63D82" w:rsidP="004E5E84">
            <w:pPr>
              <w:pStyle w:val="inTable"/>
            </w:pPr>
            <w:r w:rsidRPr="00F9492B">
              <w:t>1.7911</w:t>
            </w:r>
          </w:p>
        </w:tc>
      </w:tr>
      <w:tr w:rsidR="00B63D82" w:rsidRPr="00F335C8" w14:paraId="249AEB7B" w14:textId="77777777" w:rsidTr="007942F3">
        <w:trPr>
          <w:tblCellSpacing w:w="15" w:type="dxa"/>
          <w:jc w:val="center"/>
        </w:trPr>
        <w:tc>
          <w:tcPr>
            <w:tcW w:w="2110" w:type="dxa"/>
          </w:tcPr>
          <w:p w14:paraId="51F3533C" w14:textId="56F11906" w:rsidR="00B63D82" w:rsidRPr="00EE4988" w:rsidRDefault="00B63D82" w:rsidP="004E5E84">
            <w:pPr>
              <w:pStyle w:val="inTable"/>
            </w:pPr>
            <w:proofErr w:type="spellStart"/>
            <w:r w:rsidRPr="00F9492B">
              <w:t>bill_max</w:t>
            </w:r>
            <w:proofErr w:type="spellEnd"/>
          </w:p>
        </w:tc>
        <w:tc>
          <w:tcPr>
            <w:tcW w:w="1322" w:type="dxa"/>
            <w:gridSpan w:val="2"/>
          </w:tcPr>
          <w:p w14:paraId="7ECD08F9" w14:textId="64E6201F" w:rsidR="00B63D82" w:rsidRPr="00EE4988" w:rsidRDefault="00B63D82" w:rsidP="004E5E84">
            <w:pPr>
              <w:pStyle w:val="inTable"/>
            </w:pPr>
            <w:r w:rsidRPr="00F9492B">
              <w:t>int32</w:t>
            </w:r>
          </w:p>
        </w:tc>
        <w:tc>
          <w:tcPr>
            <w:tcW w:w="924" w:type="dxa"/>
          </w:tcPr>
          <w:p w14:paraId="1ADE330B" w14:textId="0BCDC97F" w:rsidR="00B63D82" w:rsidRPr="00EE4988" w:rsidRDefault="00B63D82" w:rsidP="004E5E84">
            <w:pPr>
              <w:pStyle w:val="inTable"/>
            </w:pPr>
            <w:r w:rsidRPr="00F9492B">
              <w:t>30000</w:t>
            </w:r>
          </w:p>
        </w:tc>
        <w:tc>
          <w:tcPr>
            <w:tcW w:w="971" w:type="dxa"/>
          </w:tcPr>
          <w:p w14:paraId="5958E6C4" w14:textId="521AB317" w:rsidR="00B63D82" w:rsidRPr="00EE4988" w:rsidRDefault="00B63D82" w:rsidP="004E5E84">
            <w:pPr>
              <w:pStyle w:val="inTable"/>
            </w:pPr>
            <w:r w:rsidRPr="00F9492B">
              <w:t>0</w:t>
            </w:r>
          </w:p>
        </w:tc>
        <w:tc>
          <w:tcPr>
            <w:tcW w:w="853" w:type="dxa"/>
          </w:tcPr>
          <w:p w14:paraId="4299C8C4" w14:textId="14DB7D0C" w:rsidR="00B63D82" w:rsidRPr="00EE4988" w:rsidRDefault="00B63D82" w:rsidP="004E5E84">
            <w:pPr>
              <w:pStyle w:val="inTable"/>
            </w:pPr>
            <w:r w:rsidRPr="00F9492B">
              <w:t>23979</w:t>
            </w:r>
          </w:p>
        </w:tc>
        <w:tc>
          <w:tcPr>
            <w:tcW w:w="1410" w:type="dxa"/>
          </w:tcPr>
          <w:p w14:paraId="20B7DFB2" w14:textId="45BDE1D8" w:rsidR="00B63D82" w:rsidRPr="00EE4988" w:rsidRDefault="00B63D82" w:rsidP="004E5E84">
            <w:pPr>
              <w:pStyle w:val="inTable"/>
            </w:pPr>
            <w:r w:rsidRPr="00F9492B">
              <w:t>-6029</w:t>
            </w:r>
          </w:p>
        </w:tc>
        <w:tc>
          <w:tcPr>
            <w:tcW w:w="1530" w:type="dxa"/>
          </w:tcPr>
          <w:p w14:paraId="490D76FF" w14:textId="014226CA" w:rsidR="00B63D82" w:rsidRPr="00EE4988" w:rsidRDefault="00B63D82" w:rsidP="004E5E84">
            <w:pPr>
              <w:pStyle w:val="inTable"/>
            </w:pPr>
            <w:r w:rsidRPr="00F9492B">
              <w:t>1664089</w:t>
            </w:r>
          </w:p>
        </w:tc>
      </w:tr>
      <w:tr w:rsidR="00B63D82" w:rsidRPr="00F335C8" w14:paraId="0C97C73E" w14:textId="77777777" w:rsidTr="007942F3">
        <w:trPr>
          <w:tblCellSpacing w:w="15" w:type="dxa"/>
          <w:jc w:val="center"/>
        </w:trPr>
        <w:tc>
          <w:tcPr>
            <w:tcW w:w="2110" w:type="dxa"/>
          </w:tcPr>
          <w:p w14:paraId="6648952A" w14:textId="06AC0234" w:rsidR="00B63D82" w:rsidRPr="00ED72F5" w:rsidRDefault="00B63D82" w:rsidP="004E5E84">
            <w:pPr>
              <w:pStyle w:val="inTable"/>
            </w:pPr>
            <w:proofErr w:type="spellStart"/>
            <w:r w:rsidRPr="00F9492B">
              <w:t>payment_max</w:t>
            </w:r>
            <w:proofErr w:type="spellEnd"/>
          </w:p>
        </w:tc>
        <w:tc>
          <w:tcPr>
            <w:tcW w:w="1322" w:type="dxa"/>
            <w:gridSpan w:val="2"/>
          </w:tcPr>
          <w:p w14:paraId="098F510A" w14:textId="3555197C" w:rsidR="00B63D82" w:rsidRPr="00ED72F5" w:rsidRDefault="00B63D82" w:rsidP="004E5E84">
            <w:pPr>
              <w:pStyle w:val="inTable"/>
            </w:pPr>
            <w:r w:rsidRPr="00F9492B">
              <w:t>int32</w:t>
            </w:r>
          </w:p>
        </w:tc>
        <w:tc>
          <w:tcPr>
            <w:tcW w:w="924" w:type="dxa"/>
          </w:tcPr>
          <w:p w14:paraId="5A24ABDF" w14:textId="789E1F5E" w:rsidR="00B63D82" w:rsidRPr="00ED72F5" w:rsidRDefault="00B63D82" w:rsidP="004E5E84">
            <w:pPr>
              <w:pStyle w:val="inTable"/>
            </w:pPr>
            <w:r w:rsidRPr="00F9492B">
              <w:t>30000</w:t>
            </w:r>
          </w:p>
        </w:tc>
        <w:tc>
          <w:tcPr>
            <w:tcW w:w="971" w:type="dxa"/>
          </w:tcPr>
          <w:p w14:paraId="4BE26F8A" w14:textId="0C04FA72" w:rsidR="00B63D82" w:rsidRPr="00ED72F5" w:rsidRDefault="00B63D82" w:rsidP="004E5E84">
            <w:pPr>
              <w:pStyle w:val="inTable"/>
            </w:pPr>
            <w:r w:rsidRPr="00F9492B">
              <w:t>0</w:t>
            </w:r>
          </w:p>
        </w:tc>
        <w:tc>
          <w:tcPr>
            <w:tcW w:w="853" w:type="dxa"/>
          </w:tcPr>
          <w:p w14:paraId="48DDDFB1" w14:textId="067AE85A" w:rsidR="00B63D82" w:rsidRPr="00ED72F5" w:rsidRDefault="00B63D82" w:rsidP="004E5E84">
            <w:pPr>
              <w:pStyle w:val="inTable"/>
            </w:pPr>
            <w:r w:rsidRPr="00F9492B">
              <w:t>11670</w:t>
            </w:r>
          </w:p>
        </w:tc>
        <w:tc>
          <w:tcPr>
            <w:tcW w:w="1410" w:type="dxa"/>
          </w:tcPr>
          <w:p w14:paraId="02DB6BFC" w14:textId="4436CDDF" w:rsidR="00B63D82" w:rsidRPr="00ED72F5" w:rsidRDefault="00B63D82" w:rsidP="004E5E84">
            <w:pPr>
              <w:pStyle w:val="inTable"/>
            </w:pPr>
            <w:r w:rsidRPr="00F9492B">
              <w:t>0</w:t>
            </w:r>
          </w:p>
        </w:tc>
        <w:tc>
          <w:tcPr>
            <w:tcW w:w="1530" w:type="dxa"/>
          </w:tcPr>
          <w:p w14:paraId="36CA5E7E" w14:textId="4DE1E37B" w:rsidR="00B63D82" w:rsidRPr="00ED72F5" w:rsidRDefault="00B63D82" w:rsidP="004E5E84">
            <w:pPr>
              <w:pStyle w:val="inTable"/>
            </w:pPr>
            <w:r w:rsidRPr="00F9492B">
              <w:t>1684259</w:t>
            </w:r>
          </w:p>
        </w:tc>
      </w:tr>
      <w:tr w:rsidR="00B63D82" w:rsidRPr="00F335C8" w14:paraId="769186B7" w14:textId="77777777" w:rsidTr="007942F3">
        <w:trPr>
          <w:tblCellSpacing w:w="15" w:type="dxa"/>
          <w:jc w:val="center"/>
        </w:trPr>
        <w:tc>
          <w:tcPr>
            <w:tcW w:w="2110" w:type="dxa"/>
          </w:tcPr>
          <w:p w14:paraId="35C35A3C" w14:textId="6581826C" w:rsidR="00B63D82" w:rsidRPr="00ED72F5" w:rsidRDefault="00B63D82" w:rsidP="004E5E84">
            <w:pPr>
              <w:pStyle w:val="inTable"/>
            </w:pPr>
            <w:proofErr w:type="spellStart"/>
            <w:r w:rsidRPr="00F9492B">
              <w:t>pay_max</w:t>
            </w:r>
            <w:proofErr w:type="spellEnd"/>
          </w:p>
        </w:tc>
        <w:tc>
          <w:tcPr>
            <w:tcW w:w="1322" w:type="dxa"/>
            <w:gridSpan w:val="2"/>
          </w:tcPr>
          <w:p w14:paraId="226978EE" w14:textId="1560D620" w:rsidR="00B63D82" w:rsidRPr="00ED72F5" w:rsidRDefault="00B63D82" w:rsidP="004E5E84">
            <w:pPr>
              <w:pStyle w:val="inTable"/>
            </w:pPr>
            <w:r w:rsidRPr="00F9492B">
              <w:t>float64</w:t>
            </w:r>
          </w:p>
        </w:tc>
        <w:tc>
          <w:tcPr>
            <w:tcW w:w="924" w:type="dxa"/>
          </w:tcPr>
          <w:p w14:paraId="435100BA" w14:textId="79B0A719" w:rsidR="00B63D82" w:rsidRPr="00ED72F5" w:rsidRDefault="00B63D82" w:rsidP="004E5E84">
            <w:pPr>
              <w:pStyle w:val="inTable"/>
            </w:pPr>
            <w:r w:rsidRPr="00F9492B">
              <w:t>30000</w:t>
            </w:r>
          </w:p>
        </w:tc>
        <w:tc>
          <w:tcPr>
            <w:tcW w:w="971" w:type="dxa"/>
          </w:tcPr>
          <w:p w14:paraId="1595B73D" w14:textId="7B4ED23B" w:rsidR="00B63D82" w:rsidRPr="00ED72F5" w:rsidRDefault="00B63D82" w:rsidP="004E5E84">
            <w:pPr>
              <w:pStyle w:val="inTable"/>
            </w:pPr>
            <w:r w:rsidRPr="00F9492B">
              <w:t>0</w:t>
            </w:r>
          </w:p>
        </w:tc>
        <w:tc>
          <w:tcPr>
            <w:tcW w:w="853" w:type="dxa"/>
          </w:tcPr>
          <w:p w14:paraId="2BA36692" w14:textId="5E9AEB2B" w:rsidR="00B63D82" w:rsidRPr="00ED72F5" w:rsidRDefault="00B63D82" w:rsidP="004E5E84">
            <w:pPr>
              <w:pStyle w:val="inTable"/>
            </w:pPr>
            <w:r w:rsidRPr="00F9492B">
              <w:t>9</w:t>
            </w:r>
          </w:p>
        </w:tc>
        <w:tc>
          <w:tcPr>
            <w:tcW w:w="1410" w:type="dxa"/>
          </w:tcPr>
          <w:p w14:paraId="36A2A67D" w14:textId="49EE67D7" w:rsidR="00B63D82" w:rsidRPr="00ED72F5" w:rsidRDefault="00B63D82" w:rsidP="004E5E84">
            <w:pPr>
              <w:pStyle w:val="inTable"/>
            </w:pPr>
            <w:r w:rsidRPr="00F9492B">
              <w:t>0.0</w:t>
            </w:r>
          </w:p>
        </w:tc>
        <w:tc>
          <w:tcPr>
            <w:tcW w:w="1530" w:type="dxa"/>
          </w:tcPr>
          <w:p w14:paraId="18D9CCC6" w14:textId="1494C777" w:rsidR="00B63D82" w:rsidRPr="00ED72F5" w:rsidRDefault="00B63D82" w:rsidP="004E5E84">
            <w:pPr>
              <w:pStyle w:val="inTable"/>
            </w:pPr>
            <w:r w:rsidRPr="00F9492B">
              <w:t>8.0</w:t>
            </w:r>
          </w:p>
        </w:tc>
      </w:tr>
      <w:tr w:rsidR="00B63D82" w:rsidRPr="00F335C8" w14:paraId="18B44C55" w14:textId="77777777" w:rsidTr="007942F3">
        <w:trPr>
          <w:tblCellSpacing w:w="15" w:type="dxa"/>
          <w:jc w:val="center"/>
        </w:trPr>
        <w:tc>
          <w:tcPr>
            <w:tcW w:w="2110" w:type="dxa"/>
          </w:tcPr>
          <w:p w14:paraId="47EA22ED" w14:textId="77D40548" w:rsidR="00B63D82" w:rsidRPr="00ED72F5" w:rsidRDefault="00B63D82" w:rsidP="004E5E84">
            <w:pPr>
              <w:pStyle w:val="inTable"/>
            </w:pPr>
            <w:r w:rsidRPr="00F9492B">
              <w:t>DEFAULT</w:t>
            </w:r>
          </w:p>
        </w:tc>
        <w:tc>
          <w:tcPr>
            <w:tcW w:w="1322" w:type="dxa"/>
            <w:gridSpan w:val="2"/>
          </w:tcPr>
          <w:p w14:paraId="7C4AAF17" w14:textId="53682438" w:rsidR="00B63D82" w:rsidRPr="00ED72F5" w:rsidRDefault="00B63D82" w:rsidP="004E5E84">
            <w:pPr>
              <w:pStyle w:val="inTable"/>
            </w:pPr>
            <w:r w:rsidRPr="00F9492B">
              <w:t>int32</w:t>
            </w:r>
          </w:p>
        </w:tc>
        <w:tc>
          <w:tcPr>
            <w:tcW w:w="924" w:type="dxa"/>
          </w:tcPr>
          <w:p w14:paraId="582C131E" w14:textId="55A7F79D" w:rsidR="00B63D82" w:rsidRPr="00ED72F5" w:rsidRDefault="00B63D82" w:rsidP="004E5E84">
            <w:pPr>
              <w:pStyle w:val="inTable"/>
            </w:pPr>
            <w:r w:rsidRPr="00F9492B">
              <w:t>30000</w:t>
            </w:r>
          </w:p>
        </w:tc>
        <w:tc>
          <w:tcPr>
            <w:tcW w:w="971" w:type="dxa"/>
          </w:tcPr>
          <w:p w14:paraId="2DE65937" w14:textId="6B4B363D" w:rsidR="00B63D82" w:rsidRPr="00ED72F5" w:rsidRDefault="00B63D82" w:rsidP="004E5E84">
            <w:pPr>
              <w:pStyle w:val="inTable"/>
            </w:pPr>
            <w:r w:rsidRPr="00F9492B">
              <w:t>0</w:t>
            </w:r>
          </w:p>
        </w:tc>
        <w:tc>
          <w:tcPr>
            <w:tcW w:w="853" w:type="dxa"/>
          </w:tcPr>
          <w:p w14:paraId="78F95B5C" w14:textId="49CB2292" w:rsidR="00B63D82" w:rsidRPr="00ED72F5" w:rsidRDefault="00B63D82" w:rsidP="004E5E84">
            <w:pPr>
              <w:pStyle w:val="inTable"/>
            </w:pPr>
            <w:r w:rsidRPr="00F9492B">
              <w:t>2</w:t>
            </w:r>
          </w:p>
        </w:tc>
        <w:tc>
          <w:tcPr>
            <w:tcW w:w="1410" w:type="dxa"/>
          </w:tcPr>
          <w:p w14:paraId="1132C419" w14:textId="64677443" w:rsidR="00B63D82" w:rsidRPr="00ED72F5" w:rsidRDefault="00B63D82" w:rsidP="004E5E84">
            <w:pPr>
              <w:pStyle w:val="inTable"/>
            </w:pPr>
            <w:r w:rsidRPr="00F9492B">
              <w:t>0</w:t>
            </w:r>
          </w:p>
        </w:tc>
        <w:tc>
          <w:tcPr>
            <w:tcW w:w="1530" w:type="dxa"/>
          </w:tcPr>
          <w:p w14:paraId="6399A74E" w14:textId="1E05D140" w:rsidR="00B63D82" w:rsidRPr="00ED72F5" w:rsidRDefault="00B63D82" w:rsidP="004E5E84">
            <w:pPr>
              <w:pStyle w:val="inTable"/>
            </w:pPr>
            <w:r w:rsidRPr="00F9492B">
              <w:t>1</w:t>
            </w:r>
          </w:p>
        </w:tc>
      </w:tr>
      <w:tr w:rsidR="00B63D82" w:rsidRPr="00947EB1" w14:paraId="6D48C788" w14:textId="77777777" w:rsidTr="007942F3">
        <w:trPr>
          <w:tblCellSpacing w:w="15" w:type="dxa"/>
          <w:jc w:val="center"/>
        </w:trPr>
        <w:tc>
          <w:tcPr>
            <w:tcW w:w="3462" w:type="dxa"/>
            <w:gridSpan w:val="3"/>
            <w:tcBorders>
              <w:bottom w:val="single" w:sz="6" w:space="0" w:color="000000"/>
            </w:tcBorders>
            <w:vAlign w:val="center"/>
          </w:tcPr>
          <w:p w14:paraId="60E7B942" w14:textId="77777777" w:rsidR="00B63D82" w:rsidRPr="00947EB1" w:rsidRDefault="00B63D82" w:rsidP="004E5E84">
            <w:pPr>
              <w:pStyle w:val="inTable"/>
            </w:pPr>
          </w:p>
        </w:tc>
        <w:tc>
          <w:tcPr>
            <w:tcW w:w="924" w:type="dxa"/>
            <w:tcBorders>
              <w:bottom w:val="single" w:sz="6" w:space="0" w:color="000000"/>
            </w:tcBorders>
          </w:tcPr>
          <w:p w14:paraId="34BB039A" w14:textId="77777777" w:rsidR="00B63D82" w:rsidRPr="00947EB1" w:rsidRDefault="00B63D82" w:rsidP="004E5E84">
            <w:pPr>
              <w:pStyle w:val="inTable"/>
            </w:pPr>
          </w:p>
        </w:tc>
        <w:tc>
          <w:tcPr>
            <w:tcW w:w="971" w:type="dxa"/>
            <w:tcBorders>
              <w:bottom w:val="single" w:sz="6" w:space="0" w:color="000000"/>
            </w:tcBorders>
          </w:tcPr>
          <w:p w14:paraId="0585F0A2" w14:textId="77777777" w:rsidR="00B63D82" w:rsidRPr="00947EB1" w:rsidRDefault="00B63D82" w:rsidP="004E5E84">
            <w:pPr>
              <w:pStyle w:val="inTable"/>
            </w:pPr>
          </w:p>
        </w:tc>
        <w:tc>
          <w:tcPr>
            <w:tcW w:w="853" w:type="dxa"/>
            <w:tcBorders>
              <w:bottom w:val="single" w:sz="6" w:space="0" w:color="000000"/>
            </w:tcBorders>
          </w:tcPr>
          <w:p w14:paraId="7E6D277A" w14:textId="77777777" w:rsidR="00B63D82" w:rsidRPr="00947EB1" w:rsidRDefault="00B63D82" w:rsidP="004E5E84">
            <w:pPr>
              <w:pStyle w:val="inTable"/>
            </w:pPr>
          </w:p>
        </w:tc>
        <w:tc>
          <w:tcPr>
            <w:tcW w:w="1410" w:type="dxa"/>
            <w:tcBorders>
              <w:bottom w:val="single" w:sz="6" w:space="0" w:color="000000"/>
            </w:tcBorders>
          </w:tcPr>
          <w:p w14:paraId="3C906F1A" w14:textId="77777777" w:rsidR="00B63D82" w:rsidRPr="00947EB1" w:rsidRDefault="00B63D82" w:rsidP="004E5E84">
            <w:pPr>
              <w:pStyle w:val="inTable"/>
            </w:pPr>
          </w:p>
        </w:tc>
        <w:tc>
          <w:tcPr>
            <w:tcW w:w="1530" w:type="dxa"/>
            <w:tcBorders>
              <w:bottom w:val="single" w:sz="6" w:space="0" w:color="000000"/>
            </w:tcBorders>
          </w:tcPr>
          <w:p w14:paraId="0C0314FC" w14:textId="77777777" w:rsidR="00B63D82" w:rsidRPr="00947EB1" w:rsidRDefault="00B63D82" w:rsidP="004E5E84">
            <w:pPr>
              <w:pStyle w:val="inTable"/>
            </w:pPr>
          </w:p>
        </w:tc>
      </w:tr>
    </w:tbl>
    <w:p w14:paraId="257A99B6" w14:textId="6220D1E3" w:rsidR="00B63D82" w:rsidRDefault="00B63D82" w:rsidP="00F64AB9"/>
    <w:p w14:paraId="701E7AC8" w14:textId="77777777" w:rsidR="00156A1E" w:rsidRDefault="00156A1E">
      <w:r>
        <w:br w:type="page"/>
      </w:r>
    </w:p>
    <w:p w14:paraId="24643282" w14:textId="4A23C934" w:rsidR="00156A1E" w:rsidRDefault="00D42D1A">
      <w:r>
        <w:lastRenderedPageBreak/>
        <w:t xml:space="preserve">“Correlation </w:t>
      </w:r>
      <w:r w:rsidRPr="00D42D1A">
        <w:t>allows you to interpret the covariance further by identifying both the direction and the strength of any association</w:t>
      </w:r>
      <w:r>
        <w:t>” (Tilman, 2016), and a correlation matrix makes this visually accessible across the range of explanatory variables and the target.</w:t>
      </w:r>
    </w:p>
    <w:p w14:paraId="17794EE5" w14:textId="77777777" w:rsidR="00C404CD" w:rsidRDefault="00C404CD"/>
    <w:p w14:paraId="2536ADA7" w14:textId="31AA93DA" w:rsidR="00156A1E" w:rsidRDefault="005E6822">
      <w:r w:rsidRPr="005E6822">
        <w:drawing>
          <wp:inline distT="0" distB="0" distL="0" distR="0" wp14:anchorId="77F6DADF" wp14:editId="79B3B2B7">
            <wp:extent cx="5943600" cy="530034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stretch>
                      <a:fillRect/>
                    </a:stretch>
                  </pic:blipFill>
                  <pic:spPr>
                    <a:xfrm>
                      <a:off x="0" y="0"/>
                      <a:ext cx="5943600" cy="5300345"/>
                    </a:xfrm>
                    <a:prstGeom prst="rect">
                      <a:avLst/>
                    </a:prstGeom>
                  </pic:spPr>
                </pic:pic>
              </a:graphicData>
            </a:graphic>
          </wp:inline>
        </w:drawing>
      </w:r>
      <w:r w:rsidR="00156A1E" w:rsidRPr="00156A1E">
        <w:t xml:space="preserve"> </w:t>
      </w:r>
    </w:p>
    <w:p w14:paraId="3DB0A5CD" w14:textId="3DBC2802" w:rsidR="00156A1E" w:rsidRDefault="00156A1E" w:rsidP="00CE2A3E">
      <w:pPr>
        <w:pStyle w:val="Captioning"/>
      </w:pPr>
      <w:r>
        <w:t>Figure</w:t>
      </w:r>
      <w:r w:rsidRPr="00F335C8">
        <w:t xml:space="preserve"> </w:t>
      </w:r>
      <w:r>
        <w:t>3</w:t>
      </w:r>
      <w:r w:rsidRPr="00F335C8">
        <w:t xml:space="preserve">: </w:t>
      </w:r>
      <w:r>
        <w:t>Correlation Plot of Target Variable and Engineered Variables</w:t>
      </w:r>
    </w:p>
    <w:p w14:paraId="2020D246" w14:textId="5A91BF01" w:rsidR="00B63D82" w:rsidRDefault="00D42D1A">
      <w:r>
        <w:t xml:space="preserve">The matrix shows that several of the variables have very low coefficients with the target variable, “DEFAULT” and should be considered for dimension reduction. </w:t>
      </w:r>
      <w:r w:rsidR="00556EF1">
        <w:t xml:space="preserve">Explanatory variables that have high correlation with each other should also be considered for reduction </w:t>
      </w:r>
      <w:r w:rsidR="00F05BEC">
        <w:t xml:space="preserve">(Gelman, 2014) </w:t>
      </w:r>
      <w:r w:rsidR="00556EF1">
        <w:t xml:space="preserve">as </w:t>
      </w:r>
      <w:r w:rsidR="00F05BEC">
        <w:t xml:space="preserve">the </w:t>
      </w:r>
      <w:r w:rsidR="00F05BEC">
        <w:lastRenderedPageBreak/>
        <w:t xml:space="preserve">intent of building a model is locating the variance or finding the signal in the noise. Multiple correlated signals </w:t>
      </w:r>
      <w:proofErr w:type="gramStart"/>
      <w:r w:rsidR="00F05BEC">
        <w:t>does</w:t>
      </w:r>
      <w:proofErr w:type="gramEnd"/>
      <w:r w:rsidR="00F05BEC">
        <w:t xml:space="preserve"> not contribute to the model; it is redundant &amp; models perform better with fewer inputs.</w:t>
      </w:r>
      <w:r w:rsidR="00B63D82">
        <w:br w:type="page"/>
      </w:r>
    </w:p>
    <w:p w14:paraId="68E2DC0D" w14:textId="77777777" w:rsidR="00F64AB9" w:rsidRDefault="00F64AB9" w:rsidP="00F64AB9"/>
    <w:p w14:paraId="1D620560" w14:textId="6EEB69CB" w:rsidR="00DB02FA" w:rsidRDefault="00857D84" w:rsidP="00E5694A">
      <w:pPr>
        <w:pStyle w:val="Heading2"/>
      </w:pPr>
      <w:r>
        <w:t xml:space="preserve"> </w:t>
      </w:r>
      <w:r w:rsidRPr="00E5694A">
        <w:t>Predictive</w:t>
      </w:r>
      <w:r>
        <w:t xml:space="preserve"> Modeling: Methods and Results</w:t>
      </w:r>
    </w:p>
    <w:p w14:paraId="58467479" w14:textId="4C2FA583" w:rsidR="00EF2234" w:rsidRPr="00EF2234" w:rsidRDefault="00EF2234" w:rsidP="00EF2234">
      <w:r>
        <w:t>In addition to experimentation with data preparation and feature engineering, testing different model types and hyperparameters can yield vastly different prediction performance results. The model must be chosen based on the input data types and the priorities in performance.</w:t>
      </w:r>
      <w:r w:rsidR="0093507C">
        <w:t xml:space="preserve"> Although the data as it was provided has some time-series features, the intent of the problem statement is not a time-series problem. The fluctuations over time have been used to engineer features and we are not looking to predict when a consumer may default but if.</w:t>
      </w:r>
    </w:p>
    <w:p w14:paraId="6546FE0D" w14:textId="0182885E" w:rsidR="00F64AB9" w:rsidRDefault="00E54C56" w:rsidP="003E6745">
      <w:pPr>
        <w:pStyle w:val="Heading3"/>
        <w:ind w:left="810"/>
      </w:pPr>
      <w:r>
        <w:t>Random Forest</w:t>
      </w:r>
    </w:p>
    <w:p w14:paraId="6D84852D" w14:textId="5798FFC0" w:rsidR="00E54C56" w:rsidRDefault="003E6745" w:rsidP="009A61A6">
      <w:pPr>
        <w:pStyle w:val="Body"/>
      </w:pPr>
      <w:r>
        <w:t>The first model</w:t>
      </w:r>
      <w:r w:rsidR="00CE15FA">
        <w:t xml:space="preserve"> tested is random </w:t>
      </w:r>
      <w:commentRangeStart w:id="5"/>
      <w:r w:rsidR="00CE15FA">
        <w:t>forest</w:t>
      </w:r>
      <w:commentRangeEnd w:id="5"/>
      <w:r w:rsidR="00CE15FA">
        <w:rPr>
          <w:rStyle w:val="CommentReference"/>
          <w:rFonts w:ascii="Times New Roman" w:hAnsi="Times New Roman" w:cs="Times New Roman"/>
          <w:color w:val="auto"/>
          <w14:textOutline w14:w="0" w14:cap="rnd" w14:cmpd="sng" w14:algn="ctr">
            <w14:noFill/>
            <w14:prstDash w14:val="solid"/>
            <w14:bevel/>
          </w14:textOutline>
        </w:rPr>
        <w:commentReference w:id="5"/>
      </w:r>
      <w:r w:rsidR="00CE15FA">
        <w:t xml:space="preserve">.  </w:t>
      </w:r>
      <w:r w:rsidR="0093507C">
        <w:t>Random forest models tend to perform well with few features and either categorical variables or binning implemented to allow each node in the constituent trees to have finite branches.</w:t>
      </w:r>
    </w:p>
    <w:p w14:paraId="6FCC588E" w14:textId="1697BDAE" w:rsidR="00CE15FA" w:rsidRDefault="00CE15FA" w:rsidP="00CE15FA">
      <w:pPr>
        <w:pStyle w:val="Body"/>
        <w:jc w:val="center"/>
      </w:pPr>
      <w:r w:rsidRPr="00CE15FA">
        <w:rPr>
          <w:noProof/>
        </w:rPr>
        <w:drawing>
          <wp:inline distT="0" distB="0" distL="0" distR="0" wp14:anchorId="565476E1" wp14:editId="22877A08">
            <wp:extent cx="3657600" cy="3484418"/>
            <wp:effectExtent l="0" t="0" r="0" b="1905"/>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7"/>
                    <a:stretch>
                      <a:fillRect/>
                    </a:stretch>
                  </pic:blipFill>
                  <pic:spPr>
                    <a:xfrm>
                      <a:off x="0" y="0"/>
                      <a:ext cx="3657600" cy="3484418"/>
                    </a:xfrm>
                    <a:prstGeom prst="rect">
                      <a:avLst/>
                    </a:prstGeom>
                  </pic:spPr>
                </pic:pic>
              </a:graphicData>
            </a:graphic>
          </wp:inline>
        </w:drawing>
      </w:r>
    </w:p>
    <w:p w14:paraId="25652216" w14:textId="77BD5213" w:rsidR="00CE15FA" w:rsidRDefault="00CE15FA" w:rsidP="00CE2A3E">
      <w:pPr>
        <w:pStyle w:val="Captioning"/>
      </w:pPr>
      <w:r>
        <w:lastRenderedPageBreak/>
        <w:t>Figure</w:t>
      </w:r>
      <w:r w:rsidRPr="00F335C8">
        <w:t xml:space="preserve"> </w:t>
      </w:r>
      <w:r>
        <w:t>4</w:t>
      </w:r>
      <w:r w:rsidRPr="00F335C8">
        <w:t xml:space="preserve">: </w:t>
      </w:r>
      <w:r w:rsidR="001F6213">
        <w:t xml:space="preserve">Confusion Matrix: </w:t>
      </w:r>
      <w:r w:rsidR="001F6213" w:rsidRPr="001F6213">
        <w:t>Random Forest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06"/>
        <w:gridCol w:w="30"/>
        <w:gridCol w:w="775"/>
        <w:gridCol w:w="286"/>
        <w:gridCol w:w="286"/>
        <w:gridCol w:w="764"/>
        <w:gridCol w:w="30"/>
        <w:gridCol w:w="1811"/>
      </w:tblGrid>
      <w:tr w:rsidR="00125903" w:rsidRPr="00F335C8" w14:paraId="0387F9BF" w14:textId="410A0998" w:rsidTr="00456EC9">
        <w:trPr>
          <w:tblCellSpacing w:w="15" w:type="dxa"/>
          <w:jc w:val="center"/>
        </w:trPr>
        <w:tc>
          <w:tcPr>
            <w:tcW w:w="0" w:type="auto"/>
            <w:gridSpan w:val="8"/>
            <w:tcBorders>
              <w:top w:val="nil"/>
              <w:left w:val="nil"/>
              <w:bottom w:val="nil"/>
              <w:right w:val="nil"/>
            </w:tcBorders>
            <w:vAlign w:val="center"/>
            <w:hideMark/>
          </w:tcPr>
          <w:p w14:paraId="391EF292" w14:textId="21DA33A0"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4</w:t>
            </w:r>
            <w:r w:rsidRPr="00F335C8">
              <w:rPr>
                <w:rFonts w:eastAsia="Times New Roman"/>
                <w:b/>
                <w:bCs/>
                <w:bdr w:val="none" w:sz="0" w:space="0" w:color="auto"/>
              </w:rPr>
              <w:t xml:space="preserve">: </w:t>
            </w:r>
            <w:r>
              <w:rPr>
                <w:rFonts w:eastAsia="Times New Roman"/>
                <w:b/>
                <w:bCs/>
                <w:bdr w:val="none" w:sz="0" w:space="0" w:color="auto"/>
              </w:rPr>
              <w:t>Classification Report: Random Forest</w:t>
            </w:r>
          </w:p>
        </w:tc>
      </w:tr>
      <w:tr w:rsidR="00125903" w:rsidRPr="00F335C8" w14:paraId="0C4A4B92" w14:textId="734CA985" w:rsidTr="00456EC9">
        <w:trPr>
          <w:tblCellSpacing w:w="15" w:type="dxa"/>
          <w:jc w:val="center"/>
        </w:trPr>
        <w:tc>
          <w:tcPr>
            <w:tcW w:w="0" w:type="auto"/>
            <w:gridSpan w:val="2"/>
            <w:tcBorders>
              <w:bottom w:val="single" w:sz="6" w:space="0" w:color="000000"/>
            </w:tcBorders>
            <w:vAlign w:val="center"/>
            <w:hideMark/>
          </w:tcPr>
          <w:p w14:paraId="1284D0C8"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8FF9677"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A354AA4"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5F105564"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125903" w:rsidRPr="00F335C8" w14:paraId="62098208" w14:textId="10A8C3C2" w:rsidTr="00456EC9">
        <w:trPr>
          <w:tblCellSpacing w:w="15" w:type="dxa"/>
          <w:jc w:val="center"/>
        </w:trPr>
        <w:tc>
          <w:tcPr>
            <w:tcW w:w="0" w:type="auto"/>
            <w:vAlign w:val="center"/>
            <w:hideMark/>
          </w:tcPr>
          <w:p w14:paraId="1941DB63" w14:textId="201F825F" w:rsidR="00125903" w:rsidRPr="00F335C8" w:rsidRDefault="00125903" w:rsidP="00B43E86">
            <w:pPr>
              <w:pStyle w:val="inTable"/>
              <w:rPr>
                <w:bdr w:val="none" w:sz="0" w:space="0" w:color="auto"/>
              </w:rPr>
            </w:pPr>
          </w:p>
        </w:tc>
        <w:tc>
          <w:tcPr>
            <w:tcW w:w="0" w:type="auto"/>
            <w:gridSpan w:val="2"/>
            <w:vAlign w:val="center"/>
            <w:hideMark/>
          </w:tcPr>
          <w:p w14:paraId="0E8A130D" w14:textId="56F8EC31" w:rsidR="00125903" w:rsidRPr="00F335C8" w:rsidRDefault="00932019" w:rsidP="00B43E86">
            <w:pPr>
              <w:pStyle w:val="inTable"/>
              <w:rPr>
                <w:bdr w:val="none" w:sz="0" w:space="0" w:color="auto"/>
              </w:rPr>
            </w:pPr>
            <w:r>
              <w:rPr>
                <w:bdr w:val="none" w:sz="0" w:space="0" w:color="auto"/>
              </w:rPr>
              <w:t>Precision</w:t>
            </w:r>
          </w:p>
        </w:tc>
        <w:tc>
          <w:tcPr>
            <w:tcW w:w="0" w:type="auto"/>
            <w:gridSpan w:val="2"/>
          </w:tcPr>
          <w:p w14:paraId="6D3598C1" w14:textId="35732014" w:rsidR="00125903" w:rsidRPr="00F335C8" w:rsidRDefault="00932019" w:rsidP="00B43E86">
            <w:pPr>
              <w:pStyle w:val="inTable"/>
              <w:rPr>
                <w:bdr w:val="none" w:sz="0" w:space="0" w:color="auto"/>
              </w:rPr>
            </w:pPr>
            <w:r>
              <w:rPr>
                <w:bdr w:val="none" w:sz="0" w:space="0" w:color="auto"/>
              </w:rPr>
              <w:t>Recall</w:t>
            </w:r>
          </w:p>
        </w:tc>
        <w:tc>
          <w:tcPr>
            <w:tcW w:w="0" w:type="auto"/>
            <w:gridSpan w:val="2"/>
          </w:tcPr>
          <w:p w14:paraId="56F51233" w14:textId="67C7E90C" w:rsidR="00125903" w:rsidRPr="00F335C8" w:rsidRDefault="00932019" w:rsidP="00B43E86">
            <w:pPr>
              <w:pStyle w:val="inTable"/>
              <w:rPr>
                <w:bdr w:val="none" w:sz="0" w:space="0" w:color="auto"/>
              </w:rPr>
            </w:pPr>
            <w:r>
              <w:rPr>
                <w:bdr w:val="none" w:sz="0" w:space="0" w:color="auto"/>
              </w:rPr>
              <w:t>F1-Score</w:t>
            </w:r>
          </w:p>
        </w:tc>
        <w:tc>
          <w:tcPr>
            <w:tcW w:w="0" w:type="auto"/>
          </w:tcPr>
          <w:p w14:paraId="356AA891" w14:textId="306225D8" w:rsidR="00125903" w:rsidRPr="00F335C8" w:rsidRDefault="00932019" w:rsidP="00B43E86">
            <w:pPr>
              <w:pStyle w:val="inTable"/>
              <w:rPr>
                <w:bdr w:val="none" w:sz="0" w:space="0" w:color="auto"/>
              </w:rPr>
            </w:pPr>
            <w:r>
              <w:rPr>
                <w:bdr w:val="none" w:sz="0" w:space="0" w:color="auto"/>
              </w:rPr>
              <w:t>Support</w:t>
            </w:r>
          </w:p>
        </w:tc>
      </w:tr>
      <w:tr w:rsidR="00125903" w:rsidRPr="00F335C8" w14:paraId="05A46F36" w14:textId="57D19A44" w:rsidTr="00456EC9">
        <w:trPr>
          <w:tblCellSpacing w:w="15" w:type="dxa"/>
          <w:jc w:val="center"/>
        </w:trPr>
        <w:tc>
          <w:tcPr>
            <w:tcW w:w="0" w:type="auto"/>
            <w:gridSpan w:val="2"/>
            <w:tcBorders>
              <w:bottom w:val="single" w:sz="6" w:space="0" w:color="000000"/>
            </w:tcBorders>
            <w:vAlign w:val="center"/>
            <w:hideMark/>
          </w:tcPr>
          <w:p w14:paraId="21CE6279"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69E771C3"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1E26D922"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1F180982" w14:textId="77777777" w:rsidR="00125903" w:rsidRPr="00F335C8" w:rsidRDefault="00125903" w:rsidP="00B43E86">
            <w:pPr>
              <w:pStyle w:val="inTable"/>
              <w:rPr>
                <w:bdr w:val="none" w:sz="0" w:space="0" w:color="auto"/>
              </w:rPr>
            </w:pPr>
          </w:p>
        </w:tc>
      </w:tr>
      <w:tr w:rsidR="00737161" w:rsidRPr="00F335C8" w14:paraId="6C0A3028" w14:textId="78317BCB" w:rsidTr="00456EC9">
        <w:trPr>
          <w:tblCellSpacing w:w="15" w:type="dxa"/>
          <w:jc w:val="center"/>
        </w:trPr>
        <w:tc>
          <w:tcPr>
            <w:tcW w:w="0" w:type="auto"/>
            <w:hideMark/>
          </w:tcPr>
          <w:p w14:paraId="104B2763" w14:textId="4A36FAC3" w:rsidR="00737161" w:rsidRPr="00F335C8" w:rsidRDefault="00737161" w:rsidP="00B43E86">
            <w:pPr>
              <w:pStyle w:val="inTable"/>
              <w:rPr>
                <w:bdr w:val="none" w:sz="0" w:space="0" w:color="auto"/>
              </w:rPr>
            </w:pPr>
            <w:r w:rsidRPr="000E47D1">
              <w:t>0</w:t>
            </w:r>
          </w:p>
        </w:tc>
        <w:tc>
          <w:tcPr>
            <w:tcW w:w="0" w:type="auto"/>
            <w:gridSpan w:val="2"/>
            <w:hideMark/>
          </w:tcPr>
          <w:p w14:paraId="2E32C05B" w14:textId="1C785A9F" w:rsidR="00737161" w:rsidRPr="00F335C8" w:rsidRDefault="00737161" w:rsidP="00B43E86">
            <w:pPr>
              <w:pStyle w:val="inTable"/>
              <w:rPr>
                <w:bdr w:val="none" w:sz="0" w:space="0" w:color="auto"/>
              </w:rPr>
            </w:pPr>
            <w:r w:rsidRPr="000E47D1">
              <w:t>0.83</w:t>
            </w:r>
          </w:p>
        </w:tc>
        <w:tc>
          <w:tcPr>
            <w:tcW w:w="0" w:type="auto"/>
            <w:gridSpan w:val="2"/>
          </w:tcPr>
          <w:p w14:paraId="0D513B9A" w14:textId="433AF272" w:rsidR="00737161" w:rsidRPr="00F335C8" w:rsidRDefault="00737161" w:rsidP="00B43E86">
            <w:pPr>
              <w:pStyle w:val="inTable"/>
              <w:rPr>
                <w:bdr w:val="none" w:sz="0" w:space="0" w:color="auto"/>
              </w:rPr>
            </w:pPr>
            <w:r w:rsidRPr="000E47D1">
              <w:t>0.93</w:t>
            </w:r>
          </w:p>
        </w:tc>
        <w:tc>
          <w:tcPr>
            <w:tcW w:w="0" w:type="auto"/>
            <w:gridSpan w:val="2"/>
          </w:tcPr>
          <w:p w14:paraId="5AA246D6" w14:textId="43429A33" w:rsidR="00737161" w:rsidRPr="00F335C8" w:rsidRDefault="00737161" w:rsidP="00B43E86">
            <w:pPr>
              <w:pStyle w:val="inTable"/>
              <w:rPr>
                <w:bdr w:val="none" w:sz="0" w:space="0" w:color="auto"/>
              </w:rPr>
            </w:pPr>
            <w:r w:rsidRPr="000E47D1">
              <w:t>0.88</w:t>
            </w:r>
          </w:p>
        </w:tc>
        <w:tc>
          <w:tcPr>
            <w:tcW w:w="0" w:type="auto"/>
          </w:tcPr>
          <w:p w14:paraId="1D670419" w14:textId="5AFEB1AF" w:rsidR="00737161" w:rsidRPr="00F335C8" w:rsidRDefault="00737161" w:rsidP="00B43E86">
            <w:pPr>
              <w:pStyle w:val="inTable"/>
              <w:rPr>
                <w:bdr w:val="none" w:sz="0" w:space="0" w:color="auto"/>
              </w:rPr>
            </w:pPr>
            <w:r w:rsidRPr="000E47D1">
              <w:t>5766.00</w:t>
            </w:r>
          </w:p>
        </w:tc>
      </w:tr>
      <w:tr w:rsidR="00737161" w:rsidRPr="00F335C8" w14:paraId="3AD8D99F" w14:textId="1414F58C" w:rsidTr="00531D80">
        <w:trPr>
          <w:tblCellSpacing w:w="15" w:type="dxa"/>
          <w:jc w:val="center"/>
        </w:trPr>
        <w:tc>
          <w:tcPr>
            <w:tcW w:w="0" w:type="auto"/>
            <w:hideMark/>
          </w:tcPr>
          <w:p w14:paraId="5DE66B36" w14:textId="5183F4A0" w:rsidR="00737161" w:rsidRPr="00F335C8" w:rsidRDefault="00737161" w:rsidP="00B43E86">
            <w:pPr>
              <w:pStyle w:val="inTable"/>
              <w:rPr>
                <w:bdr w:val="none" w:sz="0" w:space="0" w:color="auto"/>
              </w:rPr>
            </w:pPr>
            <w:r w:rsidRPr="000E47D1">
              <w:t>1</w:t>
            </w:r>
          </w:p>
        </w:tc>
        <w:tc>
          <w:tcPr>
            <w:tcW w:w="0" w:type="auto"/>
            <w:gridSpan w:val="2"/>
            <w:hideMark/>
          </w:tcPr>
          <w:p w14:paraId="6BABDA0B" w14:textId="65611EE3" w:rsidR="00737161" w:rsidRPr="00F335C8" w:rsidRDefault="00737161" w:rsidP="00B43E86">
            <w:pPr>
              <w:pStyle w:val="inTable"/>
              <w:rPr>
                <w:bdr w:val="none" w:sz="0" w:space="0" w:color="auto"/>
              </w:rPr>
            </w:pPr>
            <w:r w:rsidRPr="000E47D1">
              <w:t>0.52</w:t>
            </w:r>
          </w:p>
        </w:tc>
        <w:tc>
          <w:tcPr>
            <w:tcW w:w="0" w:type="auto"/>
            <w:gridSpan w:val="2"/>
            <w:shd w:val="clear" w:color="auto" w:fill="FF7979"/>
          </w:tcPr>
          <w:p w14:paraId="37C06D22" w14:textId="1E9674B8" w:rsidR="00737161" w:rsidRPr="00F335C8" w:rsidRDefault="00737161" w:rsidP="00B43E86">
            <w:pPr>
              <w:pStyle w:val="inTable"/>
              <w:rPr>
                <w:bdr w:val="none" w:sz="0" w:space="0" w:color="auto"/>
              </w:rPr>
            </w:pPr>
            <w:r w:rsidRPr="000E47D1">
              <w:t>0.27</w:t>
            </w:r>
          </w:p>
        </w:tc>
        <w:tc>
          <w:tcPr>
            <w:tcW w:w="0" w:type="auto"/>
            <w:gridSpan w:val="2"/>
          </w:tcPr>
          <w:p w14:paraId="57D1EAC3" w14:textId="16652327" w:rsidR="00737161" w:rsidRPr="00F335C8" w:rsidRDefault="00737161" w:rsidP="00B43E86">
            <w:pPr>
              <w:pStyle w:val="inTable"/>
              <w:rPr>
                <w:bdr w:val="none" w:sz="0" w:space="0" w:color="auto"/>
              </w:rPr>
            </w:pPr>
            <w:r w:rsidRPr="000E47D1">
              <w:t>0.36</w:t>
            </w:r>
          </w:p>
        </w:tc>
        <w:tc>
          <w:tcPr>
            <w:tcW w:w="0" w:type="auto"/>
          </w:tcPr>
          <w:p w14:paraId="031CB3C3" w14:textId="12DF9648" w:rsidR="00737161" w:rsidRPr="00F335C8" w:rsidRDefault="00737161" w:rsidP="00B43E86">
            <w:pPr>
              <w:pStyle w:val="inTable"/>
              <w:rPr>
                <w:bdr w:val="none" w:sz="0" w:space="0" w:color="auto"/>
              </w:rPr>
            </w:pPr>
            <w:r w:rsidRPr="000E47D1">
              <w:t>1557.00</w:t>
            </w:r>
          </w:p>
        </w:tc>
      </w:tr>
      <w:tr w:rsidR="00737161" w:rsidRPr="00F335C8" w14:paraId="1691143C" w14:textId="7F28E048" w:rsidTr="00456EC9">
        <w:trPr>
          <w:tblCellSpacing w:w="15" w:type="dxa"/>
          <w:jc w:val="center"/>
        </w:trPr>
        <w:tc>
          <w:tcPr>
            <w:tcW w:w="0" w:type="auto"/>
            <w:hideMark/>
          </w:tcPr>
          <w:p w14:paraId="2C218BE5" w14:textId="40631B09" w:rsidR="00737161" w:rsidRPr="00F335C8" w:rsidRDefault="00737161" w:rsidP="00B43E86">
            <w:pPr>
              <w:pStyle w:val="inTable"/>
              <w:rPr>
                <w:bdr w:val="none" w:sz="0" w:space="0" w:color="auto"/>
              </w:rPr>
            </w:pPr>
            <w:r w:rsidRPr="000E47D1">
              <w:t>accuracy</w:t>
            </w:r>
          </w:p>
        </w:tc>
        <w:tc>
          <w:tcPr>
            <w:tcW w:w="0" w:type="auto"/>
            <w:gridSpan w:val="2"/>
            <w:hideMark/>
          </w:tcPr>
          <w:p w14:paraId="1E008F95" w14:textId="68BE7B84" w:rsidR="00737161" w:rsidRPr="00F335C8" w:rsidRDefault="00737161" w:rsidP="00B43E86">
            <w:pPr>
              <w:pStyle w:val="inTable"/>
              <w:rPr>
                <w:bdr w:val="none" w:sz="0" w:space="0" w:color="auto"/>
              </w:rPr>
            </w:pPr>
            <w:r w:rsidRPr="000E47D1">
              <w:t>0.79</w:t>
            </w:r>
          </w:p>
        </w:tc>
        <w:tc>
          <w:tcPr>
            <w:tcW w:w="0" w:type="auto"/>
            <w:gridSpan w:val="2"/>
          </w:tcPr>
          <w:p w14:paraId="42F443CB" w14:textId="7199C9CB" w:rsidR="00737161" w:rsidRPr="00F335C8" w:rsidRDefault="00737161" w:rsidP="00B43E86">
            <w:pPr>
              <w:pStyle w:val="inTable"/>
              <w:rPr>
                <w:bdr w:val="none" w:sz="0" w:space="0" w:color="auto"/>
              </w:rPr>
            </w:pPr>
            <w:r w:rsidRPr="000E47D1">
              <w:t>0.79</w:t>
            </w:r>
          </w:p>
        </w:tc>
        <w:tc>
          <w:tcPr>
            <w:tcW w:w="0" w:type="auto"/>
            <w:gridSpan w:val="2"/>
          </w:tcPr>
          <w:p w14:paraId="3F853CA7" w14:textId="1DE5ED10" w:rsidR="00737161" w:rsidRPr="00F335C8" w:rsidRDefault="00737161" w:rsidP="00B43E86">
            <w:pPr>
              <w:pStyle w:val="inTable"/>
              <w:rPr>
                <w:bdr w:val="none" w:sz="0" w:space="0" w:color="auto"/>
              </w:rPr>
            </w:pPr>
            <w:r w:rsidRPr="000E47D1">
              <w:t>0.79</w:t>
            </w:r>
          </w:p>
        </w:tc>
        <w:tc>
          <w:tcPr>
            <w:tcW w:w="0" w:type="auto"/>
          </w:tcPr>
          <w:p w14:paraId="5E311CF2" w14:textId="39F5309E" w:rsidR="00737161" w:rsidRPr="00F335C8" w:rsidRDefault="00737161" w:rsidP="00B43E86">
            <w:pPr>
              <w:pStyle w:val="inTable"/>
              <w:rPr>
                <w:bdr w:val="none" w:sz="0" w:space="0" w:color="auto"/>
              </w:rPr>
            </w:pPr>
            <w:r w:rsidRPr="000E47D1">
              <w:t>0.79</w:t>
            </w:r>
          </w:p>
        </w:tc>
      </w:tr>
      <w:tr w:rsidR="00737161" w:rsidRPr="00F335C8" w14:paraId="447F5DF9" w14:textId="1D306B53" w:rsidTr="00456EC9">
        <w:trPr>
          <w:tblCellSpacing w:w="15" w:type="dxa"/>
          <w:jc w:val="center"/>
        </w:trPr>
        <w:tc>
          <w:tcPr>
            <w:tcW w:w="0" w:type="auto"/>
            <w:hideMark/>
          </w:tcPr>
          <w:p w14:paraId="56C1F1C0" w14:textId="35C2BA17" w:rsidR="00737161" w:rsidRPr="00F335C8" w:rsidRDefault="00737161" w:rsidP="00B43E86">
            <w:pPr>
              <w:pStyle w:val="inTable"/>
              <w:rPr>
                <w:bdr w:val="none" w:sz="0" w:space="0" w:color="auto"/>
              </w:rPr>
            </w:pPr>
            <w:r w:rsidRPr="000E47D1">
              <w:t>macro avg</w:t>
            </w:r>
          </w:p>
        </w:tc>
        <w:tc>
          <w:tcPr>
            <w:tcW w:w="0" w:type="auto"/>
            <w:gridSpan w:val="2"/>
            <w:hideMark/>
          </w:tcPr>
          <w:p w14:paraId="6964362D" w14:textId="1636C71D" w:rsidR="00737161" w:rsidRPr="00F335C8" w:rsidRDefault="00737161" w:rsidP="00B43E86">
            <w:pPr>
              <w:pStyle w:val="inTable"/>
              <w:rPr>
                <w:bdr w:val="none" w:sz="0" w:space="0" w:color="auto"/>
              </w:rPr>
            </w:pPr>
            <w:r w:rsidRPr="000E47D1">
              <w:t>0.67</w:t>
            </w:r>
          </w:p>
        </w:tc>
        <w:tc>
          <w:tcPr>
            <w:tcW w:w="0" w:type="auto"/>
            <w:gridSpan w:val="2"/>
          </w:tcPr>
          <w:p w14:paraId="481A1207" w14:textId="52784552" w:rsidR="00737161" w:rsidRPr="00F335C8" w:rsidRDefault="00737161" w:rsidP="00B43E86">
            <w:pPr>
              <w:pStyle w:val="inTable"/>
              <w:rPr>
                <w:bdr w:val="none" w:sz="0" w:space="0" w:color="auto"/>
              </w:rPr>
            </w:pPr>
            <w:r w:rsidRPr="000E47D1">
              <w:t>0.60</w:t>
            </w:r>
          </w:p>
        </w:tc>
        <w:tc>
          <w:tcPr>
            <w:tcW w:w="0" w:type="auto"/>
            <w:gridSpan w:val="2"/>
          </w:tcPr>
          <w:p w14:paraId="197AB859" w14:textId="3855CDF1" w:rsidR="00737161" w:rsidRPr="00F335C8" w:rsidRDefault="00737161" w:rsidP="00B43E86">
            <w:pPr>
              <w:pStyle w:val="inTable"/>
              <w:rPr>
                <w:bdr w:val="none" w:sz="0" w:space="0" w:color="auto"/>
              </w:rPr>
            </w:pPr>
            <w:r w:rsidRPr="000E47D1">
              <w:t>0.62</w:t>
            </w:r>
          </w:p>
        </w:tc>
        <w:tc>
          <w:tcPr>
            <w:tcW w:w="0" w:type="auto"/>
          </w:tcPr>
          <w:p w14:paraId="659208D8" w14:textId="44DF59AD" w:rsidR="00737161" w:rsidRPr="00F335C8" w:rsidRDefault="00737161" w:rsidP="00B43E86">
            <w:pPr>
              <w:pStyle w:val="inTable"/>
              <w:rPr>
                <w:bdr w:val="none" w:sz="0" w:space="0" w:color="auto"/>
              </w:rPr>
            </w:pPr>
            <w:r w:rsidRPr="000E47D1">
              <w:t>7323.00</w:t>
            </w:r>
          </w:p>
        </w:tc>
      </w:tr>
      <w:tr w:rsidR="00737161" w:rsidRPr="00F335C8" w14:paraId="4FD92635" w14:textId="2E6A416D" w:rsidTr="00456EC9">
        <w:trPr>
          <w:tblCellSpacing w:w="15" w:type="dxa"/>
          <w:jc w:val="center"/>
        </w:trPr>
        <w:tc>
          <w:tcPr>
            <w:tcW w:w="0" w:type="auto"/>
            <w:hideMark/>
          </w:tcPr>
          <w:p w14:paraId="6544FC6F" w14:textId="1890822A" w:rsidR="00737161" w:rsidRPr="00F335C8" w:rsidRDefault="00737161" w:rsidP="00B43E86">
            <w:pPr>
              <w:pStyle w:val="inTable"/>
              <w:rPr>
                <w:bdr w:val="none" w:sz="0" w:space="0" w:color="auto"/>
              </w:rPr>
            </w:pPr>
            <w:r w:rsidRPr="000E47D1">
              <w:t>weighted avg</w:t>
            </w:r>
          </w:p>
        </w:tc>
        <w:tc>
          <w:tcPr>
            <w:tcW w:w="0" w:type="auto"/>
            <w:gridSpan w:val="2"/>
            <w:hideMark/>
          </w:tcPr>
          <w:p w14:paraId="22952C81" w14:textId="3BCB839B" w:rsidR="00737161" w:rsidRPr="00F335C8" w:rsidRDefault="00737161" w:rsidP="00B43E86">
            <w:pPr>
              <w:pStyle w:val="inTable"/>
              <w:rPr>
                <w:bdr w:val="none" w:sz="0" w:space="0" w:color="auto"/>
              </w:rPr>
            </w:pPr>
            <w:r w:rsidRPr="000E47D1">
              <w:t>0.76</w:t>
            </w:r>
          </w:p>
        </w:tc>
        <w:tc>
          <w:tcPr>
            <w:tcW w:w="0" w:type="auto"/>
            <w:gridSpan w:val="2"/>
          </w:tcPr>
          <w:p w14:paraId="4BC5D1FA" w14:textId="401FB411" w:rsidR="00737161" w:rsidRPr="00F335C8" w:rsidRDefault="00737161" w:rsidP="00B43E86">
            <w:pPr>
              <w:pStyle w:val="inTable"/>
              <w:rPr>
                <w:bdr w:val="none" w:sz="0" w:space="0" w:color="auto"/>
              </w:rPr>
            </w:pPr>
            <w:r w:rsidRPr="000E47D1">
              <w:t>0.79</w:t>
            </w:r>
          </w:p>
        </w:tc>
        <w:tc>
          <w:tcPr>
            <w:tcW w:w="0" w:type="auto"/>
            <w:gridSpan w:val="2"/>
          </w:tcPr>
          <w:p w14:paraId="358E03D6" w14:textId="4341A7C4" w:rsidR="00737161" w:rsidRPr="00F335C8" w:rsidRDefault="00737161" w:rsidP="00B43E86">
            <w:pPr>
              <w:pStyle w:val="inTable"/>
              <w:rPr>
                <w:bdr w:val="none" w:sz="0" w:space="0" w:color="auto"/>
              </w:rPr>
            </w:pPr>
            <w:r w:rsidRPr="000E47D1">
              <w:t>0.76</w:t>
            </w:r>
          </w:p>
        </w:tc>
        <w:tc>
          <w:tcPr>
            <w:tcW w:w="0" w:type="auto"/>
          </w:tcPr>
          <w:p w14:paraId="3D5CCF36" w14:textId="1E5EC3E9" w:rsidR="00737161" w:rsidRPr="00F335C8" w:rsidRDefault="00737161" w:rsidP="00B43E86">
            <w:pPr>
              <w:pStyle w:val="inTable"/>
              <w:rPr>
                <w:bdr w:val="none" w:sz="0" w:space="0" w:color="auto"/>
              </w:rPr>
            </w:pPr>
            <w:r w:rsidRPr="000E47D1">
              <w:t>7323.00</w:t>
            </w:r>
          </w:p>
        </w:tc>
      </w:tr>
      <w:tr w:rsidR="00125903" w:rsidRPr="00F335C8" w14:paraId="35ACCC7C" w14:textId="06E780C1" w:rsidTr="00456EC9">
        <w:trPr>
          <w:tblCellSpacing w:w="15" w:type="dxa"/>
          <w:jc w:val="center"/>
        </w:trPr>
        <w:tc>
          <w:tcPr>
            <w:tcW w:w="0" w:type="auto"/>
            <w:gridSpan w:val="2"/>
            <w:tcBorders>
              <w:bottom w:val="single" w:sz="6" w:space="0" w:color="000000"/>
            </w:tcBorders>
            <w:vAlign w:val="center"/>
            <w:hideMark/>
          </w:tcPr>
          <w:p w14:paraId="5F7C113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25640CC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C4189B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7A430D61"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56841D4E" w14:textId="77777777" w:rsidR="00CE15FA" w:rsidRDefault="00CE15FA" w:rsidP="009A61A6">
      <w:pPr>
        <w:pStyle w:val="Body"/>
      </w:pPr>
    </w:p>
    <w:p w14:paraId="48350CB3" w14:textId="629B7986" w:rsidR="003E6745" w:rsidRDefault="003E6745" w:rsidP="003E6745">
      <w:pPr>
        <w:pStyle w:val="Heading3"/>
        <w:ind w:left="810"/>
      </w:pPr>
      <w:r>
        <w:t>Gradient Boosting</w:t>
      </w:r>
    </w:p>
    <w:p w14:paraId="1865813F" w14:textId="77777777" w:rsidR="00243803" w:rsidRDefault="003E6745" w:rsidP="00243803">
      <w:pPr>
        <w:pStyle w:val="Body"/>
      </w:pPr>
      <w:r>
        <w:t xml:space="preserve">The </w:t>
      </w:r>
      <w:r w:rsidR="00CE15FA">
        <w:t>second</w:t>
      </w:r>
      <w:r>
        <w:t xml:space="preserve"> model</w:t>
      </w:r>
      <w:r w:rsidR="00CE15FA">
        <w:t xml:space="preserve"> tested is </w:t>
      </w:r>
      <w:commentRangeStart w:id="6"/>
      <w:proofErr w:type="spellStart"/>
      <w:r w:rsidR="00CE15FA">
        <w:t>XGBoost</w:t>
      </w:r>
      <w:commentRangeEnd w:id="6"/>
      <w:proofErr w:type="spellEnd"/>
      <w:r w:rsidR="00CE15FA">
        <w:rPr>
          <w:rStyle w:val="CommentReference"/>
          <w:rFonts w:ascii="Times New Roman" w:hAnsi="Times New Roman" w:cs="Times New Roman"/>
          <w:color w:val="auto"/>
          <w14:textOutline w14:w="0" w14:cap="rnd" w14:cmpd="sng" w14:algn="ctr">
            <w14:noFill/>
            <w14:prstDash w14:val="solid"/>
            <w14:bevel/>
          </w14:textOutline>
        </w:rPr>
        <w:commentReference w:id="6"/>
      </w:r>
      <w:r w:rsidR="00CE15FA">
        <w:t xml:space="preserve"> </w:t>
      </w:r>
      <w:r w:rsidR="00243803">
        <w:t xml:space="preserve"> There</w:t>
      </w:r>
    </w:p>
    <w:p w14:paraId="091BFC92" w14:textId="58A287AD" w:rsidR="00243803" w:rsidRDefault="00071730" w:rsidP="00243803">
      <w:pPr>
        <w:pStyle w:val="Body"/>
        <w:jc w:val="center"/>
      </w:pPr>
      <w:r w:rsidRPr="00071730">
        <w:rPr>
          <w:noProof/>
        </w:rPr>
        <w:lastRenderedPageBreak/>
        <w:drawing>
          <wp:inline distT="0" distB="0" distL="0" distR="0" wp14:anchorId="6E3BD222" wp14:editId="664D5B99">
            <wp:extent cx="3657600" cy="3484418"/>
            <wp:effectExtent l="0" t="0" r="0" b="190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8"/>
                    <a:stretch>
                      <a:fillRect/>
                    </a:stretch>
                  </pic:blipFill>
                  <pic:spPr>
                    <a:xfrm>
                      <a:off x="0" y="0"/>
                      <a:ext cx="3657600" cy="3484418"/>
                    </a:xfrm>
                    <a:prstGeom prst="rect">
                      <a:avLst/>
                    </a:prstGeom>
                  </pic:spPr>
                </pic:pic>
              </a:graphicData>
            </a:graphic>
          </wp:inline>
        </w:drawing>
      </w:r>
    </w:p>
    <w:p w14:paraId="11B526BD" w14:textId="76BDB518" w:rsidR="00243803" w:rsidRDefault="00243803" w:rsidP="00CE2A3E">
      <w:pPr>
        <w:pStyle w:val="Captioning"/>
      </w:pPr>
      <w:r>
        <w:t>Figure</w:t>
      </w:r>
      <w:r w:rsidRPr="00F335C8">
        <w:t xml:space="preserve"> </w:t>
      </w:r>
      <w:r>
        <w:t>4</w:t>
      </w:r>
      <w:r w:rsidRPr="00F335C8">
        <w:t xml:space="preserve">: </w:t>
      </w:r>
      <w:r w:rsidR="001F6213">
        <w:t>Confusion Matrix:</w:t>
      </w:r>
      <w:r w:rsidR="00EC614B">
        <w:t xml:space="preserve"> </w:t>
      </w:r>
      <w:proofErr w:type="spellStart"/>
      <w:r w:rsidR="00EC614B" w:rsidRPr="00EC614B">
        <w:t>XGBoost</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8"/>
        <w:gridCol w:w="30"/>
        <w:gridCol w:w="775"/>
        <w:gridCol w:w="286"/>
        <w:gridCol w:w="286"/>
        <w:gridCol w:w="764"/>
        <w:gridCol w:w="30"/>
        <w:gridCol w:w="1559"/>
      </w:tblGrid>
      <w:tr w:rsidR="00243803" w:rsidRPr="00F335C8" w14:paraId="0D5CDD71" w14:textId="77777777" w:rsidTr="001A5631">
        <w:trPr>
          <w:tblCellSpacing w:w="15" w:type="dxa"/>
          <w:jc w:val="center"/>
        </w:trPr>
        <w:tc>
          <w:tcPr>
            <w:tcW w:w="0" w:type="auto"/>
            <w:gridSpan w:val="8"/>
            <w:tcBorders>
              <w:top w:val="nil"/>
              <w:left w:val="nil"/>
              <w:bottom w:val="nil"/>
              <w:right w:val="nil"/>
            </w:tcBorders>
            <w:vAlign w:val="center"/>
            <w:hideMark/>
          </w:tcPr>
          <w:p w14:paraId="6D9BCEE3" w14:textId="620B312E"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4</w:t>
            </w:r>
            <w:r w:rsidRPr="00F335C8">
              <w:rPr>
                <w:rFonts w:eastAsia="Times New Roman"/>
                <w:b/>
                <w:bCs/>
                <w:bdr w:val="none" w:sz="0" w:space="0" w:color="auto"/>
              </w:rPr>
              <w:t xml:space="preserve">: </w:t>
            </w:r>
            <w:r>
              <w:rPr>
                <w:rFonts w:eastAsia="Times New Roman"/>
                <w:b/>
                <w:bCs/>
                <w:bdr w:val="none" w:sz="0" w:space="0" w:color="auto"/>
              </w:rPr>
              <w:t xml:space="preserve">Classification Report: </w:t>
            </w:r>
            <w:proofErr w:type="spellStart"/>
            <w:r w:rsidR="00071730">
              <w:rPr>
                <w:rFonts w:eastAsia="Times New Roman"/>
                <w:b/>
                <w:bCs/>
                <w:bdr w:val="none" w:sz="0" w:space="0" w:color="auto"/>
              </w:rPr>
              <w:t>XGBoost</w:t>
            </w:r>
            <w:proofErr w:type="spellEnd"/>
          </w:p>
        </w:tc>
      </w:tr>
      <w:tr w:rsidR="00071730" w:rsidRPr="00F335C8" w14:paraId="6EE9A4D9" w14:textId="77777777" w:rsidTr="001A5631">
        <w:trPr>
          <w:tblCellSpacing w:w="15" w:type="dxa"/>
          <w:jc w:val="center"/>
        </w:trPr>
        <w:tc>
          <w:tcPr>
            <w:tcW w:w="0" w:type="auto"/>
            <w:gridSpan w:val="2"/>
            <w:tcBorders>
              <w:bottom w:val="single" w:sz="6" w:space="0" w:color="000000"/>
            </w:tcBorders>
            <w:vAlign w:val="center"/>
            <w:hideMark/>
          </w:tcPr>
          <w:p w14:paraId="3EA7FF02"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DEECA17"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5CCBB071"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0D3CC1F6"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071730" w:rsidRPr="00F335C8" w14:paraId="2AA6FE6A" w14:textId="77777777" w:rsidTr="001A5631">
        <w:trPr>
          <w:tblCellSpacing w:w="15" w:type="dxa"/>
          <w:jc w:val="center"/>
        </w:trPr>
        <w:tc>
          <w:tcPr>
            <w:tcW w:w="0" w:type="auto"/>
            <w:vAlign w:val="center"/>
            <w:hideMark/>
          </w:tcPr>
          <w:p w14:paraId="146618AA" w14:textId="77777777" w:rsidR="00243803" w:rsidRPr="00F335C8" w:rsidRDefault="00243803" w:rsidP="00B43E86">
            <w:pPr>
              <w:pStyle w:val="inTable"/>
              <w:rPr>
                <w:bdr w:val="none" w:sz="0" w:space="0" w:color="auto"/>
              </w:rPr>
            </w:pPr>
          </w:p>
        </w:tc>
        <w:tc>
          <w:tcPr>
            <w:tcW w:w="0" w:type="auto"/>
            <w:gridSpan w:val="2"/>
            <w:vAlign w:val="center"/>
            <w:hideMark/>
          </w:tcPr>
          <w:p w14:paraId="2BCCE0BD" w14:textId="77777777" w:rsidR="00243803" w:rsidRPr="00F335C8" w:rsidRDefault="00243803" w:rsidP="00B43E86">
            <w:pPr>
              <w:pStyle w:val="inTable"/>
              <w:rPr>
                <w:bdr w:val="none" w:sz="0" w:space="0" w:color="auto"/>
              </w:rPr>
            </w:pPr>
            <w:r>
              <w:rPr>
                <w:bdr w:val="none" w:sz="0" w:space="0" w:color="auto"/>
              </w:rPr>
              <w:t>Precision</w:t>
            </w:r>
          </w:p>
        </w:tc>
        <w:tc>
          <w:tcPr>
            <w:tcW w:w="0" w:type="auto"/>
            <w:gridSpan w:val="2"/>
          </w:tcPr>
          <w:p w14:paraId="6DD6883A" w14:textId="77777777" w:rsidR="00243803" w:rsidRPr="00F335C8" w:rsidRDefault="00243803" w:rsidP="00B43E86">
            <w:pPr>
              <w:pStyle w:val="inTable"/>
              <w:rPr>
                <w:bdr w:val="none" w:sz="0" w:space="0" w:color="auto"/>
              </w:rPr>
            </w:pPr>
            <w:r>
              <w:rPr>
                <w:bdr w:val="none" w:sz="0" w:space="0" w:color="auto"/>
              </w:rPr>
              <w:t>Recall</w:t>
            </w:r>
          </w:p>
        </w:tc>
        <w:tc>
          <w:tcPr>
            <w:tcW w:w="0" w:type="auto"/>
            <w:gridSpan w:val="2"/>
          </w:tcPr>
          <w:p w14:paraId="5A35038B" w14:textId="77777777" w:rsidR="00243803" w:rsidRPr="00F335C8" w:rsidRDefault="00243803" w:rsidP="00B43E86">
            <w:pPr>
              <w:pStyle w:val="inTable"/>
              <w:rPr>
                <w:bdr w:val="none" w:sz="0" w:space="0" w:color="auto"/>
              </w:rPr>
            </w:pPr>
            <w:r>
              <w:rPr>
                <w:bdr w:val="none" w:sz="0" w:space="0" w:color="auto"/>
              </w:rPr>
              <w:t>F1-Score</w:t>
            </w:r>
          </w:p>
        </w:tc>
        <w:tc>
          <w:tcPr>
            <w:tcW w:w="0" w:type="auto"/>
          </w:tcPr>
          <w:p w14:paraId="3ED5C9AE" w14:textId="77777777" w:rsidR="00243803" w:rsidRPr="00F335C8" w:rsidRDefault="00243803" w:rsidP="00B43E86">
            <w:pPr>
              <w:pStyle w:val="inTable"/>
              <w:rPr>
                <w:bdr w:val="none" w:sz="0" w:space="0" w:color="auto"/>
              </w:rPr>
            </w:pPr>
            <w:r>
              <w:rPr>
                <w:bdr w:val="none" w:sz="0" w:space="0" w:color="auto"/>
              </w:rPr>
              <w:t>Support</w:t>
            </w:r>
          </w:p>
        </w:tc>
      </w:tr>
      <w:tr w:rsidR="00071730" w:rsidRPr="00F335C8" w14:paraId="6F6D9678" w14:textId="77777777" w:rsidTr="001A5631">
        <w:trPr>
          <w:tblCellSpacing w:w="15" w:type="dxa"/>
          <w:jc w:val="center"/>
        </w:trPr>
        <w:tc>
          <w:tcPr>
            <w:tcW w:w="0" w:type="auto"/>
            <w:gridSpan w:val="2"/>
            <w:tcBorders>
              <w:bottom w:val="single" w:sz="6" w:space="0" w:color="000000"/>
            </w:tcBorders>
            <w:vAlign w:val="center"/>
            <w:hideMark/>
          </w:tcPr>
          <w:p w14:paraId="637AF90E"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7FB17209"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5570CF4F"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63CDF645" w14:textId="77777777" w:rsidR="00243803" w:rsidRPr="00F335C8" w:rsidRDefault="00243803" w:rsidP="00B43E86">
            <w:pPr>
              <w:pStyle w:val="inTable"/>
              <w:rPr>
                <w:bdr w:val="none" w:sz="0" w:space="0" w:color="auto"/>
              </w:rPr>
            </w:pPr>
          </w:p>
        </w:tc>
      </w:tr>
      <w:tr w:rsidR="00071730" w:rsidRPr="00F335C8" w14:paraId="45FB23DF" w14:textId="77777777" w:rsidTr="001A5631">
        <w:trPr>
          <w:tblCellSpacing w:w="15" w:type="dxa"/>
          <w:jc w:val="center"/>
        </w:trPr>
        <w:tc>
          <w:tcPr>
            <w:tcW w:w="0" w:type="auto"/>
            <w:hideMark/>
          </w:tcPr>
          <w:p w14:paraId="5A327EE4" w14:textId="05DDFCB4" w:rsidR="00071730" w:rsidRPr="00F335C8" w:rsidRDefault="00071730" w:rsidP="00B43E86">
            <w:pPr>
              <w:pStyle w:val="inTable"/>
              <w:rPr>
                <w:bdr w:val="none" w:sz="0" w:space="0" w:color="auto"/>
              </w:rPr>
            </w:pPr>
            <w:r w:rsidRPr="002849F7">
              <w:t>0</w:t>
            </w:r>
          </w:p>
        </w:tc>
        <w:tc>
          <w:tcPr>
            <w:tcW w:w="0" w:type="auto"/>
            <w:gridSpan w:val="2"/>
            <w:hideMark/>
          </w:tcPr>
          <w:p w14:paraId="5E3AD00F" w14:textId="5E459084" w:rsidR="00071730" w:rsidRPr="00F335C8" w:rsidRDefault="00071730" w:rsidP="00B43E86">
            <w:pPr>
              <w:pStyle w:val="inTable"/>
              <w:rPr>
                <w:bdr w:val="none" w:sz="0" w:space="0" w:color="auto"/>
              </w:rPr>
            </w:pPr>
            <w:r w:rsidRPr="002849F7">
              <w:t>0.88</w:t>
            </w:r>
          </w:p>
        </w:tc>
        <w:tc>
          <w:tcPr>
            <w:tcW w:w="0" w:type="auto"/>
            <w:gridSpan w:val="2"/>
          </w:tcPr>
          <w:p w14:paraId="114CCA7C" w14:textId="2288747E" w:rsidR="00071730" w:rsidRPr="00F335C8" w:rsidRDefault="00071730" w:rsidP="00B43E86">
            <w:pPr>
              <w:pStyle w:val="inTable"/>
              <w:rPr>
                <w:bdr w:val="none" w:sz="0" w:space="0" w:color="auto"/>
              </w:rPr>
            </w:pPr>
            <w:r w:rsidRPr="002849F7">
              <w:t>0.98</w:t>
            </w:r>
          </w:p>
        </w:tc>
        <w:tc>
          <w:tcPr>
            <w:tcW w:w="0" w:type="auto"/>
            <w:gridSpan w:val="2"/>
          </w:tcPr>
          <w:p w14:paraId="4A00B443" w14:textId="0D91311F" w:rsidR="00071730" w:rsidRPr="00F335C8" w:rsidRDefault="00071730" w:rsidP="00B43E86">
            <w:pPr>
              <w:pStyle w:val="inTable"/>
              <w:rPr>
                <w:bdr w:val="none" w:sz="0" w:space="0" w:color="auto"/>
              </w:rPr>
            </w:pPr>
            <w:r w:rsidRPr="002849F7">
              <w:t>0.93</w:t>
            </w:r>
          </w:p>
        </w:tc>
        <w:tc>
          <w:tcPr>
            <w:tcW w:w="0" w:type="auto"/>
          </w:tcPr>
          <w:p w14:paraId="1810578B" w14:textId="6CBADDEC" w:rsidR="00071730" w:rsidRPr="00F335C8" w:rsidRDefault="00071730" w:rsidP="00B43E86">
            <w:pPr>
              <w:pStyle w:val="inTable"/>
              <w:rPr>
                <w:bdr w:val="none" w:sz="0" w:space="0" w:color="auto"/>
              </w:rPr>
            </w:pPr>
            <w:r w:rsidRPr="002849F7">
              <w:t>5766.00</w:t>
            </w:r>
          </w:p>
        </w:tc>
      </w:tr>
      <w:tr w:rsidR="00071730" w:rsidRPr="00F335C8" w14:paraId="6A19C46A" w14:textId="77777777" w:rsidTr="001A5631">
        <w:trPr>
          <w:tblCellSpacing w:w="15" w:type="dxa"/>
          <w:jc w:val="center"/>
        </w:trPr>
        <w:tc>
          <w:tcPr>
            <w:tcW w:w="0" w:type="auto"/>
            <w:hideMark/>
          </w:tcPr>
          <w:p w14:paraId="4E9BFA94" w14:textId="5DD35524" w:rsidR="00071730" w:rsidRPr="00F335C8" w:rsidRDefault="00071730" w:rsidP="00B43E86">
            <w:pPr>
              <w:pStyle w:val="inTable"/>
              <w:rPr>
                <w:bdr w:val="none" w:sz="0" w:space="0" w:color="auto"/>
              </w:rPr>
            </w:pPr>
            <w:r w:rsidRPr="002849F7">
              <w:t>1</w:t>
            </w:r>
          </w:p>
        </w:tc>
        <w:tc>
          <w:tcPr>
            <w:tcW w:w="0" w:type="auto"/>
            <w:gridSpan w:val="2"/>
            <w:hideMark/>
          </w:tcPr>
          <w:p w14:paraId="50E8CE11" w14:textId="43E3D2D3" w:rsidR="00071730" w:rsidRPr="00F335C8" w:rsidRDefault="00071730" w:rsidP="00B43E86">
            <w:pPr>
              <w:pStyle w:val="inTable"/>
              <w:rPr>
                <w:bdr w:val="none" w:sz="0" w:space="0" w:color="auto"/>
              </w:rPr>
            </w:pPr>
            <w:r w:rsidRPr="002849F7">
              <w:t>0.87</w:t>
            </w:r>
          </w:p>
        </w:tc>
        <w:tc>
          <w:tcPr>
            <w:tcW w:w="0" w:type="auto"/>
            <w:gridSpan w:val="2"/>
            <w:shd w:val="clear" w:color="auto" w:fill="FF7979"/>
          </w:tcPr>
          <w:p w14:paraId="0E3634E6" w14:textId="423D8ABB" w:rsidR="00071730" w:rsidRPr="00F335C8" w:rsidRDefault="00071730" w:rsidP="00B43E86">
            <w:pPr>
              <w:pStyle w:val="inTable"/>
              <w:rPr>
                <w:bdr w:val="none" w:sz="0" w:space="0" w:color="auto"/>
              </w:rPr>
            </w:pPr>
            <w:r w:rsidRPr="002849F7">
              <w:t>0.52</w:t>
            </w:r>
          </w:p>
        </w:tc>
        <w:tc>
          <w:tcPr>
            <w:tcW w:w="0" w:type="auto"/>
            <w:gridSpan w:val="2"/>
          </w:tcPr>
          <w:p w14:paraId="50982369" w14:textId="6FC70C51" w:rsidR="00071730" w:rsidRPr="00F335C8" w:rsidRDefault="00071730" w:rsidP="00B43E86">
            <w:pPr>
              <w:pStyle w:val="inTable"/>
              <w:rPr>
                <w:bdr w:val="none" w:sz="0" w:space="0" w:color="auto"/>
              </w:rPr>
            </w:pPr>
            <w:r w:rsidRPr="002849F7">
              <w:t>0.65</w:t>
            </w:r>
          </w:p>
        </w:tc>
        <w:tc>
          <w:tcPr>
            <w:tcW w:w="0" w:type="auto"/>
          </w:tcPr>
          <w:p w14:paraId="77935466" w14:textId="57EB08B0" w:rsidR="00071730" w:rsidRPr="00F335C8" w:rsidRDefault="00071730" w:rsidP="00B43E86">
            <w:pPr>
              <w:pStyle w:val="inTable"/>
              <w:rPr>
                <w:bdr w:val="none" w:sz="0" w:space="0" w:color="auto"/>
              </w:rPr>
            </w:pPr>
            <w:r w:rsidRPr="002849F7">
              <w:t>1557.00</w:t>
            </w:r>
          </w:p>
        </w:tc>
      </w:tr>
      <w:tr w:rsidR="00071730" w:rsidRPr="00F335C8" w14:paraId="473D645F" w14:textId="77777777" w:rsidTr="001A5631">
        <w:trPr>
          <w:tblCellSpacing w:w="15" w:type="dxa"/>
          <w:jc w:val="center"/>
        </w:trPr>
        <w:tc>
          <w:tcPr>
            <w:tcW w:w="0" w:type="auto"/>
            <w:hideMark/>
          </w:tcPr>
          <w:p w14:paraId="7990FDFB" w14:textId="50853320" w:rsidR="00071730" w:rsidRPr="00F335C8" w:rsidRDefault="00071730" w:rsidP="00B43E86">
            <w:pPr>
              <w:pStyle w:val="inTable"/>
              <w:rPr>
                <w:bdr w:val="none" w:sz="0" w:space="0" w:color="auto"/>
              </w:rPr>
            </w:pPr>
            <w:r w:rsidRPr="002849F7">
              <w:t>accuracy</w:t>
            </w:r>
          </w:p>
        </w:tc>
        <w:tc>
          <w:tcPr>
            <w:tcW w:w="0" w:type="auto"/>
            <w:gridSpan w:val="2"/>
            <w:hideMark/>
          </w:tcPr>
          <w:p w14:paraId="4A6C8077" w14:textId="2E1BC20E" w:rsidR="00071730" w:rsidRPr="00F335C8" w:rsidRDefault="00071730" w:rsidP="00B43E86">
            <w:pPr>
              <w:pStyle w:val="inTable"/>
              <w:rPr>
                <w:bdr w:val="none" w:sz="0" w:space="0" w:color="auto"/>
              </w:rPr>
            </w:pPr>
            <w:r w:rsidRPr="002849F7">
              <w:t>0.88</w:t>
            </w:r>
          </w:p>
        </w:tc>
        <w:tc>
          <w:tcPr>
            <w:tcW w:w="0" w:type="auto"/>
            <w:gridSpan w:val="2"/>
          </w:tcPr>
          <w:p w14:paraId="3F893FDB" w14:textId="15DAA56E" w:rsidR="00071730" w:rsidRPr="00F335C8" w:rsidRDefault="00071730" w:rsidP="00B43E86">
            <w:pPr>
              <w:pStyle w:val="inTable"/>
              <w:rPr>
                <w:bdr w:val="none" w:sz="0" w:space="0" w:color="auto"/>
              </w:rPr>
            </w:pPr>
            <w:r w:rsidRPr="002849F7">
              <w:t>0.88</w:t>
            </w:r>
          </w:p>
        </w:tc>
        <w:tc>
          <w:tcPr>
            <w:tcW w:w="0" w:type="auto"/>
            <w:gridSpan w:val="2"/>
          </w:tcPr>
          <w:p w14:paraId="0F637A3F" w14:textId="7B05A526" w:rsidR="00071730" w:rsidRPr="00F335C8" w:rsidRDefault="00071730" w:rsidP="00B43E86">
            <w:pPr>
              <w:pStyle w:val="inTable"/>
              <w:rPr>
                <w:bdr w:val="none" w:sz="0" w:space="0" w:color="auto"/>
              </w:rPr>
            </w:pPr>
            <w:r w:rsidRPr="002849F7">
              <w:t>0.88</w:t>
            </w:r>
          </w:p>
        </w:tc>
        <w:tc>
          <w:tcPr>
            <w:tcW w:w="0" w:type="auto"/>
          </w:tcPr>
          <w:p w14:paraId="76557383" w14:textId="10E5CCC2" w:rsidR="00071730" w:rsidRPr="00F335C8" w:rsidRDefault="00071730" w:rsidP="00B43E86">
            <w:pPr>
              <w:pStyle w:val="inTable"/>
              <w:rPr>
                <w:bdr w:val="none" w:sz="0" w:space="0" w:color="auto"/>
              </w:rPr>
            </w:pPr>
            <w:r w:rsidRPr="002849F7">
              <w:t>0.88</w:t>
            </w:r>
          </w:p>
        </w:tc>
      </w:tr>
      <w:tr w:rsidR="00071730" w:rsidRPr="00F335C8" w14:paraId="5DA5EB08" w14:textId="77777777" w:rsidTr="001A5631">
        <w:trPr>
          <w:tblCellSpacing w:w="15" w:type="dxa"/>
          <w:jc w:val="center"/>
        </w:trPr>
        <w:tc>
          <w:tcPr>
            <w:tcW w:w="0" w:type="auto"/>
            <w:hideMark/>
          </w:tcPr>
          <w:p w14:paraId="19406D0D" w14:textId="4B99CB57" w:rsidR="00071730" w:rsidRPr="00F335C8" w:rsidRDefault="00071730" w:rsidP="00B43E86">
            <w:pPr>
              <w:pStyle w:val="inTable"/>
              <w:rPr>
                <w:bdr w:val="none" w:sz="0" w:space="0" w:color="auto"/>
              </w:rPr>
            </w:pPr>
            <w:r w:rsidRPr="002849F7">
              <w:t>macro avg</w:t>
            </w:r>
          </w:p>
        </w:tc>
        <w:tc>
          <w:tcPr>
            <w:tcW w:w="0" w:type="auto"/>
            <w:gridSpan w:val="2"/>
            <w:hideMark/>
          </w:tcPr>
          <w:p w14:paraId="57A44BB6" w14:textId="26B72283" w:rsidR="00071730" w:rsidRPr="00F335C8" w:rsidRDefault="00071730" w:rsidP="00B43E86">
            <w:pPr>
              <w:pStyle w:val="inTable"/>
              <w:rPr>
                <w:bdr w:val="none" w:sz="0" w:space="0" w:color="auto"/>
              </w:rPr>
            </w:pPr>
            <w:r w:rsidRPr="002849F7">
              <w:t>0.88</w:t>
            </w:r>
          </w:p>
        </w:tc>
        <w:tc>
          <w:tcPr>
            <w:tcW w:w="0" w:type="auto"/>
            <w:gridSpan w:val="2"/>
          </w:tcPr>
          <w:p w14:paraId="54F9639A" w14:textId="3B4A0599" w:rsidR="00071730" w:rsidRPr="00F335C8" w:rsidRDefault="00071730" w:rsidP="00B43E86">
            <w:pPr>
              <w:pStyle w:val="inTable"/>
              <w:rPr>
                <w:bdr w:val="none" w:sz="0" w:space="0" w:color="auto"/>
              </w:rPr>
            </w:pPr>
            <w:r w:rsidRPr="002849F7">
              <w:t>0.75</w:t>
            </w:r>
          </w:p>
        </w:tc>
        <w:tc>
          <w:tcPr>
            <w:tcW w:w="0" w:type="auto"/>
            <w:gridSpan w:val="2"/>
          </w:tcPr>
          <w:p w14:paraId="7E6EE6A7" w14:textId="32673093" w:rsidR="00071730" w:rsidRPr="00F335C8" w:rsidRDefault="00071730" w:rsidP="00B43E86">
            <w:pPr>
              <w:pStyle w:val="inTable"/>
              <w:rPr>
                <w:bdr w:val="none" w:sz="0" w:space="0" w:color="auto"/>
              </w:rPr>
            </w:pPr>
            <w:r w:rsidRPr="002849F7">
              <w:t>0.79</w:t>
            </w:r>
          </w:p>
        </w:tc>
        <w:tc>
          <w:tcPr>
            <w:tcW w:w="0" w:type="auto"/>
          </w:tcPr>
          <w:p w14:paraId="7F93A174" w14:textId="3394409B" w:rsidR="00071730" w:rsidRPr="00F335C8" w:rsidRDefault="00071730" w:rsidP="00B43E86">
            <w:pPr>
              <w:pStyle w:val="inTable"/>
              <w:rPr>
                <w:bdr w:val="none" w:sz="0" w:space="0" w:color="auto"/>
              </w:rPr>
            </w:pPr>
            <w:r w:rsidRPr="002849F7">
              <w:t>7323.00</w:t>
            </w:r>
          </w:p>
        </w:tc>
      </w:tr>
      <w:tr w:rsidR="00071730" w:rsidRPr="00F335C8" w14:paraId="0840B2D8" w14:textId="77777777" w:rsidTr="001A5631">
        <w:trPr>
          <w:tblCellSpacing w:w="15" w:type="dxa"/>
          <w:jc w:val="center"/>
        </w:trPr>
        <w:tc>
          <w:tcPr>
            <w:tcW w:w="0" w:type="auto"/>
            <w:hideMark/>
          </w:tcPr>
          <w:p w14:paraId="4136708A" w14:textId="01878D1D" w:rsidR="00071730" w:rsidRPr="00F335C8" w:rsidRDefault="00071730" w:rsidP="00B43E86">
            <w:pPr>
              <w:pStyle w:val="inTable"/>
              <w:rPr>
                <w:bdr w:val="none" w:sz="0" w:space="0" w:color="auto"/>
              </w:rPr>
            </w:pPr>
            <w:r w:rsidRPr="002849F7">
              <w:t>weighted avg</w:t>
            </w:r>
          </w:p>
        </w:tc>
        <w:tc>
          <w:tcPr>
            <w:tcW w:w="0" w:type="auto"/>
            <w:gridSpan w:val="2"/>
            <w:hideMark/>
          </w:tcPr>
          <w:p w14:paraId="608847C8" w14:textId="72FA6556" w:rsidR="00071730" w:rsidRPr="00F335C8" w:rsidRDefault="00071730" w:rsidP="00B43E86">
            <w:pPr>
              <w:pStyle w:val="inTable"/>
              <w:rPr>
                <w:bdr w:val="none" w:sz="0" w:space="0" w:color="auto"/>
              </w:rPr>
            </w:pPr>
            <w:r w:rsidRPr="002849F7">
              <w:t>0.88</w:t>
            </w:r>
          </w:p>
        </w:tc>
        <w:tc>
          <w:tcPr>
            <w:tcW w:w="0" w:type="auto"/>
            <w:gridSpan w:val="2"/>
          </w:tcPr>
          <w:p w14:paraId="6736A1D7" w14:textId="475682B3" w:rsidR="00071730" w:rsidRPr="00F335C8" w:rsidRDefault="00071730" w:rsidP="00B43E86">
            <w:pPr>
              <w:pStyle w:val="inTable"/>
              <w:rPr>
                <w:bdr w:val="none" w:sz="0" w:space="0" w:color="auto"/>
              </w:rPr>
            </w:pPr>
            <w:r w:rsidRPr="002849F7">
              <w:t>0.88</w:t>
            </w:r>
          </w:p>
        </w:tc>
        <w:tc>
          <w:tcPr>
            <w:tcW w:w="0" w:type="auto"/>
            <w:gridSpan w:val="2"/>
          </w:tcPr>
          <w:p w14:paraId="35EB9B4F" w14:textId="396A96D1" w:rsidR="00071730" w:rsidRPr="00F335C8" w:rsidRDefault="00071730" w:rsidP="00B43E86">
            <w:pPr>
              <w:pStyle w:val="inTable"/>
              <w:rPr>
                <w:bdr w:val="none" w:sz="0" w:space="0" w:color="auto"/>
              </w:rPr>
            </w:pPr>
            <w:r w:rsidRPr="002849F7">
              <w:t>0.87</w:t>
            </w:r>
          </w:p>
        </w:tc>
        <w:tc>
          <w:tcPr>
            <w:tcW w:w="0" w:type="auto"/>
          </w:tcPr>
          <w:p w14:paraId="2AB1F640" w14:textId="344860F1" w:rsidR="00071730" w:rsidRPr="00F335C8" w:rsidRDefault="00071730" w:rsidP="00B43E86">
            <w:pPr>
              <w:pStyle w:val="inTable"/>
              <w:rPr>
                <w:bdr w:val="none" w:sz="0" w:space="0" w:color="auto"/>
              </w:rPr>
            </w:pPr>
            <w:r w:rsidRPr="002849F7">
              <w:t>7323.00</w:t>
            </w:r>
          </w:p>
        </w:tc>
      </w:tr>
      <w:tr w:rsidR="00071730" w:rsidRPr="00F335C8" w14:paraId="137A0993" w14:textId="77777777" w:rsidTr="001A5631">
        <w:trPr>
          <w:tblCellSpacing w:w="15" w:type="dxa"/>
          <w:jc w:val="center"/>
        </w:trPr>
        <w:tc>
          <w:tcPr>
            <w:tcW w:w="0" w:type="auto"/>
            <w:gridSpan w:val="2"/>
            <w:tcBorders>
              <w:bottom w:val="single" w:sz="6" w:space="0" w:color="000000"/>
            </w:tcBorders>
            <w:vAlign w:val="center"/>
            <w:hideMark/>
          </w:tcPr>
          <w:p w14:paraId="3519C7C9"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39123027"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09CE229C"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412775D"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4BCDF743" w14:textId="77777777" w:rsidR="00243803" w:rsidRDefault="00243803" w:rsidP="00243803">
      <w:pPr>
        <w:pStyle w:val="Body"/>
      </w:pPr>
    </w:p>
    <w:p w14:paraId="36351C0D" w14:textId="37939B49" w:rsidR="003E6745" w:rsidRPr="00F64AB9" w:rsidRDefault="003E6745" w:rsidP="003E6745">
      <w:pPr>
        <w:pStyle w:val="Body"/>
      </w:pPr>
    </w:p>
    <w:p w14:paraId="67415AB5" w14:textId="2B549CE5" w:rsidR="003E6745" w:rsidRDefault="003E6745" w:rsidP="003E6745">
      <w:pPr>
        <w:pStyle w:val="Heading3"/>
        <w:ind w:left="810"/>
      </w:pPr>
      <w:r>
        <w:lastRenderedPageBreak/>
        <w:t>Logistic Regression with Variable Selection</w:t>
      </w:r>
    </w:p>
    <w:p w14:paraId="5A323A09" w14:textId="33797F86" w:rsidR="00243803" w:rsidRDefault="00CE15FA" w:rsidP="00243803">
      <w:pPr>
        <w:pStyle w:val="Body"/>
      </w:pPr>
      <w:commentRangeStart w:id="7"/>
      <w:r>
        <w:t xml:space="preserve">The first model tested is random forest. </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r w:rsidR="00243803" w:rsidRPr="00243803">
        <w:t xml:space="preserve"> </w:t>
      </w:r>
      <w:r w:rsidR="00243803">
        <w:t>There</w:t>
      </w:r>
    </w:p>
    <w:p w14:paraId="53E954C5" w14:textId="0395A2BF" w:rsidR="00243803" w:rsidRDefault="001F6213" w:rsidP="00243803">
      <w:pPr>
        <w:pStyle w:val="Body"/>
        <w:jc w:val="center"/>
      </w:pPr>
      <w:r w:rsidRPr="001F6213">
        <w:rPr>
          <w:noProof/>
        </w:rPr>
        <w:drawing>
          <wp:inline distT="0" distB="0" distL="0" distR="0" wp14:anchorId="1E91363B" wp14:editId="6F240DF8">
            <wp:extent cx="3657600" cy="3484418"/>
            <wp:effectExtent l="0" t="0" r="0" b="190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9"/>
                    <a:stretch>
                      <a:fillRect/>
                    </a:stretch>
                  </pic:blipFill>
                  <pic:spPr>
                    <a:xfrm>
                      <a:off x="0" y="0"/>
                      <a:ext cx="3657600" cy="3484418"/>
                    </a:xfrm>
                    <a:prstGeom prst="rect">
                      <a:avLst/>
                    </a:prstGeom>
                  </pic:spPr>
                </pic:pic>
              </a:graphicData>
            </a:graphic>
          </wp:inline>
        </w:drawing>
      </w:r>
    </w:p>
    <w:p w14:paraId="3965D9D1" w14:textId="665D84E7" w:rsidR="00243803" w:rsidRPr="00CE2A3E" w:rsidRDefault="00243803" w:rsidP="00CE2A3E">
      <w:pPr>
        <w:pStyle w:val="Captioning"/>
      </w:pPr>
      <w:r w:rsidRPr="00CE2A3E">
        <w:t xml:space="preserve">Figure 4: </w:t>
      </w:r>
      <w:r w:rsidR="001F6213">
        <w:t xml:space="preserve">Confusion Matrix: Logistic Regression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99"/>
        <w:gridCol w:w="30"/>
        <w:gridCol w:w="775"/>
        <w:gridCol w:w="286"/>
        <w:gridCol w:w="286"/>
        <w:gridCol w:w="764"/>
        <w:gridCol w:w="30"/>
        <w:gridCol w:w="2238"/>
      </w:tblGrid>
      <w:tr w:rsidR="00243803" w:rsidRPr="003277CA" w14:paraId="2F1AEF87" w14:textId="77777777" w:rsidTr="001A5631">
        <w:trPr>
          <w:tblCellSpacing w:w="15" w:type="dxa"/>
          <w:jc w:val="center"/>
        </w:trPr>
        <w:tc>
          <w:tcPr>
            <w:tcW w:w="0" w:type="auto"/>
            <w:gridSpan w:val="8"/>
            <w:tcBorders>
              <w:top w:val="nil"/>
              <w:left w:val="nil"/>
              <w:bottom w:val="nil"/>
              <w:right w:val="nil"/>
            </w:tcBorders>
            <w:vAlign w:val="center"/>
            <w:hideMark/>
          </w:tcPr>
          <w:p w14:paraId="1361EF03" w14:textId="7EFC9812" w:rsidR="00243803" w:rsidRPr="003277CA" w:rsidRDefault="00243803" w:rsidP="003277CA">
            <w:pPr>
              <w:pStyle w:val="Captioning"/>
              <w:keepLines/>
            </w:pPr>
            <w:r w:rsidRPr="003277CA">
              <w:t xml:space="preserve">Table 4: Classification Report: </w:t>
            </w:r>
            <w:r w:rsidR="001F6213" w:rsidRPr="003277CA">
              <w:t>Logistic Regression</w:t>
            </w:r>
          </w:p>
        </w:tc>
      </w:tr>
      <w:tr w:rsidR="001F6213" w:rsidRPr="003277CA" w14:paraId="54A276C7" w14:textId="77777777" w:rsidTr="001A5631">
        <w:trPr>
          <w:tblCellSpacing w:w="15" w:type="dxa"/>
          <w:jc w:val="center"/>
        </w:trPr>
        <w:tc>
          <w:tcPr>
            <w:tcW w:w="0" w:type="auto"/>
            <w:gridSpan w:val="2"/>
            <w:tcBorders>
              <w:bottom w:val="single" w:sz="6" w:space="0" w:color="000000"/>
            </w:tcBorders>
            <w:vAlign w:val="center"/>
            <w:hideMark/>
          </w:tcPr>
          <w:p w14:paraId="3763D2AE"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0B961F60"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193E6844"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0A32A9A3"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F6213" w:rsidRPr="003277CA" w14:paraId="56BE2833" w14:textId="77777777" w:rsidTr="001A5631">
        <w:trPr>
          <w:tblCellSpacing w:w="15" w:type="dxa"/>
          <w:jc w:val="center"/>
        </w:trPr>
        <w:tc>
          <w:tcPr>
            <w:tcW w:w="0" w:type="auto"/>
            <w:vAlign w:val="center"/>
            <w:hideMark/>
          </w:tcPr>
          <w:p w14:paraId="77B3A2B5" w14:textId="77777777" w:rsidR="00243803" w:rsidRPr="003277CA" w:rsidRDefault="00243803" w:rsidP="00B43E86">
            <w:pPr>
              <w:pStyle w:val="inTable"/>
            </w:pPr>
          </w:p>
        </w:tc>
        <w:tc>
          <w:tcPr>
            <w:tcW w:w="0" w:type="auto"/>
            <w:gridSpan w:val="2"/>
            <w:vAlign w:val="center"/>
            <w:hideMark/>
          </w:tcPr>
          <w:p w14:paraId="4175E19B" w14:textId="77777777" w:rsidR="00243803" w:rsidRPr="003277CA" w:rsidRDefault="00243803" w:rsidP="00B43E86">
            <w:pPr>
              <w:pStyle w:val="inTable"/>
            </w:pPr>
            <w:r w:rsidRPr="003277CA">
              <w:t>Precision</w:t>
            </w:r>
          </w:p>
        </w:tc>
        <w:tc>
          <w:tcPr>
            <w:tcW w:w="0" w:type="auto"/>
            <w:gridSpan w:val="2"/>
          </w:tcPr>
          <w:p w14:paraId="625CC7DB" w14:textId="77777777" w:rsidR="00243803" w:rsidRPr="003277CA" w:rsidRDefault="00243803" w:rsidP="00B43E86">
            <w:pPr>
              <w:pStyle w:val="inTable"/>
            </w:pPr>
            <w:r w:rsidRPr="003277CA">
              <w:t>Recall</w:t>
            </w:r>
          </w:p>
        </w:tc>
        <w:tc>
          <w:tcPr>
            <w:tcW w:w="0" w:type="auto"/>
            <w:gridSpan w:val="2"/>
          </w:tcPr>
          <w:p w14:paraId="1C6C0084" w14:textId="77777777" w:rsidR="00243803" w:rsidRPr="003277CA" w:rsidRDefault="00243803" w:rsidP="00B43E86">
            <w:pPr>
              <w:pStyle w:val="inTable"/>
            </w:pPr>
            <w:r w:rsidRPr="003277CA">
              <w:t>F1-Score</w:t>
            </w:r>
          </w:p>
        </w:tc>
        <w:tc>
          <w:tcPr>
            <w:tcW w:w="0" w:type="auto"/>
          </w:tcPr>
          <w:p w14:paraId="765C8744" w14:textId="77777777" w:rsidR="00243803" w:rsidRPr="003277CA" w:rsidRDefault="00243803" w:rsidP="00B43E86">
            <w:pPr>
              <w:pStyle w:val="inTable"/>
            </w:pPr>
            <w:r w:rsidRPr="003277CA">
              <w:t>Support</w:t>
            </w:r>
          </w:p>
        </w:tc>
      </w:tr>
      <w:tr w:rsidR="001F6213" w:rsidRPr="003277CA" w14:paraId="1E190E65" w14:textId="77777777" w:rsidTr="001A5631">
        <w:trPr>
          <w:tblCellSpacing w:w="15" w:type="dxa"/>
          <w:jc w:val="center"/>
        </w:trPr>
        <w:tc>
          <w:tcPr>
            <w:tcW w:w="0" w:type="auto"/>
            <w:gridSpan w:val="2"/>
            <w:tcBorders>
              <w:bottom w:val="single" w:sz="6" w:space="0" w:color="000000"/>
            </w:tcBorders>
            <w:vAlign w:val="center"/>
            <w:hideMark/>
          </w:tcPr>
          <w:p w14:paraId="581906F7" w14:textId="77777777" w:rsidR="00243803" w:rsidRPr="003277CA" w:rsidRDefault="00243803" w:rsidP="00B43E86">
            <w:pPr>
              <w:pStyle w:val="inTable"/>
            </w:pPr>
          </w:p>
        </w:tc>
        <w:tc>
          <w:tcPr>
            <w:tcW w:w="0" w:type="auto"/>
            <w:gridSpan w:val="2"/>
            <w:tcBorders>
              <w:bottom w:val="single" w:sz="6" w:space="0" w:color="000000"/>
            </w:tcBorders>
          </w:tcPr>
          <w:p w14:paraId="532D14C9" w14:textId="77777777" w:rsidR="00243803" w:rsidRPr="003277CA" w:rsidRDefault="00243803" w:rsidP="00B43E86">
            <w:pPr>
              <w:pStyle w:val="inTable"/>
            </w:pPr>
          </w:p>
        </w:tc>
        <w:tc>
          <w:tcPr>
            <w:tcW w:w="0" w:type="auto"/>
            <w:gridSpan w:val="2"/>
            <w:tcBorders>
              <w:bottom w:val="single" w:sz="6" w:space="0" w:color="000000"/>
            </w:tcBorders>
          </w:tcPr>
          <w:p w14:paraId="038341CF" w14:textId="77777777" w:rsidR="00243803" w:rsidRPr="003277CA" w:rsidRDefault="00243803" w:rsidP="00B43E86">
            <w:pPr>
              <w:pStyle w:val="inTable"/>
            </w:pPr>
          </w:p>
        </w:tc>
        <w:tc>
          <w:tcPr>
            <w:tcW w:w="0" w:type="auto"/>
            <w:gridSpan w:val="2"/>
            <w:tcBorders>
              <w:bottom w:val="single" w:sz="6" w:space="0" w:color="000000"/>
            </w:tcBorders>
          </w:tcPr>
          <w:p w14:paraId="5D804D0F" w14:textId="77777777" w:rsidR="00243803" w:rsidRPr="003277CA" w:rsidRDefault="00243803" w:rsidP="00B43E86">
            <w:pPr>
              <w:pStyle w:val="inTable"/>
            </w:pPr>
          </w:p>
        </w:tc>
      </w:tr>
      <w:tr w:rsidR="001F6213" w:rsidRPr="003277CA" w14:paraId="735CE970" w14:textId="77777777" w:rsidTr="001A5631">
        <w:trPr>
          <w:tblCellSpacing w:w="15" w:type="dxa"/>
          <w:jc w:val="center"/>
        </w:trPr>
        <w:tc>
          <w:tcPr>
            <w:tcW w:w="0" w:type="auto"/>
            <w:hideMark/>
          </w:tcPr>
          <w:p w14:paraId="4249F948" w14:textId="101BBDE5" w:rsidR="001F6213" w:rsidRPr="003277CA" w:rsidRDefault="001F6213" w:rsidP="00B43E86">
            <w:pPr>
              <w:pStyle w:val="inTable"/>
            </w:pPr>
            <w:r w:rsidRPr="003277CA">
              <w:t>0</w:t>
            </w:r>
          </w:p>
        </w:tc>
        <w:tc>
          <w:tcPr>
            <w:tcW w:w="0" w:type="auto"/>
            <w:gridSpan w:val="2"/>
            <w:hideMark/>
          </w:tcPr>
          <w:p w14:paraId="2AED08AA" w14:textId="1826562D" w:rsidR="001F6213" w:rsidRPr="003277CA" w:rsidRDefault="001F6213" w:rsidP="00B43E86">
            <w:pPr>
              <w:pStyle w:val="inTable"/>
            </w:pPr>
            <w:r w:rsidRPr="003277CA">
              <w:t>0.79</w:t>
            </w:r>
          </w:p>
        </w:tc>
        <w:tc>
          <w:tcPr>
            <w:tcW w:w="0" w:type="auto"/>
            <w:gridSpan w:val="2"/>
          </w:tcPr>
          <w:p w14:paraId="62721C80" w14:textId="4423A619" w:rsidR="001F6213" w:rsidRPr="003277CA" w:rsidRDefault="001F6213" w:rsidP="00B43E86">
            <w:pPr>
              <w:pStyle w:val="inTable"/>
            </w:pPr>
            <w:r w:rsidRPr="003277CA">
              <w:t>0.99</w:t>
            </w:r>
          </w:p>
        </w:tc>
        <w:tc>
          <w:tcPr>
            <w:tcW w:w="0" w:type="auto"/>
            <w:gridSpan w:val="2"/>
          </w:tcPr>
          <w:p w14:paraId="4EBC43EC" w14:textId="10A9508D" w:rsidR="001F6213" w:rsidRPr="003277CA" w:rsidRDefault="001F6213" w:rsidP="00B43E86">
            <w:pPr>
              <w:pStyle w:val="inTable"/>
            </w:pPr>
            <w:r w:rsidRPr="003277CA">
              <w:t>0.88</w:t>
            </w:r>
          </w:p>
        </w:tc>
        <w:tc>
          <w:tcPr>
            <w:tcW w:w="0" w:type="auto"/>
          </w:tcPr>
          <w:p w14:paraId="2786A461" w14:textId="4042C033" w:rsidR="001F6213" w:rsidRPr="003277CA" w:rsidRDefault="001F6213" w:rsidP="00B43E86">
            <w:pPr>
              <w:pStyle w:val="inTable"/>
            </w:pPr>
            <w:r w:rsidRPr="003277CA">
              <w:t>5766.00</w:t>
            </w:r>
          </w:p>
        </w:tc>
      </w:tr>
      <w:tr w:rsidR="001F6213" w:rsidRPr="003277CA" w14:paraId="454DACF5" w14:textId="77777777" w:rsidTr="001A5631">
        <w:trPr>
          <w:tblCellSpacing w:w="15" w:type="dxa"/>
          <w:jc w:val="center"/>
        </w:trPr>
        <w:tc>
          <w:tcPr>
            <w:tcW w:w="0" w:type="auto"/>
            <w:hideMark/>
          </w:tcPr>
          <w:p w14:paraId="4E746379" w14:textId="79AB5F55" w:rsidR="001F6213" w:rsidRPr="003277CA" w:rsidRDefault="001F6213" w:rsidP="00B43E86">
            <w:pPr>
              <w:pStyle w:val="inTable"/>
            </w:pPr>
            <w:r w:rsidRPr="003277CA">
              <w:t>1</w:t>
            </w:r>
          </w:p>
        </w:tc>
        <w:tc>
          <w:tcPr>
            <w:tcW w:w="0" w:type="auto"/>
            <w:gridSpan w:val="2"/>
            <w:hideMark/>
          </w:tcPr>
          <w:p w14:paraId="62190779" w14:textId="32E8FA39" w:rsidR="001F6213" w:rsidRPr="003277CA" w:rsidRDefault="001F6213" w:rsidP="00B43E86">
            <w:pPr>
              <w:pStyle w:val="inTable"/>
            </w:pPr>
            <w:r w:rsidRPr="003277CA">
              <w:t>0.64</w:t>
            </w:r>
          </w:p>
        </w:tc>
        <w:tc>
          <w:tcPr>
            <w:tcW w:w="0" w:type="auto"/>
            <w:gridSpan w:val="2"/>
            <w:shd w:val="clear" w:color="auto" w:fill="FF7979"/>
          </w:tcPr>
          <w:p w14:paraId="7540AA16" w14:textId="1B8E6971" w:rsidR="001F6213" w:rsidRPr="003277CA" w:rsidRDefault="001F6213" w:rsidP="00B43E86">
            <w:pPr>
              <w:pStyle w:val="inTable"/>
            </w:pPr>
            <w:r w:rsidRPr="003277CA">
              <w:t>0.03</w:t>
            </w:r>
          </w:p>
        </w:tc>
        <w:tc>
          <w:tcPr>
            <w:tcW w:w="0" w:type="auto"/>
            <w:gridSpan w:val="2"/>
          </w:tcPr>
          <w:p w14:paraId="4CC9F4DE" w14:textId="7C14CBDF" w:rsidR="001F6213" w:rsidRPr="003277CA" w:rsidRDefault="001F6213" w:rsidP="00B43E86">
            <w:pPr>
              <w:pStyle w:val="inTable"/>
            </w:pPr>
            <w:r w:rsidRPr="003277CA">
              <w:t>0.06</w:t>
            </w:r>
          </w:p>
        </w:tc>
        <w:tc>
          <w:tcPr>
            <w:tcW w:w="0" w:type="auto"/>
          </w:tcPr>
          <w:p w14:paraId="7AC3D19F" w14:textId="1790CDFA" w:rsidR="001F6213" w:rsidRPr="003277CA" w:rsidRDefault="001F6213" w:rsidP="00B43E86">
            <w:pPr>
              <w:pStyle w:val="inTable"/>
            </w:pPr>
            <w:r w:rsidRPr="003277CA">
              <w:t>1557.00</w:t>
            </w:r>
          </w:p>
        </w:tc>
      </w:tr>
      <w:tr w:rsidR="001F6213" w:rsidRPr="003277CA" w14:paraId="41289104" w14:textId="77777777" w:rsidTr="001A5631">
        <w:trPr>
          <w:tblCellSpacing w:w="15" w:type="dxa"/>
          <w:jc w:val="center"/>
        </w:trPr>
        <w:tc>
          <w:tcPr>
            <w:tcW w:w="0" w:type="auto"/>
            <w:hideMark/>
          </w:tcPr>
          <w:p w14:paraId="4FF117EF" w14:textId="4C8B6A45" w:rsidR="001F6213" w:rsidRPr="003277CA" w:rsidRDefault="001F6213" w:rsidP="00B43E86">
            <w:pPr>
              <w:pStyle w:val="inTable"/>
            </w:pPr>
            <w:r w:rsidRPr="003277CA">
              <w:t>accuracy</w:t>
            </w:r>
          </w:p>
        </w:tc>
        <w:tc>
          <w:tcPr>
            <w:tcW w:w="0" w:type="auto"/>
            <w:gridSpan w:val="2"/>
            <w:hideMark/>
          </w:tcPr>
          <w:p w14:paraId="6F2FF8FF" w14:textId="7EF03169" w:rsidR="001F6213" w:rsidRPr="003277CA" w:rsidRDefault="001F6213" w:rsidP="00B43E86">
            <w:pPr>
              <w:pStyle w:val="inTable"/>
            </w:pPr>
            <w:r w:rsidRPr="003277CA">
              <w:t>0.79</w:t>
            </w:r>
          </w:p>
        </w:tc>
        <w:tc>
          <w:tcPr>
            <w:tcW w:w="0" w:type="auto"/>
            <w:gridSpan w:val="2"/>
          </w:tcPr>
          <w:p w14:paraId="1E70524A" w14:textId="4347AEE8" w:rsidR="001F6213" w:rsidRPr="003277CA" w:rsidRDefault="001F6213" w:rsidP="00B43E86">
            <w:pPr>
              <w:pStyle w:val="inTable"/>
            </w:pPr>
            <w:r w:rsidRPr="003277CA">
              <w:t>0.79</w:t>
            </w:r>
          </w:p>
        </w:tc>
        <w:tc>
          <w:tcPr>
            <w:tcW w:w="0" w:type="auto"/>
            <w:gridSpan w:val="2"/>
          </w:tcPr>
          <w:p w14:paraId="561199E7" w14:textId="1FCB8133" w:rsidR="001F6213" w:rsidRPr="003277CA" w:rsidRDefault="001F6213" w:rsidP="00B43E86">
            <w:pPr>
              <w:pStyle w:val="inTable"/>
            </w:pPr>
            <w:r w:rsidRPr="003277CA">
              <w:t>0.79</w:t>
            </w:r>
          </w:p>
        </w:tc>
        <w:tc>
          <w:tcPr>
            <w:tcW w:w="0" w:type="auto"/>
          </w:tcPr>
          <w:p w14:paraId="7C4A1585" w14:textId="6E09F08E" w:rsidR="001F6213" w:rsidRPr="003277CA" w:rsidRDefault="001F6213" w:rsidP="00B43E86">
            <w:pPr>
              <w:pStyle w:val="inTable"/>
            </w:pPr>
            <w:r w:rsidRPr="003277CA">
              <w:t>0.79</w:t>
            </w:r>
          </w:p>
        </w:tc>
      </w:tr>
      <w:tr w:rsidR="001F6213" w:rsidRPr="003277CA" w14:paraId="6F83793B" w14:textId="77777777" w:rsidTr="001A5631">
        <w:trPr>
          <w:tblCellSpacing w:w="15" w:type="dxa"/>
          <w:jc w:val="center"/>
        </w:trPr>
        <w:tc>
          <w:tcPr>
            <w:tcW w:w="0" w:type="auto"/>
            <w:hideMark/>
          </w:tcPr>
          <w:p w14:paraId="4C50307A" w14:textId="55801C3C" w:rsidR="001F6213" w:rsidRPr="003277CA" w:rsidRDefault="001F6213" w:rsidP="00B43E86">
            <w:pPr>
              <w:pStyle w:val="inTable"/>
            </w:pPr>
            <w:r w:rsidRPr="003277CA">
              <w:t>macro avg</w:t>
            </w:r>
          </w:p>
        </w:tc>
        <w:tc>
          <w:tcPr>
            <w:tcW w:w="0" w:type="auto"/>
            <w:gridSpan w:val="2"/>
            <w:hideMark/>
          </w:tcPr>
          <w:p w14:paraId="3B6092FC" w14:textId="4BC4646D" w:rsidR="001F6213" w:rsidRPr="003277CA" w:rsidRDefault="001F6213" w:rsidP="00B43E86">
            <w:pPr>
              <w:pStyle w:val="inTable"/>
            </w:pPr>
            <w:r w:rsidRPr="003277CA">
              <w:t>0.72</w:t>
            </w:r>
          </w:p>
        </w:tc>
        <w:tc>
          <w:tcPr>
            <w:tcW w:w="0" w:type="auto"/>
            <w:gridSpan w:val="2"/>
          </w:tcPr>
          <w:p w14:paraId="02F39F26" w14:textId="6383F128" w:rsidR="001F6213" w:rsidRPr="003277CA" w:rsidRDefault="001F6213" w:rsidP="00B43E86">
            <w:pPr>
              <w:pStyle w:val="inTable"/>
            </w:pPr>
            <w:r w:rsidRPr="003277CA">
              <w:t>0.51</w:t>
            </w:r>
          </w:p>
        </w:tc>
        <w:tc>
          <w:tcPr>
            <w:tcW w:w="0" w:type="auto"/>
            <w:gridSpan w:val="2"/>
          </w:tcPr>
          <w:p w14:paraId="572D20DD" w14:textId="18EA4F47" w:rsidR="001F6213" w:rsidRPr="003277CA" w:rsidRDefault="001F6213" w:rsidP="00B43E86">
            <w:pPr>
              <w:pStyle w:val="inTable"/>
            </w:pPr>
            <w:r w:rsidRPr="003277CA">
              <w:t>0.47</w:t>
            </w:r>
          </w:p>
        </w:tc>
        <w:tc>
          <w:tcPr>
            <w:tcW w:w="0" w:type="auto"/>
          </w:tcPr>
          <w:p w14:paraId="795290A1" w14:textId="6B3BF765" w:rsidR="001F6213" w:rsidRPr="003277CA" w:rsidRDefault="001F6213" w:rsidP="00B43E86">
            <w:pPr>
              <w:pStyle w:val="inTable"/>
            </w:pPr>
            <w:r w:rsidRPr="003277CA">
              <w:t>7323.00</w:t>
            </w:r>
          </w:p>
        </w:tc>
      </w:tr>
      <w:tr w:rsidR="001F6213" w:rsidRPr="003277CA" w14:paraId="11728591" w14:textId="77777777" w:rsidTr="001A5631">
        <w:trPr>
          <w:tblCellSpacing w:w="15" w:type="dxa"/>
          <w:jc w:val="center"/>
        </w:trPr>
        <w:tc>
          <w:tcPr>
            <w:tcW w:w="0" w:type="auto"/>
            <w:hideMark/>
          </w:tcPr>
          <w:p w14:paraId="21CEB94E" w14:textId="5E1D9764" w:rsidR="001F6213" w:rsidRPr="003277CA" w:rsidRDefault="001F6213" w:rsidP="00B43E86">
            <w:pPr>
              <w:pStyle w:val="inTable"/>
            </w:pPr>
            <w:r w:rsidRPr="003277CA">
              <w:t>weighted avg</w:t>
            </w:r>
          </w:p>
        </w:tc>
        <w:tc>
          <w:tcPr>
            <w:tcW w:w="0" w:type="auto"/>
            <w:gridSpan w:val="2"/>
            <w:hideMark/>
          </w:tcPr>
          <w:p w14:paraId="12A7BC55" w14:textId="7E317EB3" w:rsidR="001F6213" w:rsidRPr="003277CA" w:rsidRDefault="001F6213" w:rsidP="00B43E86">
            <w:pPr>
              <w:pStyle w:val="inTable"/>
            </w:pPr>
            <w:r w:rsidRPr="003277CA">
              <w:t>0.76</w:t>
            </w:r>
          </w:p>
        </w:tc>
        <w:tc>
          <w:tcPr>
            <w:tcW w:w="0" w:type="auto"/>
            <w:gridSpan w:val="2"/>
          </w:tcPr>
          <w:p w14:paraId="47F0B7EF" w14:textId="04EEE518" w:rsidR="001F6213" w:rsidRPr="003277CA" w:rsidRDefault="001F6213" w:rsidP="00B43E86">
            <w:pPr>
              <w:pStyle w:val="inTable"/>
            </w:pPr>
            <w:r w:rsidRPr="003277CA">
              <w:t>0.79</w:t>
            </w:r>
          </w:p>
        </w:tc>
        <w:tc>
          <w:tcPr>
            <w:tcW w:w="0" w:type="auto"/>
            <w:gridSpan w:val="2"/>
          </w:tcPr>
          <w:p w14:paraId="78CD285C" w14:textId="76D082FA" w:rsidR="001F6213" w:rsidRPr="003277CA" w:rsidRDefault="001F6213" w:rsidP="00B43E86">
            <w:pPr>
              <w:pStyle w:val="inTable"/>
            </w:pPr>
            <w:r w:rsidRPr="003277CA">
              <w:t>0.71</w:t>
            </w:r>
          </w:p>
        </w:tc>
        <w:tc>
          <w:tcPr>
            <w:tcW w:w="0" w:type="auto"/>
          </w:tcPr>
          <w:p w14:paraId="719237C5" w14:textId="30C8AFFF" w:rsidR="001F6213" w:rsidRPr="003277CA" w:rsidRDefault="001F6213" w:rsidP="00B43E86">
            <w:pPr>
              <w:pStyle w:val="inTable"/>
            </w:pPr>
            <w:r w:rsidRPr="003277CA">
              <w:t>7323.00</w:t>
            </w:r>
          </w:p>
        </w:tc>
      </w:tr>
      <w:tr w:rsidR="001F6213" w:rsidRPr="003277CA" w14:paraId="22923C8C" w14:textId="77777777" w:rsidTr="001A5631">
        <w:trPr>
          <w:tblCellSpacing w:w="15" w:type="dxa"/>
          <w:jc w:val="center"/>
        </w:trPr>
        <w:tc>
          <w:tcPr>
            <w:tcW w:w="0" w:type="auto"/>
            <w:gridSpan w:val="2"/>
            <w:tcBorders>
              <w:bottom w:val="single" w:sz="6" w:space="0" w:color="000000"/>
            </w:tcBorders>
            <w:vAlign w:val="center"/>
            <w:hideMark/>
          </w:tcPr>
          <w:p w14:paraId="717ACF09" w14:textId="77777777" w:rsidR="00243803" w:rsidRPr="003277CA" w:rsidRDefault="00243803" w:rsidP="00B43E86">
            <w:pPr>
              <w:pStyle w:val="inTable"/>
            </w:pPr>
          </w:p>
        </w:tc>
        <w:tc>
          <w:tcPr>
            <w:tcW w:w="0" w:type="auto"/>
            <w:gridSpan w:val="2"/>
            <w:tcBorders>
              <w:bottom w:val="single" w:sz="6" w:space="0" w:color="000000"/>
            </w:tcBorders>
          </w:tcPr>
          <w:p w14:paraId="0F65716D" w14:textId="77777777" w:rsidR="00243803" w:rsidRPr="003277CA" w:rsidRDefault="00243803" w:rsidP="00B43E86">
            <w:pPr>
              <w:pStyle w:val="inTable"/>
            </w:pPr>
          </w:p>
        </w:tc>
        <w:tc>
          <w:tcPr>
            <w:tcW w:w="0" w:type="auto"/>
            <w:gridSpan w:val="2"/>
            <w:tcBorders>
              <w:bottom w:val="single" w:sz="6" w:space="0" w:color="000000"/>
            </w:tcBorders>
          </w:tcPr>
          <w:p w14:paraId="41BD1E77" w14:textId="77777777" w:rsidR="00243803" w:rsidRPr="003277CA" w:rsidRDefault="00243803" w:rsidP="00B43E86">
            <w:pPr>
              <w:pStyle w:val="inTable"/>
            </w:pPr>
          </w:p>
        </w:tc>
        <w:tc>
          <w:tcPr>
            <w:tcW w:w="0" w:type="auto"/>
            <w:gridSpan w:val="2"/>
            <w:tcBorders>
              <w:bottom w:val="single" w:sz="6" w:space="0" w:color="000000"/>
            </w:tcBorders>
          </w:tcPr>
          <w:p w14:paraId="0F469A18" w14:textId="77777777" w:rsidR="00243803" w:rsidRPr="003277CA" w:rsidRDefault="00243803" w:rsidP="00B43E86">
            <w:pPr>
              <w:pStyle w:val="inTable"/>
            </w:pPr>
          </w:p>
        </w:tc>
      </w:tr>
    </w:tbl>
    <w:p w14:paraId="5F2998AE" w14:textId="77777777" w:rsidR="00243803" w:rsidRDefault="00243803" w:rsidP="00243803">
      <w:pPr>
        <w:pStyle w:val="Body"/>
      </w:pPr>
    </w:p>
    <w:p w14:paraId="24377AC3" w14:textId="59D33289" w:rsidR="00CE15FA" w:rsidRDefault="00CE15FA" w:rsidP="00CE15FA">
      <w:pPr>
        <w:pStyle w:val="Body"/>
      </w:pPr>
    </w:p>
    <w:p w14:paraId="0849C9FF" w14:textId="66667C35" w:rsidR="003E6745" w:rsidRDefault="00C409CF" w:rsidP="003E6745">
      <w:pPr>
        <w:pStyle w:val="Heading3"/>
        <w:ind w:left="810"/>
      </w:pPr>
      <w:r>
        <w:t xml:space="preserve">Support Vector Machine </w:t>
      </w:r>
    </w:p>
    <w:p w14:paraId="7E725293" w14:textId="77777777" w:rsidR="00243803" w:rsidRDefault="00C409CF" w:rsidP="00243803">
      <w:pPr>
        <w:pStyle w:val="Body"/>
      </w:pPr>
      <w:r>
        <w:t xml:space="preserve">The support vector machine is implemented as a support vector </w:t>
      </w:r>
      <w:commentRangeStart w:id="8"/>
      <w:r>
        <w:t>classifier</w:t>
      </w:r>
      <w:commentRangeEnd w:id="8"/>
      <w:r w:rsidR="00CE15FA">
        <w:rPr>
          <w:rStyle w:val="CommentReference"/>
          <w:rFonts w:ascii="Times New Roman" w:hAnsi="Times New Roman" w:cs="Times New Roman"/>
          <w:color w:val="auto"/>
          <w14:textOutline w14:w="0" w14:cap="rnd" w14:cmpd="sng" w14:algn="ctr">
            <w14:noFill/>
            <w14:prstDash w14:val="solid"/>
            <w14:bevel/>
          </w14:textOutline>
        </w:rPr>
        <w:commentReference w:id="8"/>
      </w:r>
      <w:r>
        <w:t>.</w:t>
      </w:r>
      <w:r w:rsidR="00243803">
        <w:t xml:space="preserve"> There</w:t>
      </w:r>
    </w:p>
    <w:p w14:paraId="02D6DF9F" w14:textId="1A75CDA5" w:rsidR="00243803" w:rsidRDefault="00D34F9B" w:rsidP="00243803">
      <w:pPr>
        <w:pStyle w:val="Body"/>
        <w:jc w:val="center"/>
      </w:pPr>
      <w:r w:rsidRPr="00D34F9B">
        <w:rPr>
          <w:noProof/>
        </w:rPr>
        <w:drawing>
          <wp:inline distT="0" distB="0" distL="0" distR="0" wp14:anchorId="345EF93A" wp14:editId="56976C2F">
            <wp:extent cx="3657600" cy="3484420"/>
            <wp:effectExtent l="0" t="0" r="0" b="190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20"/>
                    <a:stretch>
                      <a:fillRect/>
                    </a:stretch>
                  </pic:blipFill>
                  <pic:spPr>
                    <a:xfrm>
                      <a:off x="0" y="0"/>
                      <a:ext cx="3657600" cy="3484420"/>
                    </a:xfrm>
                    <a:prstGeom prst="rect">
                      <a:avLst/>
                    </a:prstGeom>
                  </pic:spPr>
                </pic:pic>
              </a:graphicData>
            </a:graphic>
          </wp:inline>
        </w:drawing>
      </w:r>
    </w:p>
    <w:p w14:paraId="084D80F3" w14:textId="57C04431" w:rsidR="00243803" w:rsidRDefault="00243803" w:rsidP="00CE2A3E">
      <w:pPr>
        <w:pStyle w:val="Captioning"/>
      </w:pPr>
      <w:r>
        <w:t>Figure</w:t>
      </w:r>
      <w:r w:rsidRPr="00F335C8">
        <w:t xml:space="preserve"> </w:t>
      </w:r>
      <w:r>
        <w:t>4</w:t>
      </w:r>
      <w:r w:rsidRPr="00F335C8">
        <w:t xml:space="preserve">: </w:t>
      </w:r>
      <w:r w:rsidR="00413000">
        <w:t>Confusion Matrix: SVM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gridCol w:w="30"/>
        <w:gridCol w:w="775"/>
        <w:gridCol w:w="286"/>
        <w:gridCol w:w="286"/>
        <w:gridCol w:w="764"/>
        <w:gridCol w:w="30"/>
        <w:gridCol w:w="1406"/>
      </w:tblGrid>
      <w:tr w:rsidR="00243803" w:rsidRPr="00F335C8" w14:paraId="042CEC53" w14:textId="77777777" w:rsidTr="001A5631">
        <w:trPr>
          <w:tblCellSpacing w:w="15" w:type="dxa"/>
          <w:jc w:val="center"/>
        </w:trPr>
        <w:tc>
          <w:tcPr>
            <w:tcW w:w="0" w:type="auto"/>
            <w:gridSpan w:val="8"/>
            <w:tcBorders>
              <w:top w:val="nil"/>
              <w:left w:val="nil"/>
              <w:bottom w:val="nil"/>
              <w:right w:val="nil"/>
            </w:tcBorders>
            <w:vAlign w:val="center"/>
            <w:hideMark/>
          </w:tcPr>
          <w:p w14:paraId="2058A7DF" w14:textId="09CF6A0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
                <w:bCs/>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4</w:t>
            </w:r>
            <w:r w:rsidRPr="00F335C8">
              <w:rPr>
                <w:rFonts w:eastAsia="Times New Roman"/>
                <w:b/>
                <w:bCs/>
                <w:bdr w:val="none" w:sz="0" w:space="0" w:color="auto"/>
              </w:rPr>
              <w:t xml:space="preserve">: </w:t>
            </w:r>
            <w:r>
              <w:rPr>
                <w:rFonts w:eastAsia="Times New Roman"/>
                <w:b/>
                <w:bCs/>
                <w:bdr w:val="none" w:sz="0" w:space="0" w:color="auto"/>
              </w:rPr>
              <w:t xml:space="preserve">Classification Report: </w:t>
            </w:r>
            <w:r w:rsidR="00413000" w:rsidRPr="00413000">
              <w:rPr>
                <w:rFonts w:eastAsia="Times New Roman"/>
                <w:b/>
                <w:bCs/>
                <w:bdr w:val="none" w:sz="0" w:space="0" w:color="auto"/>
              </w:rPr>
              <w:t>SVM</w:t>
            </w:r>
          </w:p>
        </w:tc>
      </w:tr>
      <w:tr w:rsidR="00243803" w:rsidRPr="00F335C8" w14:paraId="3F6A58BA" w14:textId="77777777" w:rsidTr="001A5631">
        <w:trPr>
          <w:tblCellSpacing w:w="15" w:type="dxa"/>
          <w:jc w:val="center"/>
        </w:trPr>
        <w:tc>
          <w:tcPr>
            <w:tcW w:w="0" w:type="auto"/>
            <w:gridSpan w:val="2"/>
            <w:tcBorders>
              <w:bottom w:val="single" w:sz="6" w:space="0" w:color="000000"/>
            </w:tcBorders>
            <w:vAlign w:val="center"/>
            <w:hideMark/>
          </w:tcPr>
          <w:p w14:paraId="4A72D9F8"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3320EEED"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17AC494"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2DD42A5F"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r>
      <w:tr w:rsidR="00243803" w:rsidRPr="00F335C8" w14:paraId="40079441" w14:textId="77777777" w:rsidTr="001A5631">
        <w:trPr>
          <w:tblCellSpacing w:w="15" w:type="dxa"/>
          <w:jc w:val="center"/>
        </w:trPr>
        <w:tc>
          <w:tcPr>
            <w:tcW w:w="0" w:type="auto"/>
            <w:vAlign w:val="center"/>
            <w:hideMark/>
          </w:tcPr>
          <w:p w14:paraId="6DDAA5B8" w14:textId="77777777" w:rsidR="00243803" w:rsidRPr="00F335C8" w:rsidRDefault="00243803" w:rsidP="00B43E86">
            <w:pPr>
              <w:pStyle w:val="inTable"/>
              <w:rPr>
                <w:bdr w:val="none" w:sz="0" w:space="0" w:color="auto"/>
              </w:rPr>
            </w:pPr>
          </w:p>
        </w:tc>
        <w:tc>
          <w:tcPr>
            <w:tcW w:w="0" w:type="auto"/>
            <w:gridSpan w:val="2"/>
            <w:vAlign w:val="center"/>
            <w:hideMark/>
          </w:tcPr>
          <w:p w14:paraId="78146EFD" w14:textId="77777777" w:rsidR="00243803" w:rsidRPr="00F335C8" w:rsidRDefault="00243803" w:rsidP="00B43E86">
            <w:pPr>
              <w:pStyle w:val="inTable"/>
              <w:rPr>
                <w:bdr w:val="none" w:sz="0" w:space="0" w:color="auto"/>
              </w:rPr>
            </w:pPr>
            <w:r>
              <w:rPr>
                <w:bdr w:val="none" w:sz="0" w:space="0" w:color="auto"/>
              </w:rPr>
              <w:t>Precision</w:t>
            </w:r>
          </w:p>
        </w:tc>
        <w:tc>
          <w:tcPr>
            <w:tcW w:w="0" w:type="auto"/>
            <w:gridSpan w:val="2"/>
          </w:tcPr>
          <w:p w14:paraId="42F2D686" w14:textId="77777777" w:rsidR="00243803" w:rsidRPr="00F335C8" w:rsidRDefault="00243803" w:rsidP="00B43E86">
            <w:pPr>
              <w:pStyle w:val="inTable"/>
              <w:rPr>
                <w:bdr w:val="none" w:sz="0" w:space="0" w:color="auto"/>
              </w:rPr>
            </w:pPr>
            <w:r>
              <w:rPr>
                <w:bdr w:val="none" w:sz="0" w:space="0" w:color="auto"/>
              </w:rPr>
              <w:t>Recall</w:t>
            </w:r>
          </w:p>
        </w:tc>
        <w:tc>
          <w:tcPr>
            <w:tcW w:w="0" w:type="auto"/>
            <w:gridSpan w:val="2"/>
          </w:tcPr>
          <w:p w14:paraId="791C9AD5" w14:textId="77777777" w:rsidR="00243803" w:rsidRPr="00F335C8" w:rsidRDefault="00243803" w:rsidP="00B43E86">
            <w:pPr>
              <w:pStyle w:val="inTable"/>
              <w:rPr>
                <w:bdr w:val="none" w:sz="0" w:space="0" w:color="auto"/>
              </w:rPr>
            </w:pPr>
            <w:r>
              <w:rPr>
                <w:bdr w:val="none" w:sz="0" w:space="0" w:color="auto"/>
              </w:rPr>
              <w:t>F1-Score</w:t>
            </w:r>
          </w:p>
        </w:tc>
        <w:tc>
          <w:tcPr>
            <w:tcW w:w="0" w:type="auto"/>
          </w:tcPr>
          <w:p w14:paraId="596CDA82" w14:textId="77777777" w:rsidR="00243803" w:rsidRPr="00F335C8" w:rsidRDefault="00243803" w:rsidP="00B43E86">
            <w:pPr>
              <w:pStyle w:val="inTable"/>
              <w:rPr>
                <w:bdr w:val="none" w:sz="0" w:space="0" w:color="auto"/>
              </w:rPr>
            </w:pPr>
            <w:r>
              <w:rPr>
                <w:bdr w:val="none" w:sz="0" w:space="0" w:color="auto"/>
              </w:rPr>
              <w:t>Support</w:t>
            </w:r>
          </w:p>
        </w:tc>
      </w:tr>
      <w:tr w:rsidR="00243803" w:rsidRPr="00F335C8" w14:paraId="7EA6E52A" w14:textId="77777777" w:rsidTr="001A5631">
        <w:trPr>
          <w:tblCellSpacing w:w="15" w:type="dxa"/>
          <w:jc w:val="center"/>
        </w:trPr>
        <w:tc>
          <w:tcPr>
            <w:tcW w:w="0" w:type="auto"/>
            <w:gridSpan w:val="2"/>
            <w:tcBorders>
              <w:bottom w:val="single" w:sz="6" w:space="0" w:color="000000"/>
            </w:tcBorders>
            <w:vAlign w:val="center"/>
            <w:hideMark/>
          </w:tcPr>
          <w:p w14:paraId="7DCF5215"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158CF2FB"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5B524AB1"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7F085B63" w14:textId="77777777" w:rsidR="00243803" w:rsidRPr="00F335C8" w:rsidRDefault="00243803" w:rsidP="00B43E86">
            <w:pPr>
              <w:pStyle w:val="inTable"/>
              <w:rPr>
                <w:bdr w:val="none" w:sz="0" w:space="0" w:color="auto"/>
              </w:rPr>
            </w:pPr>
          </w:p>
        </w:tc>
      </w:tr>
      <w:tr w:rsidR="00D34F9B" w:rsidRPr="00F335C8" w14:paraId="46B073B8" w14:textId="77777777" w:rsidTr="001A5631">
        <w:trPr>
          <w:tblCellSpacing w:w="15" w:type="dxa"/>
          <w:jc w:val="center"/>
        </w:trPr>
        <w:tc>
          <w:tcPr>
            <w:tcW w:w="0" w:type="auto"/>
            <w:hideMark/>
          </w:tcPr>
          <w:p w14:paraId="63B2745E" w14:textId="196D82A2" w:rsidR="00D34F9B" w:rsidRPr="00F335C8" w:rsidRDefault="00D34F9B" w:rsidP="00B43E86">
            <w:pPr>
              <w:pStyle w:val="inTable"/>
              <w:rPr>
                <w:bdr w:val="none" w:sz="0" w:space="0" w:color="auto"/>
              </w:rPr>
            </w:pPr>
            <w:r w:rsidRPr="00092A4D">
              <w:t>0</w:t>
            </w:r>
          </w:p>
        </w:tc>
        <w:tc>
          <w:tcPr>
            <w:tcW w:w="0" w:type="auto"/>
            <w:gridSpan w:val="2"/>
            <w:hideMark/>
          </w:tcPr>
          <w:p w14:paraId="50271A95" w14:textId="44009C06" w:rsidR="00D34F9B" w:rsidRPr="00F335C8" w:rsidRDefault="00D34F9B" w:rsidP="00B43E86">
            <w:pPr>
              <w:pStyle w:val="inTable"/>
              <w:rPr>
                <w:bdr w:val="none" w:sz="0" w:space="0" w:color="auto"/>
              </w:rPr>
            </w:pPr>
            <w:r w:rsidRPr="00092A4D">
              <w:t>0.81</w:t>
            </w:r>
          </w:p>
        </w:tc>
        <w:tc>
          <w:tcPr>
            <w:tcW w:w="0" w:type="auto"/>
            <w:gridSpan w:val="2"/>
          </w:tcPr>
          <w:p w14:paraId="07339735" w14:textId="32AC0A96" w:rsidR="00D34F9B" w:rsidRPr="00F335C8" w:rsidRDefault="00D34F9B" w:rsidP="00B43E86">
            <w:pPr>
              <w:pStyle w:val="inTable"/>
              <w:rPr>
                <w:bdr w:val="none" w:sz="0" w:space="0" w:color="auto"/>
              </w:rPr>
            </w:pPr>
            <w:r w:rsidRPr="00092A4D">
              <w:t>0.94</w:t>
            </w:r>
          </w:p>
        </w:tc>
        <w:tc>
          <w:tcPr>
            <w:tcW w:w="0" w:type="auto"/>
            <w:gridSpan w:val="2"/>
          </w:tcPr>
          <w:p w14:paraId="613C6DE5" w14:textId="78C5C212" w:rsidR="00D34F9B" w:rsidRPr="00F335C8" w:rsidRDefault="00D34F9B" w:rsidP="00B43E86">
            <w:pPr>
              <w:pStyle w:val="inTable"/>
              <w:rPr>
                <w:bdr w:val="none" w:sz="0" w:space="0" w:color="auto"/>
              </w:rPr>
            </w:pPr>
            <w:r w:rsidRPr="00092A4D">
              <w:t>0.87</w:t>
            </w:r>
          </w:p>
        </w:tc>
        <w:tc>
          <w:tcPr>
            <w:tcW w:w="0" w:type="auto"/>
          </w:tcPr>
          <w:p w14:paraId="6650D962" w14:textId="576ED3D5" w:rsidR="00D34F9B" w:rsidRPr="00F335C8" w:rsidRDefault="00D34F9B" w:rsidP="00B43E86">
            <w:pPr>
              <w:pStyle w:val="inTable"/>
              <w:rPr>
                <w:bdr w:val="none" w:sz="0" w:space="0" w:color="auto"/>
              </w:rPr>
            </w:pPr>
            <w:r w:rsidRPr="00092A4D">
              <w:t>5766.00</w:t>
            </w:r>
          </w:p>
        </w:tc>
      </w:tr>
      <w:tr w:rsidR="00D34F9B" w:rsidRPr="00F335C8" w14:paraId="0ACE8D5A" w14:textId="77777777" w:rsidTr="001A5631">
        <w:trPr>
          <w:tblCellSpacing w:w="15" w:type="dxa"/>
          <w:jc w:val="center"/>
        </w:trPr>
        <w:tc>
          <w:tcPr>
            <w:tcW w:w="0" w:type="auto"/>
            <w:hideMark/>
          </w:tcPr>
          <w:p w14:paraId="7A5441FE" w14:textId="079A6CE7" w:rsidR="00D34F9B" w:rsidRPr="00F335C8" w:rsidRDefault="00D34F9B" w:rsidP="00B43E86">
            <w:pPr>
              <w:pStyle w:val="inTable"/>
              <w:rPr>
                <w:bdr w:val="none" w:sz="0" w:space="0" w:color="auto"/>
              </w:rPr>
            </w:pPr>
            <w:r w:rsidRPr="00092A4D">
              <w:t>1</w:t>
            </w:r>
          </w:p>
        </w:tc>
        <w:tc>
          <w:tcPr>
            <w:tcW w:w="0" w:type="auto"/>
            <w:gridSpan w:val="2"/>
            <w:hideMark/>
          </w:tcPr>
          <w:p w14:paraId="0D74998C" w14:textId="103602E4" w:rsidR="00D34F9B" w:rsidRPr="00F335C8" w:rsidRDefault="00D34F9B" w:rsidP="00B43E86">
            <w:pPr>
              <w:pStyle w:val="inTable"/>
              <w:rPr>
                <w:bdr w:val="none" w:sz="0" w:space="0" w:color="auto"/>
              </w:rPr>
            </w:pPr>
            <w:r w:rsidRPr="00092A4D">
              <w:t>0.42</w:t>
            </w:r>
          </w:p>
        </w:tc>
        <w:tc>
          <w:tcPr>
            <w:tcW w:w="0" w:type="auto"/>
            <w:gridSpan w:val="2"/>
            <w:shd w:val="clear" w:color="auto" w:fill="FF7979"/>
          </w:tcPr>
          <w:p w14:paraId="4D335578" w14:textId="099B4700" w:rsidR="00D34F9B" w:rsidRPr="00F335C8" w:rsidRDefault="00D34F9B" w:rsidP="00B43E86">
            <w:pPr>
              <w:pStyle w:val="inTable"/>
              <w:rPr>
                <w:bdr w:val="none" w:sz="0" w:space="0" w:color="auto"/>
              </w:rPr>
            </w:pPr>
            <w:r w:rsidRPr="00092A4D">
              <w:t>0.16</w:t>
            </w:r>
          </w:p>
        </w:tc>
        <w:tc>
          <w:tcPr>
            <w:tcW w:w="0" w:type="auto"/>
            <w:gridSpan w:val="2"/>
          </w:tcPr>
          <w:p w14:paraId="4562AC9E" w14:textId="79C649EC" w:rsidR="00D34F9B" w:rsidRPr="00F335C8" w:rsidRDefault="00D34F9B" w:rsidP="00B43E86">
            <w:pPr>
              <w:pStyle w:val="inTable"/>
              <w:rPr>
                <w:bdr w:val="none" w:sz="0" w:space="0" w:color="auto"/>
              </w:rPr>
            </w:pPr>
            <w:r w:rsidRPr="00092A4D">
              <w:t>0.23</w:t>
            </w:r>
          </w:p>
        </w:tc>
        <w:tc>
          <w:tcPr>
            <w:tcW w:w="0" w:type="auto"/>
          </w:tcPr>
          <w:p w14:paraId="758502EF" w14:textId="1E4C33AF" w:rsidR="00D34F9B" w:rsidRPr="00F335C8" w:rsidRDefault="00D34F9B" w:rsidP="00B43E86">
            <w:pPr>
              <w:pStyle w:val="inTable"/>
              <w:rPr>
                <w:bdr w:val="none" w:sz="0" w:space="0" w:color="auto"/>
              </w:rPr>
            </w:pPr>
            <w:r w:rsidRPr="00092A4D">
              <w:t>1557.00</w:t>
            </w:r>
          </w:p>
        </w:tc>
      </w:tr>
      <w:tr w:rsidR="00D34F9B" w:rsidRPr="00F335C8" w14:paraId="51E7169B" w14:textId="77777777" w:rsidTr="001A5631">
        <w:trPr>
          <w:tblCellSpacing w:w="15" w:type="dxa"/>
          <w:jc w:val="center"/>
        </w:trPr>
        <w:tc>
          <w:tcPr>
            <w:tcW w:w="0" w:type="auto"/>
            <w:hideMark/>
          </w:tcPr>
          <w:p w14:paraId="3111795B" w14:textId="59A4F3D5" w:rsidR="00D34F9B" w:rsidRPr="00F335C8" w:rsidRDefault="00D34F9B" w:rsidP="00B43E86">
            <w:pPr>
              <w:pStyle w:val="inTable"/>
              <w:rPr>
                <w:bdr w:val="none" w:sz="0" w:space="0" w:color="auto"/>
              </w:rPr>
            </w:pPr>
            <w:r w:rsidRPr="00092A4D">
              <w:t>accuracy</w:t>
            </w:r>
          </w:p>
        </w:tc>
        <w:tc>
          <w:tcPr>
            <w:tcW w:w="0" w:type="auto"/>
            <w:gridSpan w:val="2"/>
            <w:hideMark/>
          </w:tcPr>
          <w:p w14:paraId="066972BA" w14:textId="15FC57F8" w:rsidR="00D34F9B" w:rsidRPr="00F335C8" w:rsidRDefault="00D34F9B" w:rsidP="00B43E86">
            <w:pPr>
              <w:pStyle w:val="inTable"/>
              <w:rPr>
                <w:bdr w:val="none" w:sz="0" w:space="0" w:color="auto"/>
              </w:rPr>
            </w:pPr>
            <w:r w:rsidRPr="00092A4D">
              <w:t>0.78</w:t>
            </w:r>
          </w:p>
        </w:tc>
        <w:tc>
          <w:tcPr>
            <w:tcW w:w="0" w:type="auto"/>
            <w:gridSpan w:val="2"/>
          </w:tcPr>
          <w:p w14:paraId="1662F4CF" w14:textId="5B01CF5E" w:rsidR="00D34F9B" w:rsidRPr="00F335C8" w:rsidRDefault="00D34F9B" w:rsidP="00B43E86">
            <w:pPr>
              <w:pStyle w:val="inTable"/>
              <w:rPr>
                <w:bdr w:val="none" w:sz="0" w:space="0" w:color="auto"/>
              </w:rPr>
            </w:pPr>
            <w:r w:rsidRPr="00092A4D">
              <w:t>0.78</w:t>
            </w:r>
          </w:p>
        </w:tc>
        <w:tc>
          <w:tcPr>
            <w:tcW w:w="0" w:type="auto"/>
            <w:gridSpan w:val="2"/>
          </w:tcPr>
          <w:p w14:paraId="6D565541" w14:textId="2DDF5F27" w:rsidR="00D34F9B" w:rsidRPr="00F335C8" w:rsidRDefault="00D34F9B" w:rsidP="00B43E86">
            <w:pPr>
              <w:pStyle w:val="inTable"/>
              <w:rPr>
                <w:bdr w:val="none" w:sz="0" w:space="0" w:color="auto"/>
              </w:rPr>
            </w:pPr>
            <w:r w:rsidRPr="00092A4D">
              <w:t>0.78</w:t>
            </w:r>
          </w:p>
        </w:tc>
        <w:tc>
          <w:tcPr>
            <w:tcW w:w="0" w:type="auto"/>
          </w:tcPr>
          <w:p w14:paraId="24119753" w14:textId="056C638A" w:rsidR="00D34F9B" w:rsidRPr="00F335C8" w:rsidRDefault="00D34F9B" w:rsidP="00B43E86">
            <w:pPr>
              <w:pStyle w:val="inTable"/>
              <w:rPr>
                <w:bdr w:val="none" w:sz="0" w:space="0" w:color="auto"/>
              </w:rPr>
            </w:pPr>
            <w:r w:rsidRPr="00092A4D">
              <w:t>0.78</w:t>
            </w:r>
          </w:p>
        </w:tc>
      </w:tr>
      <w:tr w:rsidR="00D34F9B" w:rsidRPr="00F335C8" w14:paraId="49DCC757" w14:textId="77777777" w:rsidTr="001A5631">
        <w:trPr>
          <w:tblCellSpacing w:w="15" w:type="dxa"/>
          <w:jc w:val="center"/>
        </w:trPr>
        <w:tc>
          <w:tcPr>
            <w:tcW w:w="0" w:type="auto"/>
            <w:hideMark/>
          </w:tcPr>
          <w:p w14:paraId="295B0EC7" w14:textId="11538DE5" w:rsidR="00D34F9B" w:rsidRPr="00F335C8" w:rsidRDefault="00D34F9B" w:rsidP="00B43E86">
            <w:pPr>
              <w:pStyle w:val="inTable"/>
              <w:rPr>
                <w:bdr w:val="none" w:sz="0" w:space="0" w:color="auto"/>
              </w:rPr>
            </w:pPr>
            <w:r w:rsidRPr="00092A4D">
              <w:t>macro avg</w:t>
            </w:r>
          </w:p>
        </w:tc>
        <w:tc>
          <w:tcPr>
            <w:tcW w:w="0" w:type="auto"/>
            <w:gridSpan w:val="2"/>
            <w:hideMark/>
          </w:tcPr>
          <w:p w14:paraId="2552B34C" w14:textId="7490C341" w:rsidR="00D34F9B" w:rsidRPr="00F335C8" w:rsidRDefault="00D34F9B" w:rsidP="00B43E86">
            <w:pPr>
              <w:pStyle w:val="inTable"/>
              <w:rPr>
                <w:bdr w:val="none" w:sz="0" w:space="0" w:color="auto"/>
              </w:rPr>
            </w:pPr>
            <w:r w:rsidRPr="00092A4D">
              <w:t>0.62</w:t>
            </w:r>
          </w:p>
        </w:tc>
        <w:tc>
          <w:tcPr>
            <w:tcW w:w="0" w:type="auto"/>
            <w:gridSpan w:val="2"/>
          </w:tcPr>
          <w:p w14:paraId="70B53DA1" w14:textId="31E10CEB" w:rsidR="00D34F9B" w:rsidRPr="00F335C8" w:rsidRDefault="00D34F9B" w:rsidP="00B43E86">
            <w:pPr>
              <w:pStyle w:val="inTable"/>
              <w:rPr>
                <w:bdr w:val="none" w:sz="0" w:space="0" w:color="auto"/>
              </w:rPr>
            </w:pPr>
            <w:r w:rsidRPr="00092A4D">
              <w:t>0.55</w:t>
            </w:r>
          </w:p>
        </w:tc>
        <w:tc>
          <w:tcPr>
            <w:tcW w:w="0" w:type="auto"/>
            <w:gridSpan w:val="2"/>
          </w:tcPr>
          <w:p w14:paraId="740A2D37" w14:textId="62407B0C" w:rsidR="00D34F9B" w:rsidRPr="00F335C8" w:rsidRDefault="00D34F9B" w:rsidP="00B43E86">
            <w:pPr>
              <w:pStyle w:val="inTable"/>
              <w:rPr>
                <w:bdr w:val="none" w:sz="0" w:space="0" w:color="auto"/>
              </w:rPr>
            </w:pPr>
            <w:r w:rsidRPr="00092A4D">
              <w:t>0.55</w:t>
            </w:r>
          </w:p>
        </w:tc>
        <w:tc>
          <w:tcPr>
            <w:tcW w:w="0" w:type="auto"/>
          </w:tcPr>
          <w:p w14:paraId="45758E31" w14:textId="20521903" w:rsidR="00D34F9B" w:rsidRPr="00F335C8" w:rsidRDefault="00D34F9B" w:rsidP="00B43E86">
            <w:pPr>
              <w:pStyle w:val="inTable"/>
              <w:rPr>
                <w:bdr w:val="none" w:sz="0" w:space="0" w:color="auto"/>
              </w:rPr>
            </w:pPr>
            <w:r w:rsidRPr="00092A4D">
              <w:t>7323.00</w:t>
            </w:r>
          </w:p>
        </w:tc>
      </w:tr>
      <w:tr w:rsidR="00D34F9B" w:rsidRPr="00F335C8" w14:paraId="407BA684" w14:textId="77777777" w:rsidTr="001A5631">
        <w:trPr>
          <w:tblCellSpacing w:w="15" w:type="dxa"/>
          <w:jc w:val="center"/>
        </w:trPr>
        <w:tc>
          <w:tcPr>
            <w:tcW w:w="0" w:type="auto"/>
            <w:hideMark/>
          </w:tcPr>
          <w:p w14:paraId="35D830C5" w14:textId="094C5AC3" w:rsidR="00D34F9B" w:rsidRPr="00F335C8" w:rsidRDefault="00D34F9B" w:rsidP="00B43E86">
            <w:pPr>
              <w:pStyle w:val="inTable"/>
              <w:rPr>
                <w:bdr w:val="none" w:sz="0" w:space="0" w:color="auto"/>
              </w:rPr>
            </w:pPr>
            <w:r w:rsidRPr="00092A4D">
              <w:lastRenderedPageBreak/>
              <w:t>weighted avg</w:t>
            </w:r>
          </w:p>
        </w:tc>
        <w:tc>
          <w:tcPr>
            <w:tcW w:w="0" w:type="auto"/>
            <w:gridSpan w:val="2"/>
            <w:hideMark/>
          </w:tcPr>
          <w:p w14:paraId="41D3B914" w14:textId="0347A089" w:rsidR="00D34F9B" w:rsidRPr="00F335C8" w:rsidRDefault="00D34F9B" w:rsidP="00B43E86">
            <w:pPr>
              <w:pStyle w:val="inTable"/>
              <w:rPr>
                <w:bdr w:val="none" w:sz="0" w:space="0" w:color="auto"/>
              </w:rPr>
            </w:pPr>
            <w:r w:rsidRPr="00092A4D">
              <w:t>0.72</w:t>
            </w:r>
          </w:p>
        </w:tc>
        <w:tc>
          <w:tcPr>
            <w:tcW w:w="0" w:type="auto"/>
            <w:gridSpan w:val="2"/>
          </w:tcPr>
          <w:p w14:paraId="727000FD" w14:textId="366772AB" w:rsidR="00D34F9B" w:rsidRPr="00F335C8" w:rsidRDefault="00D34F9B" w:rsidP="00B43E86">
            <w:pPr>
              <w:pStyle w:val="inTable"/>
              <w:rPr>
                <w:bdr w:val="none" w:sz="0" w:space="0" w:color="auto"/>
              </w:rPr>
            </w:pPr>
            <w:r w:rsidRPr="00092A4D">
              <w:t>0.78</w:t>
            </w:r>
          </w:p>
        </w:tc>
        <w:tc>
          <w:tcPr>
            <w:tcW w:w="0" w:type="auto"/>
            <w:gridSpan w:val="2"/>
          </w:tcPr>
          <w:p w14:paraId="4DE2EA1D" w14:textId="53086017" w:rsidR="00D34F9B" w:rsidRPr="00F335C8" w:rsidRDefault="00D34F9B" w:rsidP="00B43E86">
            <w:pPr>
              <w:pStyle w:val="inTable"/>
              <w:rPr>
                <w:bdr w:val="none" w:sz="0" w:space="0" w:color="auto"/>
              </w:rPr>
            </w:pPr>
            <w:r w:rsidRPr="00092A4D">
              <w:t>0.73</w:t>
            </w:r>
          </w:p>
        </w:tc>
        <w:tc>
          <w:tcPr>
            <w:tcW w:w="0" w:type="auto"/>
          </w:tcPr>
          <w:p w14:paraId="153C2C49" w14:textId="5C0048BB" w:rsidR="00D34F9B" w:rsidRPr="00F335C8" w:rsidRDefault="00D34F9B" w:rsidP="00B43E86">
            <w:pPr>
              <w:pStyle w:val="inTable"/>
              <w:rPr>
                <w:bdr w:val="none" w:sz="0" w:space="0" w:color="auto"/>
              </w:rPr>
            </w:pPr>
            <w:r w:rsidRPr="00092A4D">
              <w:t>7323.00</w:t>
            </w:r>
          </w:p>
        </w:tc>
      </w:tr>
      <w:tr w:rsidR="00243803" w:rsidRPr="00F335C8" w14:paraId="726114F0" w14:textId="77777777" w:rsidTr="001A5631">
        <w:trPr>
          <w:tblCellSpacing w:w="15" w:type="dxa"/>
          <w:jc w:val="center"/>
        </w:trPr>
        <w:tc>
          <w:tcPr>
            <w:tcW w:w="0" w:type="auto"/>
            <w:gridSpan w:val="2"/>
            <w:tcBorders>
              <w:bottom w:val="single" w:sz="6" w:space="0" w:color="000000"/>
            </w:tcBorders>
            <w:vAlign w:val="center"/>
            <w:hideMark/>
          </w:tcPr>
          <w:p w14:paraId="62AFE00E"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0336B94"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FB2D539"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2AAAB7FC"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r>
    </w:tbl>
    <w:p w14:paraId="116D2597" w14:textId="77777777" w:rsidR="00243803" w:rsidRDefault="00243803" w:rsidP="00243803">
      <w:pPr>
        <w:pStyle w:val="Body"/>
      </w:pPr>
    </w:p>
    <w:p w14:paraId="11D6E154" w14:textId="2347C2A3" w:rsidR="003E6745" w:rsidRPr="00F64AB9" w:rsidRDefault="003E6745" w:rsidP="003E6745">
      <w:pPr>
        <w:pStyle w:val="Body"/>
      </w:pPr>
    </w:p>
    <w:p w14:paraId="15891D48" w14:textId="77777777" w:rsidR="003E6745" w:rsidRPr="00F64AB9" w:rsidRDefault="003E6745" w:rsidP="009A61A6">
      <w:pPr>
        <w:pStyle w:val="Body"/>
      </w:pPr>
    </w:p>
    <w:p w14:paraId="46ABD7BA" w14:textId="6B638DE2" w:rsidR="00DB02FA" w:rsidRDefault="00000000" w:rsidP="00E5694A">
      <w:pPr>
        <w:pStyle w:val="Heading2"/>
      </w:pPr>
      <w:r>
        <w:t>Comparison of Results</w:t>
      </w:r>
    </w:p>
    <w:p w14:paraId="497FD948" w14:textId="270C5292" w:rsidR="00DB02FA" w:rsidRDefault="00CE15FA">
      <w:pPr>
        <w:pStyle w:val="Body"/>
      </w:pPr>
      <w:r>
        <w:rPr>
          <w:lang w:val="da-DK"/>
        </w:rPr>
        <w:t>Throughout the initial models</w:t>
      </w:r>
      <w:r w:rsidR="00EF7C39">
        <w:rPr>
          <w:lang w:val="da-DK"/>
        </w:rPr>
        <w:t xml:space="preserve"> true negative rate is the highest class. False negatives are the common issue that is concerning, as </w:t>
      </w:r>
      <w:r w:rsidR="005E25C1">
        <w:rPr>
          <w:lang w:val="da-DK"/>
        </w:rPr>
        <w:t>failure to predict most of the defualting customers would be extremely costly for the company. False positives are the next concern, but less so as a lost customer is not as expensive as letting through a defaulting one.</w:t>
      </w:r>
      <w:r w:rsidR="00D34F9B">
        <w:rPr>
          <w:lang w:val="da-DK"/>
        </w:rPr>
        <w:t xml:space="preserve"> XGBoost is the best initial model that is able to deal with the target class imbalance.</w:t>
      </w:r>
    </w:p>
    <w:p w14:paraId="48BF6969" w14:textId="77777777" w:rsidR="00DB02FA" w:rsidRDefault="00000000" w:rsidP="00E5694A">
      <w:pPr>
        <w:pStyle w:val="Heading2"/>
      </w:pPr>
      <w:r>
        <w:t>Conclusions</w:t>
      </w:r>
    </w:p>
    <w:p w14:paraId="723BBB35" w14:textId="64DA0058" w:rsidR="00DB02FA" w:rsidRDefault="00886557">
      <w:pPr>
        <w:pStyle w:val="Body"/>
      </w:pPr>
      <w:r>
        <w:t>conclusion.</w:t>
      </w:r>
      <w:r>
        <w:rPr>
          <w:rFonts w:ascii="Arial Unicode MS" w:hAnsi="Arial Unicode MS"/>
        </w:rPr>
        <w:br w:type="page"/>
      </w:r>
    </w:p>
    <w:p w14:paraId="7889C6D4" w14:textId="77777777" w:rsidR="00DB02FA" w:rsidRDefault="00DB02FA">
      <w:pPr>
        <w:pStyle w:val="Body"/>
      </w:pPr>
    </w:p>
    <w:p w14:paraId="589DA67B" w14:textId="77777777" w:rsidR="00DB02FA" w:rsidRDefault="00000000" w:rsidP="00E5694A">
      <w:pPr>
        <w:pStyle w:val="Heading2"/>
      </w:pPr>
      <w:r>
        <w:t>Bibliography</w:t>
      </w:r>
    </w:p>
    <w:p w14:paraId="33089314" w14:textId="77777777" w:rsidR="00DB02FA" w:rsidRDefault="00000000">
      <w:pPr>
        <w:pStyle w:val="ListParagraph"/>
        <w:numPr>
          <w:ilvl w:val="0"/>
          <w:numId w:val="4"/>
        </w:numPr>
      </w:pPr>
      <w:proofErr w:type="spellStart"/>
      <w:r>
        <w:t>Dua</w:t>
      </w:r>
      <w:proofErr w:type="spellEnd"/>
      <w:r>
        <w:t>, D. and Graff, C. (2019). UCI Machine Learning Repository [http://archive.ics.uci.edu/ml]. Irvine, CA: University of California, School of Information and Computer Science.</w:t>
      </w:r>
    </w:p>
    <w:p w14:paraId="6AFF2A4C" w14:textId="77777777" w:rsidR="00DB02FA" w:rsidRDefault="00000000">
      <w:pPr>
        <w:pStyle w:val="ListParagraph"/>
        <w:numPr>
          <w:ilvl w:val="0"/>
          <w:numId w:val="4"/>
        </w:numPr>
      </w:pPr>
      <w:r>
        <w:t>Yeh, I. C., and Lien, C. H. (2009). The comparisons of data mining techniques for the predictive accuracy of probability of default of credit card clients. Expert Systems with Applications, 36(2), 2473-2480.</w:t>
      </w:r>
    </w:p>
    <w:p w14:paraId="5A06A31D" w14:textId="77777777" w:rsidR="00DB02FA" w:rsidRDefault="00000000">
      <w:pPr>
        <w:pStyle w:val="ListParagraph"/>
        <w:numPr>
          <w:ilvl w:val="0"/>
          <w:numId w:val="4"/>
        </w:numPr>
      </w:pPr>
      <w:proofErr w:type="spellStart"/>
      <w:r>
        <w:t>Cagan</w:t>
      </w:r>
      <w:proofErr w:type="spellEnd"/>
      <w:r>
        <w:t>, Michele. Debt 101: From Interest Rates and Credit Scores to Student Loans and Debt Payoff Strategies, an Essential Primer on Managing Debt. First Adams Media hardcover edition, Adams Media, 2020.</w:t>
      </w:r>
    </w:p>
    <w:p w14:paraId="0A0AF911" w14:textId="31B32BC2" w:rsidR="008A0A8D" w:rsidRDefault="008A0A8D">
      <w:pPr>
        <w:pStyle w:val="ListParagraph"/>
        <w:numPr>
          <w:ilvl w:val="0"/>
          <w:numId w:val="4"/>
        </w:numPr>
      </w:pPr>
      <w:r w:rsidRPr="008A0A8D">
        <w:t xml:space="preserve">Dempsey, Robert. Python Business Intelligence Cookbook: Leverage the Computational Power of Python with More than 60 Recipes That Arm You with the Required Skills to Make Informed Business Decisions. 2015. Open </w:t>
      </w:r>
      <w:proofErr w:type="spellStart"/>
      <w:r w:rsidRPr="008A0A8D">
        <w:t>WorldCat</w:t>
      </w:r>
      <w:proofErr w:type="spellEnd"/>
      <w:r w:rsidRPr="008A0A8D">
        <w:t>, https://search.ebscohost.com/login.aspx?direct=true&amp;scope=site&amp;db=nlebk&amp;db=nlabk&amp;AN=1131993.</w:t>
      </w:r>
    </w:p>
    <w:p w14:paraId="24AB2051" w14:textId="686BC900" w:rsidR="009F420D" w:rsidRDefault="009F420D">
      <w:pPr>
        <w:pStyle w:val="ListParagraph"/>
        <w:numPr>
          <w:ilvl w:val="0"/>
          <w:numId w:val="4"/>
        </w:numPr>
      </w:pPr>
      <w:proofErr w:type="spellStart"/>
      <w:r w:rsidRPr="009F420D">
        <w:t>Hlavac</w:t>
      </w:r>
      <w:proofErr w:type="spellEnd"/>
      <w:r w:rsidRPr="009F420D">
        <w:t>, Marek (2022). stargazer: Well-Formatted Regression and Summary Statistics Tables. R package version 5.2.3. https://CRAN.R-project.org/package=stargazer</w:t>
      </w:r>
    </w:p>
    <w:p w14:paraId="4ED07BF8" w14:textId="77777777" w:rsidR="00F335C8" w:rsidRPr="00F335C8" w:rsidRDefault="00F335C8" w:rsidP="00F335C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bdr w:val="none" w:sz="0" w:space="0" w:color="auto"/>
        </w:rPr>
      </w:pPr>
      <w:r w:rsidRPr="00F335C8">
        <w:rPr>
          <w:rFonts w:eastAsia="Times New Roman"/>
          <w:bdr w:val="none" w:sz="0" w:space="0" w:color="auto"/>
        </w:rPr>
        <w:t xml:space="preserve">Correa </w:t>
      </w:r>
      <w:proofErr w:type="spellStart"/>
      <w:r w:rsidRPr="00F335C8">
        <w:rPr>
          <w:rFonts w:eastAsia="Times New Roman"/>
          <w:bdr w:val="none" w:sz="0" w:space="0" w:color="auto"/>
        </w:rPr>
        <w:t>Bahnsen</w:t>
      </w:r>
      <w:proofErr w:type="spellEnd"/>
      <w:r w:rsidRPr="00F335C8">
        <w:rPr>
          <w:rFonts w:eastAsia="Times New Roman"/>
          <w:bdr w:val="none" w:sz="0" w:space="0" w:color="auto"/>
        </w:rPr>
        <w:t>, Alejandro, et al. “Feature Engineering Strategies for Credit Card Fraud Detection.” </w:t>
      </w:r>
      <w:r w:rsidRPr="00F335C8">
        <w:rPr>
          <w:rFonts w:eastAsia="Times New Roman"/>
          <w:i/>
          <w:iCs/>
          <w:bdr w:val="none" w:sz="0" w:space="0" w:color="auto"/>
        </w:rPr>
        <w:t>Expert Systems with Applications</w:t>
      </w:r>
      <w:r w:rsidRPr="00F335C8">
        <w:rPr>
          <w:rFonts w:eastAsia="Times New Roman"/>
          <w:bdr w:val="none" w:sz="0" w:space="0" w:color="auto"/>
        </w:rPr>
        <w:t>, vol. 51, June 2016, pp. 134–42. </w:t>
      </w:r>
      <w:r w:rsidRPr="00F335C8">
        <w:rPr>
          <w:rFonts w:eastAsia="Times New Roman"/>
          <w:i/>
          <w:iCs/>
          <w:bdr w:val="none" w:sz="0" w:space="0" w:color="auto"/>
        </w:rPr>
        <w:t>DOI.org (</w:t>
      </w:r>
      <w:proofErr w:type="spellStart"/>
      <w:r w:rsidRPr="00F335C8">
        <w:rPr>
          <w:rFonts w:eastAsia="Times New Roman"/>
          <w:i/>
          <w:iCs/>
          <w:bdr w:val="none" w:sz="0" w:space="0" w:color="auto"/>
        </w:rPr>
        <w:t>Crossref</w:t>
      </w:r>
      <w:proofErr w:type="spellEnd"/>
      <w:r w:rsidRPr="00F335C8">
        <w:rPr>
          <w:rFonts w:eastAsia="Times New Roman"/>
          <w:i/>
          <w:iCs/>
          <w:bdr w:val="none" w:sz="0" w:space="0" w:color="auto"/>
        </w:rPr>
        <w:t>)</w:t>
      </w:r>
      <w:r w:rsidRPr="00F335C8">
        <w:rPr>
          <w:rFonts w:eastAsia="Times New Roman"/>
          <w:bdr w:val="none" w:sz="0" w:space="0" w:color="auto"/>
        </w:rPr>
        <w:t>, https://doi.org/10.1016/j.eswa.2015.12.030.</w:t>
      </w:r>
    </w:p>
    <w:p w14:paraId="23A0DBD6" w14:textId="59C3B4F6" w:rsidR="00F335C8" w:rsidRDefault="001F3A62">
      <w:pPr>
        <w:pStyle w:val="ListParagraph"/>
        <w:numPr>
          <w:ilvl w:val="0"/>
          <w:numId w:val="4"/>
        </w:numPr>
      </w:pPr>
      <w:r w:rsidRPr="001F3A62">
        <w:lastRenderedPageBreak/>
        <w:t xml:space="preserve">L. Peng, W. </w:t>
      </w:r>
      <w:proofErr w:type="gramStart"/>
      <w:r w:rsidRPr="001F3A62">
        <w:t>Qing</w:t>
      </w:r>
      <w:proofErr w:type="gramEnd"/>
      <w:r w:rsidRPr="001F3A62">
        <w:t xml:space="preserve"> and G. </w:t>
      </w:r>
      <w:proofErr w:type="spellStart"/>
      <w:r w:rsidRPr="001F3A62">
        <w:t>Yujia</w:t>
      </w:r>
      <w:proofErr w:type="spellEnd"/>
      <w:r w:rsidRPr="001F3A62">
        <w:t xml:space="preserve">, "Study on Comparison of Discretization Methods," 2009 International Conference on Artificial Intelligence and Computational Intelligence, 2009, pp. 380-384, </w:t>
      </w:r>
      <w:proofErr w:type="spellStart"/>
      <w:r w:rsidRPr="001F3A62">
        <w:t>doi</w:t>
      </w:r>
      <w:proofErr w:type="spellEnd"/>
      <w:r w:rsidRPr="001F3A62">
        <w:t>: 10.1109/AICI.2009.385.</w:t>
      </w:r>
    </w:p>
    <w:p w14:paraId="4402313C" w14:textId="37165CDD" w:rsidR="001F3A62" w:rsidRDefault="00C404CD">
      <w:pPr>
        <w:pStyle w:val="ListParagraph"/>
        <w:numPr>
          <w:ilvl w:val="0"/>
          <w:numId w:val="4"/>
        </w:numPr>
      </w:pPr>
      <w:r w:rsidRPr="00C404CD">
        <w:t xml:space="preserve">Waskom, Michael L. “Seaborn: Statistical Data Visualization.” Journal of </w:t>
      </w:r>
      <w:proofErr w:type="gramStart"/>
      <w:r w:rsidRPr="00C404CD">
        <w:t>Open Source</w:t>
      </w:r>
      <w:proofErr w:type="gramEnd"/>
      <w:r w:rsidRPr="00C404CD">
        <w:t xml:space="preserve"> Software, vol. 6, no. 60, 2021, p. 3021, </w:t>
      </w:r>
      <w:hyperlink r:id="rId21" w:history="1">
        <w:r w:rsidRPr="006258DC">
          <w:rPr>
            <w:rStyle w:val="Hyperlink"/>
          </w:rPr>
          <w:t>https://doi.org/10.21105/joss.03021</w:t>
        </w:r>
      </w:hyperlink>
      <w:r w:rsidRPr="00C404CD">
        <w:t>.</w:t>
      </w:r>
    </w:p>
    <w:p w14:paraId="3CA046C3" w14:textId="0E57CDD6" w:rsidR="00C404CD" w:rsidRDefault="00F05BEC">
      <w:pPr>
        <w:pStyle w:val="ListParagraph"/>
        <w:numPr>
          <w:ilvl w:val="0"/>
          <w:numId w:val="4"/>
        </w:numPr>
      </w:pPr>
      <w:r w:rsidRPr="00F05BEC">
        <w:t>Gelman, Andrew. Bayesian Data Analysis. Third edition, CRC Press, 2014.</w:t>
      </w:r>
    </w:p>
    <w:p w14:paraId="598051FF" w14:textId="77777777" w:rsidR="00F05BEC" w:rsidRDefault="00F05BEC">
      <w:pPr>
        <w:pStyle w:val="ListParagraph"/>
        <w:numPr>
          <w:ilvl w:val="0"/>
          <w:numId w:val="4"/>
        </w:numPr>
      </w:pPr>
    </w:p>
    <w:p w14:paraId="4BAC72F7" w14:textId="24E295FD" w:rsidR="00DB02FA" w:rsidRDefault="00000000">
      <w:pPr>
        <w:pStyle w:val="ListParagraph"/>
        <w:numPr>
          <w:ilvl w:val="0"/>
          <w:numId w:val="4"/>
        </w:numPr>
      </w:pPr>
      <w:r>
        <w:t xml:space="preserve">Liu, and </w:t>
      </w:r>
    </w:p>
    <w:p w14:paraId="31C348FF" w14:textId="77777777" w:rsidR="00DB02FA" w:rsidRDefault="00DB02FA">
      <w:pPr>
        <w:pStyle w:val="Body"/>
      </w:pPr>
    </w:p>
    <w:p w14:paraId="2BD41B41" w14:textId="77777777" w:rsidR="00DB02FA" w:rsidRDefault="00DB02FA">
      <w:pPr>
        <w:pStyle w:val="Body"/>
      </w:pPr>
    </w:p>
    <w:p w14:paraId="0326646F" w14:textId="77777777" w:rsidR="00DB02FA" w:rsidRDefault="00000000">
      <w:pPr>
        <w:pStyle w:val="Body"/>
        <w:spacing w:line="259" w:lineRule="auto"/>
        <w:ind w:firstLine="0"/>
      </w:pPr>
      <w:r>
        <w:rPr>
          <w:rFonts w:ascii="Arial Unicode MS" w:hAnsi="Arial Unicode MS"/>
        </w:rPr>
        <w:br w:type="page"/>
      </w:r>
    </w:p>
    <w:p w14:paraId="72E7A54D" w14:textId="4AA8DC7D" w:rsidR="00DB02FA" w:rsidRDefault="00000000" w:rsidP="00E5694A">
      <w:pPr>
        <w:pStyle w:val="Heading2"/>
        <w:rPr>
          <w:lang w:val="da-DK"/>
        </w:rPr>
      </w:pPr>
      <w:r>
        <w:rPr>
          <w:lang w:val="da-DK"/>
        </w:rPr>
        <w:lastRenderedPageBreak/>
        <w:t>Appendix A: Data Dictionary</w:t>
      </w:r>
    </w:p>
    <w:tbl>
      <w:tblPr>
        <w:tblW w:w="9840" w:type="dxa"/>
        <w:tblInd w:w="-38" w:type="dxa"/>
        <w:tblLayout w:type="fixed"/>
        <w:tblCellMar>
          <w:left w:w="30" w:type="dxa"/>
          <w:right w:w="30" w:type="dxa"/>
        </w:tblCellMar>
        <w:tblLook w:val="0000" w:firstRow="0" w:lastRow="0" w:firstColumn="0" w:lastColumn="0" w:noHBand="0" w:noVBand="0"/>
      </w:tblPr>
      <w:tblGrid>
        <w:gridCol w:w="998"/>
        <w:gridCol w:w="1210"/>
        <w:gridCol w:w="7632"/>
      </w:tblGrid>
      <w:tr w:rsidR="001100A2" w14:paraId="0B92C735"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774CF0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w:t>
            </w:r>
          </w:p>
        </w:tc>
        <w:tc>
          <w:tcPr>
            <w:tcW w:w="1210" w:type="dxa"/>
            <w:tcBorders>
              <w:top w:val="single" w:sz="6" w:space="0" w:color="AAAAAA"/>
              <w:left w:val="single" w:sz="6" w:space="0" w:color="AAAAAA"/>
              <w:bottom w:val="single" w:sz="6" w:space="0" w:color="AAAAAA"/>
              <w:right w:val="single" w:sz="6" w:space="0" w:color="AAAAAA"/>
            </w:tcBorders>
          </w:tcPr>
          <w:p w14:paraId="4736AF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LIMIT_BAL </w:t>
            </w:r>
          </w:p>
        </w:tc>
        <w:tc>
          <w:tcPr>
            <w:tcW w:w="7632" w:type="dxa"/>
            <w:tcBorders>
              <w:top w:val="single" w:sz="6" w:space="0" w:color="AAAAAA"/>
              <w:left w:val="single" w:sz="6" w:space="0" w:color="AAAAAA"/>
              <w:bottom w:val="single" w:sz="6" w:space="0" w:color="AAAAAA"/>
              <w:right w:val="single" w:sz="6" w:space="0" w:color="AAAAAA"/>
            </w:tcBorders>
          </w:tcPr>
          <w:p w14:paraId="17FACCE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the given credit (NT dollar): it includes both the individual consumer credit and his/her family (supplementary) credit.</w:t>
            </w:r>
          </w:p>
        </w:tc>
      </w:tr>
      <w:tr w:rsidR="001100A2" w14:paraId="4E4A48D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8F0EC3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w:t>
            </w:r>
          </w:p>
        </w:tc>
        <w:tc>
          <w:tcPr>
            <w:tcW w:w="1210" w:type="dxa"/>
            <w:tcBorders>
              <w:top w:val="single" w:sz="6" w:space="0" w:color="AAAAAA"/>
              <w:left w:val="single" w:sz="6" w:space="0" w:color="AAAAAA"/>
              <w:bottom w:val="single" w:sz="6" w:space="0" w:color="AAAAAA"/>
              <w:right w:val="single" w:sz="6" w:space="0" w:color="AAAAAA"/>
            </w:tcBorders>
          </w:tcPr>
          <w:p w14:paraId="6DA290A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SEX       </w:t>
            </w:r>
          </w:p>
        </w:tc>
        <w:tc>
          <w:tcPr>
            <w:tcW w:w="7632" w:type="dxa"/>
            <w:tcBorders>
              <w:top w:val="single" w:sz="6" w:space="0" w:color="AAAAAA"/>
              <w:left w:val="single" w:sz="6" w:space="0" w:color="AAAAAA"/>
              <w:bottom w:val="single" w:sz="6" w:space="0" w:color="AAAAAA"/>
              <w:right w:val="single" w:sz="6" w:space="0" w:color="AAAAAA"/>
            </w:tcBorders>
          </w:tcPr>
          <w:p w14:paraId="109564D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Gender (1 = male; 2 = female).</w:t>
            </w:r>
          </w:p>
        </w:tc>
      </w:tr>
      <w:tr w:rsidR="001100A2" w14:paraId="558F7C1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2DA78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X3</w:t>
            </w:r>
          </w:p>
        </w:tc>
        <w:tc>
          <w:tcPr>
            <w:tcW w:w="1210" w:type="dxa"/>
            <w:tcBorders>
              <w:top w:val="single" w:sz="6" w:space="0" w:color="AAAAAA"/>
              <w:left w:val="single" w:sz="6" w:space="0" w:color="AAAAAA"/>
              <w:bottom w:val="single" w:sz="6" w:space="0" w:color="AAAAAA"/>
              <w:right w:val="single" w:sz="6" w:space="0" w:color="AAAAAA"/>
            </w:tcBorders>
          </w:tcPr>
          <w:p w14:paraId="6257C44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EDUCATION </w:t>
            </w:r>
          </w:p>
        </w:tc>
        <w:tc>
          <w:tcPr>
            <w:tcW w:w="7632" w:type="dxa"/>
            <w:tcBorders>
              <w:top w:val="single" w:sz="6" w:space="0" w:color="AAAAAA"/>
              <w:left w:val="single" w:sz="6" w:space="0" w:color="AAAAAA"/>
              <w:bottom w:val="single" w:sz="6" w:space="0" w:color="AAAAAA"/>
              <w:right w:val="single" w:sz="6" w:space="0" w:color="AAAAAA"/>
            </w:tcBorders>
          </w:tcPr>
          <w:p w14:paraId="5C12BAA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Education (1 = graduate school; 2 = university; 3 = high school; 4 = others).</w:t>
            </w:r>
          </w:p>
        </w:tc>
      </w:tr>
      <w:tr w:rsidR="001100A2" w14:paraId="4331A7E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7C98A65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X4</w:t>
            </w:r>
          </w:p>
        </w:tc>
        <w:tc>
          <w:tcPr>
            <w:tcW w:w="1210" w:type="dxa"/>
            <w:tcBorders>
              <w:top w:val="single" w:sz="6" w:space="0" w:color="AAAAAA"/>
              <w:left w:val="single" w:sz="6" w:space="0" w:color="AAAAAA"/>
              <w:bottom w:val="single" w:sz="6" w:space="0" w:color="AAAAAA"/>
              <w:right w:val="single" w:sz="6" w:space="0" w:color="AAAAAA"/>
            </w:tcBorders>
          </w:tcPr>
          <w:p w14:paraId="073260F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MARRIAGE  </w:t>
            </w:r>
          </w:p>
        </w:tc>
        <w:tc>
          <w:tcPr>
            <w:tcW w:w="7632" w:type="dxa"/>
            <w:tcBorders>
              <w:top w:val="single" w:sz="6" w:space="0" w:color="AAAAAA"/>
              <w:left w:val="single" w:sz="6" w:space="0" w:color="AAAAAA"/>
              <w:bottom w:val="single" w:sz="6" w:space="0" w:color="AAAAAA"/>
              <w:right w:val="single" w:sz="6" w:space="0" w:color="AAAAAA"/>
            </w:tcBorders>
          </w:tcPr>
          <w:p w14:paraId="32BE222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Marital status (1 = married; 2 = single; 3 = others).</w:t>
            </w:r>
          </w:p>
        </w:tc>
      </w:tr>
      <w:tr w:rsidR="001100A2" w14:paraId="49EAA13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3044D4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X5</w:t>
            </w:r>
          </w:p>
        </w:tc>
        <w:tc>
          <w:tcPr>
            <w:tcW w:w="1210" w:type="dxa"/>
            <w:tcBorders>
              <w:top w:val="single" w:sz="6" w:space="0" w:color="AAAAAA"/>
              <w:left w:val="single" w:sz="6" w:space="0" w:color="AAAAAA"/>
              <w:bottom w:val="single" w:sz="6" w:space="0" w:color="AAAAAA"/>
              <w:right w:val="single" w:sz="6" w:space="0" w:color="AAAAAA"/>
            </w:tcBorders>
          </w:tcPr>
          <w:p w14:paraId="37153AE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AGE       </w:t>
            </w:r>
          </w:p>
        </w:tc>
        <w:tc>
          <w:tcPr>
            <w:tcW w:w="7632" w:type="dxa"/>
            <w:tcBorders>
              <w:top w:val="single" w:sz="6" w:space="0" w:color="AAAAAA"/>
              <w:left w:val="single" w:sz="6" w:space="0" w:color="AAAAAA"/>
              <w:bottom w:val="single" w:sz="6" w:space="0" w:color="AAAAAA"/>
              <w:right w:val="single" w:sz="6" w:space="0" w:color="AAAAAA"/>
            </w:tcBorders>
          </w:tcPr>
          <w:p w14:paraId="4481FD9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Age (year).</w:t>
            </w:r>
          </w:p>
        </w:tc>
      </w:tr>
      <w:tr w:rsidR="001100A2" w14:paraId="07DF030B" w14:textId="77777777" w:rsidTr="001100A2">
        <w:trPr>
          <w:trHeight w:val="276"/>
        </w:trPr>
        <w:tc>
          <w:tcPr>
            <w:tcW w:w="9840" w:type="dxa"/>
            <w:gridSpan w:val="3"/>
            <w:tcBorders>
              <w:top w:val="single" w:sz="6" w:space="0" w:color="AAAAAA"/>
              <w:left w:val="single" w:sz="6" w:space="0" w:color="AAAAAA"/>
              <w:bottom w:val="single" w:sz="6" w:space="0" w:color="AAAAAA"/>
              <w:right w:val="single" w:sz="6" w:space="0" w:color="AAAAAA"/>
            </w:tcBorders>
          </w:tcPr>
          <w:p w14:paraId="49376B2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History of monthly past payment. The measurement scale for the repayment status is: -1 = pay duly; 1 = payment delay for one month; 2 = payment delay for two months; . . .; 8 = payment delay for eight months; 9 = payment delay for nine months and above.</w:t>
            </w:r>
          </w:p>
        </w:tc>
      </w:tr>
      <w:tr w:rsidR="001100A2" w14:paraId="114DC6F6" w14:textId="77777777" w:rsidTr="001100A2">
        <w:trPr>
          <w:trHeight w:val="235"/>
        </w:trPr>
        <w:tc>
          <w:tcPr>
            <w:tcW w:w="998" w:type="dxa"/>
            <w:tcBorders>
              <w:top w:val="single" w:sz="6" w:space="0" w:color="AAAAAA"/>
              <w:left w:val="single" w:sz="6" w:space="0" w:color="AAAAAA"/>
              <w:bottom w:val="single" w:sz="6" w:space="0" w:color="AAAAAA"/>
              <w:right w:val="single" w:sz="6" w:space="0" w:color="AAAAAA"/>
            </w:tcBorders>
          </w:tcPr>
          <w:p w14:paraId="11846AE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X6</w:t>
            </w:r>
          </w:p>
        </w:tc>
        <w:tc>
          <w:tcPr>
            <w:tcW w:w="1210" w:type="dxa"/>
            <w:tcBorders>
              <w:top w:val="single" w:sz="6" w:space="0" w:color="AAAAAA"/>
              <w:left w:val="single" w:sz="6" w:space="0" w:color="AAAAAA"/>
              <w:bottom w:val="single" w:sz="6" w:space="0" w:color="AAAAAA"/>
              <w:right w:val="single" w:sz="6" w:space="0" w:color="AAAAAA"/>
            </w:tcBorders>
          </w:tcPr>
          <w:p w14:paraId="2006ED3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PAY_1 </w:t>
            </w:r>
          </w:p>
        </w:tc>
        <w:tc>
          <w:tcPr>
            <w:tcW w:w="7632" w:type="dxa"/>
            <w:tcBorders>
              <w:top w:val="single" w:sz="6" w:space="0" w:color="AAAAAA"/>
              <w:left w:val="single" w:sz="6" w:space="0" w:color="AAAAAA"/>
              <w:bottom w:val="single" w:sz="6" w:space="0" w:color="AAAAAA"/>
              <w:right w:val="single" w:sz="6" w:space="0" w:color="AAAAAA"/>
            </w:tcBorders>
          </w:tcPr>
          <w:p w14:paraId="44C694F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September, 2005</w:t>
            </w:r>
          </w:p>
        </w:tc>
      </w:tr>
      <w:tr w:rsidR="001100A2" w14:paraId="137AC20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FD68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X7</w:t>
            </w:r>
          </w:p>
        </w:tc>
        <w:tc>
          <w:tcPr>
            <w:tcW w:w="1210" w:type="dxa"/>
            <w:tcBorders>
              <w:top w:val="single" w:sz="6" w:space="0" w:color="AAAAAA"/>
              <w:left w:val="single" w:sz="6" w:space="0" w:color="AAAAAA"/>
              <w:bottom w:val="single" w:sz="6" w:space="0" w:color="AAAAAA"/>
              <w:right w:val="single" w:sz="6" w:space="0" w:color="AAAAAA"/>
            </w:tcBorders>
          </w:tcPr>
          <w:p w14:paraId="153F99F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PAY_2</w:t>
            </w:r>
          </w:p>
        </w:tc>
        <w:tc>
          <w:tcPr>
            <w:tcW w:w="7632" w:type="dxa"/>
            <w:tcBorders>
              <w:top w:val="single" w:sz="6" w:space="0" w:color="AAAAAA"/>
              <w:left w:val="single" w:sz="6" w:space="0" w:color="AAAAAA"/>
              <w:bottom w:val="single" w:sz="6" w:space="0" w:color="AAAAAA"/>
              <w:right w:val="single" w:sz="6" w:space="0" w:color="AAAAAA"/>
            </w:tcBorders>
          </w:tcPr>
          <w:p w14:paraId="4401C8A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August, 2005</w:t>
            </w:r>
          </w:p>
        </w:tc>
      </w:tr>
      <w:tr w:rsidR="001100A2" w14:paraId="27067E5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7722B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X8</w:t>
            </w:r>
          </w:p>
        </w:tc>
        <w:tc>
          <w:tcPr>
            <w:tcW w:w="1210" w:type="dxa"/>
            <w:tcBorders>
              <w:top w:val="single" w:sz="6" w:space="0" w:color="AAAAAA"/>
              <w:left w:val="single" w:sz="6" w:space="0" w:color="AAAAAA"/>
              <w:bottom w:val="single" w:sz="6" w:space="0" w:color="AAAAAA"/>
              <w:right w:val="single" w:sz="6" w:space="0" w:color="AAAAAA"/>
            </w:tcBorders>
          </w:tcPr>
          <w:p w14:paraId="21FAFC9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PAY_3</w:t>
            </w:r>
          </w:p>
        </w:tc>
        <w:tc>
          <w:tcPr>
            <w:tcW w:w="7632" w:type="dxa"/>
            <w:tcBorders>
              <w:top w:val="single" w:sz="6" w:space="0" w:color="AAAAAA"/>
              <w:left w:val="single" w:sz="6" w:space="0" w:color="AAAAAA"/>
              <w:bottom w:val="single" w:sz="6" w:space="0" w:color="AAAAAA"/>
              <w:right w:val="single" w:sz="6" w:space="0" w:color="AAAAAA"/>
            </w:tcBorders>
          </w:tcPr>
          <w:p w14:paraId="34B88D0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03D56FB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2A7A3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X9</w:t>
            </w:r>
          </w:p>
        </w:tc>
        <w:tc>
          <w:tcPr>
            <w:tcW w:w="1210" w:type="dxa"/>
            <w:tcBorders>
              <w:top w:val="single" w:sz="6" w:space="0" w:color="AAAAAA"/>
              <w:left w:val="single" w:sz="6" w:space="0" w:color="AAAAAA"/>
              <w:bottom w:val="single" w:sz="6" w:space="0" w:color="AAAAAA"/>
              <w:right w:val="single" w:sz="6" w:space="0" w:color="AAAAAA"/>
            </w:tcBorders>
          </w:tcPr>
          <w:p w14:paraId="5B9EA3C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PAY_4</w:t>
            </w:r>
          </w:p>
        </w:tc>
        <w:tc>
          <w:tcPr>
            <w:tcW w:w="7632" w:type="dxa"/>
            <w:tcBorders>
              <w:top w:val="single" w:sz="6" w:space="0" w:color="AAAAAA"/>
              <w:left w:val="single" w:sz="6" w:space="0" w:color="AAAAAA"/>
              <w:bottom w:val="single" w:sz="6" w:space="0" w:color="AAAAAA"/>
              <w:right w:val="single" w:sz="6" w:space="0" w:color="AAAAAA"/>
            </w:tcBorders>
          </w:tcPr>
          <w:p w14:paraId="6FFE24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45D5C601"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E2C54F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X10</w:t>
            </w:r>
          </w:p>
        </w:tc>
        <w:tc>
          <w:tcPr>
            <w:tcW w:w="1210" w:type="dxa"/>
            <w:tcBorders>
              <w:top w:val="single" w:sz="6" w:space="0" w:color="AAAAAA"/>
              <w:left w:val="single" w:sz="6" w:space="0" w:color="AAAAAA"/>
              <w:bottom w:val="single" w:sz="6" w:space="0" w:color="AAAAAA"/>
              <w:right w:val="single" w:sz="6" w:space="0" w:color="AAAAAA"/>
            </w:tcBorders>
          </w:tcPr>
          <w:p w14:paraId="75C36CA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PAY_5</w:t>
            </w:r>
          </w:p>
        </w:tc>
        <w:tc>
          <w:tcPr>
            <w:tcW w:w="7632" w:type="dxa"/>
            <w:tcBorders>
              <w:top w:val="single" w:sz="6" w:space="0" w:color="AAAAAA"/>
              <w:left w:val="single" w:sz="6" w:space="0" w:color="AAAAAA"/>
              <w:bottom w:val="single" w:sz="6" w:space="0" w:color="AAAAAA"/>
              <w:right w:val="single" w:sz="6" w:space="0" w:color="AAAAAA"/>
            </w:tcBorders>
          </w:tcPr>
          <w:p w14:paraId="652B367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1AC84DF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19EC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X11</w:t>
            </w:r>
          </w:p>
        </w:tc>
        <w:tc>
          <w:tcPr>
            <w:tcW w:w="1210" w:type="dxa"/>
            <w:tcBorders>
              <w:top w:val="single" w:sz="6" w:space="0" w:color="AAAAAA"/>
              <w:left w:val="single" w:sz="6" w:space="0" w:color="AAAAAA"/>
              <w:bottom w:val="single" w:sz="6" w:space="0" w:color="AAAAAA"/>
              <w:right w:val="single" w:sz="6" w:space="0" w:color="AAAAAA"/>
            </w:tcBorders>
          </w:tcPr>
          <w:p w14:paraId="3E91F58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PAY_6</w:t>
            </w:r>
          </w:p>
        </w:tc>
        <w:tc>
          <w:tcPr>
            <w:tcW w:w="7632" w:type="dxa"/>
            <w:tcBorders>
              <w:top w:val="single" w:sz="6" w:space="0" w:color="AAAAAA"/>
              <w:left w:val="single" w:sz="6" w:space="0" w:color="AAAAAA"/>
              <w:bottom w:val="single" w:sz="6" w:space="0" w:color="AAAAAA"/>
              <w:right w:val="single" w:sz="6" w:space="0" w:color="AAAAAA"/>
            </w:tcBorders>
          </w:tcPr>
          <w:p w14:paraId="0085743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r w:rsidR="001100A2" w14:paraId="0462B8A9"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16359A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bill statement (NT dollar)</w:t>
            </w:r>
          </w:p>
        </w:tc>
      </w:tr>
      <w:tr w:rsidR="001100A2" w14:paraId="47377637"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A52E4E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X12</w:t>
            </w:r>
          </w:p>
        </w:tc>
        <w:tc>
          <w:tcPr>
            <w:tcW w:w="1210" w:type="dxa"/>
            <w:tcBorders>
              <w:top w:val="single" w:sz="6" w:space="0" w:color="AAAAAA"/>
              <w:left w:val="single" w:sz="6" w:space="0" w:color="AAAAAA"/>
              <w:bottom w:val="single" w:sz="6" w:space="0" w:color="AAAAAA"/>
              <w:right w:val="single" w:sz="6" w:space="0" w:color="AAAAAA"/>
            </w:tcBorders>
          </w:tcPr>
          <w:p w14:paraId="392448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BILL_AMT1 </w:t>
            </w:r>
          </w:p>
        </w:tc>
        <w:tc>
          <w:tcPr>
            <w:tcW w:w="7632" w:type="dxa"/>
            <w:tcBorders>
              <w:top w:val="single" w:sz="6" w:space="0" w:color="AAAAAA"/>
              <w:left w:val="single" w:sz="6" w:space="0" w:color="AAAAAA"/>
              <w:bottom w:val="single" w:sz="6" w:space="0" w:color="AAAAAA"/>
              <w:right w:val="single" w:sz="6" w:space="0" w:color="AAAAAA"/>
            </w:tcBorders>
          </w:tcPr>
          <w:p w14:paraId="3FF5793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September, 2005</w:t>
            </w:r>
          </w:p>
        </w:tc>
      </w:tr>
      <w:tr w:rsidR="001100A2" w14:paraId="7AA4489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BEE9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X13</w:t>
            </w:r>
          </w:p>
        </w:tc>
        <w:tc>
          <w:tcPr>
            <w:tcW w:w="1210" w:type="dxa"/>
            <w:tcBorders>
              <w:top w:val="single" w:sz="6" w:space="0" w:color="AAAAAA"/>
              <w:left w:val="single" w:sz="6" w:space="0" w:color="AAAAAA"/>
              <w:bottom w:val="single" w:sz="6" w:space="0" w:color="AAAAAA"/>
              <w:right w:val="single" w:sz="6" w:space="0" w:color="AAAAAA"/>
            </w:tcBorders>
          </w:tcPr>
          <w:p w14:paraId="78203F8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BILL_AMT2 </w:t>
            </w:r>
          </w:p>
        </w:tc>
        <w:tc>
          <w:tcPr>
            <w:tcW w:w="7632" w:type="dxa"/>
            <w:tcBorders>
              <w:top w:val="single" w:sz="6" w:space="0" w:color="AAAAAA"/>
              <w:left w:val="single" w:sz="6" w:space="0" w:color="AAAAAA"/>
              <w:bottom w:val="single" w:sz="6" w:space="0" w:color="AAAAAA"/>
              <w:right w:val="single" w:sz="6" w:space="0" w:color="AAAAAA"/>
            </w:tcBorders>
          </w:tcPr>
          <w:p w14:paraId="0831D42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August, 2005</w:t>
            </w:r>
          </w:p>
        </w:tc>
      </w:tr>
      <w:tr w:rsidR="001100A2" w14:paraId="06884162"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0B8279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X14</w:t>
            </w:r>
          </w:p>
        </w:tc>
        <w:tc>
          <w:tcPr>
            <w:tcW w:w="1210" w:type="dxa"/>
            <w:tcBorders>
              <w:top w:val="single" w:sz="6" w:space="0" w:color="AAAAAA"/>
              <w:left w:val="single" w:sz="6" w:space="0" w:color="AAAAAA"/>
              <w:bottom w:val="single" w:sz="6" w:space="0" w:color="AAAAAA"/>
              <w:right w:val="single" w:sz="6" w:space="0" w:color="AAAAAA"/>
            </w:tcBorders>
          </w:tcPr>
          <w:p w14:paraId="277106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BILL_AMT3 </w:t>
            </w:r>
          </w:p>
        </w:tc>
        <w:tc>
          <w:tcPr>
            <w:tcW w:w="7632" w:type="dxa"/>
            <w:tcBorders>
              <w:top w:val="single" w:sz="6" w:space="0" w:color="AAAAAA"/>
              <w:left w:val="single" w:sz="6" w:space="0" w:color="AAAAAA"/>
              <w:bottom w:val="single" w:sz="6" w:space="0" w:color="AAAAAA"/>
              <w:right w:val="single" w:sz="6" w:space="0" w:color="AAAAAA"/>
            </w:tcBorders>
          </w:tcPr>
          <w:p w14:paraId="3608B15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123FDB2A"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440F9D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X15</w:t>
            </w:r>
          </w:p>
        </w:tc>
        <w:tc>
          <w:tcPr>
            <w:tcW w:w="1210" w:type="dxa"/>
            <w:tcBorders>
              <w:top w:val="single" w:sz="6" w:space="0" w:color="AAAAAA"/>
              <w:left w:val="single" w:sz="6" w:space="0" w:color="AAAAAA"/>
              <w:bottom w:val="single" w:sz="6" w:space="0" w:color="AAAAAA"/>
              <w:right w:val="single" w:sz="6" w:space="0" w:color="AAAAAA"/>
            </w:tcBorders>
          </w:tcPr>
          <w:p w14:paraId="3BBE3BA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BILL_AMT4 </w:t>
            </w:r>
          </w:p>
        </w:tc>
        <w:tc>
          <w:tcPr>
            <w:tcW w:w="7632" w:type="dxa"/>
            <w:tcBorders>
              <w:top w:val="single" w:sz="6" w:space="0" w:color="AAAAAA"/>
              <w:left w:val="single" w:sz="6" w:space="0" w:color="AAAAAA"/>
              <w:bottom w:val="single" w:sz="6" w:space="0" w:color="AAAAAA"/>
              <w:right w:val="single" w:sz="6" w:space="0" w:color="AAAAAA"/>
            </w:tcBorders>
          </w:tcPr>
          <w:p w14:paraId="0C040BA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1A364A6E"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6C7976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X16</w:t>
            </w:r>
          </w:p>
        </w:tc>
        <w:tc>
          <w:tcPr>
            <w:tcW w:w="1210" w:type="dxa"/>
            <w:tcBorders>
              <w:top w:val="single" w:sz="6" w:space="0" w:color="AAAAAA"/>
              <w:left w:val="single" w:sz="6" w:space="0" w:color="AAAAAA"/>
              <w:bottom w:val="single" w:sz="6" w:space="0" w:color="AAAAAA"/>
              <w:right w:val="single" w:sz="6" w:space="0" w:color="AAAAAA"/>
            </w:tcBorders>
          </w:tcPr>
          <w:p w14:paraId="2208064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BILL_AMT5 </w:t>
            </w:r>
          </w:p>
        </w:tc>
        <w:tc>
          <w:tcPr>
            <w:tcW w:w="7632" w:type="dxa"/>
            <w:tcBorders>
              <w:top w:val="single" w:sz="6" w:space="0" w:color="AAAAAA"/>
              <w:left w:val="single" w:sz="6" w:space="0" w:color="AAAAAA"/>
              <w:bottom w:val="single" w:sz="6" w:space="0" w:color="AAAAAA"/>
              <w:right w:val="single" w:sz="6" w:space="0" w:color="AAAAAA"/>
            </w:tcBorders>
          </w:tcPr>
          <w:p w14:paraId="28E5FD6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39F1F4E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FD22FC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X17</w:t>
            </w:r>
          </w:p>
        </w:tc>
        <w:tc>
          <w:tcPr>
            <w:tcW w:w="1210" w:type="dxa"/>
            <w:tcBorders>
              <w:top w:val="single" w:sz="6" w:space="0" w:color="AAAAAA"/>
              <w:left w:val="single" w:sz="6" w:space="0" w:color="AAAAAA"/>
              <w:bottom w:val="single" w:sz="6" w:space="0" w:color="AAAAAA"/>
              <w:right w:val="single" w:sz="6" w:space="0" w:color="AAAAAA"/>
            </w:tcBorders>
          </w:tcPr>
          <w:p w14:paraId="2D7FF2F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BILL_AMT6 </w:t>
            </w:r>
          </w:p>
        </w:tc>
        <w:tc>
          <w:tcPr>
            <w:tcW w:w="7632" w:type="dxa"/>
            <w:tcBorders>
              <w:top w:val="single" w:sz="6" w:space="0" w:color="AAAAAA"/>
              <w:left w:val="single" w:sz="6" w:space="0" w:color="AAAAAA"/>
              <w:bottom w:val="single" w:sz="6" w:space="0" w:color="AAAAAA"/>
              <w:right w:val="single" w:sz="6" w:space="0" w:color="AAAAAA"/>
            </w:tcBorders>
          </w:tcPr>
          <w:p w14:paraId="2099738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r w:rsidR="001100A2" w14:paraId="0159BD74"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24D53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lastRenderedPageBreak/>
              <w:t>Amount of previous payment (NT dollar)</w:t>
            </w:r>
          </w:p>
        </w:tc>
      </w:tr>
      <w:tr w:rsidR="001100A2" w14:paraId="0B3019F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AC5C7F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X18</w:t>
            </w:r>
          </w:p>
        </w:tc>
        <w:tc>
          <w:tcPr>
            <w:tcW w:w="1210" w:type="dxa"/>
            <w:tcBorders>
              <w:top w:val="single" w:sz="6" w:space="0" w:color="AAAAAA"/>
              <w:left w:val="single" w:sz="6" w:space="0" w:color="AAAAAA"/>
              <w:bottom w:val="single" w:sz="6" w:space="0" w:color="AAAAAA"/>
              <w:right w:val="single" w:sz="6" w:space="0" w:color="AAAAAA"/>
            </w:tcBorders>
          </w:tcPr>
          <w:p w14:paraId="4095D4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PAY_AMT1  </w:t>
            </w:r>
          </w:p>
        </w:tc>
        <w:tc>
          <w:tcPr>
            <w:tcW w:w="7632" w:type="dxa"/>
            <w:tcBorders>
              <w:top w:val="single" w:sz="6" w:space="0" w:color="AAAAAA"/>
              <w:left w:val="single" w:sz="6" w:space="0" w:color="AAAAAA"/>
              <w:bottom w:val="single" w:sz="6" w:space="0" w:color="AAAAAA"/>
              <w:right w:val="single" w:sz="6" w:space="0" w:color="AAAAAA"/>
            </w:tcBorders>
          </w:tcPr>
          <w:p w14:paraId="4F159CE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September, 2005</w:t>
            </w:r>
          </w:p>
        </w:tc>
      </w:tr>
      <w:tr w:rsidR="001100A2" w14:paraId="3B8D845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F61C5D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X19</w:t>
            </w:r>
          </w:p>
        </w:tc>
        <w:tc>
          <w:tcPr>
            <w:tcW w:w="1210" w:type="dxa"/>
            <w:tcBorders>
              <w:top w:val="single" w:sz="6" w:space="0" w:color="AAAAAA"/>
              <w:left w:val="single" w:sz="6" w:space="0" w:color="AAAAAA"/>
              <w:bottom w:val="single" w:sz="6" w:space="0" w:color="AAAAAA"/>
              <w:right w:val="single" w:sz="6" w:space="0" w:color="AAAAAA"/>
            </w:tcBorders>
          </w:tcPr>
          <w:p w14:paraId="74F0B00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PAY_AMT2  </w:t>
            </w:r>
          </w:p>
        </w:tc>
        <w:tc>
          <w:tcPr>
            <w:tcW w:w="7632" w:type="dxa"/>
            <w:tcBorders>
              <w:top w:val="single" w:sz="6" w:space="0" w:color="AAAAAA"/>
              <w:left w:val="single" w:sz="6" w:space="0" w:color="AAAAAA"/>
              <w:bottom w:val="single" w:sz="6" w:space="0" w:color="AAAAAA"/>
              <w:right w:val="single" w:sz="6" w:space="0" w:color="AAAAAA"/>
            </w:tcBorders>
          </w:tcPr>
          <w:p w14:paraId="509D3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August, 2005</w:t>
            </w:r>
          </w:p>
        </w:tc>
      </w:tr>
      <w:tr w:rsidR="001100A2" w14:paraId="520CD40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1A625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X20</w:t>
            </w:r>
          </w:p>
        </w:tc>
        <w:tc>
          <w:tcPr>
            <w:tcW w:w="1210" w:type="dxa"/>
            <w:tcBorders>
              <w:top w:val="single" w:sz="6" w:space="0" w:color="AAAAAA"/>
              <w:left w:val="single" w:sz="6" w:space="0" w:color="AAAAAA"/>
              <w:bottom w:val="single" w:sz="6" w:space="0" w:color="AAAAAA"/>
              <w:right w:val="single" w:sz="6" w:space="0" w:color="AAAAAA"/>
            </w:tcBorders>
          </w:tcPr>
          <w:p w14:paraId="723B2C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PAY_AMT3  </w:t>
            </w:r>
          </w:p>
        </w:tc>
        <w:tc>
          <w:tcPr>
            <w:tcW w:w="7632" w:type="dxa"/>
            <w:tcBorders>
              <w:top w:val="single" w:sz="6" w:space="0" w:color="AAAAAA"/>
              <w:left w:val="single" w:sz="6" w:space="0" w:color="AAAAAA"/>
              <w:bottom w:val="single" w:sz="6" w:space="0" w:color="AAAAAA"/>
              <w:right w:val="single" w:sz="6" w:space="0" w:color="AAAAAA"/>
            </w:tcBorders>
          </w:tcPr>
          <w:p w14:paraId="631C5C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0F2CEFB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12FE2C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X21</w:t>
            </w:r>
          </w:p>
        </w:tc>
        <w:tc>
          <w:tcPr>
            <w:tcW w:w="1210" w:type="dxa"/>
            <w:tcBorders>
              <w:top w:val="single" w:sz="6" w:space="0" w:color="AAAAAA"/>
              <w:left w:val="single" w:sz="6" w:space="0" w:color="AAAAAA"/>
              <w:bottom w:val="single" w:sz="6" w:space="0" w:color="AAAAAA"/>
              <w:right w:val="single" w:sz="6" w:space="0" w:color="AAAAAA"/>
            </w:tcBorders>
          </w:tcPr>
          <w:p w14:paraId="351B768F"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PAY_AMT4  </w:t>
            </w:r>
          </w:p>
        </w:tc>
        <w:tc>
          <w:tcPr>
            <w:tcW w:w="7632" w:type="dxa"/>
            <w:tcBorders>
              <w:top w:val="single" w:sz="6" w:space="0" w:color="AAAAAA"/>
              <w:left w:val="single" w:sz="6" w:space="0" w:color="AAAAAA"/>
              <w:bottom w:val="single" w:sz="6" w:space="0" w:color="AAAAAA"/>
              <w:right w:val="single" w:sz="6" w:space="0" w:color="AAAAAA"/>
            </w:tcBorders>
          </w:tcPr>
          <w:p w14:paraId="79A0215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5F662DB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9F3F30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X22</w:t>
            </w:r>
          </w:p>
        </w:tc>
        <w:tc>
          <w:tcPr>
            <w:tcW w:w="1210" w:type="dxa"/>
            <w:tcBorders>
              <w:top w:val="single" w:sz="6" w:space="0" w:color="AAAAAA"/>
              <w:left w:val="single" w:sz="6" w:space="0" w:color="AAAAAA"/>
              <w:bottom w:val="single" w:sz="6" w:space="0" w:color="AAAAAA"/>
              <w:right w:val="single" w:sz="6" w:space="0" w:color="AAAAAA"/>
            </w:tcBorders>
          </w:tcPr>
          <w:p w14:paraId="2EBE2C7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PAY_AMT5  </w:t>
            </w:r>
          </w:p>
        </w:tc>
        <w:tc>
          <w:tcPr>
            <w:tcW w:w="7632" w:type="dxa"/>
            <w:tcBorders>
              <w:top w:val="single" w:sz="6" w:space="0" w:color="AAAAAA"/>
              <w:left w:val="single" w:sz="6" w:space="0" w:color="AAAAAA"/>
              <w:bottom w:val="single" w:sz="6" w:space="0" w:color="AAAAAA"/>
              <w:right w:val="single" w:sz="6" w:space="0" w:color="AAAAAA"/>
            </w:tcBorders>
          </w:tcPr>
          <w:p w14:paraId="50BC35B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205C050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DF567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X23</w:t>
            </w:r>
          </w:p>
        </w:tc>
        <w:tc>
          <w:tcPr>
            <w:tcW w:w="1210" w:type="dxa"/>
            <w:tcBorders>
              <w:top w:val="single" w:sz="6" w:space="0" w:color="AAAAAA"/>
              <w:left w:val="single" w:sz="6" w:space="0" w:color="AAAAAA"/>
              <w:bottom w:val="single" w:sz="6" w:space="0" w:color="AAAAAA"/>
              <w:right w:val="single" w:sz="6" w:space="0" w:color="AAAAAA"/>
            </w:tcBorders>
          </w:tcPr>
          <w:p w14:paraId="7A86056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PAY_AMT6  </w:t>
            </w:r>
          </w:p>
        </w:tc>
        <w:tc>
          <w:tcPr>
            <w:tcW w:w="7632" w:type="dxa"/>
            <w:tcBorders>
              <w:top w:val="single" w:sz="6" w:space="0" w:color="AAAAAA"/>
              <w:left w:val="single" w:sz="6" w:space="0" w:color="AAAAAA"/>
              <w:bottom w:val="single" w:sz="6" w:space="0" w:color="AAAAAA"/>
              <w:right w:val="single" w:sz="6" w:space="0" w:color="AAAAAA"/>
            </w:tcBorders>
          </w:tcPr>
          <w:p w14:paraId="028AC2B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bl>
    <w:p w14:paraId="4B1F7868" w14:textId="77777777" w:rsidR="001100A2" w:rsidRPr="001100A2" w:rsidRDefault="001100A2" w:rsidP="001100A2">
      <w:pPr>
        <w:pStyle w:val="Body"/>
        <w:rPr>
          <w:lang w:val="da-DK"/>
        </w:rPr>
      </w:pPr>
    </w:p>
    <w:sectPr w:rsidR="001100A2" w:rsidRPr="001100A2" w:rsidSect="0029365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Jonathan Stevens" w:date="2022-07-31T16:19:00Z" w:initials="AJS">
    <w:p w14:paraId="06B5530A" w14:textId="77777777" w:rsidR="00C65621" w:rsidRDefault="00C65621" w:rsidP="00070BD9">
      <w:pPr>
        <w:pStyle w:val="CommentText"/>
      </w:pPr>
      <w:r>
        <w:rPr>
          <w:rStyle w:val="CommentReference"/>
        </w:rPr>
        <w:annotationRef/>
      </w:r>
      <w:r>
        <w:t>Tbc</w:t>
      </w:r>
    </w:p>
  </w:comment>
  <w:comment w:id="1" w:author="Andrew Jonathan Stevens" w:date="2022-07-31T16:22:00Z" w:initials="AJS">
    <w:p w14:paraId="04979038" w14:textId="77777777" w:rsidR="00EB0DD3" w:rsidRDefault="00EB0DD3" w:rsidP="00FA2981">
      <w:pPr>
        <w:pStyle w:val="CommentText"/>
      </w:pPr>
      <w:r>
        <w:rPr>
          <w:rStyle w:val="CommentReference"/>
        </w:rPr>
        <w:annotationRef/>
      </w:r>
      <w:r>
        <w:t>May need to be standardized due to high ratios seen</w:t>
      </w:r>
    </w:p>
  </w:comment>
  <w:comment w:id="2" w:author="Andrew Jonathan Stevens" w:date="2022-07-31T16:24:00Z" w:initials="AJS">
    <w:p w14:paraId="36ED01F0" w14:textId="77777777" w:rsidR="00043616" w:rsidRDefault="00043616" w:rsidP="00475E4A">
      <w:pPr>
        <w:pStyle w:val="CommentText"/>
      </w:pPr>
      <w:r>
        <w:rPr>
          <w:rStyle w:val="CommentReference"/>
        </w:rPr>
        <w:annotationRef/>
      </w:r>
      <w:r>
        <w:t>Need to implement and test</w:t>
      </w:r>
    </w:p>
  </w:comment>
  <w:comment w:id="3" w:author="Andrew Jonathan Stevens" w:date="2022-07-31T16:28:00Z" w:initials="AJS">
    <w:p w14:paraId="23BB5287" w14:textId="77777777" w:rsidR="00995422" w:rsidRDefault="00995422" w:rsidP="00F35371">
      <w:pPr>
        <w:pStyle w:val="CommentText"/>
      </w:pPr>
      <w:r>
        <w:rPr>
          <w:rStyle w:val="CommentReference"/>
        </w:rPr>
        <w:annotationRef/>
      </w:r>
      <w:r>
        <w:t>Need to test</w:t>
      </w:r>
    </w:p>
  </w:comment>
  <w:comment w:id="4" w:author="Andrew Jonathan Stevens" w:date="2022-07-31T16:28:00Z" w:initials="AJS">
    <w:p w14:paraId="6D725CAE" w14:textId="77777777" w:rsidR="00995422" w:rsidRDefault="00995422" w:rsidP="004D6116">
      <w:pPr>
        <w:pStyle w:val="CommentText"/>
      </w:pPr>
      <w:r>
        <w:rPr>
          <w:rStyle w:val="CommentReference"/>
        </w:rPr>
        <w:annotationRef/>
      </w:r>
      <w:r>
        <w:t>Need to test</w:t>
      </w:r>
    </w:p>
  </w:comment>
  <w:comment w:id="5" w:author="Andrew Jonathan Stevens" w:date="2022-07-31T21:54:00Z" w:initials="AJS">
    <w:p w14:paraId="7C9806A1" w14:textId="77777777" w:rsidR="00CE15FA" w:rsidRDefault="00CE15FA" w:rsidP="00560EFE">
      <w:pPr>
        <w:pStyle w:val="CommentText"/>
      </w:pPr>
      <w:r>
        <w:rPr>
          <w:rStyle w:val="CommentReference"/>
        </w:rPr>
        <w:annotationRef/>
      </w:r>
      <w:r>
        <w:t>(desc and Ref)</w:t>
      </w:r>
    </w:p>
  </w:comment>
  <w:comment w:id="6" w:author="Andrew Jonathan Stevens" w:date="2022-07-31T21:53:00Z" w:initials="AJS">
    <w:p w14:paraId="6728DB51" w14:textId="09A2F8FD" w:rsidR="00CE15FA" w:rsidRDefault="00CE15FA" w:rsidP="007E797C">
      <w:pPr>
        <w:pStyle w:val="CommentText"/>
      </w:pPr>
      <w:r>
        <w:rPr>
          <w:rStyle w:val="CommentReference"/>
        </w:rPr>
        <w:annotationRef/>
      </w:r>
      <w:r>
        <w:t>(desc and Ref)</w:t>
      </w:r>
    </w:p>
  </w:comment>
  <w:comment w:id="7" w:author="Andrew Jonathan Stevens" w:date="2022-07-31T21:53:00Z" w:initials="AJS">
    <w:p w14:paraId="27B7143F" w14:textId="706B362C" w:rsidR="00CE15FA" w:rsidRDefault="00CE15FA" w:rsidP="00F71CF2">
      <w:pPr>
        <w:pStyle w:val="CommentText"/>
      </w:pPr>
      <w:r>
        <w:rPr>
          <w:rStyle w:val="CommentReference"/>
        </w:rPr>
        <w:annotationRef/>
      </w:r>
      <w:r>
        <w:t>(desc and ref)</w:t>
      </w:r>
    </w:p>
  </w:comment>
  <w:comment w:id="8" w:author="Andrew Jonathan Stevens" w:date="2022-07-31T21:54:00Z" w:initials="AJS">
    <w:p w14:paraId="5BB365E5" w14:textId="77777777" w:rsidR="00CE15FA" w:rsidRDefault="00CE15FA" w:rsidP="00CA20C5">
      <w:pPr>
        <w:pStyle w:val="CommentText"/>
      </w:pPr>
      <w:r>
        <w:rPr>
          <w:rStyle w:val="CommentReference"/>
        </w:rPr>
        <w:annotationRef/>
      </w:r>
      <w:r>
        <w:t>Complete desc and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B5530A" w15:done="0"/>
  <w15:commentEx w15:paraId="04979038" w15:done="0"/>
  <w15:commentEx w15:paraId="36ED01F0" w15:done="0"/>
  <w15:commentEx w15:paraId="23BB5287" w15:done="0"/>
  <w15:commentEx w15:paraId="6D725CAE" w15:done="0"/>
  <w15:commentEx w15:paraId="7C9806A1" w15:done="0"/>
  <w15:commentEx w15:paraId="6728DB51" w15:done="0"/>
  <w15:commentEx w15:paraId="27B7143F" w15:done="0"/>
  <w15:commentEx w15:paraId="5BB36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12A0B" w16cex:dateUtc="2022-07-31T20:19:00Z"/>
  <w16cex:commentExtensible w16cex:durableId="26912AC6" w16cex:dateUtc="2022-07-31T20:22:00Z"/>
  <w16cex:commentExtensible w16cex:durableId="26912B56" w16cex:dateUtc="2022-07-31T20:24:00Z"/>
  <w16cex:commentExtensible w16cex:durableId="26912C2E" w16cex:dateUtc="2022-07-31T20:28:00Z"/>
  <w16cex:commentExtensible w16cex:durableId="26912C3B" w16cex:dateUtc="2022-07-31T20:28:00Z"/>
  <w16cex:commentExtensible w16cex:durableId="2691787B" w16cex:dateUtc="2022-08-01T01:54:00Z"/>
  <w16cex:commentExtensible w16cex:durableId="2691786B" w16cex:dateUtc="2022-08-01T01:53:00Z"/>
  <w16cex:commentExtensible w16cex:durableId="2691785E" w16cex:dateUtc="2022-08-01T01:53:00Z"/>
  <w16cex:commentExtensible w16cex:durableId="2691788A" w16cex:dateUtc="2022-08-01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B5530A" w16cid:durableId="26912A0B"/>
  <w16cid:commentId w16cid:paraId="04979038" w16cid:durableId="26912AC6"/>
  <w16cid:commentId w16cid:paraId="36ED01F0" w16cid:durableId="26912B56"/>
  <w16cid:commentId w16cid:paraId="23BB5287" w16cid:durableId="26912C2E"/>
  <w16cid:commentId w16cid:paraId="6D725CAE" w16cid:durableId="26912C3B"/>
  <w16cid:commentId w16cid:paraId="7C9806A1" w16cid:durableId="2691787B"/>
  <w16cid:commentId w16cid:paraId="6728DB51" w16cid:durableId="2691786B"/>
  <w16cid:commentId w16cid:paraId="27B7143F" w16cid:durableId="2691785E"/>
  <w16cid:commentId w16cid:paraId="5BB365E5" w16cid:durableId="269178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E4C5A" w14:textId="77777777" w:rsidR="007E4912" w:rsidRDefault="007E4912">
      <w:r>
        <w:separator/>
      </w:r>
    </w:p>
  </w:endnote>
  <w:endnote w:type="continuationSeparator" w:id="0">
    <w:p w14:paraId="7ACCD686" w14:textId="77777777" w:rsidR="007E4912" w:rsidRDefault="007E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30AA" w14:textId="77777777" w:rsidR="00DB02FA" w:rsidRDefault="00DB02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25CB" w14:textId="77777777" w:rsidR="007E4912" w:rsidRDefault="007E4912">
      <w:r>
        <w:separator/>
      </w:r>
    </w:p>
  </w:footnote>
  <w:footnote w:type="continuationSeparator" w:id="0">
    <w:p w14:paraId="674F59D1" w14:textId="77777777" w:rsidR="007E4912" w:rsidRDefault="007E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1592" w14:textId="77777777" w:rsidR="00DB02FA" w:rsidRDefault="00DB02F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F6"/>
    <w:multiLevelType w:val="hybridMultilevel"/>
    <w:tmpl w:val="9BB05B0A"/>
    <w:numStyleLink w:val="ImportedStyle1"/>
  </w:abstractNum>
  <w:abstractNum w:abstractNumId="1" w15:restartNumberingAfterBreak="0">
    <w:nsid w:val="10566D77"/>
    <w:multiLevelType w:val="hybridMultilevel"/>
    <w:tmpl w:val="7638AC7C"/>
    <w:lvl w:ilvl="0" w:tplc="C4CC4C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EA0"/>
    <w:multiLevelType w:val="hybridMultilevel"/>
    <w:tmpl w:val="D37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2296A"/>
    <w:multiLevelType w:val="hybridMultilevel"/>
    <w:tmpl w:val="6A6C205E"/>
    <w:numStyleLink w:val="ImportedStyle2"/>
  </w:abstractNum>
  <w:abstractNum w:abstractNumId="4" w15:restartNumberingAfterBreak="0">
    <w:nsid w:val="4C8E1648"/>
    <w:multiLevelType w:val="hybridMultilevel"/>
    <w:tmpl w:val="00980554"/>
    <w:lvl w:ilvl="0" w:tplc="CCC2D1A6">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651675"/>
    <w:multiLevelType w:val="hybridMultilevel"/>
    <w:tmpl w:val="9BB05B0A"/>
    <w:styleLink w:val="ImportedStyle1"/>
    <w:lvl w:ilvl="0" w:tplc="248200CA">
      <w:start w:val="1"/>
      <w:numFmt w:val="decimal"/>
      <w:pStyle w:val="Heading2"/>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AF28330A">
      <w:start w:val="1"/>
      <w:numFmt w:val="lowerLetter"/>
      <w:lvlText w:val="%2."/>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2" w:tplc="69E4CC78">
      <w:start w:val="1"/>
      <w:numFmt w:val="lowerRoman"/>
      <w:lvlText w:val="%3."/>
      <w:lvlJc w:val="left"/>
      <w:pPr>
        <w:ind w:left="1732"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3" w:tplc="CC1E57CC">
      <w:start w:val="1"/>
      <w:numFmt w:val="decimal"/>
      <w:lvlText w:val="%4."/>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0D902">
      <w:start w:val="1"/>
      <w:numFmt w:val="lowerLetter"/>
      <w:lvlText w:val="%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28C07E">
      <w:start w:val="1"/>
      <w:numFmt w:val="lowerRoman"/>
      <w:lvlText w:val="%6."/>
      <w:lvlJc w:val="left"/>
      <w:pPr>
        <w:ind w:left="2880"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6" w:tplc="29F61D56">
      <w:start w:val="1"/>
      <w:numFmt w:val="decimal"/>
      <w:lvlText w:val="%7."/>
      <w:lvlJc w:val="left"/>
      <w:pPr>
        <w:ind w:left="36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281D54">
      <w:start w:val="1"/>
      <w:numFmt w:val="lowerLetter"/>
      <w:lvlText w:val="%8."/>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49D5A">
      <w:start w:val="1"/>
      <w:numFmt w:val="lowerRoman"/>
      <w:lvlText w:val="%9."/>
      <w:lvlJc w:val="left"/>
      <w:pPr>
        <w:ind w:left="5040" w:hanging="17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304B55"/>
    <w:multiLevelType w:val="hybridMultilevel"/>
    <w:tmpl w:val="AB847718"/>
    <w:lvl w:ilvl="0" w:tplc="A29CE744">
      <w:numFmt w:val="bullet"/>
      <w:lvlText w:val=""/>
      <w:lvlJc w:val="left"/>
      <w:pPr>
        <w:ind w:left="720" w:hanging="360"/>
      </w:pPr>
      <w:rPr>
        <w:rFonts w:ascii="Wingdings" w:eastAsia="Arial Unicode MS"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861BC"/>
    <w:multiLevelType w:val="hybridMultilevel"/>
    <w:tmpl w:val="6A6C205E"/>
    <w:styleLink w:val="ImportedStyle2"/>
    <w:lvl w:ilvl="0" w:tplc="37644CA0">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743F6E">
      <w:start w:val="1"/>
      <w:numFmt w:val="lowerLetter"/>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B5C4AC80">
      <w:start w:val="1"/>
      <w:numFmt w:val="lowerRoman"/>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tplc="2FCE4886">
      <w:start w:val="1"/>
      <w:numFmt w:val="decimal"/>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B51455E0">
      <w:start w:val="1"/>
      <w:numFmt w:val="lowerLetter"/>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D222028C">
      <w:start w:val="1"/>
      <w:numFmt w:val="lowerRoman"/>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tplc="2BB8AC32">
      <w:start w:val="1"/>
      <w:numFmt w:val="decimal"/>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643A7064">
      <w:start w:val="1"/>
      <w:numFmt w:val="lowerLetter"/>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42F2B430">
      <w:start w:val="1"/>
      <w:numFmt w:val="lowerRoman"/>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8D50D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84365280">
    <w:abstractNumId w:val="5"/>
  </w:num>
  <w:num w:numId="2" w16cid:durableId="471950274">
    <w:abstractNumId w:val="0"/>
    <w:lvlOverride w:ilvl="0">
      <w:lvl w:ilvl="0" w:tplc="360020B4">
        <w:start w:val="1"/>
        <w:numFmt w:val="decimal"/>
        <w:pStyle w:val="Heading2"/>
        <w:lvlText w:val="%1."/>
        <w:lvlJc w:val="left"/>
        <w:pPr>
          <w:ind w:left="360" w:hanging="360"/>
        </w:pPr>
      </w:lvl>
    </w:lvlOverride>
    <w:lvlOverride w:ilvl="1">
      <w:lvl w:ilvl="1" w:tplc="DED4EE80" w:tentative="1">
        <w:start w:val="1"/>
        <w:numFmt w:val="lowerLetter"/>
        <w:lvlText w:val="%2."/>
        <w:lvlJc w:val="left"/>
        <w:pPr>
          <w:ind w:left="1080" w:hanging="360"/>
        </w:pPr>
      </w:lvl>
    </w:lvlOverride>
    <w:lvlOverride w:ilvl="2">
      <w:lvl w:ilvl="2" w:tplc="26CCD2D2" w:tentative="1">
        <w:start w:val="1"/>
        <w:numFmt w:val="lowerRoman"/>
        <w:lvlText w:val="%3."/>
        <w:lvlJc w:val="right"/>
        <w:pPr>
          <w:ind w:left="1800" w:hanging="180"/>
        </w:pPr>
      </w:lvl>
    </w:lvlOverride>
    <w:lvlOverride w:ilvl="3">
      <w:lvl w:ilvl="3" w:tplc="74765988" w:tentative="1">
        <w:start w:val="1"/>
        <w:numFmt w:val="decimal"/>
        <w:lvlText w:val="%4."/>
        <w:lvlJc w:val="left"/>
        <w:pPr>
          <w:ind w:left="2520" w:hanging="360"/>
        </w:pPr>
      </w:lvl>
    </w:lvlOverride>
    <w:lvlOverride w:ilvl="4">
      <w:lvl w:ilvl="4" w:tplc="0ABAEEDA" w:tentative="1">
        <w:start w:val="1"/>
        <w:numFmt w:val="lowerLetter"/>
        <w:lvlText w:val="%5."/>
        <w:lvlJc w:val="left"/>
        <w:pPr>
          <w:ind w:left="3240" w:hanging="360"/>
        </w:pPr>
      </w:lvl>
    </w:lvlOverride>
    <w:lvlOverride w:ilvl="5">
      <w:lvl w:ilvl="5" w:tplc="AB6CD23C" w:tentative="1">
        <w:start w:val="1"/>
        <w:numFmt w:val="lowerRoman"/>
        <w:lvlText w:val="%6."/>
        <w:lvlJc w:val="right"/>
        <w:pPr>
          <w:ind w:left="3960" w:hanging="180"/>
        </w:pPr>
      </w:lvl>
    </w:lvlOverride>
    <w:lvlOverride w:ilvl="6">
      <w:lvl w:ilvl="6" w:tplc="C83085DC" w:tentative="1">
        <w:start w:val="1"/>
        <w:numFmt w:val="decimal"/>
        <w:lvlText w:val="%7."/>
        <w:lvlJc w:val="left"/>
        <w:pPr>
          <w:ind w:left="4680" w:hanging="360"/>
        </w:pPr>
      </w:lvl>
    </w:lvlOverride>
    <w:lvlOverride w:ilvl="7">
      <w:lvl w:ilvl="7" w:tplc="AC0616F8" w:tentative="1">
        <w:start w:val="1"/>
        <w:numFmt w:val="lowerLetter"/>
        <w:lvlText w:val="%8."/>
        <w:lvlJc w:val="left"/>
        <w:pPr>
          <w:ind w:left="5400" w:hanging="360"/>
        </w:pPr>
      </w:lvl>
    </w:lvlOverride>
    <w:lvlOverride w:ilvl="8">
      <w:lvl w:ilvl="8" w:tplc="A39C325E" w:tentative="1">
        <w:start w:val="1"/>
        <w:numFmt w:val="lowerRoman"/>
        <w:lvlText w:val="%9."/>
        <w:lvlJc w:val="right"/>
        <w:pPr>
          <w:ind w:left="6120" w:hanging="180"/>
        </w:pPr>
      </w:lvl>
    </w:lvlOverride>
  </w:num>
  <w:num w:numId="3" w16cid:durableId="1292639008">
    <w:abstractNumId w:val="7"/>
  </w:num>
  <w:num w:numId="4" w16cid:durableId="450822737">
    <w:abstractNumId w:val="3"/>
  </w:num>
  <w:num w:numId="5" w16cid:durableId="1754426646">
    <w:abstractNumId w:val="0"/>
    <w:lvlOverride w:ilvl="0">
      <w:startOverride w:val="9"/>
    </w:lvlOverride>
  </w:num>
  <w:num w:numId="6" w16cid:durableId="940602701">
    <w:abstractNumId w:val="6"/>
  </w:num>
  <w:num w:numId="7" w16cid:durableId="1482775679">
    <w:abstractNumId w:val="2"/>
  </w:num>
  <w:num w:numId="8" w16cid:durableId="1677464382">
    <w:abstractNumId w:val="8"/>
  </w:num>
  <w:num w:numId="9" w16cid:durableId="2130659883">
    <w:abstractNumId w:val="0"/>
  </w:num>
  <w:num w:numId="10" w16cid:durableId="1404793196">
    <w:abstractNumId w:val="1"/>
  </w:num>
  <w:num w:numId="11" w16cid:durableId="9114757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Jonathan Stevens">
    <w15:presenceInfo w15:providerId="None" w15:userId="Andrew Jonathan Stev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FA"/>
    <w:rsid w:val="00043616"/>
    <w:rsid w:val="00071730"/>
    <w:rsid w:val="000C2D67"/>
    <w:rsid w:val="001100A2"/>
    <w:rsid w:val="00125903"/>
    <w:rsid w:val="00156A1E"/>
    <w:rsid w:val="001A36BD"/>
    <w:rsid w:val="001F3A62"/>
    <w:rsid w:val="001F6213"/>
    <w:rsid w:val="00243803"/>
    <w:rsid w:val="00293654"/>
    <w:rsid w:val="002A1075"/>
    <w:rsid w:val="002B1262"/>
    <w:rsid w:val="002F5E74"/>
    <w:rsid w:val="003277CA"/>
    <w:rsid w:val="00364A89"/>
    <w:rsid w:val="003D6A96"/>
    <w:rsid w:val="003E6745"/>
    <w:rsid w:val="00413000"/>
    <w:rsid w:val="004168BA"/>
    <w:rsid w:val="00456EC9"/>
    <w:rsid w:val="004665AB"/>
    <w:rsid w:val="004E5E84"/>
    <w:rsid w:val="005043BA"/>
    <w:rsid w:val="00531D80"/>
    <w:rsid w:val="00556EF1"/>
    <w:rsid w:val="00567E3C"/>
    <w:rsid w:val="005B55F3"/>
    <w:rsid w:val="005E25C1"/>
    <w:rsid w:val="005E6822"/>
    <w:rsid w:val="00651BD9"/>
    <w:rsid w:val="0065299D"/>
    <w:rsid w:val="00663661"/>
    <w:rsid w:val="006924D2"/>
    <w:rsid w:val="006E2BCA"/>
    <w:rsid w:val="00737161"/>
    <w:rsid w:val="0077732E"/>
    <w:rsid w:val="007942F3"/>
    <w:rsid w:val="007E4912"/>
    <w:rsid w:val="00857D84"/>
    <w:rsid w:val="0088393D"/>
    <w:rsid w:val="00886557"/>
    <w:rsid w:val="008A0A8D"/>
    <w:rsid w:val="008C21BB"/>
    <w:rsid w:val="00932019"/>
    <w:rsid w:val="0093507C"/>
    <w:rsid w:val="00947EB1"/>
    <w:rsid w:val="00965CA2"/>
    <w:rsid w:val="00971546"/>
    <w:rsid w:val="00995422"/>
    <w:rsid w:val="00996AF8"/>
    <w:rsid w:val="009A2D9D"/>
    <w:rsid w:val="009A61A6"/>
    <w:rsid w:val="009D6F54"/>
    <w:rsid w:val="009F066E"/>
    <w:rsid w:val="009F420D"/>
    <w:rsid w:val="00AE3E06"/>
    <w:rsid w:val="00B43E86"/>
    <w:rsid w:val="00B63D82"/>
    <w:rsid w:val="00C404CD"/>
    <w:rsid w:val="00C409CF"/>
    <w:rsid w:val="00C65621"/>
    <w:rsid w:val="00CB1B4E"/>
    <w:rsid w:val="00CE15FA"/>
    <w:rsid w:val="00CE2A3E"/>
    <w:rsid w:val="00D27CFF"/>
    <w:rsid w:val="00D34F9B"/>
    <w:rsid w:val="00D42965"/>
    <w:rsid w:val="00D42D1A"/>
    <w:rsid w:val="00DB02FA"/>
    <w:rsid w:val="00DC53FD"/>
    <w:rsid w:val="00E54C56"/>
    <w:rsid w:val="00E5694A"/>
    <w:rsid w:val="00E72BC2"/>
    <w:rsid w:val="00E86DB7"/>
    <w:rsid w:val="00EB0DD3"/>
    <w:rsid w:val="00EC2612"/>
    <w:rsid w:val="00EC614B"/>
    <w:rsid w:val="00EF2234"/>
    <w:rsid w:val="00EF7C39"/>
    <w:rsid w:val="00F00D41"/>
    <w:rsid w:val="00F05BEC"/>
    <w:rsid w:val="00F1393B"/>
    <w:rsid w:val="00F25AE8"/>
    <w:rsid w:val="00F335C8"/>
    <w:rsid w:val="00F574F1"/>
    <w:rsid w:val="00F64AB9"/>
    <w:rsid w:val="00F7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63C9"/>
  <w15:docId w15:val="{57DCD6E5-2950-4C73-871A-6D4A4A3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234"/>
    <w:pPr>
      <w:spacing w:line="480" w:lineRule="auto"/>
    </w:pPr>
    <w:rPr>
      <w:sz w:val="24"/>
      <w:szCs w:val="24"/>
    </w:rPr>
  </w:style>
  <w:style w:type="paragraph" w:styleId="Heading2">
    <w:name w:val="heading 2"/>
    <w:basedOn w:val="Heading"/>
    <w:next w:val="Normal"/>
    <w:link w:val="Heading2Char"/>
    <w:uiPriority w:val="9"/>
    <w:unhideWhenUsed/>
    <w:qFormat/>
    <w:rsid w:val="00E5694A"/>
    <w:pPr>
      <w:numPr>
        <w:numId w:val="2"/>
      </w:numPr>
      <w:outlineLvl w:val="1"/>
    </w:pPr>
    <w:rPr>
      <w:lang w:val="en-US"/>
    </w:rPr>
  </w:style>
  <w:style w:type="paragraph" w:styleId="Heading3">
    <w:name w:val="heading 3"/>
    <w:basedOn w:val="Body"/>
    <w:next w:val="Normal"/>
    <w:link w:val="Heading3Char"/>
    <w:uiPriority w:val="9"/>
    <w:unhideWhenUsed/>
    <w:qFormat/>
    <w:rsid w:val="00E5694A"/>
    <w:pPr>
      <w:numPr>
        <w:numId w:val="11"/>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link w:val="BodyChar"/>
    <w:pPr>
      <w:spacing w:after="160" w:line="480" w:lineRule="auto"/>
      <w:ind w:firstLine="72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480" w:lineRule="auto"/>
      <w:outlineLvl w:val="0"/>
    </w:pPr>
    <w:rPr>
      <w:rFonts w:ascii="Calibri" w:hAnsi="Calibri" w:cs="Arial Unicode MS"/>
      <w:b/>
      <w:bC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480" w:lineRule="auto"/>
      <w:ind w:left="720" w:firstLine="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paragraph" w:styleId="Quote">
    <w:name w:val="Quote"/>
    <w:basedOn w:val="Normal"/>
    <w:next w:val="Normal"/>
    <w:link w:val="QuoteChar"/>
    <w:uiPriority w:val="29"/>
    <w:qFormat/>
    <w:rsid w:val="00D2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7CFF"/>
    <w:rPr>
      <w:i/>
      <w:iCs/>
      <w:color w:val="404040" w:themeColor="text1" w:themeTint="BF"/>
      <w:sz w:val="24"/>
      <w:szCs w:val="24"/>
    </w:rPr>
  </w:style>
  <w:style w:type="paragraph" w:customStyle="1" w:styleId="Code">
    <w:name w:val="Code"/>
    <w:basedOn w:val="Quote"/>
    <w:link w:val="CodeChar"/>
    <w:qFormat/>
    <w:rsid w:val="00663661"/>
    <w:pPr>
      <w:ind w:left="1440"/>
      <w:jc w:val="left"/>
    </w:pPr>
  </w:style>
  <w:style w:type="paragraph" w:customStyle="1" w:styleId="Captioning">
    <w:name w:val="Captioning"/>
    <w:basedOn w:val="Body"/>
    <w:link w:val="CaptioningChar"/>
    <w:qFormat/>
    <w:rsid w:val="00CE2A3E"/>
    <w:pPr>
      <w:jc w:val="center"/>
    </w:pPr>
    <w:rPr>
      <w:rFonts w:ascii="Times New Roman" w:eastAsia="Times New Roman" w:hAnsi="Times New Roman" w:cs="Times New Roman"/>
      <w:b/>
      <w:bCs/>
      <w:sz w:val="24"/>
      <w:szCs w:val="24"/>
      <w:bdr w:val="none" w:sz="0" w:space="0" w:color="auto"/>
    </w:rPr>
  </w:style>
  <w:style w:type="character" w:customStyle="1" w:styleId="CodeChar">
    <w:name w:val="Code Char"/>
    <w:basedOn w:val="QuoteChar"/>
    <w:link w:val="Code"/>
    <w:rsid w:val="00663661"/>
    <w:rPr>
      <w:i/>
      <w:iCs/>
      <w:color w:val="404040" w:themeColor="text1" w:themeTint="BF"/>
      <w:sz w:val="24"/>
      <w:szCs w:val="24"/>
    </w:rPr>
  </w:style>
  <w:style w:type="character" w:customStyle="1" w:styleId="BodyChar">
    <w:name w:val="Body Char"/>
    <w:basedOn w:val="DefaultParagraphFont"/>
    <w:link w:val="Body"/>
    <w:rsid w:val="00651BD9"/>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aptioningChar">
    <w:name w:val="Captioning Char"/>
    <w:basedOn w:val="BodyChar"/>
    <w:link w:val="Captioning"/>
    <w:rsid w:val="00CE2A3E"/>
    <w:rPr>
      <w:rFonts w:ascii="Calibri" w:eastAsia="Times New Roman" w:hAnsi="Calibri" w:cs="Arial Unicode MS"/>
      <w:b/>
      <w:bCs/>
      <w:color w:val="000000"/>
      <w:sz w:val="24"/>
      <w:szCs w:val="24"/>
      <w:u w:color="000000"/>
      <w:bdr w:val="none" w:sz="0" w:space="0" w:color="auto"/>
      <w14:textOutline w14:w="0" w14:cap="flat" w14:cmpd="sng" w14:algn="ctr">
        <w14:noFill/>
        <w14:prstDash w14:val="solid"/>
        <w14:bevel/>
      </w14:textOutline>
    </w:rPr>
  </w:style>
  <w:style w:type="character" w:styleId="HTMLCode">
    <w:name w:val="HTML Code"/>
    <w:basedOn w:val="DefaultParagraphFont"/>
    <w:uiPriority w:val="99"/>
    <w:semiHidden/>
    <w:unhideWhenUsed/>
    <w:rsid w:val="009A2D9D"/>
    <w:rPr>
      <w:rFonts w:ascii="Courier New" w:eastAsia="Times New Roman" w:hAnsi="Courier New" w:cs="Courier New"/>
      <w:sz w:val="20"/>
      <w:szCs w:val="20"/>
    </w:rPr>
  </w:style>
  <w:style w:type="character" w:customStyle="1" w:styleId="label">
    <w:name w:val="label"/>
    <w:basedOn w:val="DefaultParagraphFont"/>
    <w:rsid w:val="009A2D9D"/>
  </w:style>
  <w:style w:type="character" w:styleId="CommentReference">
    <w:name w:val="annotation reference"/>
    <w:basedOn w:val="DefaultParagraphFont"/>
    <w:uiPriority w:val="99"/>
    <w:semiHidden/>
    <w:unhideWhenUsed/>
    <w:rsid w:val="00C65621"/>
    <w:rPr>
      <w:sz w:val="16"/>
      <w:szCs w:val="16"/>
    </w:rPr>
  </w:style>
  <w:style w:type="paragraph" w:styleId="CommentText">
    <w:name w:val="annotation text"/>
    <w:basedOn w:val="Normal"/>
    <w:link w:val="CommentTextChar"/>
    <w:uiPriority w:val="99"/>
    <w:unhideWhenUsed/>
    <w:rsid w:val="00C65621"/>
    <w:rPr>
      <w:sz w:val="20"/>
      <w:szCs w:val="20"/>
    </w:rPr>
  </w:style>
  <w:style w:type="character" w:customStyle="1" w:styleId="CommentTextChar">
    <w:name w:val="Comment Text Char"/>
    <w:basedOn w:val="DefaultParagraphFont"/>
    <w:link w:val="CommentText"/>
    <w:uiPriority w:val="99"/>
    <w:rsid w:val="00C65621"/>
  </w:style>
  <w:style w:type="paragraph" w:styleId="CommentSubject">
    <w:name w:val="annotation subject"/>
    <w:basedOn w:val="CommentText"/>
    <w:next w:val="CommentText"/>
    <w:link w:val="CommentSubjectChar"/>
    <w:uiPriority w:val="99"/>
    <w:semiHidden/>
    <w:unhideWhenUsed/>
    <w:rsid w:val="00C65621"/>
    <w:rPr>
      <w:b/>
      <w:bCs/>
    </w:rPr>
  </w:style>
  <w:style w:type="character" w:customStyle="1" w:styleId="CommentSubjectChar">
    <w:name w:val="Comment Subject Char"/>
    <w:basedOn w:val="CommentTextChar"/>
    <w:link w:val="CommentSubject"/>
    <w:uiPriority w:val="99"/>
    <w:semiHidden/>
    <w:rsid w:val="00C65621"/>
    <w:rPr>
      <w:b/>
      <w:bCs/>
    </w:rPr>
  </w:style>
  <w:style w:type="character" w:styleId="UnresolvedMention">
    <w:name w:val="Unresolved Mention"/>
    <w:basedOn w:val="DefaultParagraphFont"/>
    <w:uiPriority w:val="99"/>
    <w:semiHidden/>
    <w:unhideWhenUsed/>
    <w:rsid w:val="00C404CD"/>
    <w:rPr>
      <w:color w:val="605E5C"/>
      <w:shd w:val="clear" w:color="auto" w:fill="E1DFDD"/>
    </w:rPr>
  </w:style>
  <w:style w:type="character" w:customStyle="1" w:styleId="Heading2Char">
    <w:name w:val="Heading 2 Char"/>
    <w:basedOn w:val="DefaultParagraphFont"/>
    <w:link w:val="Heading2"/>
    <w:uiPriority w:val="9"/>
    <w:rsid w:val="00E5694A"/>
    <w:rPr>
      <w:rFonts w:ascii="Calibri" w:hAnsi="Calibri" w:cs="Arial Unicode MS"/>
      <w:b/>
      <w:bCs/>
      <w:color w:val="000000"/>
      <w:sz w:val="22"/>
      <w:szCs w:val="22"/>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5694A"/>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inTable">
    <w:name w:val="inTable"/>
    <w:basedOn w:val="Normal"/>
    <w:link w:val="inTableChar"/>
    <w:qFormat/>
    <w:rsid w:val="004E5E8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sz w:val="20"/>
    </w:rPr>
  </w:style>
  <w:style w:type="character" w:customStyle="1" w:styleId="inTableChar">
    <w:name w:val="inTable Char"/>
    <w:basedOn w:val="DefaultParagraphFont"/>
    <w:link w:val="inTable"/>
    <w:rsid w:val="004E5E8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6063">
      <w:bodyDiv w:val="1"/>
      <w:marLeft w:val="0"/>
      <w:marRight w:val="0"/>
      <w:marTop w:val="0"/>
      <w:marBottom w:val="0"/>
      <w:divBdr>
        <w:top w:val="none" w:sz="0" w:space="0" w:color="auto"/>
        <w:left w:val="none" w:sz="0" w:space="0" w:color="auto"/>
        <w:bottom w:val="none" w:sz="0" w:space="0" w:color="auto"/>
        <w:right w:val="none" w:sz="0" w:space="0" w:color="auto"/>
      </w:divBdr>
    </w:div>
    <w:div w:id="513230563">
      <w:bodyDiv w:val="1"/>
      <w:marLeft w:val="0"/>
      <w:marRight w:val="0"/>
      <w:marTop w:val="0"/>
      <w:marBottom w:val="0"/>
      <w:divBdr>
        <w:top w:val="none" w:sz="0" w:space="0" w:color="auto"/>
        <w:left w:val="none" w:sz="0" w:space="0" w:color="auto"/>
        <w:bottom w:val="none" w:sz="0" w:space="0" w:color="auto"/>
        <w:right w:val="none" w:sz="0" w:space="0" w:color="auto"/>
      </w:divBdr>
    </w:div>
    <w:div w:id="748499368">
      <w:bodyDiv w:val="1"/>
      <w:marLeft w:val="0"/>
      <w:marRight w:val="0"/>
      <w:marTop w:val="0"/>
      <w:marBottom w:val="0"/>
      <w:divBdr>
        <w:top w:val="none" w:sz="0" w:space="0" w:color="auto"/>
        <w:left w:val="none" w:sz="0" w:space="0" w:color="auto"/>
        <w:bottom w:val="none" w:sz="0" w:space="0" w:color="auto"/>
        <w:right w:val="none" w:sz="0" w:space="0" w:color="auto"/>
      </w:divBdr>
    </w:div>
    <w:div w:id="766924844">
      <w:bodyDiv w:val="1"/>
      <w:marLeft w:val="0"/>
      <w:marRight w:val="0"/>
      <w:marTop w:val="0"/>
      <w:marBottom w:val="0"/>
      <w:divBdr>
        <w:top w:val="none" w:sz="0" w:space="0" w:color="auto"/>
        <w:left w:val="none" w:sz="0" w:space="0" w:color="auto"/>
        <w:bottom w:val="none" w:sz="0" w:space="0" w:color="auto"/>
        <w:right w:val="none" w:sz="0" w:space="0" w:color="auto"/>
      </w:divBdr>
    </w:div>
    <w:div w:id="841316523">
      <w:bodyDiv w:val="1"/>
      <w:marLeft w:val="0"/>
      <w:marRight w:val="0"/>
      <w:marTop w:val="0"/>
      <w:marBottom w:val="0"/>
      <w:divBdr>
        <w:top w:val="none" w:sz="0" w:space="0" w:color="auto"/>
        <w:left w:val="none" w:sz="0" w:space="0" w:color="auto"/>
        <w:bottom w:val="none" w:sz="0" w:space="0" w:color="auto"/>
        <w:right w:val="none" w:sz="0" w:space="0" w:color="auto"/>
      </w:divBdr>
    </w:div>
    <w:div w:id="883326719">
      <w:bodyDiv w:val="1"/>
      <w:marLeft w:val="0"/>
      <w:marRight w:val="0"/>
      <w:marTop w:val="0"/>
      <w:marBottom w:val="0"/>
      <w:divBdr>
        <w:top w:val="none" w:sz="0" w:space="0" w:color="auto"/>
        <w:left w:val="none" w:sz="0" w:space="0" w:color="auto"/>
        <w:bottom w:val="none" w:sz="0" w:space="0" w:color="auto"/>
        <w:right w:val="none" w:sz="0" w:space="0" w:color="auto"/>
      </w:divBdr>
      <w:divsChild>
        <w:div w:id="1826820051">
          <w:marLeft w:val="0"/>
          <w:marRight w:val="0"/>
          <w:marTop w:val="100"/>
          <w:marBottom w:val="100"/>
          <w:divBdr>
            <w:top w:val="none" w:sz="0" w:space="0" w:color="auto"/>
            <w:left w:val="none" w:sz="0" w:space="0" w:color="auto"/>
            <w:bottom w:val="none" w:sz="0" w:space="0" w:color="auto"/>
            <w:right w:val="none" w:sz="0" w:space="0" w:color="auto"/>
          </w:divBdr>
          <w:divsChild>
            <w:div w:id="1445805351">
              <w:marLeft w:val="0"/>
              <w:marRight w:val="0"/>
              <w:marTop w:val="0"/>
              <w:marBottom w:val="0"/>
              <w:divBdr>
                <w:top w:val="none" w:sz="0" w:space="0" w:color="auto"/>
                <w:left w:val="none" w:sz="0" w:space="0" w:color="auto"/>
                <w:bottom w:val="none" w:sz="0" w:space="0" w:color="auto"/>
                <w:right w:val="none" w:sz="0" w:space="0" w:color="auto"/>
              </w:divBdr>
              <w:divsChild>
                <w:div w:id="1941451922">
                  <w:marLeft w:val="480"/>
                  <w:marRight w:val="0"/>
                  <w:marTop w:val="0"/>
                  <w:marBottom w:val="0"/>
                  <w:divBdr>
                    <w:top w:val="none" w:sz="0" w:space="0" w:color="auto"/>
                    <w:left w:val="none" w:sz="0" w:space="0" w:color="auto"/>
                    <w:bottom w:val="none" w:sz="0" w:space="0" w:color="auto"/>
                    <w:right w:val="none" w:sz="0" w:space="0" w:color="auto"/>
                  </w:divBdr>
                  <w:divsChild>
                    <w:div w:id="1602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6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37829890">
      <w:bodyDiv w:val="1"/>
      <w:marLeft w:val="0"/>
      <w:marRight w:val="0"/>
      <w:marTop w:val="0"/>
      <w:marBottom w:val="0"/>
      <w:divBdr>
        <w:top w:val="none" w:sz="0" w:space="0" w:color="auto"/>
        <w:left w:val="none" w:sz="0" w:space="0" w:color="auto"/>
        <w:bottom w:val="none" w:sz="0" w:space="0" w:color="auto"/>
        <w:right w:val="none" w:sz="0" w:space="0" w:color="auto"/>
      </w:divBdr>
      <w:divsChild>
        <w:div w:id="463811243">
          <w:marLeft w:val="0"/>
          <w:marRight w:val="0"/>
          <w:marTop w:val="100"/>
          <w:marBottom w:val="100"/>
          <w:divBdr>
            <w:top w:val="none" w:sz="0" w:space="0" w:color="auto"/>
            <w:left w:val="none" w:sz="0" w:space="0" w:color="auto"/>
            <w:bottom w:val="none" w:sz="0" w:space="0" w:color="auto"/>
            <w:right w:val="none" w:sz="0" w:space="0" w:color="auto"/>
          </w:divBdr>
          <w:divsChild>
            <w:div w:id="900864923">
              <w:marLeft w:val="0"/>
              <w:marRight w:val="0"/>
              <w:marTop w:val="0"/>
              <w:marBottom w:val="0"/>
              <w:divBdr>
                <w:top w:val="none" w:sz="0" w:space="0" w:color="auto"/>
                <w:left w:val="none" w:sz="0" w:space="0" w:color="auto"/>
                <w:bottom w:val="none" w:sz="0" w:space="0" w:color="auto"/>
                <w:right w:val="none" w:sz="0" w:space="0" w:color="auto"/>
              </w:divBdr>
              <w:divsChild>
                <w:div w:id="1892616217">
                  <w:marLeft w:val="480"/>
                  <w:marRight w:val="0"/>
                  <w:marTop w:val="0"/>
                  <w:marBottom w:val="0"/>
                  <w:divBdr>
                    <w:top w:val="none" w:sz="0" w:space="0" w:color="auto"/>
                    <w:left w:val="none" w:sz="0" w:space="0" w:color="auto"/>
                    <w:bottom w:val="none" w:sz="0" w:space="0" w:color="auto"/>
                    <w:right w:val="none" w:sz="0" w:space="0" w:color="auto"/>
                  </w:divBdr>
                  <w:divsChild>
                    <w:div w:id="1020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74574524">
      <w:bodyDiv w:val="1"/>
      <w:marLeft w:val="0"/>
      <w:marRight w:val="0"/>
      <w:marTop w:val="0"/>
      <w:marBottom w:val="0"/>
      <w:divBdr>
        <w:top w:val="none" w:sz="0" w:space="0" w:color="auto"/>
        <w:left w:val="none" w:sz="0" w:space="0" w:color="auto"/>
        <w:bottom w:val="none" w:sz="0" w:space="0" w:color="auto"/>
        <w:right w:val="none" w:sz="0" w:space="0" w:color="auto"/>
      </w:divBdr>
      <w:divsChild>
        <w:div w:id="1238519620">
          <w:marLeft w:val="0"/>
          <w:marRight w:val="0"/>
          <w:marTop w:val="100"/>
          <w:marBottom w:val="100"/>
          <w:divBdr>
            <w:top w:val="none" w:sz="0" w:space="0" w:color="auto"/>
            <w:left w:val="none" w:sz="0" w:space="0" w:color="auto"/>
            <w:bottom w:val="none" w:sz="0" w:space="0" w:color="auto"/>
            <w:right w:val="none" w:sz="0" w:space="0" w:color="auto"/>
          </w:divBdr>
          <w:divsChild>
            <w:div w:id="597107041">
              <w:marLeft w:val="0"/>
              <w:marRight w:val="0"/>
              <w:marTop w:val="0"/>
              <w:marBottom w:val="0"/>
              <w:divBdr>
                <w:top w:val="none" w:sz="0" w:space="0" w:color="auto"/>
                <w:left w:val="none" w:sz="0" w:space="0" w:color="auto"/>
                <w:bottom w:val="none" w:sz="0" w:space="0" w:color="auto"/>
                <w:right w:val="none" w:sz="0" w:space="0" w:color="auto"/>
              </w:divBdr>
              <w:divsChild>
                <w:div w:id="551447">
                  <w:marLeft w:val="480"/>
                  <w:marRight w:val="0"/>
                  <w:marTop w:val="0"/>
                  <w:marBottom w:val="0"/>
                  <w:divBdr>
                    <w:top w:val="none" w:sz="0" w:space="0" w:color="auto"/>
                    <w:left w:val="none" w:sz="0" w:space="0" w:color="auto"/>
                    <w:bottom w:val="none" w:sz="0" w:space="0" w:color="auto"/>
                    <w:right w:val="none" w:sz="0" w:space="0" w:color="auto"/>
                  </w:divBdr>
                  <w:divsChild>
                    <w:div w:id="8735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4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5489595">
      <w:bodyDiv w:val="1"/>
      <w:marLeft w:val="0"/>
      <w:marRight w:val="0"/>
      <w:marTop w:val="0"/>
      <w:marBottom w:val="0"/>
      <w:divBdr>
        <w:top w:val="none" w:sz="0" w:space="0" w:color="auto"/>
        <w:left w:val="none" w:sz="0" w:space="0" w:color="auto"/>
        <w:bottom w:val="none" w:sz="0" w:space="0" w:color="auto"/>
        <w:right w:val="none" w:sz="0" w:space="0" w:color="auto"/>
      </w:divBdr>
    </w:div>
    <w:div w:id="1594433488">
      <w:bodyDiv w:val="1"/>
      <w:marLeft w:val="0"/>
      <w:marRight w:val="0"/>
      <w:marTop w:val="0"/>
      <w:marBottom w:val="0"/>
      <w:divBdr>
        <w:top w:val="none" w:sz="0" w:space="0" w:color="auto"/>
        <w:left w:val="none" w:sz="0" w:space="0" w:color="auto"/>
        <w:bottom w:val="none" w:sz="0" w:space="0" w:color="auto"/>
        <w:right w:val="none" w:sz="0" w:space="0" w:color="auto"/>
      </w:divBdr>
    </w:div>
    <w:div w:id="1767651067">
      <w:bodyDiv w:val="1"/>
      <w:marLeft w:val="0"/>
      <w:marRight w:val="0"/>
      <w:marTop w:val="0"/>
      <w:marBottom w:val="0"/>
      <w:divBdr>
        <w:top w:val="none" w:sz="0" w:space="0" w:color="auto"/>
        <w:left w:val="none" w:sz="0" w:space="0" w:color="auto"/>
        <w:bottom w:val="none" w:sz="0" w:space="0" w:color="auto"/>
        <w:right w:val="none" w:sz="0" w:space="0" w:color="auto"/>
      </w:divBdr>
      <w:divsChild>
        <w:div w:id="1009983950">
          <w:marLeft w:val="0"/>
          <w:marRight w:val="0"/>
          <w:marTop w:val="100"/>
          <w:marBottom w:val="100"/>
          <w:divBdr>
            <w:top w:val="none" w:sz="0" w:space="0" w:color="auto"/>
            <w:left w:val="none" w:sz="0" w:space="0" w:color="auto"/>
            <w:bottom w:val="none" w:sz="0" w:space="0" w:color="auto"/>
            <w:right w:val="none" w:sz="0" w:space="0" w:color="auto"/>
          </w:divBdr>
          <w:divsChild>
            <w:div w:id="136268009">
              <w:marLeft w:val="0"/>
              <w:marRight w:val="0"/>
              <w:marTop w:val="0"/>
              <w:marBottom w:val="0"/>
              <w:divBdr>
                <w:top w:val="none" w:sz="0" w:space="0" w:color="auto"/>
                <w:left w:val="none" w:sz="0" w:space="0" w:color="auto"/>
                <w:bottom w:val="none" w:sz="0" w:space="0" w:color="auto"/>
                <w:right w:val="none" w:sz="0" w:space="0" w:color="auto"/>
              </w:divBdr>
              <w:divsChild>
                <w:div w:id="772356240">
                  <w:marLeft w:val="480"/>
                  <w:marRight w:val="0"/>
                  <w:marTop w:val="0"/>
                  <w:marBottom w:val="0"/>
                  <w:divBdr>
                    <w:top w:val="none" w:sz="0" w:space="0" w:color="auto"/>
                    <w:left w:val="none" w:sz="0" w:space="0" w:color="auto"/>
                    <w:bottom w:val="none" w:sz="0" w:space="0" w:color="auto"/>
                    <w:right w:val="none" w:sz="0" w:space="0" w:color="auto"/>
                  </w:divBdr>
                  <w:divsChild>
                    <w:div w:id="1208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0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34684449">
      <w:bodyDiv w:val="1"/>
      <w:marLeft w:val="0"/>
      <w:marRight w:val="0"/>
      <w:marTop w:val="0"/>
      <w:marBottom w:val="0"/>
      <w:divBdr>
        <w:top w:val="none" w:sz="0" w:space="0" w:color="auto"/>
        <w:left w:val="none" w:sz="0" w:space="0" w:color="auto"/>
        <w:bottom w:val="none" w:sz="0" w:space="0" w:color="auto"/>
        <w:right w:val="none" w:sz="0" w:space="0" w:color="auto"/>
      </w:divBdr>
    </w:div>
    <w:div w:id="2038726352">
      <w:bodyDiv w:val="1"/>
      <w:marLeft w:val="0"/>
      <w:marRight w:val="0"/>
      <w:marTop w:val="0"/>
      <w:marBottom w:val="0"/>
      <w:divBdr>
        <w:top w:val="none" w:sz="0" w:space="0" w:color="auto"/>
        <w:left w:val="none" w:sz="0" w:space="0" w:color="auto"/>
        <w:bottom w:val="none" w:sz="0" w:space="0" w:color="auto"/>
        <w:right w:val="none" w:sz="0" w:space="0" w:color="auto"/>
      </w:divBdr>
      <w:divsChild>
        <w:div w:id="1739395631">
          <w:marLeft w:val="0"/>
          <w:marRight w:val="0"/>
          <w:marTop w:val="100"/>
          <w:marBottom w:val="100"/>
          <w:divBdr>
            <w:top w:val="none" w:sz="0" w:space="0" w:color="auto"/>
            <w:left w:val="none" w:sz="0" w:space="0" w:color="auto"/>
            <w:bottom w:val="none" w:sz="0" w:space="0" w:color="auto"/>
            <w:right w:val="none" w:sz="0" w:space="0" w:color="auto"/>
          </w:divBdr>
          <w:divsChild>
            <w:div w:id="1578132509">
              <w:marLeft w:val="0"/>
              <w:marRight w:val="0"/>
              <w:marTop w:val="0"/>
              <w:marBottom w:val="0"/>
              <w:divBdr>
                <w:top w:val="none" w:sz="0" w:space="0" w:color="auto"/>
                <w:left w:val="none" w:sz="0" w:space="0" w:color="auto"/>
                <w:bottom w:val="none" w:sz="0" w:space="0" w:color="auto"/>
                <w:right w:val="none" w:sz="0" w:space="0" w:color="auto"/>
              </w:divBdr>
              <w:divsChild>
                <w:div w:id="2034990475">
                  <w:marLeft w:val="480"/>
                  <w:marRight w:val="0"/>
                  <w:marTop w:val="0"/>
                  <w:marBottom w:val="0"/>
                  <w:divBdr>
                    <w:top w:val="none" w:sz="0" w:space="0" w:color="auto"/>
                    <w:left w:val="none" w:sz="0" w:space="0" w:color="auto"/>
                    <w:bottom w:val="none" w:sz="0" w:space="0" w:color="auto"/>
                    <w:right w:val="none" w:sz="0" w:space="0" w:color="auto"/>
                  </w:divBdr>
                  <w:divsChild>
                    <w:div w:id="725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2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i.org/10.21105/joss.03021" TargetMode="Externa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8604</TotalTime>
  <Pages>21</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Jonathan Stevens</cp:lastModifiedBy>
  <cp:revision>49</cp:revision>
  <dcterms:created xsi:type="dcterms:W3CDTF">2022-07-10T13:57:00Z</dcterms:created>
  <dcterms:modified xsi:type="dcterms:W3CDTF">2022-08-11T08:31:00Z</dcterms:modified>
</cp:coreProperties>
</file>