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rPr>
          <w:b/>
          <w:bCs/>
          <w:sz w:val="36"/>
          <w:szCs w:val="36"/>
        </w:rPr>
        <w:t xml:space="preserve">Fluvial / Pluvial Modelling Workflow</w:t>
      </w:r>
    </w:p>
    <w:p>
      <w:pPr>
        <w:pStyle w:val="Heading1"/>
      </w:pPr>
      <w:r>
        <w:t xml:space="preserve">0. Overview</w:t>
      </w:r>
    </w:p>
    <w:p>
      <w:pPr>
        <w:spacing w:after="160"/>
      </w:pPr>
      <w:r>
        <w:t xml:space="preserve">This guide covers the scripts used in the fluvial and pluvial modelling workflow. Most are adapted from the Canada flood project; some are new. The aim is to simplify and unify the process, from input preparation through running the model to distribution, and to keep inputs easy to track.</w:t>
      </w:r>
    </w:p>
    <w:p>
      <w:pPr>
        <w:spacing w:after="80"/>
      </w:pPr>
      <w:r>
        <w:t xml:space="preserve">The scripts run in </w:t>
      </w:r>
      <w:r>
        <w:rPr>
          <w:b/>
          <w:bCs/>
        </w:rPr>
        <w:t xml:space="preserve">pixi</w:t>
      </w:r>
      <w:r>
        <w:t xml:space="preserve">, the preferred environment. Reasons for using it:</w:t>
      </w:r>
    </w:p>
    <w:p>
      <w:pPr>
        <w:pStyle w:val="ListParagraph"/>
        <w:numPr>
          <w:ilvl w:val="0"/>
          <w:numId w:val="2"/>
        </w:numPr>
      </w:pPr>
      <w:r>
        <w:t xml:space="preserve">Portability: the same environment runs on every machine.</w:t>
      </w:r>
    </w:p>
    <w:p>
      <w:pPr>
        <w:pStyle w:val="ListParagraph"/>
        <w:numPr>
          <w:ilvl w:val="0"/>
          <w:numId w:val="2"/>
        </w:numPr>
      </w:pPr>
      <w:r>
        <w:t xml:space="preserve">Maintainability: libraries and GDAL are configured once, with no manual installs.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Easy updates: the environment is refreshed with a single command.</w:t>
      </w:r>
    </w:p>
    <w:p>
      <w:pPr>
        <w:spacing w:after="160"/>
      </w:pPr>
      <w:r>
        <w:t xml:space="preserve">Initial setup is minimal: pixi is installed once, then scripts are run from their folder.</w:t>
      </w:r>
    </w:p>
    <w:p>
      <w:pPr>
        <w:spacing w:after="160"/>
      </w:pPr>
      <w:r>
        <w:t xml:space="preserve">The </w:t>
      </w:r>
      <w:r>
        <w:rPr>
          <w:b/>
          <w:bCs/>
        </w:rPr>
        <w:t xml:space="preserve">QGIS plugin</w:t>
      </w:r>
      <w:r>
        <w:t xml:space="preserve"> gives an overview of the data for a given area. Its main purpose is to show which inputs exist. Data can be filtered by AreaID.</w:t>
      </w:r>
    </w:p>
    <w:p>
      <w:pPr>
        <w:spacing w:after="160"/>
      </w:pPr>
      <w:r>
        <w:t xml:space="preserve">The </w:t>
      </w:r>
      <w:r>
        <w:rPr>
          <w:b/>
          <w:bCs/>
        </w:rPr>
        <w:t xml:space="preserve">database</w:t>
      </w:r>
      <w:r>
        <w:t xml:space="preserve"> is filled automatically by the individual tasks in the main extraction. A new input is saved to the database when created and should then be visible there.</w:t>
      </w:r>
    </w:p>
    <w:p>
      <w:pPr>
        <w:pStyle w:val="Heading1"/>
      </w:pPr>
      <w:r>
        <w:t xml:space="preserve">1. One-time setup</w:t>
      </w:r>
    </w:p>
    <w:p>
      <w:pPr>
        <w:pStyle w:val="Heading2"/>
      </w:pPr>
      <w:r>
        <w:t xml:space="preserve">Pixi</w:t>
      </w:r>
    </w:p>
    <w:p>
      <w:pPr>
        <w:spacing w:after="40"/>
      </w:pPr>
      <w:r>
        <w:t xml:space="preserve">Pixi is installed once per machine. On Windows, open PowerShell and run:</w:t>
      </w:r>
    </w:p>
    <w:p>
      <w:pPr>
        <w:shd w:fill="F2F2F2" w:val="clear"/>
        <w:spacing w:after="16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powershell -ExecutionPolicy Bypass -c "irm -useb https://pixi.sh/install.ps1 | iex"</w:t>
      </w:r>
    </w:p>
    <w:p>
      <w:pPr>
        <w:spacing w:after="160"/>
      </w:pPr>
      <w:r>
        <w:t xml:space="preserve">This downloads the latest version, installs it to </w:t>
      </w:r>
      <w:r>
        <w:rPr>
          <w:rFonts w:ascii="Consolas" w:cs="Consolas" w:eastAsia="Consolas" w:hAnsi="Consolas"/>
          <w:sz w:val="20"/>
          <w:szCs w:val="20"/>
        </w:rPr>
        <w:t xml:space="preserve">%UserProfile%\.pixi\bin</w:t>
      </w:r>
      <w:r>
        <w:t xml:space="preserve">, and adds that folder to PATH. Restart the terminal afterwards so the </w:t>
      </w:r>
      <w:r>
        <w:rPr>
          <w:rFonts w:ascii="Consolas" w:cs="Consolas" w:eastAsia="Consolas" w:hAnsi="Consolas"/>
          <w:sz w:val="20"/>
          <w:szCs w:val="20"/>
        </w:rPr>
        <w:t xml:space="preserve">pixi</w:t>
      </w:r>
      <w:r>
        <w:t xml:space="preserve"> command is available. Update later with </w:t>
      </w:r>
      <w:r>
        <w:rPr>
          <w:rFonts w:ascii="Consolas" w:cs="Consolas" w:eastAsia="Consolas" w:hAnsi="Consolas"/>
          <w:sz w:val="20"/>
          <w:szCs w:val="20"/>
        </w:rPr>
        <w:t xml:space="preserve">pixi self-update</w:t>
      </w:r>
      <w:r>
        <w:t xml:space="preserve">.</w:t>
      </w:r>
    </w:p>
    <w:p>
      <w:pPr>
        <w:pStyle w:val="Heading2"/>
      </w:pPr>
      <w:r>
        <w:t xml:space="preserve">QGIS plugin</w:t>
      </w:r>
    </w:p>
    <w:p>
      <w:pPr>
        <w:spacing w:after="160"/>
      </w:pPr>
      <w:r>
        <w:t xml:space="preserve">The plugin, European flood data catalogue, is installed from the internal plugin repository. It bundles all required libraries, so no extra installation is needed.</w:t>
      </w:r>
    </w:p>
    <w:p>
      <w:pPr>
        <w:pStyle w:val="Heading2"/>
      </w:pPr>
      <w:r>
        <w:t xml:space="preserve">Database access</w:t>
      </w:r>
    </w:p>
    <w:p>
      <w:pPr>
        <w:spacing w:after="160"/>
      </w:pPr>
      <w:r>
        <w:t xml:space="preserve">No client software or manual configuration is required. Access uses an aonid and a password, distributed separately. The scripts and the plugin connect with these credentials.</w:t>
      </w:r>
    </w:p>
    <w:p>
      <w:pPr>
        <w:pStyle w:val="Heading1"/>
      </w:pPr>
      <w:r>
        <w:t xml:space="preserve">2. Running scripts</w:t>
      </w:r>
    </w:p>
    <w:p>
      <w:pPr>
        <w:spacing w:after="160"/>
      </w:pPr>
      <w:r>
        <w:t xml:space="preserve">The workflow uses a single pixi environment, defined by one </w:t>
      </w:r>
      <w:r>
        <w:rPr>
          <w:rFonts w:ascii="Consolas" w:cs="Consolas" w:eastAsia="Consolas" w:hAnsi="Consolas"/>
          <w:sz w:val="20"/>
          <w:szCs w:val="20"/>
        </w:rPr>
        <w:t xml:space="preserve">pixi.toml</w:t>
      </w:r>
      <w:r>
        <w:t xml:space="preserve">. Input extraction lives in </w:t>
      </w:r>
      <w:r>
        <w:rPr>
          <w:rFonts w:ascii="Consolas" w:cs="Consolas" w:eastAsia="Consolas" w:hAnsi="Consolas"/>
          <w:sz w:val="20"/>
          <w:szCs w:val="20"/>
        </w:rPr>
        <w:t xml:space="preserve">01_Extract_FLPL</w:t>
      </w:r>
      <w:r>
        <w:t xml:space="preserve">; domain creation and the TUFLOW workflow live in </w:t>
      </w:r>
      <w:r>
        <w:rPr>
          <w:rFonts w:ascii="Consolas" w:cs="Consolas" w:eastAsia="Consolas" w:hAnsi="Consolas"/>
          <w:sz w:val="20"/>
          <w:szCs w:val="20"/>
        </w:rPr>
        <w:t xml:space="preserve">02_run_simulation</w:t>
      </w:r>
      <w:r>
        <w:t xml:space="preserve">.</w:t>
      </w:r>
    </w:p>
    <w:p>
      <w:pPr>
        <w:spacing w:after="40"/>
      </w:pPr>
      <w:r>
        <w:t xml:space="preserve">From the folder that contains </w:t>
      </w:r>
      <w:r>
        <w:rPr>
          <w:rFonts w:ascii="Consolas" w:cs="Consolas" w:eastAsia="Consolas" w:hAnsi="Consolas"/>
          <w:sz w:val="20"/>
          <w:szCs w:val="20"/>
        </w:rPr>
        <w:t xml:space="preserve">pixi.toml</w:t>
      </w:r>
      <w:r>
        <w:t xml:space="preserve">, set up the environment once:</w:t>
      </w:r>
    </w:p>
    <w:p>
      <w:pPr>
        <w:shd w:fill="F2F2F2" w:val="clear"/>
        <w:spacing w:after="16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pixi install</w:t>
      </w:r>
    </w:p>
    <w:p>
      <w:pPr>
        <w:spacing w:after="40"/>
      </w:pPr>
      <w:r>
        <w:t xml:space="preserve">Then run a script with:</w:t>
      </w:r>
    </w:p>
    <w:p>
      <w:pPr>
        <w:shd w:fill="F2F2F2" w:val="clear"/>
        <w:spacing w:after="160" w:before="8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pixi run python script_name.py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pixi install</w:t>
      </w:r>
      <w:r>
        <w:t xml:space="preserve"> reads </w:t>
      </w:r>
      <w:r>
        <w:rPr>
          <w:rFonts w:ascii="Consolas" w:cs="Consolas" w:eastAsia="Consolas" w:hAnsi="Consolas"/>
          <w:sz w:val="20"/>
          <w:szCs w:val="20"/>
        </w:rPr>
        <w:t xml:space="preserve">pixi.toml</w:t>
      </w:r>
      <w:r>
        <w:t xml:space="preserve"> and builds the environment. It is run once, and again only after the environment changes. </w:t>
      </w:r>
      <w:r>
        <w:rPr>
          <w:rFonts w:ascii="Consolas" w:cs="Consolas" w:eastAsia="Consolas" w:hAnsi="Consolas"/>
          <w:sz w:val="20"/>
          <w:szCs w:val="20"/>
        </w:rPr>
        <w:t xml:space="preserve">pixi run python script_name.py</w:t>
      </w:r>
      <w:r>
        <w:t xml:space="preserve"> runs a script inside that environment.</w:t>
      </w:r>
    </w:p>
    <w:p>
      <w:pPr>
        <w:pStyle w:val="Heading1"/>
      </w:pPr>
      <w:r>
        <w:t xml:space="preserve">3. Workflow</w:t>
      </w:r>
    </w:p>
    <w:p>
      <w:pPr>
        <w:spacing w:after="160"/>
      </w:pPr>
      <w:r>
        <w:t xml:space="preserve">The scripts below are run in order; each entry states what the script does and what to set in it. Return periods and their parameters are defined in the </w:t>
      </w:r>
      <w:r>
        <w:rPr>
          <w:rFonts w:ascii="Consolas" w:cs="Consolas" w:eastAsia="Consolas" w:hAnsi="Consolas"/>
          <w:sz w:val="20"/>
          <w:szCs w:val="20"/>
        </w:rPr>
        <w:t xml:space="preserve">multi_scenario</w:t>
      </w:r>
      <w:r>
        <w:t xml:space="preserve"> CSV file in </w:t>
      </w:r>
      <w:r>
        <w:rPr>
          <w:rFonts w:ascii="Consolas" w:cs="Consolas" w:eastAsia="Consolas" w:hAnsi="Consolas"/>
          <w:sz w:val="20"/>
          <w:szCs w:val="20"/>
        </w:rPr>
        <w:t xml:space="preserve">03_bat</w:t>
      </w:r>
      <w:r>
        <w:t xml:space="preserve">, and the </w:t>
      </w:r>
      <w:r>
        <w:rPr>
          <w:rFonts w:ascii="Consolas" w:cs="Consolas" w:eastAsia="Consolas" w:hAnsi="Consolas"/>
          <w:sz w:val="20"/>
          <w:szCs w:val="20"/>
        </w:rPr>
        <w:t xml:space="preserve">multi_scenario</w:t>
      </w:r>
      <w:r>
        <w:t xml:space="preserve"> setting selects which file is used.</w:t>
      </w:r>
    </w:p>
    <w:p>
      <w:pPr>
        <w:pStyle w:val="Heading2"/>
      </w:pPr>
      <w:r>
        <w:t xml:space="preserve">Input extraction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main_extract.py</w:t>
      </w:r>
      <w:r>
        <w:t xml:space="preserve"> runs the input extraction tasks for the area of interest. New inputs it creates are written to the database. A few steps use separate standalone scripts, marked below.</w:t>
      </w:r>
    </w:p>
    <w:p>
      <w:pPr>
        <w:pStyle w:val="ListParagraph"/>
        <w:numPr>
          <w:ilvl w:val="0"/>
          <w:numId w:val="2"/>
        </w:numPr>
      </w:pPr>
      <w:r>
        <w:t xml:space="preserve">MERIT segments: selects the river network (MERIT) segments for the area of interest and adds new segments upstream.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pluvial_grid_preselect</w:t>
      </w:r>
      <w:r>
        <w:t xml:space="preserve">: creates a preselection of the pluvial domains. Edit it manually and save it to the edited file; that file is used to build the mask that clips the virtual pipes.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vector_data_extract</w:t>
      </w:r>
      <w:r>
        <w:t xml:space="preserve">: from predefined layers, creates the city selection to process further, and the empty files to fill in later: culverts and ZSH polygons (common), RN, WB and tunnels (pluvial), channels and levees (fluvial).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dtm_extract</w:t>
      </w:r>
      <w:r>
        <w:t xml:space="preserve">: creates the extracted DTM for editing and a high resolution DTM for pluvial.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A01_add_dtm_db.py</w:t>
      </w:r>
      <w:r>
        <w:t xml:space="preserve"> (standalone, not part of main_extract): once the DTM has been edited, registers the current file in the database.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waterbodies_raster</w:t>
      </w:r>
      <w:r>
        <w:t xml:space="preserve">: creates the waterbodies raster from the edited waterbodies layer, later used to lower the DTM. Run it only after the waterbodies layer has been edited manually.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buildings_raster</w:t>
      </w:r>
      <w:r>
        <w:t xml:space="preserve">: creates the buildings raster.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pluvial_dtm_recalculate</w:t>
      </w:r>
      <w:r>
        <w:t xml:space="preserve">: recalculates the DTM using the waterbodies and buildings rasters.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virtual_pipes</w:t>
      </w:r>
      <w:r>
        <w:t xml:space="preserve">: creates the </w:t>
      </w:r>
      <w:r>
        <w:rPr>
          <w:rFonts w:ascii="Consolas" w:cs="Consolas" w:eastAsia="Consolas" w:hAnsi="Consolas"/>
          <w:sz w:val="20"/>
          <w:szCs w:val="20"/>
        </w:rPr>
        <w:t xml:space="preserve">1d_pits</w:t>
      </w:r>
      <w:r>
        <w:t xml:space="preserve"> file from roads, industrial estates, Manning values and parking.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zsh_culverts</w:t>
      </w:r>
      <w:r>
        <w:t xml:space="preserve">: creates the ZSH output for culverts.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zsh_channels</w:t>
      </w:r>
      <w:r>
        <w:t xml:space="preserve">: creates the ZSH output for channels.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zsh_levees</w:t>
      </w:r>
      <w:r>
        <w:t xml:space="preserve">: creates the ZSH output for levees.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A02_create_bcdbase.py</w:t>
      </w:r>
      <w:r>
        <w:t xml:space="preserve"> (standalone, not part of main_extract): copies the discharge values into the </w:t>
      </w:r>
      <w:r>
        <w:rPr>
          <w:rFonts w:ascii="Consolas" w:cs="Consolas" w:eastAsia="Consolas" w:hAnsi="Consolas"/>
          <w:sz w:val="20"/>
          <w:szCs w:val="20"/>
        </w:rPr>
        <w:t xml:space="preserve">bc_dbase</w:t>
      </w:r>
      <w:r>
        <w:t xml:space="preserve"> structure on the R: drive. Run it before domain creation.</w:t>
      </w:r>
    </w:p>
    <w:p>
      <w:pPr>
        <w:pStyle w:val="Heading2"/>
      </w:pPr>
      <w:r>
        <w:t xml:space="preserve">Fluvial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FL01_get_inputs_from_db.py</w:t>
      </w:r>
      <w:r>
        <w:t xml:space="preserve">: reads the area inputs (DTM, Manning, ZSH culvert, channel and levee lines, building and waterbody rasters) from the database and writes them into a setup YAML for the area. Set </w:t>
      </w:r>
      <w:r>
        <w:rPr>
          <w:rFonts w:ascii="Consolas" w:cs="Consolas" w:eastAsia="Consolas" w:hAnsi="Consolas"/>
          <w:sz w:val="20"/>
          <w:szCs w:val="20"/>
        </w:rPr>
        <w:t xml:space="preserve">AREA_ID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DTM_RESOLUTIONS</w:t>
      </w:r>
      <w:r>
        <w:t xml:space="preserve">, run it, then open the generated YAML and fill any entry left blank. Before running </w:t>
      </w:r>
      <w:r>
        <w:rPr>
          <w:rFonts w:ascii="Consolas" w:cs="Consolas" w:eastAsia="Consolas" w:hAnsi="Consolas"/>
          <w:sz w:val="20"/>
          <w:szCs w:val="20"/>
        </w:rPr>
        <w:t xml:space="preserve">01_tu_extract_run.py</w:t>
      </w:r>
      <w:r>
        <w:t xml:space="preserve">, set </w:t>
      </w:r>
      <w:r>
        <w:rPr>
          <w:rFonts w:ascii="Consolas" w:cs="Consolas" w:eastAsia="Consolas" w:hAnsi="Consolas"/>
          <w:sz w:val="20"/>
          <w:szCs w:val="20"/>
        </w:rPr>
        <w:t xml:space="preserve">main_setup_yaml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tu_what_to_do.yaml</w:t>
      </w:r>
      <w:r>
        <w:t xml:space="preserve"> to the path of the generated file.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01_tu_extract_run.py</w:t>
      </w:r>
      <w:r>
        <w:t xml:space="preserve">: builds the model inputs and the TUFLOW text files for each domain, and writes one YAML per domain. Settings are in </w:t>
      </w:r>
      <w:r>
        <w:rPr>
          <w:rFonts w:ascii="Consolas" w:cs="Consolas" w:eastAsia="Consolas" w:hAnsi="Consolas"/>
          <w:sz w:val="20"/>
          <w:szCs w:val="20"/>
        </w:rPr>
        <w:t xml:space="preserve">tu_what_to_do.yaml</w:t>
      </w:r>
      <w:r>
        <w:t xml:space="preserve">: set </w:t>
      </w:r>
      <w:r>
        <w:rPr>
          <w:rFonts w:ascii="Consolas" w:cs="Consolas" w:eastAsia="Consolas" w:hAnsi="Consolas"/>
          <w:sz w:val="20"/>
          <w:szCs w:val="20"/>
        </w:rPr>
        <w:t xml:space="preserve">area</w:t>
      </w:r>
      <w:r>
        <w:t xml:space="preserve">, the </w:t>
      </w:r>
      <w:r>
        <w:rPr>
          <w:rFonts w:ascii="Consolas" w:cs="Consolas" w:eastAsia="Consolas" w:hAnsi="Consolas"/>
          <w:sz w:val="20"/>
          <w:szCs w:val="20"/>
        </w:rPr>
        <w:t xml:space="preserve">Q_Do_</w:t>
      </w:r>
      <w:r>
        <w:t xml:space="preserve"> switches, and </w:t>
      </w:r>
      <w:r>
        <w:rPr>
          <w:rFonts w:ascii="Consolas" w:cs="Consolas" w:eastAsia="Consolas" w:hAnsi="Consolas"/>
          <w:sz w:val="20"/>
          <w:szCs w:val="20"/>
        </w:rPr>
        <w:t xml:space="preserve">multi_scenario</w:t>
      </w:r>
      <w:r>
        <w:t xml:space="preserve">. Make sure </w:t>
      </w:r>
      <w:r>
        <w:rPr>
          <w:rFonts w:ascii="Consolas" w:cs="Consolas" w:eastAsia="Consolas" w:hAnsi="Consolas"/>
          <w:sz w:val="20"/>
          <w:szCs w:val="20"/>
        </w:rPr>
        <w:t xml:space="preserve">main_setup_yaml</w:t>
      </w:r>
      <w:r>
        <w:t xml:space="preserve"> points to the setup file created by </w:t>
      </w:r>
      <w:r>
        <w:rPr>
          <w:rFonts w:ascii="Consolas" w:cs="Consolas" w:eastAsia="Consolas" w:hAnsi="Consolas"/>
          <w:sz w:val="20"/>
          <w:szCs w:val="20"/>
        </w:rPr>
        <w:t xml:space="preserve">FL01_get_inputs_from_db.py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FL03_tuflow_test_run.py</w:t>
      </w:r>
      <w:r>
        <w:t xml:space="preserve">: runs a short local CPU test for each domain to confirm it starts. Set </w:t>
      </w:r>
      <w:r>
        <w:rPr>
          <w:rFonts w:ascii="Consolas" w:cs="Consolas" w:eastAsia="Consolas" w:hAnsi="Consolas"/>
          <w:sz w:val="20"/>
          <w:szCs w:val="20"/>
        </w:rPr>
        <w:t xml:space="preserve">DOMAINS_TO_DO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RESOLUTION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TUFLOW_EXE</w:t>
      </w:r>
      <w:r>
        <w:t xml:space="preserve">, and the folder paths.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FL04_copy_to_distribution.py</w:t>
      </w:r>
      <w:r>
        <w:t xml:space="preserve">: checks the test run finished, copies each domain to the distribution machine, and writes the distribution YAML. Set </w:t>
      </w:r>
      <w:r>
        <w:rPr>
          <w:rFonts w:ascii="Consolas" w:cs="Consolas" w:eastAsia="Consolas" w:hAnsi="Consolas"/>
          <w:sz w:val="20"/>
          <w:szCs w:val="20"/>
        </w:rPr>
        <w:t xml:space="preserve">DATA_STORAGE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DOMAINS_TO_DO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RESOLUTION</w:t>
      </w:r>
      <w:r>
        <w:t xml:space="preserve">, and the paths.</w:t>
      </w:r>
    </w:p>
    <w:p>
      <w:pPr>
        <w:pStyle w:val="Heading2"/>
      </w:pPr>
      <w:r>
        <w:t xml:space="preserve">Pluvial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S01_define_domains.py</w:t>
      </w:r>
      <w:r>
        <w:t xml:space="preserve">: creates the empty domains (clip, code, rainfall and outlet boundary layers). Set </w:t>
      </w:r>
      <w:r>
        <w:rPr>
          <w:rFonts w:ascii="Consolas" w:cs="Consolas" w:eastAsia="Consolas" w:hAnsi="Consolas"/>
          <w:sz w:val="20"/>
          <w:szCs w:val="20"/>
        </w:rPr>
        <w:t xml:space="preserve">DOMAINS_TO_DO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OUT_FOLDER_DOMAINS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S02_reference_domains.py</w:t>
      </w:r>
      <w:r>
        <w:t xml:space="preserve">: builds the reference Excel listing the domains and their DTM resolutions. Set </w:t>
      </w:r>
      <w:r>
        <w:rPr>
          <w:rFonts w:ascii="Consolas" w:cs="Consolas" w:eastAsia="Consolas" w:hAnsi="Consolas"/>
          <w:sz w:val="20"/>
          <w:szCs w:val="20"/>
        </w:rPr>
        <w:t xml:space="preserve">GRID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OUT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SELECTED_DOMAINS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CITY_NAME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PL01_get_inputs_from_db.py</w:t>
      </w:r>
      <w:r>
        <w:t xml:space="preserve">: reads the area inputs (DTM, soil, Manning, ZSH lines, buildings and waterbodies, virtual pipes) from the database and writes them into a setup YAML for the area (</w:t>
      </w:r>
      <w:r>
        <w:rPr>
          <w:rFonts w:ascii="Consolas" w:cs="Consolas" w:eastAsia="Consolas" w:hAnsi="Consolas"/>
          <w:sz w:val="20"/>
          <w:szCs w:val="20"/>
        </w:rPr>
        <w:t xml:space="preserve">setup_&lt;AREA&gt;_&lt;dtm&gt;m_&lt;mesh&gt;m.yaml</w:t>
      </w:r>
      <w:r>
        <w:t xml:space="preserve"> in the </w:t>
      </w:r>
      <w:r>
        <w:rPr>
          <w:rFonts w:ascii="Consolas" w:cs="Consolas" w:eastAsia="Consolas" w:hAnsi="Consolas"/>
          <w:sz w:val="20"/>
          <w:szCs w:val="20"/>
        </w:rPr>
        <w:t xml:space="preserve">_yaml</w:t>
      </w:r>
      <w:r>
        <w:t xml:space="preserve"> folder). Set </w:t>
      </w:r>
      <w:r>
        <w:rPr>
          <w:rFonts w:ascii="Consolas" w:cs="Consolas" w:eastAsia="Consolas" w:hAnsi="Consolas"/>
          <w:sz w:val="20"/>
          <w:szCs w:val="20"/>
        </w:rPr>
        <w:t xml:space="preserve">AREA_ID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DTM_RESOLUTION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MESH_RESOLUTION</w:t>
      </w:r>
      <w:r>
        <w:t xml:space="preserve">, run it, then open the generated YAML and fill any entry left blank. Before running </w:t>
      </w:r>
      <w:r>
        <w:rPr>
          <w:rFonts w:ascii="Consolas" w:cs="Consolas" w:eastAsia="Consolas" w:hAnsi="Consolas"/>
          <w:sz w:val="20"/>
          <w:szCs w:val="20"/>
        </w:rPr>
        <w:t xml:space="preserve">PL02_run_extract_domains.py</w:t>
      </w:r>
      <w:r>
        <w:t xml:space="preserve">, set </w:t>
      </w:r>
      <w:r>
        <w:rPr>
          <w:rFonts w:ascii="Consolas" w:cs="Consolas" w:eastAsia="Consolas" w:hAnsi="Consolas"/>
          <w:sz w:val="20"/>
          <w:szCs w:val="20"/>
        </w:rPr>
        <w:t xml:space="preserve">main_setup_yaml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tu_what_to_do_city_yaml.yaml</w:t>
      </w:r>
      <w:r>
        <w:t xml:space="preserve"> to the path of the generated file.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PL02_run_extract_domains.py</w:t>
      </w:r>
      <w:r>
        <w:t xml:space="preserve">: builds the model inputs and the TUFLOW text files for each domain, and writes one YAML per domain. Settings are in </w:t>
      </w:r>
      <w:r>
        <w:rPr>
          <w:rFonts w:ascii="Consolas" w:cs="Consolas" w:eastAsia="Consolas" w:hAnsi="Consolas"/>
          <w:sz w:val="20"/>
          <w:szCs w:val="20"/>
        </w:rPr>
        <w:t xml:space="preserve">tu_what_to_do_city_yaml.yaml</w:t>
      </w:r>
      <w:r>
        <w:t xml:space="preserve">: set the area and domains, the </w:t>
      </w:r>
      <w:r>
        <w:rPr>
          <w:rFonts w:ascii="Consolas" w:cs="Consolas" w:eastAsia="Consolas" w:hAnsi="Consolas"/>
          <w:sz w:val="20"/>
          <w:szCs w:val="20"/>
        </w:rPr>
        <w:t xml:space="preserve">Q_Do_</w:t>
      </w:r>
      <w:r>
        <w:t xml:space="preserve"> switches, </w:t>
      </w:r>
      <w:r>
        <w:rPr>
          <w:rFonts w:ascii="Consolas" w:cs="Consolas" w:eastAsia="Consolas" w:hAnsi="Consolas"/>
          <w:sz w:val="20"/>
          <w:szCs w:val="20"/>
        </w:rPr>
        <w:t xml:space="preserve">multi_scenario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multiscenario_test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is_test_run</w:t>
      </w:r>
      <w:r>
        <w:t xml:space="preserve">. Make sure </w:t>
      </w:r>
      <w:r>
        <w:rPr>
          <w:rFonts w:ascii="Consolas" w:cs="Consolas" w:eastAsia="Consolas" w:hAnsi="Consolas"/>
          <w:sz w:val="20"/>
          <w:szCs w:val="20"/>
        </w:rPr>
        <w:t xml:space="preserve">main_setup_yaml</w:t>
      </w:r>
      <w:r>
        <w:t xml:space="preserve"> points to the setup file created by </w:t>
      </w:r>
      <w:r>
        <w:rPr>
          <w:rFonts w:ascii="Consolas" w:cs="Consolas" w:eastAsia="Consolas" w:hAnsi="Consolas"/>
          <w:sz w:val="20"/>
          <w:szCs w:val="20"/>
        </w:rPr>
        <w:t xml:space="preserve">PL01_get_inputs_from_db.py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PL03_tuflow_test_run.py</w:t>
      </w:r>
      <w:r>
        <w:t xml:space="preserve">: runs a short local CPU test for each domain. Set </w:t>
      </w:r>
      <w:r>
        <w:rPr>
          <w:rFonts w:ascii="Consolas" w:cs="Consolas" w:eastAsia="Consolas" w:hAnsi="Consolas"/>
          <w:sz w:val="20"/>
          <w:szCs w:val="20"/>
        </w:rPr>
        <w:t xml:space="preserve">DOMAINS_TO_DO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RESOLUTION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TUFLOW_EXE</w:t>
      </w:r>
      <w:r>
        <w:t xml:space="preserve">, and the paths.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PL04_copy_to_distribution.py</w:t>
      </w:r>
      <w:r>
        <w:t xml:space="preserve">: checks the test run, copies each domain to the distribution machine, and writes the distribution YAML. Set </w:t>
      </w:r>
      <w:r>
        <w:rPr>
          <w:rFonts w:ascii="Consolas" w:cs="Consolas" w:eastAsia="Consolas" w:hAnsi="Consolas"/>
          <w:sz w:val="20"/>
          <w:szCs w:val="20"/>
        </w:rPr>
        <w:t xml:space="preserve">DATA_STORAGE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DOMAINS_TO_DO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RESOLUTION</w:t>
      </w:r>
      <w:r>
        <w:t xml:space="preserve">, and the paths.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2026-06-02T20:29:52.297Z</dcterms:created>
  <dcterms:modified xsi:type="dcterms:W3CDTF">2026-06-02T20:29:52.311Z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