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line="240" w:lineRule="auto"/>
        <w:jc w:val="left"/>
      </w:pPr>
      <w:r>
        <w:rPr>
          <w:rFonts w:ascii="Arial" w:hAnsi="Arial"/>
          <w:b/>
          <w:color w:val="000000"/>
          <w:sz w:val="40"/>
        </w:rPr>
        <w:t>Ernie Bewell Evidence Packet</w:t>
      </w:r>
    </w:p>
    <w:p>
      <w:pPr>
        <w:spacing w:after="200" w:line="240" w:lineRule="auto"/>
      </w:pPr>
      <w:r>
        <w:rPr>
          <w:rFonts w:ascii="Arial" w:hAnsi="Arial"/>
          <w:i/>
          <w:color w:val="4F4F4F"/>
          <w:sz w:val="22"/>
        </w:rPr>
        <w:t>Division Rivals Since the 1981 All-Star Break</w:t>
      </w:r>
    </w:p>
    <w:p>
      <w:pPr>
        <w:pStyle w:val="Heading1"/>
        <w:spacing w:before="240" w:after="100" w:line="240" w:lineRule="auto"/>
      </w:pPr>
      <w:r>
        <w:rPr>
          <w:rFonts w:ascii="Arial" w:hAnsi="Arial"/>
          <w:b/>
          <w:i w:val="0"/>
          <w:color w:val="000000"/>
          <w:sz w:val="28"/>
        </w:rPr>
        <w:t>1. Scope and Verified Cutoff</w:t>
      </w:r>
    </w:p>
    <w:p>
      <w:pPr>
        <w:spacing w:before="0" w:after="100" w:line="259" w:lineRule="auto"/>
      </w:pPr>
      <w:r>
        <w:rPr>
          <w:rFonts w:ascii="Arial" w:hAnsi="Arial"/>
          <w:b w:val="0"/>
          <w:i w:val="0"/>
          <w:color w:val="000000"/>
          <w:sz w:val="19"/>
        </w:rPr>
        <w:t xml:space="preserve">This is an evidence packet, not a finished article. All arithmetic was rebuilt from the raw OOTP exports in </w:t>
      </w:r>
      <w:r>
        <w:rPr>
          <w:rFonts w:ascii="Consolas" w:hAnsi="Consolas"/>
          <w:b w:val="0"/>
          <w:i w:val="0"/>
          <w:color w:val="000000"/>
          <w:sz w:val="18"/>
        </w:rPr>
        <w:t>csv/ootp_csv</w:t>
      </w:r>
      <w:r>
        <w:rPr>
          <w:rFonts w:ascii="Arial" w:hAnsi="Arial"/>
          <w:b w:val="0"/>
          <w:i w:val="0"/>
          <w:color w:val="000000"/>
          <w:sz w:val="19"/>
        </w:rPr>
        <w:t xml:space="preserve"> for league 200, level 1, using completed regular-season games only. The All-Star marker is game </w:t>
      </w:r>
      <w:r>
        <w:rPr>
          <w:rFonts w:ascii="Consolas" w:hAnsi="Consolas"/>
          <w:b w:val="0"/>
          <w:i w:val="0"/>
          <w:color w:val="000000"/>
          <w:sz w:val="18"/>
        </w:rPr>
        <w:t>1945</w:t>
      </w:r>
      <w:r>
        <w:rPr>
          <w:rFonts w:ascii="Arial" w:hAnsi="Arial"/>
          <w:b w:val="0"/>
          <w:i w:val="0"/>
          <w:color w:val="000000"/>
          <w:sz w:val="19"/>
        </w:rPr>
        <w:t xml:space="preserve"> (1981-7-12, game type 8). The first completed regular-season game after that marker is game </w:t>
      </w:r>
      <w:r>
        <w:rPr>
          <w:rFonts w:ascii="Consolas" w:hAnsi="Consolas"/>
          <w:b w:val="0"/>
          <w:i w:val="0"/>
          <w:color w:val="000000"/>
          <w:sz w:val="18"/>
        </w:rPr>
        <w:t>1069</w:t>
      </w:r>
      <w:r>
        <w:rPr>
          <w:rFonts w:ascii="Arial" w:hAnsi="Arial"/>
          <w:b w:val="0"/>
          <w:i w:val="0"/>
          <w:color w:val="000000"/>
          <w:sz w:val="19"/>
        </w:rPr>
        <w:t xml:space="preserve"> on </w:t>
      </w:r>
      <w:r>
        <w:rPr>
          <w:rFonts w:ascii="Arial" w:hAnsi="Arial"/>
          <w:b/>
          <w:i w:val="0"/>
          <w:color w:val="000000"/>
          <w:sz w:val="19"/>
        </w:rPr>
        <w:t>1981-7-16</w:t>
      </w:r>
      <w:r>
        <w:rPr>
          <w:rFonts w:ascii="Arial" w:hAnsi="Arial"/>
          <w:b w:val="0"/>
          <w:i w:val="0"/>
          <w:color w:val="000000"/>
          <w:sz w:val="19"/>
        </w:rPr>
        <w:t xml:space="preserve">. No league-200 regular-season game is completed on July 13–15, so the reporting window is </w:t>
      </w:r>
      <w:r>
        <w:rPr>
          <w:rFonts w:ascii="Arial" w:hAnsi="Arial"/>
          <w:b/>
          <w:i w:val="0"/>
          <w:color w:val="000000"/>
          <w:sz w:val="19"/>
        </w:rPr>
        <w:t>1981-7-16 through 1981-7-26</w:t>
      </w:r>
      <w:r>
        <w:rPr>
          <w:rFonts w:ascii="Arial" w:hAnsi="Arial"/>
          <w:b w:val="0"/>
          <w:i w:val="0"/>
          <w:color w:val="000000"/>
          <w:sz w:val="19"/>
        </w:rPr>
        <w:t>, inclusive; July 27 games are unplayed and excluded.</w:t>
      </w:r>
    </w:p>
    <w:p>
      <w:pPr>
        <w:spacing w:before="0" w:after="100" w:line="259" w:lineRule="auto"/>
      </w:pPr>
      <w:r>
        <w:rPr>
          <w:rFonts w:ascii="Arial" w:hAnsi="Arial"/>
          <w:b w:val="0"/>
          <w:i w:val="0"/>
          <w:color w:val="000000"/>
          <w:sz w:val="19"/>
        </w:rPr>
        <w:t xml:space="preserve">There are </w:t>
      </w:r>
      <w:r>
        <w:rPr>
          <w:rFonts w:ascii="Arial" w:hAnsi="Arial"/>
          <w:b/>
          <w:i w:val="0"/>
          <w:color w:val="000000"/>
          <w:sz w:val="19"/>
        </w:rPr>
        <w:t>131 completed games</w:t>
      </w:r>
      <w:r>
        <w:rPr>
          <w:rFonts w:ascii="Arial" w:hAnsi="Arial"/>
          <w:b w:val="0"/>
          <w:i w:val="0"/>
          <w:color w:val="000000"/>
          <w:sz w:val="19"/>
        </w:rPr>
        <w:t xml:space="preserve"> in the window. They form </w:t>
      </w:r>
      <w:r>
        <w:rPr>
          <w:rFonts w:ascii="Arial" w:hAnsi="Arial"/>
          <w:b/>
          <w:i w:val="0"/>
          <w:color w:val="000000"/>
          <w:sz w:val="19"/>
        </w:rPr>
        <w:t>36 same-division series</w:t>
      </w:r>
      <w:r>
        <w:rPr>
          <w:rFonts w:ascii="Arial" w:hAnsi="Arial"/>
          <w:b w:val="0"/>
          <w:i w:val="0"/>
          <w:color w:val="000000"/>
          <w:sz w:val="19"/>
        </w:rPr>
        <w:t xml:space="preserve"> (six pairings in each of six divisions); no non-divisional series entered this ledger. </w:t>
      </w:r>
      <w:r>
        <w:rPr>
          <w:rFonts w:ascii="Consolas" w:hAnsi="Consolas"/>
          <w:b w:val="0"/>
          <w:i w:val="0"/>
          <w:color w:val="000000"/>
          <w:sz w:val="18"/>
        </w:rPr>
        <w:t>runs0</w:t>
      </w:r>
      <w:r>
        <w:rPr>
          <w:rFonts w:ascii="Arial" w:hAnsi="Arial"/>
          <w:b w:val="0"/>
          <w:i w:val="0"/>
          <w:color w:val="000000"/>
          <w:sz w:val="19"/>
        </w:rPr>
        <w:t xml:space="preserve"> is the away score and </w:t>
      </w:r>
      <w:r>
        <w:rPr>
          <w:rFonts w:ascii="Consolas" w:hAnsi="Consolas"/>
          <w:b w:val="0"/>
          <w:i w:val="0"/>
          <w:color w:val="000000"/>
          <w:sz w:val="18"/>
        </w:rPr>
        <w:t>runs1</w:t>
      </w:r>
      <w:r>
        <w:rPr>
          <w:rFonts w:ascii="Arial" w:hAnsi="Arial"/>
          <w:b w:val="0"/>
          <w:i w:val="0"/>
          <w:color w:val="000000"/>
          <w:sz w:val="19"/>
        </w:rPr>
        <w:t xml:space="preserve"> is the home score in </w:t>
      </w:r>
      <w:r>
        <w:rPr>
          <w:rFonts w:ascii="Consolas" w:hAnsi="Consolas"/>
          <w:b w:val="0"/>
          <w:i w:val="0"/>
          <w:color w:val="000000"/>
          <w:sz w:val="18"/>
        </w:rPr>
        <w:t>games.csv</w:t>
      </w:r>
      <w:r>
        <w:rPr>
          <w:rFonts w:ascii="Arial" w:hAnsi="Arial"/>
          <w:b w:val="0"/>
          <w:i w:val="0"/>
          <w:color w:val="000000"/>
          <w:sz w:val="19"/>
        </w:rPr>
        <w:t>.</w:t>
      </w:r>
    </w:p>
    <w:p>
      <w:pPr>
        <w:spacing w:before="0" w:after="100" w:line="259" w:lineRule="auto"/>
      </w:pPr>
      <w:r>
        <w:rPr>
          <w:rFonts w:ascii="Arial" w:hAnsi="Arial"/>
          <w:b w:val="0"/>
          <w:i w:val="0"/>
          <w:color w:val="000000"/>
          <w:sz w:val="19"/>
        </w:rPr>
        <w:t xml:space="preserve">Newsroom naming is preserved: the completed July 24–26 block is the </w:t>
      </w:r>
      <w:r>
        <w:rPr>
          <w:rFonts w:ascii="Arial" w:hAnsi="Arial"/>
          <w:b/>
          <w:i w:val="0"/>
          <w:color w:val="000000"/>
          <w:sz w:val="19"/>
        </w:rPr>
        <w:t>Weekend 16 Series</w:t>
      </w:r>
      <w:r>
        <w:rPr>
          <w:rFonts w:ascii="Arial" w:hAnsi="Arial"/>
          <w:b w:val="0"/>
          <w:i w:val="0"/>
          <w:color w:val="000000"/>
          <w:sz w:val="19"/>
        </w:rPr>
        <w:t xml:space="preserve"> (its individual games are Weekend 16 Series Game 1, Game 2 and Game 3 by date/order), and the unplayed July 27 block is the upcoming </w:t>
      </w:r>
      <w:r>
        <w:rPr>
          <w:rFonts w:ascii="Arial" w:hAnsi="Arial"/>
          <w:b/>
          <w:i w:val="0"/>
          <w:color w:val="000000"/>
          <w:sz w:val="19"/>
        </w:rPr>
        <w:t>Weekday 17 Series</w:t>
      </w:r>
      <w:r>
        <w:rPr>
          <w:rFonts w:ascii="Arial" w:hAnsi="Arial"/>
          <w:b w:val="0"/>
          <w:i w:val="0"/>
          <w:color w:val="000000"/>
          <w:sz w:val="19"/>
        </w:rPr>
        <w:t>. The historical ledger below uses dates and raw game IDs for all 36 series so that no prior label can obscure the authoritative schedule.</w:t>
      </w:r>
    </w:p>
    <w:p>
      <w:pPr>
        <w:spacing w:before="0" w:after="100" w:line="259" w:lineRule="auto"/>
      </w:pPr>
      <w:r>
        <w:rPr>
          <w:rFonts w:ascii="Arial" w:hAnsi="Arial"/>
          <w:b w:val="0"/>
          <w:i w:val="0"/>
          <w:color w:val="000000"/>
          <w:sz w:val="19"/>
        </w:rPr>
        <w:t>Abbreviations: CHA Charlotte (NBC East), MIA Miami, TB Tampa Bay, ATL Atlanta; DAL Dallas (NBC Central), DET Detroit, CHI Chicago Fire, MIN Minneapolis; SF San Francisco (NBC West), PHO Phoenix, LA Los Angeles, SD San Diego; BOS Boston (ABC East), PHI Philadelphia, NY New York, PIT Pittsburgh; HOU Houston (ABC Central), CIN Cincinnati, NAS Nashville, STL St. Louis; LV Las Vegas (ABC West), SEA Seattle, DEN Denver, POR Portland.</w:t>
      </w:r>
    </w:p>
    <w:p>
      <w:pPr>
        <w:spacing w:before="0" w:after="100" w:line="259" w:lineRule="auto"/>
      </w:pPr>
      <w:r>
        <w:rPr>
          <w:rFonts w:ascii="Consolas" w:hAnsi="Consolas"/>
          <w:b w:val="0"/>
          <w:i w:val="0"/>
          <w:color w:val="000000"/>
          <w:sz w:val="18"/>
        </w:rPr>
        <w:t>GB</w:t>
      </w:r>
      <w:r>
        <w:rPr>
          <w:rFonts w:ascii="Arial" w:hAnsi="Arial"/>
          <w:b w:val="0"/>
          <w:i w:val="0"/>
          <w:color w:val="000000"/>
          <w:sz w:val="19"/>
        </w:rPr>
        <w:t xml:space="preserve"> is calculated from the division leader immediately before/after the series. Tied records are shown as ties; no tiebreak order is invented.</w:t>
      </w:r>
    </w:p>
    <w:p>
      <w:pPr>
        <w:pStyle w:val="Heading1"/>
        <w:spacing w:before="240" w:after="100" w:line="240" w:lineRule="auto"/>
      </w:pPr>
      <w:r>
        <w:rPr>
          <w:rFonts w:ascii="Arial" w:hAnsi="Arial"/>
          <w:b/>
          <w:i w:val="0"/>
          <w:color w:val="000000"/>
          <w:sz w:val="28"/>
        </w:rPr>
        <w:t>2. Executive Baseball Summary</w:t>
      </w:r>
    </w:p>
    <w:p>
      <w:pPr>
        <w:pStyle w:val="ListBullet"/>
        <w:spacing w:before="0" w:after="40" w:line="247" w:lineRule="auto"/>
      </w:pPr>
      <w:r>
        <w:rPr>
          <w:rFonts w:ascii="Arial" w:hAnsi="Arial"/>
          <w:b w:val="0"/>
          <w:i w:val="0"/>
          <w:color w:val="000000"/>
          <w:sz w:val="18"/>
        </w:rPr>
        <w:t>The post-break schedule is a concentrated divisional test: all 131 completed games were against a same-division opponent.</w:t>
      </w:r>
    </w:p>
    <w:p>
      <w:pPr>
        <w:pStyle w:val="ListBullet"/>
        <w:spacing w:before="0" w:after="40" w:line="247" w:lineRule="auto"/>
      </w:pPr>
      <w:r>
        <w:rPr>
          <w:rFonts w:ascii="Arial" w:hAnsi="Arial"/>
          <w:b w:val="0"/>
          <w:i w:val="0"/>
          <w:color w:val="000000"/>
          <w:sz w:val="18"/>
        </w:rPr>
        <w:t>Division leaders at the opening of the window were CHA, DAL, SF, BOS, HOU and LV. On July 26 they were CHA, DET, SF, BOS, HOU and LV. Detroit replaced Dallas in NBC Central; no other division changed leaders.</w:t>
      </w:r>
    </w:p>
    <w:p>
      <w:pPr>
        <w:pStyle w:val="ListBullet"/>
        <w:spacing w:before="0" w:after="40" w:line="247" w:lineRule="auto"/>
      </w:pPr>
      <w:r>
        <w:rPr>
          <w:rFonts w:ascii="Arial" w:hAnsi="Arial"/>
          <w:b w:val="0"/>
          <w:i w:val="0"/>
          <w:color w:val="000000"/>
          <w:sz w:val="18"/>
        </w:rPr>
        <w:t>The strongest divisional-window records were SF (9-2), DEN (8-3), CHI (7-4), ATL (7-4), BOS (7-4) and NAS (7-4). The weakest were TB, SD and POR (each 3-8), NY and DAL (4-7), and STL (3-7).</w:t>
      </w:r>
    </w:p>
    <w:p>
      <w:pPr>
        <w:pStyle w:val="ListBullet"/>
        <w:spacing w:before="0" w:after="40" w:line="247" w:lineRule="auto"/>
      </w:pPr>
      <w:r>
        <w:rPr>
          <w:rFonts w:ascii="Arial" w:hAnsi="Arial"/>
          <w:b w:val="0"/>
          <w:i w:val="0"/>
          <w:color w:val="000000"/>
          <w:sz w:val="18"/>
        </w:rPr>
        <w:t>Direct play materially drove the race: because every completed window game was divisional, every listed GB movement is head-to-head movement rather than a result of outside-division games.</w:t>
      </w:r>
    </w:p>
    <w:p>
      <w:pPr>
        <w:pStyle w:val="ListBullet"/>
        <w:spacing w:before="0" w:after="40" w:line="247" w:lineRule="auto"/>
      </w:pPr>
      <w:r>
        <w:rPr>
          <w:rFonts w:ascii="Arial" w:hAnsi="Arial"/>
          <w:b w:val="0"/>
          <w:i w:val="0"/>
          <w:color w:val="000000"/>
          <w:sz w:val="18"/>
        </w:rPr>
        <w:t>On July 26 the NBC Central was tight behind Detroit (DET 54-46; DAL and CHI both 53-47), and ABC Central had CIN and NAS tied at 52-48 behind HOU. Those are records, not an official tiebreak result.</w:t>
      </w:r>
    </w:p>
    <w:p>
      <w:pPr>
        <w:pStyle w:val="Heading1"/>
        <w:spacing w:before="240" w:after="100" w:line="240" w:lineRule="auto"/>
      </w:pPr>
      <w:r>
        <w:rPr>
          <w:rFonts w:ascii="Arial" w:hAnsi="Arial"/>
          <w:b/>
          <w:i w:val="0"/>
          <w:color w:val="000000"/>
          <w:sz w:val="28"/>
        </w:rPr>
        <w:t>3. Division-by-Division Reconstruction</w:t>
      </w:r>
    </w:p>
    <w:p>
      <w:pPr>
        <w:spacing w:before="0" w:after="100" w:line="259" w:lineRule="auto"/>
      </w:pPr>
      <w:r>
        <w:rPr>
          <w:rFonts w:ascii="Arial" w:hAnsi="Arial"/>
          <w:b w:val="0"/>
          <w:i w:val="0"/>
          <w:color w:val="000000"/>
          <w:sz w:val="19"/>
        </w:rPr>
        <w:t xml:space="preserve">Each row contains dates, away/home order, every result and game ID, series result, entering records/positions, exiting records/positions, and the race change. </w:t>
      </w:r>
      <w:r>
        <w:rPr>
          <w:rFonts w:ascii="Consolas" w:hAnsi="Consolas"/>
          <w:b w:val="0"/>
          <w:i w:val="0"/>
          <w:color w:val="000000"/>
          <w:sz w:val="18"/>
        </w:rPr>
        <w:t>split</w:t>
      </w:r>
      <w:r>
        <w:rPr>
          <w:rFonts w:ascii="Arial" w:hAnsi="Arial"/>
          <w:b w:val="0"/>
          <w:i w:val="0"/>
          <w:color w:val="000000"/>
          <w:sz w:val="19"/>
        </w:rPr>
        <w:t xml:space="preserve"> means equal wins. Extra innings are marked.</w:t>
      </w:r>
    </w:p>
    <w:p>
      <w:pPr>
        <w:spacing w:before="0" w:after="100" w:line="259" w:lineRule="auto"/>
      </w:pPr>
      <w:r>
        <w:rPr>
          <w:rFonts w:ascii="Arial" w:hAnsi="Arial"/>
          <w:b w:val="0"/>
          <w:i w:val="0"/>
          <w:color w:val="000000"/>
          <w:sz w:val="19"/>
        </w:rPr>
        <w:t xml:space="preserve">In the Series column, an unequal line is a series win; a 3–0 or 4–0 line is a sweep. The explicit </w:t>
      </w:r>
      <w:r>
        <w:rPr>
          <w:rFonts w:ascii="Consolas" w:hAnsi="Consolas"/>
          <w:b w:val="0"/>
          <w:i w:val="0"/>
          <w:color w:val="000000"/>
          <w:sz w:val="18"/>
        </w:rPr>
        <w:t>split</w:t>
      </w:r>
      <w:r>
        <w:rPr>
          <w:rFonts w:ascii="Arial" w:hAnsi="Arial"/>
          <w:b w:val="0"/>
          <w:i w:val="0"/>
          <w:color w:val="000000"/>
          <w:sz w:val="19"/>
        </w:rPr>
        <w:t xml:space="preserve"> rows are the only tied series.</w:t>
      </w:r>
    </w:p>
    <w:p>
      <w:pPr>
        <w:pStyle w:val="Heading2"/>
        <w:spacing w:before="160" w:after="60" w:line="240" w:lineRule="auto"/>
      </w:pPr>
      <w:r>
        <w:rPr>
          <w:rFonts w:ascii="Arial" w:hAnsi="Arial"/>
          <w:b/>
          <w:i w:val="0"/>
          <w:color w:val="000000"/>
          <w:sz w:val="23"/>
        </w:rPr>
        <w:t>NBC — East</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Dates</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Matchup</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Game-by-game results</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Entering</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Exiting</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Race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TB @ CHA</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 TB 8–2 CHA (#1069); 7/17 TB 4–11 CHA (#1081); 7/18 TB 2–4 CHA (#1093); 7/19 TB 6–9 CHA (#1105)</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TB 41–48 (3rd, GB 13); CHA 54–35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TB 42–51 (3rd, GB 15); CHA 57–36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held first; TB lost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 MIA</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 ATL 4–2 MIA (#1070); 7/17 ATL 7–5 MIA (#1082); 7/18 ATL 4–5 MIA (#1094); 7/19 ATL 5–4 MIA (#1106, 11 inn)</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37–52 (4th, GB 17); MIA 46–43 (2nd, GB 8)</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40–53 (4th, GB 17); MIA 47–46 (2nd, GB 10)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took three; MIA fell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 ATL</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 CHA 3–2 ATL (#1117); 7/21 CHA 2–3 ATL (#1129, 11 inn); 7/22 CHA 0–2 ATL (#1141); 7/23 CHA 17–2 ATL (#1153)</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57–36 (1st, GB 0); ATL 40–53 (4th, GB 17)</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59–38 (1st, GB 0); ATL 42–55 (4th, GB 17)</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 no GB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 @ MIA</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 TB 4–5 MIA (#1118, 11 inn); 7/21 TB 4–5 MIA (#1130); 7/22 TB 2–4 MIA (#1142); 7/23 TB 17–4 MIA (#1154)</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MIA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 42–51 (3rd, GB 15); MIA 47–46 (2nd, GB 10)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 43–54 (3rd, GB 16); MIA 50–47 (2nd, GB 9)</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MIA gained 1 GB on CHA; TB lost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 @ CHA</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 MIA 1–0 CHA (#1166); 7/25 MIA 6–1 CHA (#1178); 7/26 MIA 4–5 CHA (#1190)</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 50–47 (2nd, GB 9); CHA 59–38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 52–48 (2nd, GB 8); CHA 60–40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 gained 1 GB on CHA.</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7/25–7/26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 @ ATL</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7/25 TB 2–1 ATL (#1165); 7/25 TB 4–5 ATL (#1177); 7/26 TB 1–2 ATL (#1189)</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 43–54 (3rd, GB 15.5); ATL 42–55 (4th, GB 16.5)</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 44–56 and ATL 44–56 (tied record; both 16 GB)</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 and TB finished tied at 44–56; order is unresolved by this report.</w:t>
            </w:r>
          </w:p>
        </w:tc>
      </w:tr>
    </w:tbl>
    <w:p>
      <w:pPr>
        <w:spacing w:before="0" w:after="60" w:line="240" w:lineRule="auto"/>
      </w:pPr>
    </w:p>
    <w:p>
      <w:pPr>
        <w:pStyle w:val="Heading2"/>
        <w:spacing w:before="160" w:after="60" w:line="240" w:lineRule="auto"/>
      </w:pPr>
      <w:r>
        <w:rPr>
          <w:rFonts w:ascii="Arial" w:hAnsi="Arial"/>
          <w:b/>
          <w:i w:val="0"/>
          <w:color w:val="000000"/>
          <w:sz w:val="23"/>
        </w:rPr>
        <w:t>NBC — Central</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Dates</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Matchup</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Game-by-game results</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Entering</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Exiting</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Race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MIN @ DAL</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 MIN 1–2 DAL (#1071, 11 inn); 7/17 MIN 6–4 DAL (#1083); 7/18 MIN 5–6 DAL (#1095); 7/19 MIN 1–4 DAL (#1107)</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MIN 39–50 (4th, GB 10); DAL 49–40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MIN 40–53 (4th, GB 12); DAL 52–41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 held first; MIN lost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 DET</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 CHI 2–4 DET (#1072); 7/17 CHI 0–10 DET (#1084); 7/18 CHI 4–2 DET (#1096); 7/19 CHI 4–1 DET (#1108)</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46–43 (3rd, GB 3); DET 48–41 (2nd, GB 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48–45 (3rd, GB 4); DET 50–43 (2nd, GB 2)</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Split; DAL remained leader.</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 @ CHI</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 DAL 0–1 CHI (#1119); 7/21 DAL 1–3 CHI (#1131); 7/22 DAL 0–3 CHI (#1143); 7/23 DAL 10–15 CHI (#1155)</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CHI 4–0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 52–41 (1st, GB 0); CHI 48–45 (3rd, GB 4)</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 52–45 (tied 1st, GB 0); CHI 52–45 (tied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CHI erased a four-game deficit; DET, DAL and CHI formed a three-way tie atop the division.</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MIN @ DET</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 MIN 3–1 DET (#1120); 7/21 MIN 3–5 DET (#1132); 7/22 MIN 4–2 DET (#1144); 7/23 MIN 3–6 DET (#1156)</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MIN 40–53 (4th, GB 12); DET 50–43 (2nd, GB 2)</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MIN 42–55 (4th, GB 10); DET 52–45 (tied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Detroit reached the three-way tie with Dallas and Chicago.</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DET @ DAL</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 DET 5–4 DAL (#1167); 7/25 DET 6–2 DAL (#1179); 7/26 DET 2–3 DAL (#1191)</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DET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DET 52–45 (tied 1st, GB 0); DAL 52–45 (tied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DET 54–46 (1st, GB 0); DAL 53–47 (tied 2nd, GB 1)</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Detroit took sole first; Dallas fell one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 MIN</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 CHI 3–4 MIN (#1168); 7/25 CHI 2–3 MIN (#1180); 7/26 CHI 8–6 MIN (#1192)</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MIN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52–45 (tied 1st, GB 0); MIN 42–55 (4th, GB 10)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53–47 (tied 2nd, GB 1); MIN 44–56 (4th, GB 10)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Chicago lost the tie for first and finished one GB back.</w:t>
            </w:r>
          </w:p>
        </w:tc>
      </w:tr>
    </w:tbl>
    <w:p>
      <w:pPr>
        <w:spacing w:before="0" w:after="60" w:line="240" w:lineRule="auto"/>
      </w:pPr>
    </w:p>
    <w:p>
      <w:pPr>
        <w:pStyle w:val="Heading2"/>
        <w:spacing w:before="160" w:after="60" w:line="240" w:lineRule="auto"/>
      </w:pPr>
      <w:r>
        <w:rPr>
          <w:rFonts w:ascii="Arial" w:hAnsi="Arial"/>
          <w:b/>
          <w:i w:val="0"/>
          <w:color w:val="000000"/>
          <w:sz w:val="23"/>
        </w:rPr>
        <w:t>NBC — West</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Dates</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Matchup</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Game-by-game results</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Entering</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Exiting</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Race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 @ PHO</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 SF 1–4 PHO (#1073); 7/17 SF 6–5 PHO (#1085); 7/18 SF 5–7 PHO (#1097); 7/19 SF 9–2 PHO (#1109)</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 48–41 (1st, GB 0); PHO 46–43 (2nd, GB 2)</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 50–43 (1st, GB 0); PHO 48–45 (tied 2nd, GB 2)</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 no GB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 SD</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 LA 3–1 SD (#1074); 7/17 LA 6–7 SD (#1086); 7/18 LA 2–1 SD (#1098); 7/19 LA 10–3 SD (#1110)</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45–44 (3rd, GB 3); SD 35–54 (4th, GB 13)</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48–45 (tied 2nd, GB 2); SD 36–57 (4th, GB 14)</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gained 1 GB; SD lost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PHO @ LA</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 PHO 3–4 LA (#1121); 7/21 PHO 6–4 LA (#1133); 7/22 PHO 1–3 LA (#1145); 7/23 PHO 9–8 LA (#1157)</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PHO 48–45 (tied 2nd, GB 2); LA 48–45 (tied 2nd, GB 2)</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PHO 50–47 and LA 50–47 (tied 2nd by record; both 4 GB)</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Both tied for second by record; SF’s lead unchanged.</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 SD</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 SF 4–3 SD (#1122); 7/21 SF 11–3 SD (#1134); 7/22 SF 6–4 SD (#1146, 10 inn); 7/23 SF 6–0 SD (#1158)</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4–0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50–43 (1st, GB 0); SD 36–57 (4th, GB 14)</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54–43 (1st, GB 0); SD 36–61 (4th, GB 18)</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added four; SD fell 4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SD @ PHO</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 SD 4–2 PHO (#1169); 7/25 SD 3–1 PHO (#1181); 7/26 SD 0–1 PHO (#1193)</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SD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SD 36–61 (4th, GB 18); PHO 50–47 (tied 2nd, GB 4)</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SD 38–62 (4th, GB 19); PHO 51–49 (2nd, GB 6)</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Phoenix lost 2 GB; San Diego lost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 SF</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 LA 1–2 SF (#1170); 7/25 LA 3–6 SF (#1182); 7/26 LA 0–4 SF (#1194)</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3–0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50–47 (tied 2nd, GB 4); SF 54–43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 50–50 (3rd, GB 7); SF 57–43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SF swept; LA lost 3 GB.</w:t>
            </w:r>
          </w:p>
        </w:tc>
      </w:tr>
    </w:tbl>
    <w:p>
      <w:pPr>
        <w:spacing w:before="0" w:after="60" w:line="240" w:lineRule="auto"/>
      </w:pPr>
    </w:p>
    <w:p>
      <w:pPr>
        <w:pStyle w:val="Heading2"/>
        <w:spacing w:before="160" w:after="60" w:line="240" w:lineRule="auto"/>
      </w:pPr>
      <w:r>
        <w:rPr>
          <w:rFonts w:ascii="Arial" w:hAnsi="Arial"/>
          <w:b/>
          <w:i w:val="0"/>
          <w:color w:val="000000"/>
          <w:sz w:val="23"/>
        </w:rPr>
        <w:t>ABC — East</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Dates</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Matchup</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Game-by-game results</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Entering</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Exiting</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Race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 NY</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 PIT 1–3 NY (#1075); 7/17 PIT 5–2 NY (#1087); 7/18 PIT 2–5 NY (#1099); 7/19 PIT 5–15 NY (#1111)</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37–52 (4th, GB 8); NY 41–48 (3rd, GB 4)</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38–55 (4th, GB 10); NY 44–49 (2nd, GB 4)</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New York moved to second; Pittsburgh lost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 @ PHI</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 BOS 5–3 PHI (#1076); 7/17 BOS 3–2 PHI (#1088); 7/18 BOS 3–0 PHI (#1100); 7/19 BOS 0–3 PHI (#1112)</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 45–44 (1st, GB 0); PHI 42–47 (2nd, GB 3)</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 48–45 (1st, GB 0); PHI 43–50 (3rd, GB 5)</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Boston held first; Philadelphia lost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 @ BOS</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 NY 2–6 BOS (#1123); 7/21 NY 0–1 BOS (#1135, 11 inn); 7/22 NY 1–6 BOS (#1147); 7/23 NY 1–2 BOS (#1159)</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BOS 4–0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 44–49 (2nd, GB 4); BOS 48–45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 44–53 (3rd, GB 8); BOS 52–45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Boston swept; New York lost 4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PIT @ PHI</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 PIT 6–5 PHI (#1124); 7/21 PIT 2–3 PHI (#1136); 7/22 PIT 1–0 PHI (#1148); 7/23 PIT 1–4 PHI (#1160)</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PIT 38–55 (4th, GB 10); PHI 43–50 (3rd, GB 5)</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PIT 40–57 (4th, GB 12); PHI 45–52 (2nd, GB 7)</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Philadelphia regained second; Pittsburgh lost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 BOS</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 PIT 3–2 BOS (#1171); 7/25 PIT 12–0 BOS (#1183); 7/26 PIT 4–1 BOS (#1195)</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3–0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40–57 (4th, GB 12); BOS 52–45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 43–57 (4th, GB 9); BOS 52–48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Pittsburgh gained 3 GB despite remaining fourth.</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 @ NY</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 PHI 1–2 NY (#1172); 7/25 PHI 8–2 NY (#1184); 7/26 PHI 9–4 NY (#1196)</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 45–52 (2nd, GB 7); NY 44–53 (3rd, GB 8)</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 47–53 (2nd, GB 5); NY 45–55 (3rd, GB 7)</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Philadelphia gained 2 GB; New York gained 1 GB on the leader.</w:t>
            </w:r>
          </w:p>
        </w:tc>
      </w:tr>
    </w:tbl>
    <w:p>
      <w:pPr>
        <w:spacing w:before="0" w:after="60" w:line="240" w:lineRule="auto"/>
      </w:pPr>
    </w:p>
    <w:p>
      <w:pPr>
        <w:pStyle w:val="Heading2"/>
        <w:spacing w:before="160" w:after="60" w:line="240" w:lineRule="auto"/>
      </w:pPr>
      <w:r>
        <w:rPr>
          <w:rFonts w:ascii="Arial" w:hAnsi="Arial"/>
          <w:b/>
          <w:i w:val="0"/>
          <w:color w:val="000000"/>
          <w:sz w:val="23"/>
        </w:rPr>
        <w:t>ABC — Central</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Dates</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Matchup</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Game-by-game results</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Entering</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Exiting</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Race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7/16–7/18</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STL @ HOU</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 STL 7–6 HOU (#1077); 7/17 STL 3–0 HOU (#1089); 7/18 STL 1–2 HOU (#1101)</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STL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STL 43–46 (4th, GB 9); HOU 52–37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STL 45–47 (4th, GB 8); HOU 53–39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St. Louis gained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 NAS</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 CIN 6–3 NAS (#1078); 7/17 CIN 4–5 NAS (#1090, 10 inn); 7/18 CIN 7–5 NAS (#1102); 7/19 CIN 6–7 NAS (#1114)</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46–43 (2nd, GB 6); NAS 45–44 (3rd, GB 7)</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48–45 (2nd, GB 5.5); NAS 47–46 (3rd, GB 6.5)</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Both closed 0.5 GB on HOU.</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 CIN</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 HOU 5–2 CIN (#1125); 7/21 HOU 1–2 CIN (#1137); 7/22 HOU 1–7 CIN (#1149); 7/23 HOU 3–1 CIN (#1161)</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53–39 (1st, GB 0); CIN 48–45 (2nd, GB 5.5)</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55–41 (1st, GB 0); CIN 50–47 (3rd, GB 5.5)</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Cincinnati’s rank fell behind Nashville on record; GB unchanged.</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STL @ NAS</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 STL 2–7 NAS (#1126); 7/21 STL 0–3 NAS (#1138); 7/22 STL 7–10 NAS (#1150); 7/23 STL 6–7 NAS (#1162)</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NAS 4–0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STL 45–47 (4th, GB 8); NAS 47–46 (3rd, GB 6.5)</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STL 45–51 (4th, GB 10); NAS 51–46 (2nd, GB 4.5)</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Nashville gained 2 GB; St. Louis lost 2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NAS @ HOU</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 NAS 2–3 HOU (#1173); 7/25 NAS 1–8 HOU (#1185); 7/26 NAS 10–7 HOU (#1197)</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NAS 51–46 (2nd, GB 4.5); HOU 55–41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NAS 52–48 (tied with CIN, GB 5.5); HOU 57–42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added 2 wins; Nashville lost 1.</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 STL</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 CIN 5–0 STL (#1174); 7/25 CIN 4–1 STL (#1186); 7/26 CIN 0–2 STL (#1198)</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50–47 (3rd, GB 5.5); STL 45–51 (4th, GB 10)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 52–48 (tied with NAS, GB 5.5); STL 46–53 (4th, GB 11)</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Cincinnati reached a record tie with Nashville; St. Louis lost 1 GB.</w:t>
            </w:r>
          </w:p>
        </w:tc>
      </w:tr>
    </w:tbl>
    <w:p>
      <w:pPr>
        <w:spacing w:before="0" w:after="60" w:line="240" w:lineRule="auto"/>
      </w:pPr>
    </w:p>
    <w:p>
      <w:pPr>
        <w:pStyle w:val="Heading2"/>
        <w:spacing w:before="160" w:after="60" w:line="240" w:lineRule="auto"/>
      </w:pPr>
      <w:r>
        <w:rPr>
          <w:rFonts w:ascii="Arial" w:hAnsi="Arial"/>
          <w:b/>
          <w:i w:val="0"/>
          <w:color w:val="000000"/>
          <w:sz w:val="23"/>
        </w:rPr>
        <w:t>ABC — West</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Dates</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Matchup</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Game-by-game results</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Entering</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Exiting</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Race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SEA @ LV</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7/16 SEA 6–1 LV (#1079); 7/17 SEA 1–7 LV (#1091); 7/18 SEA 6–5 LV (#1103); 7/19 SEA 0–2 LV (#1115)</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SEA 49–40 (2nd, GB 3); LV 52–37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SEA 51–42 (2nd, GB 3); LV 54–39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 no GB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7/16–7/19</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 POR</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7/16 DEN 7–6 POR (#1080); 7/17 DEN 4–3 POR (#1092); 7/18 DEN 4–2 POR (#1104); 7/19 DEN 1–2 POR (#1116)</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47–42 (3rd, GB 5); POR 35–54 (4th, GB 17)</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50–43 (3rd, GB 4); POR 36–57 (4th, GB 18)</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Denver gained 1 GB; Portland lost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LV @ DEN</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7/20 LV 0–5 DEN (#1127); 7/21 LV 11–5 DEN (#1139); 7/22 LV 5–2 DEN (#1151); 7/23 LV 1–5 DEN (#1163)</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LV 54–39 (1st, GB 0); DEN 50–43 (3rd, GB 4)</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LV 56–41 (1st, GB 0); DEN 52–45 (3rd, GB 4)</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Split; no GB change.</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7/20–7/23</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SEA @ POR</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7/20 SEA 5–4 POR (#1128); 7/21 SEA 5–1 POR (#1140); 7/22 SEA 1–9 POR (#1152); 7/23 SEA 8–2 POR (#1164)</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SEA 3–1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SEA 51–42 (2nd, GB 3); POR 36–57 (4th, GB 18)</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SEA 54–43 (2nd, GB 2); POR 37–60 (4th, GB 19)</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Seattle gained 1 GB; Portland lost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POR @ LV</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7/24 POR 2–5 LV (#1175); 7/25 POR 6–8 LV (#1187, 11 inn); 7/26 POR 11–4 LV (#1199)</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LV 2–1</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POR 37–60 (4th, GB 19); LV 56–41 (1st, GB 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POR 38–62 (4th, GB 20); LV 58–42 (1st, GB 0)</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Las Vegas held first; Portland lost 1 GB.</w:t>
            </w:r>
          </w:p>
        </w:tc>
      </w:tr>
      <w:tr>
        <w:trPr>
          <w:cantSplit/>
        </w:trPr>
        <w:tc>
          <w:tcPr>
            <w:tcW w:type="dxa" w:w="112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7/24–7/26</w:t>
            </w:r>
          </w:p>
        </w:tc>
        <w:tc>
          <w:tcPr>
            <w:tcW w:type="dxa" w:w="126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 SEA</w:t>
            </w:r>
          </w:p>
        </w:tc>
        <w:tc>
          <w:tcPr>
            <w:tcW w:type="dxa" w:w="453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7/24 DEN 4–3 SEA (#1176); 7/25 DEN 10–4 SEA (#1188); 7/26 DEN 4–2 SEA (#1200)</w:t>
            </w:r>
          </w:p>
        </w:tc>
        <w:tc>
          <w:tcPr>
            <w:tcW w:type="dxa" w:w="115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3–0</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52–45 (3rd, GB 4); SEA 54–43 (2nd, GB 2)</w:t>
            </w:r>
          </w:p>
        </w:tc>
        <w:tc>
          <w:tcPr>
            <w:tcW w:type="dxa" w:w="213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55–45 (2nd, GB 3); SEA 54–46 (3rd, GB 4)</w:t>
            </w:r>
          </w:p>
        </w:tc>
        <w:tc>
          <w:tcPr>
            <w:tcW w:type="dxa" w:w="191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Denver gained 1 GB and passed Seattle for second.</w:t>
            </w:r>
          </w:p>
        </w:tc>
      </w:tr>
    </w:tbl>
    <w:p>
      <w:pPr>
        <w:spacing w:before="0" w:after="60" w:line="240" w:lineRule="auto"/>
      </w:pPr>
    </w:p>
    <w:p>
      <w:pPr>
        <w:pStyle w:val="Heading1"/>
        <w:spacing w:before="240" w:after="100" w:line="240" w:lineRule="auto"/>
      </w:pPr>
      <w:r>
        <w:rPr>
          <w:rFonts w:ascii="Arial" w:hAnsi="Arial"/>
          <w:b/>
          <w:i w:val="0"/>
          <w:color w:val="000000"/>
          <w:sz w:val="28"/>
        </w:rPr>
        <w:t>4. Club Divisional Records Since the Break</w:t>
      </w:r>
    </w:p>
    <w:p>
      <w:pPr>
        <w:spacing w:before="0" w:after="100" w:line="259" w:lineRule="auto"/>
      </w:pPr>
      <w:r>
        <w:rPr>
          <w:rFonts w:ascii="Arial" w:hAnsi="Arial"/>
          <w:b w:val="0"/>
          <w:i w:val="0"/>
          <w:color w:val="000000"/>
          <w:sz w:val="19"/>
        </w:rPr>
        <w:t xml:space="preserve">All rows are only same-division games from 7/16–7/26. Series are </w:t>
      </w:r>
      <w:r>
        <w:rPr>
          <w:rFonts w:ascii="Consolas" w:hAnsi="Consolas"/>
          <w:b w:val="0"/>
          <w:i w:val="0"/>
          <w:color w:val="000000"/>
          <w:sz w:val="18"/>
        </w:rPr>
        <w:t>won-lost-split</w:t>
      </w:r>
      <w:r>
        <w:rPr>
          <w:rFonts w:ascii="Arial" w:hAnsi="Arial"/>
          <w:b w:val="0"/>
          <w:i w:val="0"/>
          <w:color w:val="000000"/>
          <w:sz w:val="19"/>
        </w:rPr>
        <w:t>; sweep columns are sweeps for/against.</w:t>
      </w:r>
    </w:p>
    <w:tbl>
      <w:tblPr>
        <w:tblW w:type="auto" w:w="0"/>
        <w:jc w:val="center"/>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Division</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Club</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W-L</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Pct</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RS–RA (diff)</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Home</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Road</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Series</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Sweeps</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.545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54–40 (+14)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MIA</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.545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45–53 (−8)</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ATL</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7–4</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.636</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37–45 (−8)</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2–0–1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TB</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3–8</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.273</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54–52 (+2)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3–8</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0–3–0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4–7</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.364</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36–48 (−12)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DET</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.545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44–32 (+12)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1–0–2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CHI</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7–4</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.636</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45–41 (+4)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MIN</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5–6</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.455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39–43 (−4)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9–2</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.818</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60–32 (+28)</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2–0–1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PHO</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5–6</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.455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41–47 (−6)</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0–1–2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LA</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5–6</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.455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44–43 (+1)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SD</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3–8</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.273</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29–52 (−23)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1–7</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1–2–0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BOS</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7–4</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.636</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29–31 (−2)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2–1–0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PHI</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5–6</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.455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38–29 (+9)</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3–5</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4–7</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.364</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37–46 (−9)</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0–4</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East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PIT</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.545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42–40 (+2)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.500</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36–36 (0)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.545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44–33 (+11)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1–0–2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NAS</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7–4</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.636</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60–56 (+4)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Central</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STL</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3–7</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.300</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29–44 (−15)</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2–5</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1–2–0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LV</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6–5</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.545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49–49 (0)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1–0–2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SEA</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5–6</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.455</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41–49 (−8)</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0–3</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5–3</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1–1–1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0/1</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DEN</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8–3</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.727</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51–39 (+12)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6–1</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2–0–1</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1/0</w:t>
            </w:r>
          </w:p>
        </w:tc>
      </w:tr>
      <w:tr>
        <w:trPr>
          <w:cantSplit/>
        </w:trPr>
        <w:tc>
          <w:tcPr>
            <w:tcW w:type="dxa" w:w="1699"/>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West</w:t>
            </w:r>
          </w:p>
        </w:tc>
        <w:tc>
          <w:tcPr>
            <w:tcW w:type="dxa" w:w="1181"/>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POR</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3–8</w:t>
            </w:r>
          </w:p>
        </w:tc>
        <w:tc>
          <w:tcPr>
            <w:tcW w:type="dxa" w:w="8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.273</w:t>
            </w:r>
          </w:p>
        </w:tc>
        <w:tc>
          <w:tcPr>
            <w:tcW w:type="dxa" w:w="1843"/>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48–52 (−4)</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2–6</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1–2</w:t>
            </w:r>
          </w:p>
        </w:tc>
        <w:tc>
          <w:tcPr>
            <w:tcW w:type="dxa" w:w="1296"/>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0–3–0</w:t>
            </w:r>
          </w:p>
        </w:tc>
        <w:tc>
          <w:tcPr>
            <w:tcW w:type="dxa" w:w="1037"/>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0/0</w:t>
            </w:r>
          </w:p>
        </w:tc>
      </w:tr>
    </w:tbl>
    <w:p>
      <w:pPr>
        <w:spacing w:before="0" w:after="60" w:line="240" w:lineRule="auto"/>
      </w:pPr>
    </w:p>
    <w:p>
      <w:pPr>
        <w:pStyle w:val="Heading1"/>
        <w:spacing w:before="240" w:after="100" w:line="240" w:lineRule="auto"/>
      </w:pPr>
      <w:r>
        <w:rPr>
          <w:rFonts w:ascii="Arial" w:hAnsi="Arial"/>
          <w:b/>
          <w:i w:val="0"/>
          <w:color w:val="000000"/>
          <w:sz w:val="28"/>
        </w:rPr>
        <w:t>5. Race Movement</w:t>
      </w:r>
    </w:p>
    <w:p>
      <w:pPr>
        <w:spacing w:before="0" w:after="100" w:line="259" w:lineRule="auto"/>
      </w:pPr>
      <w:r>
        <w:rPr>
          <w:rFonts w:ascii="Arial" w:hAnsi="Arial"/>
          <w:b w:val="0"/>
          <w:i w:val="0"/>
          <w:color w:val="000000"/>
          <w:sz w:val="19"/>
        </w:rPr>
        <w:t xml:space="preserve">Start means completed games through July 15; end means completed games through July 26. </w:t>
      </w:r>
      <w:r>
        <w:rPr>
          <w:rFonts w:ascii="Consolas" w:hAnsi="Consolas"/>
          <w:b w:val="0"/>
          <w:i w:val="0"/>
          <w:color w:val="000000"/>
          <w:sz w:val="18"/>
        </w:rPr>
        <w:t>ΔGB</w:t>
      </w:r>
      <w:r>
        <w:rPr>
          <w:rFonts w:ascii="Arial" w:hAnsi="Arial"/>
          <w:b w:val="0"/>
          <w:i w:val="0"/>
          <w:color w:val="000000"/>
          <w:sz w:val="19"/>
        </w:rPr>
        <w:t xml:space="preserve"> is end GB minus start GB (negative is closer to first).</w:t>
      </w:r>
    </w:p>
    <w:tbl>
      <w:tblPr>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Division</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Start standings (record, GB)</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July 26 standings (record, GB)</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Lead/tie movement</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Largest gain / loss</w:t>
            </w:r>
          </w:p>
        </w:tc>
      </w:tr>
      <w:tr>
        <w:trPr>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East</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54–35 (0), MIA 46–43 (8), TB 41–48 (13), ATL 37–52 (17)</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60–40 (0), MIA 52–48 (8), ATL 44–56 (16), TB 44–56 (16)</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CHA stayed first; ATL and TB tied at 44–56.</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ATL −1 GB; TB +3 GB.</w:t>
            </w:r>
          </w:p>
        </w:tc>
      </w:tr>
      <w:tr>
        <w:trPr>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NBC Central</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DAL 49–40 (0), DET 48–41 (1), CHI 46–43 (3), MIN 39–50 (10)</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DET 54–46 (0), DAL 53–47 (1), CHI 53–47 (1), MIN 44–56 (10)</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Detroit replaced Dallas; DAL/CHI tied one GB behind.</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CHI −2 GB; DAL +1 GB.</w:t>
            </w:r>
          </w:p>
        </w:tc>
      </w:tr>
      <w:tr>
        <w:trPr>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NBC West</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 48–41 (0), PHO 46–43 (2), LA 45–44 (3), SD 35–54 (13)</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 57–43 (0), PHO 51–49 (6), LA 50–50 (7), SD 38–62 (19)</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SF stayed first.</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No club gained; SD +6 GB (largest loss).</w:t>
            </w:r>
          </w:p>
        </w:tc>
      </w:tr>
      <w:tr>
        <w:trPr>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East</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 45–44 (0), PHI 42–47 (3), NY 41–48 (4), PIT 37–52 (8)</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 52–48 (0), PHI 47–53 (5), NY 45–55 (7), PIT 43–57 (9)</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Boston stayed first.</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No club gained; NY +3 GB.</w:t>
            </w:r>
          </w:p>
        </w:tc>
      </w:tr>
      <w:tr>
        <w:trPr>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ABC Central</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52–37 (0), CIN 46–43 (6), NAS 45–44 (7), STL 43–46 (9)</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57–42 (0), CIN 52–48 (5.5), NAS 52–48 (5.5), STL 46–53 (11)</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HOU stayed first; CIN/NAS tied at 52–48.</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NAS −1.5 GB; STL +2 GB.</w:t>
            </w:r>
          </w:p>
        </w:tc>
      </w:tr>
      <w:tr>
        <w:trPr>
          <w:cantSplit/>
        </w:trPr>
        <w:tc>
          <w:tcPr>
            <w:tcW w:type="dxa" w:w="1440"/>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ABC West</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LV 52–37 (0), SEA 49–40 (3), DEN 47–42 (5), POR 35–54 (17)</w:t>
            </w:r>
          </w:p>
        </w:tc>
        <w:tc>
          <w:tcPr>
            <w:tcW w:type="dxa" w:w="325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LV 58–42 (0), DEN 55–45 (3), SEA 54–46 (4), POR 38–62 (20)</w:t>
            </w:r>
          </w:p>
        </w:tc>
        <w:tc>
          <w:tcPr>
            <w:tcW w:type="dxa" w:w="2635"/>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Las Vegas stayed first; DEN passed SEA.</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 −2 GB; POR +3 GB.</w:t>
            </w:r>
          </w:p>
        </w:tc>
      </w:tr>
    </w:tbl>
    <w:p>
      <w:pPr>
        <w:spacing w:before="0" w:after="60" w:line="240" w:lineRule="auto"/>
      </w:pPr>
    </w:p>
    <w:p>
      <w:pPr>
        <w:spacing w:before="0" w:after="100" w:line="259" w:lineRule="auto"/>
      </w:pPr>
      <w:r>
        <w:rPr>
          <w:rFonts w:ascii="Arial" w:hAnsi="Arial"/>
          <w:b w:val="0"/>
          <w:i w:val="0"/>
          <w:color w:val="000000"/>
          <w:sz w:val="19"/>
        </w:rPr>
        <w:t>All 131 games were divisional, so these movements were substantially—and in this window entirely—created by direct rivals. The current arithmetic would identify CHA/DET/SF and BOS/HOU/LV as division leaders; the best non-division-winner positions are CHI/DAL tied in NBC and DEN in ABC. This is a cutoff snapshot, not a clinch or official field.</w:t>
      </w:r>
    </w:p>
    <w:p>
      <w:pPr>
        <w:pStyle w:val="Heading1"/>
        <w:spacing w:before="240" w:after="100" w:line="240" w:lineRule="auto"/>
      </w:pPr>
      <w:r>
        <w:rPr>
          <w:rFonts w:ascii="Arial" w:hAnsi="Arial"/>
          <w:b/>
          <w:i w:val="0"/>
          <w:color w:val="000000"/>
          <w:sz w:val="28"/>
        </w:rPr>
        <w:t>6. Head-to-Head Rivalry Board</w:t>
      </w:r>
    </w:p>
    <w:p>
      <w:pPr>
        <w:spacing w:before="0" w:after="100" w:line="259" w:lineRule="auto"/>
      </w:pPr>
      <w:r>
        <w:rPr>
          <w:rFonts w:ascii="Arial" w:hAnsi="Arial"/>
          <w:b w:val="0"/>
          <w:i w:val="0"/>
          <w:color w:val="000000"/>
          <w:sz w:val="19"/>
        </w:rPr>
        <w:t>Records are from the first-listed club’s perspective. “Remaining” counts scheduled, unplayed regular-season meetings after July 26; dates are included to expose doubleheaders and schedule clusters. Head-to-head records do not establish tiebreak priority.</w:t>
      </w:r>
    </w:p>
    <w:tbl>
      <w:tblPr>
        <w:tblW w:type="auto" w:w="0"/>
        <w:jc w:val="center"/>
        <w:tblLayout w:type="fixed"/>
        <w:tblLook w:firstColumn="1" w:firstRow="1" w:lastColumn="0" w:lastRow="0" w:noHBand="0" w:noVBand="1" w:val="04A0"/>
      </w:tblPr>
      <w:tblGrid>
        <w:gridCol w:w="3564"/>
        <w:gridCol w:w="3564"/>
        <w:gridCol w:w="3564"/>
        <w:gridCol w:w="3564"/>
      </w:tblGrid>
      <w:tr>
        <w:trPr>
          <w:tblHeader w:val="true"/>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Pairing</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Window H2H</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Full 1981 H2H through 7/26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val="clear"/>
          </w:tcPr>
          <w:p>
            <w:pPr>
              <w:spacing w:before="0" w:after="0" w:line="240" w:lineRule="auto"/>
              <w:jc w:val="left"/>
            </w:pPr>
            <w:r>
              <w:rPr>
                <w:rFonts w:ascii="Arial" w:hAnsi="Arial"/>
                <w:b/>
                <w:i w:val="0"/>
                <w:color w:val="FFFFFF"/>
                <w:sz w:val="14"/>
              </w:rPr>
              <w:t>Remaining after 7/26</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MIA–ATL</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1–3</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6–9</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MIA–CHA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MIA–TB</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7–7</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(8/25–8/26, 9/22–9/23,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ATL–CHA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5–9</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(8/24–8/25, 9/22–9/23,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ATL–TB</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CHA–TB</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11–4</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DAL–DET</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5–9</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DAL–MIN</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9–6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DAL–CHI</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0–4</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5–9</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(8/24–8/25, 9/21–9/22,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DET–MIN</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7–7</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(8/25–8/26, 9/21–9/22,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DET–CHI</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MIN–CHI</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4–10</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PHO–SD</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7–7</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PHO–LA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6–8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(8/24–8/25, 9/22–9/23,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PHO–SF</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9–6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SD–LA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1–3</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SD–SF</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0–4</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4–10</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(8/24–8/25, 9/21–9/22,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LA–SF</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0–3</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5–9</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NY–BOS</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0–4</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4–10</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(8/25–8/26, 9/21–9/22,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NY–PIT</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9–6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NY–PHI</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6–8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BOS–PIT</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0–3</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BOS–PHI</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7–8</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PIT–PHI</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7–7</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(8/24–8/25, 9/22–9/23,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CIN–NAS</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9–6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CIN–STL</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9–5</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CIN–HOU</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4–10</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(8/24–8/25, 9/21–9/22,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NAS–STL</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4–0</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10–4</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(8/25–8/26, 9/21–9/22,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NAS–HOU</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1–2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STL–HOU</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7–7</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(8/20 twice, 8/21–8/23,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DEN–LV</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5–9</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(8/24–8/25, 9/22–9/23, 10/1–10/4)</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DEN–POR</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11–4</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DEN–SEA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3–0</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7–7</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LV–POR</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2–1</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(8/27–8/30, 9/24–9/27)</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LV–SEA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2–2</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9–6</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val="clear"/>
          </w:tcPr>
          <w:p>
            <w:pPr>
              <w:spacing w:before="0" w:after="0" w:line="240" w:lineRule="auto"/>
              <w:jc w:val="left"/>
            </w:pPr>
            <w:r>
              <w:rPr>
                <w:rFonts w:ascii="Arial" w:hAnsi="Arial"/>
                <w:b w:val="0"/>
                <w:i w:val="0"/>
                <w:color w:val="000000"/>
                <w:sz w:val="14"/>
              </w:rPr>
              <w:t>7 (8/20–8/23, 9/28–9/30)</w:t>
            </w:r>
          </w:p>
        </w:tc>
      </w:tr>
      <w:tr>
        <w:trPr>
          <w:cantSplit/>
        </w:trPr>
        <w:tc>
          <w:tcPr>
            <w:tcW w:type="dxa" w:w="1944"/>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POR–SEA</w:t>
            </w:r>
          </w:p>
        </w:tc>
        <w:tc>
          <w:tcPr>
            <w:tcW w:type="dxa" w:w="1368"/>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1–3</w:t>
            </w:r>
          </w:p>
        </w:tc>
        <w:tc>
          <w:tcPr>
            <w:tcW w:type="dxa" w:w="223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3–11</w:t>
            </w:r>
          </w:p>
        </w:tc>
        <w:tc>
          <w:tcPr>
            <w:tcW w:type="dxa" w:w="8712"/>
            <w:vAlign w:val="center"/>
            <w:tcMar>
              <w:top w:w="80" w:type="dxa"/>
              <w:start w:w="90" w:type="dxa"/>
              <w:bottom w:w="8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8" w:val="clear"/>
          </w:tcPr>
          <w:p>
            <w:pPr>
              <w:spacing w:before="0" w:after="0" w:line="240" w:lineRule="auto"/>
              <w:jc w:val="left"/>
            </w:pPr>
            <w:r>
              <w:rPr>
                <w:rFonts w:ascii="Arial" w:hAnsi="Arial"/>
                <w:b w:val="0"/>
                <w:i w:val="0"/>
                <w:color w:val="000000"/>
                <w:sz w:val="14"/>
              </w:rPr>
              <w:t>8 (8/25–8/26, 9/21–9/22, 10/1–10/4)</w:t>
            </w:r>
          </w:p>
        </w:tc>
      </w:tr>
    </w:tbl>
    <w:p>
      <w:pPr>
        <w:spacing w:before="0" w:after="60" w:line="240" w:lineRule="auto"/>
      </w:pPr>
    </w:p>
    <w:p>
      <w:pPr>
        <w:pStyle w:val="Heading1"/>
        <w:spacing w:before="240" w:after="100" w:line="240" w:lineRule="auto"/>
      </w:pPr>
      <w:r>
        <w:rPr>
          <w:rFonts w:ascii="Arial" w:hAnsi="Arial"/>
          <w:b/>
          <w:i w:val="0"/>
          <w:color w:val="000000"/>
          <w:sz w:val="28"/>
        </w:rPr>
        <w:t>7. Notable Games and Player Performances</w:t>
      </w:r>
    </w:p>
    <w:p>
      <w:pPr>
        <w:spacing w:before="0" w:after="100" w:line="259" w:lineRule="auto"/>
      </w:pPr>
      <w:r>
        <w:rPr>
          <w:rFonts w:ascii="Arial" w:hAnsi="Arial"/>
          <w:b w:val="0"/>
          <w:i w:val="0"/>
          <w:color w:val="000000"/>
          <w:sz w:val="19"/>
        </w:rPr>
        <w:t>All claims below are restricted to the listed divisional games and cutoff-compatible game-level player exports.</w:t>
      </w:r>
    </w:p>
    <w:p>
      <w:pPr>
        <w:pStyle w:val="ListBullet"/>
        <w:spacing w:before="0" w:after="40" w:line="247" w:lineRule="auto"/>
      </w:pPr>
      <w:r>
        <w:rPr>
          <w:rFonts w:ascii="Arial" w:hAnsi="Arial"/>
          <w:b/>
          <w:i w:val="0"/>
          <w:color w:val="000000"/>
          <w:sz w:val="18"/>
        </w:rPr>
        <w:t>Multi-homer games:</w:t>
      </w:r>
      <w:r>
        <w:rPr>
          <w:rFonts w:ascii="Arial" w:hAnsi="Arial"/>
          <w:b w:val="0"/>
          <w:i w:val="0"/>
          <w:color w:val="000000"/>
          <w:sz w:val="18"/>
        </w:rPr>
        <w:t xml:space="preserve"> Victor Campos (STL), game </w:t>
      </w:r>
      <w:r>
        <w:rPr>
          <w:rFonts w:ascii="Consolas" w:hAnsi="Consolas"/>
          <w:b w:val="0"/>
          <w:i w:val="0"/>
          <w:color w:val="000000"/>
          <w:sz w:val="17"/>
        </w:rPr>
        <w:t>1077</w:t>
      </w:r>
      <w:r>
        <w:rPr>
          <w:rFonts w:ascii="Arial" w:hAnsi="Arial"/>
          <w:b w:val="0"/>
          <w:i w:val="0"/>
          <w:color w:val="000000"/>
          <w:sz w:val="18"/>
        </w:rPr>
        <w:t xml:space="preserve">, went 3-for-4 with 2 HR and 5 RBI in St. Louis’s 7–6 win at HOU; Sergio Barraza (CHA), game </w:t>
      </w:r>
      <w:r>
        <w:rPr>
          <w:rFonts w:ascii="Consolas" w:hAnsi="Consolas"/>
          <w:b w:val="0"/>
          <w:i w:val="0"/>
          <w:color w:val="000000"/>
          <w:sz w:val="17"/>
        </w:rPr>
        <w:t>1153</w:t>
      </w:r>
      <w:r>
        <w:rPr>
          <w:rFonts w:ascii="Arial" w:hAnsi="Arial"/>
          <w:b w:val="0"/>
          <w:i w:val="0"/>
          <w:color w:val="000000"/>
          <w:sz w:val="18"/>
        </w:rPr>
        <w:t xml:space="preserve">, went 3-for-5 with 2 HR, 4 RBI and 4 runs in CHA’s 17–2 win at ATL; Jeremy Campbell (POR), game </w:t>
      </w:r>
      <w:r>
        <w:rPr>
          <w:rFonts w:ascii="Consolas" w:hAnsi="Consolas"/>
          <w:b w:val="0"/>
          <w:i w:val="0"/>
          <w:color w:val="000000"/>
          <w:sz w:val="17"/>
        </w:rPr>
        <w:t>1092</w:t>
      </w:r>
      <w:r>
        <w:rPr>
          <w:rFonts w:ascii="Arial" w:hAnsi="Arial"/>
          <w:b w:val="0"/>
          <w:i w:val="0"/>
          <w:color w:val="000000"/>
          <w:sz w:val="18"/>
        </w:rPr>
        <w:t xml:space="preserve">, hit 2 HR in a 4–3 loss to DEN; Javier Robinson (PHI), game </w:t>
      </w:r>
      <w:r>
        <w:rPr>
          <w:rFonts w:ascii="Consolas" w:hAnsi="Consolas"/>
          <w:b w:val="0"/>
          <w:i w:val="0"/>
          <w:color w:val="000000"/>
          <w:sz w:val="17"/>
        </w:rPr>
        <w:t>1136</w:t>
      </w:r>
      <w:r>
        <w:rPr>
          <w:rFonts w:ascii="Arial" w:hAnsi="Arial"/>
          <w:b w:val="0"/>
          <w:i w:val="0"/>
          <w:color w:val="000000"/>
          <w:sz w:val="18"/>
        </w:rPr>
        <w:t xml:space="preserve">, hit 2 HR in PHI’s 3–2 win over PIT; Sal Gamez (CHI), game </w:t>
      </w:r>
      <w:r>
        <w:rPr>
          <w:rFonts w:ascii="Consolas" w:hAnsi="Consolas"/>
          <w:b w:val="0"/>
          <w:i w:val="0"/>
          <w:color w:val="000000"/>
          <w:sz w:val="17"/>
        </w:rPr>
        <w:t>1108</w:t>
      </w:r>
      <w:r>
        <w:rPr>
          <w:rFonts w:ascii="Arial" w:hAnsi="Arial"/>
          <w:b w:val="0"/>
          <w:i w:val="0"/>
          <w:color w:val="000000"/>
          <w:sz w:val="18"/>
        </w:rPr>
        <w:t>, hit 2 HR in CHI’s 4–1 win at DET.</w:t>
      </w:r>
    </w:p>
    <w:p>
      <w:pPr>
        <w:pStyle w:val="ListBullet"/>
        <w:spacing w:before="0" w:after="40" w:line="247" w:lineRule="auto"/>
      </w:pPr>
      <w:r>
        <w:rPr>
          <w:rFonts w:ascii="Arial" w:hAnsi="Arial"/>
          <w:b/>
          <w:i w:val="0"/>
          <w:color w:val="000000"/>
          <w:sz w:val="18"/>
        </w:rPr>
        <w:t>Run-producing explosions:</w:t>
      </w:r>
      <w:r>
        <w:rPr>
          <w:rFonts w:ascii="Arial" w:hAnsi="Arial"/>
          <w:b w:val="0"/>
          <w:i w:val="0"/>
          <w:color w:val="000000"/>
          <w:sz w:val="18"/>
        </w:rPr>
        <w:t xml:space="preserve"> Campbell drove in 6 for POR in game </w:t>
      </w:r>
      <w:r>
        <w:rPr>
          <w:rFonts w:ascii="Consolas" w:hAnsi="Consolas"/>
          <w:b w:val="0"/>
          <w:i w:val="0"/>
          <w:color w:val="000000"/>
          <w:sz w:val="17"/>
        </w:rPr>
        <w:t>1152</w:t>
      </w:r>
      <w:r>
        <w:rPr>
          <w:rFonts w:ascii="Arial" w:hAnsi="Arial"/>
          <w:b w:val="0"/>
          <w:i w:val="0"/>
          <w:color w:val="000000"/>
          <w:sz w:val="18"/>
        </w:rPr>
        <w:t xml:space="preserve"> (SEA 1–9 POR); David Villarreal (CHI) was 4-for-5 with a triple, 4 RBI and 2 runs, and Miguel Martinez (CHI) was 4-for-5 with three doubles and 2 RBI in game </w:t>
      </w:r>
      <w:r>
        <w:rPr>
          <w:rFonts w:ascii="Consolas" w:hAnsi="Consolas"/>
          <w:b w:val="0"/>
          <w:i w:val="0"/>
          <w:color w:val="000000"/>
          <w:sz w:val="17"/>
        </w:rPr>
        <w:t>1155</w:t>
      </w:r>
      <w:r>
        <w:rPr>
          <w:rFonts w:ascii="Arial" w:hAnsi="Arial"/>
          <w:b w:val="0"/>
          <w:i w:val="0"/>
          <w:color w:val="000000"/>
          <w:sz w:val="18"/>
        </w:rPr>
        <w:t xml:space="preserve"> (DAL 10–15 CHI).</w:t>
      </w:r>
    </w:p>
    <w:p>
      <w:pPr>
        <w:pStyle w:val="ListBullet"/>
        <w:spacing w:before="0" w:after="40" w:line="247" w:lineRule="auto"/>
      </w:pPr>
      <w:r>
        <w:rPr>
          <w:rFonts w:ascii="Arial" w:hAnsi="Arial"/>
          <w:b/>
          <w:i w:val="0"/>
          <w:color w:val="000000"/>
          <w:sz w:val="18"/>
        </w:rPr>
        <w:t>High-volume series performers:</w:t>
      </w:r>
      <w:r>
        <w:rPr>
          <w:rFonts w:ascii="Arial" w:hAnsi="Arial"/>
          <w:b w:val="0"/>
          <w:i w:val="0"/>
          <w:color w:val="000000"/>
          <w:sz w:val="18"/>
        </w:rPr>
        <w:t xml:space="preserve"> Victor Quintero (SF) led the window in divisional-game RBI (16) with five HR; Campbell also had 16 RBI and six HR; Jose Orozco (NAS) had 15 RBI; Nate Smeltz (TB) had 15 hits and 13 RBI. Raul Juarez (NY) and Jorge Ortiz (MIN) each had 17 hits; Orlando Greeley (LA) had 16.</w:t>
      </w:r>
    </w:p>
    <w:p>
      <w:pPr>
        <w:pStyle w:val="ListBullet"/>
        <w:spacing w:before="0" w:after="40" w:line="247" w:lineRule="auto"/>
      </w:pPr>
      <w:r>
        <w:rPr>
          <w:rFonts w:ascii="Arial" w:hAnsi="Arial"/>
          <w:b/>
          <w:i w:val="0"/>
          <w:color w:val="000000"/>
          <w:sz w:val="18"/>
        </w:rPr>
        <w:t>Dominant starts/shutouts:</w:t>
      </w:r>
      <w:r>
        <w:rPr>
          <w:rFonts w:ascii="Arial" w:hAnsi="Arial"/>
          <w:b w:val="0"/>
          <w:i w:val="0"/>
          <w:color w:val="000000"/>
          <w:sz w:val="18"/>
        </w:rPr>
        <w:t xml:space="preserve"> Mike Miranda (DET), game </w:t>
      </w:r>
      <w:r>
        <w:rPr>
          <w:rFonts w:ascii="Consolas" w:hAnsi="Consolas"/>
          <w:b w:val="0"/>
          <w:i w:val="0"/>
          <w:color w:val="000000"/>
          <w:sz w:val="17"/>
        </w:rPr>
        <w:t>1084</w:t>
      </w:r>
      <w:r>
        <w:rPr>
          <w:rFonts w:ascii="Arial" w:hAnsi="Arial"/>
          <w:b w:val="0"/>
          <w:i w:val="0"/>
          <w:color w:val="000000"/>
          <w:sz w:val="18"/>
        </w:rPr>
        <w:t xml:space="preserve">, worked 9 IP, 4 H, 12 K, 0 R; Oscar Roa (CHI), game </w:t>
      </w:r>
      <w:r>
        <w:rPr>
          <w:rFonts w:ascii="Consolas" w:hAnsi="Consolas"/>
          <w:b w:val="0"/>
          <w:i w:val="0"/>
          <w:color w:val="000000"/>
          <w:sz w:val="17"/>
        </w:rPr>
        <w:t>1143</w:t>
      </w:r>
      <w:r>
        <w:rPr>
          <w:rFonts w:ascii="Arial" w:hAnsi="Arial"/>
          <w:b w:val="0"/>
          <w:i w:val="0"/>
          <w:color w:val="000000"/>
          <w:sz w:val="18"/>
        </w:rPr>
        <w:t xml:space="preserve">, 9 IP, 4 H, 6 K, 0 R; Kyle Chambers (SF), game </w:t>
      </w:r>
      <w:r>
        <w:rPr>
          <w:rFonts w:ascii="Consolas" w:hAnsi="Consolas"/>
          <w:b w:val="0"/>
          <w:i w:val="0"/>
          <w:color w:val="000000"/>
          <w:sz w:val="17"/>
        </w:rPr>
        <w:t>1158</w:t>
      </w:r>
      <w:r>
        <w:rPr>
          <w:rFonts w:ascii="Arial" w:hAnsi="Arial"/>
          <w:b w:val="0"/>
          <w:i w:val="0"/>
          <w:color w:val="000000"/>
          <w:sz w:val="18"/>
        </w:rPr>
        <w:t xml:space="preserve">, 9 IP, 6 H, 5 K, 0 R; Antonio Pineda (SF), game </w:t>
      </w:r>
      <w:r>
        <w:rPr>
          <w:rFonts w:ascii="Consolas" w:hAnsi="Consolas"/>
          <w:b w:val="0"/>
          <w:i w:val="0"/>
          <w:color w:val="000000"/>
          <w:sz w:val="17"/>
        </w:rPr>
        <w:t>1194</w:t>
      </w:r>
      <w:r>
        <w:rPr>
          <w:rFonts w:ascii="Arial" w:hAnsi="Arial"/>
          <w:b w:val="0"/>
          <w:i w:val="0"/>
          <w:color w:val="000000"/>
          <w:sz w:val="18"/>
        </w:rPr>
        <w:t xml:space="preserve">, 9 IP, 5 H, 5 K, 0 R; David Acuna (PIT), game </w:t>
      </w:r>
      <w:r>
        <w:rPr>
          <w:rFonts w:ascii="Consolas" w:hAnsi="Consolas"/>
          <w:b w:val="0"/>
          <w:i w:val="0"/>
          <w:color w:val="000000"/>
          <w:sz w:val="17"/>
        </w:rPr>
        <w:t>1183</w:t>
      </w:r>
      <w:r>
        <w:rPr>
          <w:rFonts w:ascii="Arial" w:hAnsi="Arial"/>
          <w:b w:val="0"/>
          <w:i w:val="0"/>
          <w:color w:val="000000"/>
          <w:sz w:val="18"/>
        </w:rPr>
        <w:t>, 7.1 IP, 2 H, 12 K, 0 R in PIT’s 12–0 win at BOS.</w:t>
      </w:r>
    </w:p>
    <w:p>
      <w:pPr>
        <w:pStyle w:val="ListBullet"/>
        <w:spacing w:before="0" w:after="40" w:line="247" w:lineRule="auto"/>
      </w:pPr>
      <w:r>
        <w:rPr>
          <w:rFonts w:ascii="Arial" w:hAnsi="Arial"/>
          <w:b/>
          <w:i w:val="0"/>
          <w:color w:val="000000"/>
          <w:sz w:val="18"/>
        </w:rPr>
        <w:t>Other strong starts:</w:t>
      </w:r>
      <w:r>
        <w:rPr>
          <w:rFonts w:ascii="Arial" w:hAnsi="Arial"/>
          <w:b w:val="0"/>
          <w:i w:val="0"/>
          <w:color w:val="000000"/>
          <w:sz w:val="18"/>
        </w:rPr>
        <w:t xml:space="preserve"> Bill Ybanez (ATL) threw 8 IP, 3 H, 11 K, 0 R in game </w:t>
      </w:r>
      <w:r>
        <w:rPr>
          <w:rFonts w:ascii="Consolas" w:hAnsi="Consolas"/>
          <w:b w:val="0"/>
          <w:i w:val="0"/>
          <w:color w:val="000000"/>
          <w:sz w:val="17"/>
        </w:rPr>
        <w:t>1141</w:t>
      </w:r>
      <w:r>
        <w:rPr>
          <w:rFonts w:ascii="Arial" w:hAnsi="Arial"/>
          <w:b w:val="0"/>
          <w:i w:val="0"/>
          <w:color w:val="000000"/>
          <w:sz w:val="18"/>
        </w:rPr>
        <w:t xml:space="preserve">; Jorge Galvez (BOS) threw 8 IP, 2 H, 10 K, 0 R in game </w:t>
      </w:r>
      <w:r>
        <w:rPr>
          <w:rFonts w:ascii="Consolas" w:hAnsi="Consolas"/>
          <w:b w:val="0"/>
          <w:i w:val="0"/>
          <w:color w:val="000000"/>
          <w:sz w:val="17"/>
        </w:rPr>
        <w:t>1135</w:t>
      </w:r>
      <w:r>
        <w:rPr>
          <w:rFonts w:ascii="Arial" w:hAnsi="Arial"/>
          <w:b w:val="0"/>
          <w:i w:val="0"/>
          <w:color w:val="000000"/>
          <w:sz w:val="18"/>
        </w:rPr>
        <w:t xml:space="preserve">; Dabir Aly (CHA) worked 9 IP with 4 H, 13 K and 2 R in the 11-inning game </w:t>
      </w:r>
      <w:r>
        <w:rPr>
          <w:rFonts w:ascii="Consolas" w:hAnsi="Consolas"/>
          <w:b w:val="0"/>
          <w:i w:val="0"/>
          <w:color w:val="000000"/>
          <w:sz w:val="17"/>
        </w:rPr>
        <w:t>1129</w:t>
      </w:r>
      <w:r>
        <w:rPr>
          <w:rFonts w:ascii="Arial" w:hAnsi="Arial"/>
          <w:b w:val="0"/>
          <w:i w:val="0"/>
          <w:color w:val="000000"/>
          <w:sz w:val="18"/>
        </w:rPr>
        <w:t>.</w:t>
      </w:r>
    </w:p>
    <w:p>
      <w:pPr>
        <w:pStyle w:val="ListBullet"/>
        <w:spacing w:before="0" w:after="40" w:line="247" w:lineRule="auto"/>
      </w:pPr>
      <w:r>
        <w:rPr>
          <w:rFonts w:ascii="Arial" w:hAnsi="Arial"/>
          <w:b/>
          <w:i w:val="0"/>
          <w:color w:val="000000"/>
          <w:sz w:val="18"/>
        </w:rPr>
        <w:t>Extra innings:</w:t>
      </w:r>
      <w:r>
        <w:rPr>
          <w:rFonts w:ascii="Arial" w:hAnsi="Arial"/>
          <w:b w:val="0"/>
          <w:i w:val="0"/>
          <w:color w:val="000000"/>
          <w:sz w:val="18"/>
        </w:rPr>
        <w:t xml:space="preserve"> eight divisional games went beyond nine innings: </w:t>
      </w:r>
      <w:r>
        <w:rPr>
          <w:rFonts w:ascii="Consolas" w:hAnsi="Consolas"/>
          <w:b w:val="0"/>
          <w:i w:val="0"/>
          <w:color w:val="000000"/>
          <w:sz w:val="17"/>
        </w:rPr>
        <w:t>1071</w:t>
      </w:r>
      <w:r>
        <w:rPr>
          <w:rFonts w:ascii="Arial" w:hAnsi="Arial"/>
          <w:b w:val="0"/>
          <w:i w:val="0"/>
          <w:color w:val="000000"/>
          <w:sz w:val="18"/>
        </w:rPr>
        <w:t xml:space="preserve"> (11), </w:t>
      </w:r>
      <w:r>
        <w:rPr>
          <w:rFonts w:ascii="Consolas" w:hAnsi="Consolas"/>
          <w:b w:val="0"/>
          <w:i w:val="0"/>
          <w:color w:val="000000"/>
          <w:sz w:val="17"/>
        </w:rPr>
        <w:t>1090</w:t>
      </w:r>
      <w:r>
        <w:rPr>
          <w:rFonts w:ascii="Arial" w:hAnsi="Arial"/>
          <w:b w:val="0"/>
          <w:i w:val="0"/>
          <w:color w:val="000000"/>
          <w:sz w:val="18"/>
        </w:rPr>
        <w:t xml:space="preserve"> (10), </w:t>
      </w:r>
      <w:r>
        <w:rPr>
          <w:rFonts w:ascii="Consolas" w:hAnsi="Consolas"/>
          <w:b w:val="0"/>
          <w:i w:val="0"/>
          <w:color w:val="000000"/>
          <w:sz w:val="17"/>
        </w:rPr>
        <w:t>1106</w:t>
      </w:r>
      <w:r>
        <w:rPr>
          <w:rFonts w:ascii="Arial" w:hAnsi="Arial"/>
          <w:b w:val="0"/>
          <w:i w:val="0"/>
          <w:color w:val="000000"/>
          <w:sz w:val="18"/>
        </w:rPr>
        <w:t xml:space="preserve"> (11), </w:t>
      </w:r>
      <w:r>
        <w:rPr>
          <w:rFonts w:ascii="Consolas" w:hAnsi="Consolas"/>
          <w:b w:val="0"/>
          <w:i w:val="0"/>
          <w:color w:val="000000"/>
          <w:sz w:val="17"/>
        </w:rPr>
        <w:t>1118</w:t>
      </w:r>
      <w:r>
        <w:rPr>
          <w:rFonts w:ascii="Arial" w:hAnsi="Arial"/>
          <w:b w:val="0"/>
          <w:i w:val="0"/>
          <w:color w:val="000000"/>
          <w:sz w:val="18"/>
        </w:rPr>
        <w:t xml:space="preserve"> (11), </w:t>
      </w:r>
      <w:r>
        <w:rPr>
          <w:rFonts w:ascii="Consolas" w:hAnsi="Consolas"/>
          <w:b w:val="0"/>
          <w:i w:val="0"/>
          <w:color w:val="000000"/>
          <w:sz w:val="17"/>
        </w:rPr>
        <w:t>1129</w:t>
      </w:r>
      <w:r>
        <w:rPr>
          <w:rFonts w:ascii="Arial" w:hAnsi="Arial"/>
          <w:b w:val="0"/>
          <w:i w:val="0"/>
          <w:color w:val="000000"/>
          <w:sz w:val="18"/>
        </w:rPr>
        <w:t xml:space="preserve"> (11), </w:t>
      </w:r>
      <w:r>
        <w:rPr>
          <w:rFonts w:ascii="Consolas" w:hAnsi="Consolas"/>
          <w:b w:val="0"/>
          <w:i w:val="0"/>
          <w:color w:val="000000"/>
          <w:sz w:val="17"/>
        </w:rPr>
        <w:t>1135</w:t>
      </w:r>
      <w:r>
        <w:rPr>
          <w:rFonts w:ascii="Arial" w:hAnsi="Arial"/>
          <w:b w:val="0"/>
          <w:i w:val="0"/>
          <w:color w:val="000000"/>
          <w:sz w:val="18"/>
        </w:rPr>
        <w:t xml:space="preserve"> (11), </w:t>
      </w:r>
      <w:r>
        <w:rPr>
          <w:rFonts w:ascii="Consolas" w:hAnsi="Consolas"/>
          <w:b w:val="0"/>
          <w:i w:val="0"/>
          <w:color w:val="000000"/>
          <w:sz w:val="17"/>
        </w:rPr>
        <w:t>1146</w:t>
      </w:r>
      <w:r>
        <w:rPr>
          <w:rFonts w:ascii="Arial" w:hAnsi="Arial"/>
          <w:b w:val="0"/>
          <w:i w:val="0"/>
          <w:color w:val="000000"/>
          <w:sz w:val="18"/>
        </w:rPr>
        <w:t xml:space="preserve"> (10), </w:t>
      </w:r>
      <w:r>
        <w:rPr>
          <w:rFonts w:ascii="Consolas" w:hAnsi="Consolas"/>
          <w:b w:val="0"/>
          <w:i w:val="0"/>
          <w:color w:val="000000"/>
          <w:sz w:val="17"/>
        </w:rPr>
        <w:t>1187</w:t>
      </w:r>
      <w:r>
        <w:rPr>
          <w:rFonts w:ascii="Arial" w:hAnsi="Arial"/>
          <w:b w:val="0"/>
          <w:i w:val="0"/>
          <w:color w:val="000000"/>
          <w:sz w:val="18"/>
        </w:rPr>
        <w:t xml:space="preserve"> (11). No walk-off phrase was found in the corresponding game-log blocks.</w:t>
      </w:r>
    </w:p>
    <w:p>
      <w:pPr>
        <w:pStyle w:val="ListBullet"/>
        <w:spacing w:before="0" w:after="40" w:line="247" w:lineRule="auto"/>
      </w:pPr>
      <w:r>
        <w:rPr>
          <w:rFonts w:ascii="Arial" w:hAnsi="Arial"/>
          <w:b/>
          <w:i w:val="0"/>
          <w:color w:val="000000"/>
          <w:sz w:val="18"/>
        </w:rPr>
        <w:t>Lowest/highest scoring examples:</w:t>
      </w:r>
      <w:r>
        <w:rPr>
          <w:rFonts w:ascii="Arial" w:hAnsi="Arial"/>
          <w:b w:val="0"/>
          <w:i w:val="0"/>
          <w:color w:val="000000"/>
          <w:sz w:val="18"/>
        </w:rPr>
        <w:t xml:space="preserve"> PHI 1–0 over PIT (</w:t>
      </w:r>
      <w:r>
        <w:rPr>
          <w:rFonts w:ascii="Consolas" w:hAnsi="Consolas"/>
          <w:b w:val="0"/>
          <w:i w:val="0"/>
          <w:color w:val="000000"/>
          <w:sz w:val="17"/>
        </w:rPr>
        <w:t>1148</w:t>
      </w:r>
      <w:r>
        <w:rPr>
          <w:rFonts w:ascii="Arial" w:hAnsi="Arial"/>
          <w:b w:val="0"/>
          <w:i w:val="0"/>
          <w:color w:val="000000"/>
          <w:sz w:val="18"/>
        </w:rPr>
        <w:t>) and MIA 1–0 over CHA (</w:t>
      </w:r>
      <w:r>
        <w:rPr>
          <w:rFonts w:ascii="Consolas" w:hAnsi="Consolas"/>
          <w:b w:val="0"/>
          <w:i w:val="0"/>
          <w:color w:val="000000"/>
          <w:sz w:val="17"/>
        </w:rPr>
        <w:t>1166</w:t>
      </w:r>
      <w:r>
        <w:rPr>
          <w:rFonts w:ascii="Arial" w:hAnsi="Arial"/>
          <w:b w:val="0"/>
          <w:i w:val="0"/>
          <w:color w:val="000000"/>
          <w:sz w:val="18"/>
        </w:rPr>
        <w:t>) were one-run shutout games; CHA 17–2 ATL (</w:t>
      </w:r>
      <w:r>
        <w:rPr>
          <w:rFonts w:ascii="Consolas" w:hAnsi="Consolas"/>
          <w:b w:val="0"/>
          <w:i w:val="0"/>
          <w:color w:val="000000"/>
          <w:sz w:val="17"/>
        </w:rPr>
        <w:t>1153</w:t>
      </w:r>
      <w:r>
        <w:rPr>
          <w:rFonts w:ascii="Arial" w:hAnsi="Arial"/>
          <w:b w:val="0"/>
          <w:i w:val="0"/>
          <w:color w:val="000000"/>
          <w:sz w:val="18"/>
        </w:rPr>
        <w:t>), TB 17–4 MIA (</w:t>
      </w:r>
      <w:r>
        <w:rPr>
          <w:rFonts w:ascii="Consolas" w:hAnsi="Consolas"/>
          <w:b w:val="0"/>
          <w:i w:val="0"/>
          <w:color w:val="000000"/>
          <w:sz w:val="17"/>
        </w:rPr>
        <w:t>1154</w:t>
      </w:r>
      <w:r>
        <w:rPr>
          <w:rFonts w:ascii="Arial" w:hAnsi="Arial"/>
          <w:b w:val="0"/>
          <w:i w:val="0"/>
          <w:color w:val="000000"/>
          <w:sz w:val="18"/>
        </w:rPr>
        <w:t>) and DAL 10–15 CHI (</w:t>
      </w:r>
      <w:r>
        <w:rPr>
          <w:rFonts w:ascii="Consolas" w:hAnsi="Consolas"/>
          <w:b w:val="0"/>
          <w:i w:val="0"/>
          <w:color w:val="000000"/>
          <w:sz w:val="17"/>
        </w:rPr>
        <w:t>1155</w:t>
      </w:r>
      <w:r>
        <w:rPr>
          <w:rFonts w:ascii="Arial" w:hAnsi="Arial"/>
          <w:b w:val="0"/>
          <w:i w:val="0"/>
          <w:color w:val="000000"/>
          <w:sz w:val="18"/>
        </w:rPr>
        <w:t xml:space="preserve">) were 19- and 25-run totals. Game-log blocks also record rain delays in </w:t>
      </w:r>
      <w:r>
        <w:rPr>
          <w:rFonts w:ascii="Consolas" w:hAnsi="Consolas"/>
          <w:b w:val="0"/>
          <w:i w:val="0"/>
          <w:color w:val="000000"/>
          <w:sz w:val="17"/>
        </w:rPr>
        <w:t>1083</w:t>
      </w:r>
      <w:r>
        <w:rPr>
          <w:rFonts w:ascii="Arial" w:hAnsi="Arial"/>
          <w:b w:val="0"/>
          <w:i w:val="0"/>
          <w:color w:val="000000"/>
          <w:sz w:val="18"/>
        </w:rPr>
        <w:t xml:space="preserve">, </w:t>
      </w:r>
      <w:r>
        <w:rPr>
          <w:rFonts w:ascii="Consolas" w:hAnsi="Consolas"/>
          <w:b w:val="0"/>
          <w:i w:val="0"/>
          <w:color w:val="000000"/>
          <w:sz w:val="17"/>
        </w:rPr>
        <w:t>1108</w:t>
      </w:r>
      <w:r>
        <w:rPr>
          <w:rFonts w:ascii="Arial" w:hAnsi="Arial"/>
          <w:b w:val="0"/>
          <w:i w:val="0"/>
          <w:color w:val="000000"/>
          <w:sz w:val="18"/>
        </w:rPr>
        <w:t xml:space="preserve">, </w:t>
      </w:r>
      <w:r>
        <w:rPr>
          <w:rFonts w:ascii="Consolas" w:hAnsi="Consolas"/>
          <w:b w:val="0"/>
          <w:i w:val="0"/>
          <w:color w:val="000000"/>
          <w:sz w:val="17"/>
        </w:rPr>
        <w:t>1120</w:t>
      </w:r>
      <w:r>
        <w:rPr>
          <w:rFonts w:ascii="Arial" w:hAnsi="Arial"/>
          <w:b w:val="0"/>
          <w:i w:val="0"/>
          <w:color w:val="000000"/>
          <w:sz w:val="18"/>
        </w:rPr>
        <w:t xml:space="preserve">, </w:t>
      </w:r>
      <w:r>
        <w:rPr>
          <w:rFonts w:ascii="Consolas" w:hAnsi="Consolas"/>
          <w:b w:val="0"/>
          <w:i w:val="0"/>
          <w:color w:val="000000"/>
          <w:sz w:val="17"/>
        </w:rPr>
        <w:t>1161</w:t>
      </w:r>
      <w:r>
        <w:rPr>
          <w:rFonts w:ascii="Arial" w:hAnsi="Arial"/>
          <w:b w:val="0"/>
          <w:i w:val="0"/>
          <w:color w:val="000000"/>
          <w:sz w:val="18"/>
        </w:rPr>
        <w:t xml:space="preserve">, </w:t>
      </w:r>
      <w:r>
        <w:rPr>
          <w:rFonts w:ascii="Consolas" w:hAnsi="Consolas"/>
          <w:b w:val="0"/>
          <w:i w:val="0"/>
          <w:color w:val="000000"/>
          <w:sz w:val="17"/>
        </w:rPr>
        <w:t>1164</w:t>
      </w:r>
      <w:r>
        <w:rPr>
          <w:rFonts w:ascii="Arial" w:hAnsi="Arial"/>
          <w:b w:val="0"/>
          <w:i w:val="0"/>
          <w:color w:val="000000"/>
          <w:sz w:val="18"/>
        </w:rPr>
        <w:t xml:space="preserve"> and </w:t>
      </w:r>
      <w:r>
        <w:rPr>
          <w:rFonts w:ascii="Consolas" w:hAnsi="Consolas"/>
          <w:b w:val="0"/>
          <w:i w:val="0"/>
          <w:color w:val="000000"/>
          <w:sz w:val="17"/>
        </w:rPr>
        <w:t>1166</w:t>
      </w:r>
      <w:r>
        <w:rPr>
          <w:rFonts w:ascii="Arial" w:hAnsi="Arial"/>
          <w:b w:val="0"/>
          <w:i w:val="0"/>
          <w:color w:val="000000"/>
          <w:sz w:val="18"/>
        </w:rPr>
        <w:t>; those are scheduling/context notes, not result changes.</w:t>
      </w:r>
    </w:p>
    <w:p>
      <w:pPr>
        <w:pStyle w:val="Heading1"/>
        <w:spacing w:before="240" w:after="100" w:line="240" w:lineRule="auto"/>
      </w:pPr>
      <w:r>
        <w:rPr>
          <w:rFonts w:ascii="Arial" w:hAnsi="Arial"/>
          <w:b/>
          <w:i w:val="0"/>
          <w:color w:val="000000"/>
          <w:sz w:val="28"/>
        </w:rPr>
        <w:t>8. Patterns and Discoveries</w:t>
      </w:r>
    </w:p>
    <w:p>
      <w:pPr>
        <w:spacing w:before="0" w:after="100" w:line="259" w:lineRule="auto"/>
      </w:pPr>
      <w:r>
        <w:rPr>
          <w:rFonts w:ascii="Arial" w:hAnsi="Arial"/>
          <w:b w:val="0"/>
          <w:i w:val="0"/>
          <w:color w:val="000000"/>
          <w:sz w:val="19"/>
        </w:rPr>
        <w:t>Classifications use the requested evidence labels where “PROVEN” means directly computed, “SUGGESTIVE” means interesting but short-window, “WATCH” means a question for later games, and “NOT SUPPORTED” means the data do not support the claim.</w:t>
      </w:r>
    </w:p>
    <w:p>
      <w:pPr>
        <w:pStyle w:val="ListBullet"/>
        <w:spacing w:before="0" w:after="40" w:line="247" w:lineRule="auto"/>
      </w:pPr>
      <w:r>
        <w:rPr>
          <w:rFonts w:ascii="Arial" w:hAnsi="Arial"/>
          <w:b/>
          <w:i w:val="0"/>
          <w:color w:val="000000"/>
          <w:sz w:val="18"/>
        </w:rPr>
        <w:t>SF controlled its own division:</w:t>
      </w:r>
      <w:r>
        <w:rPr>
          <w:rFonts w:ascii="Arial" w:hAnsi="Arial"/>
          <w:b w:val="0"/>
          <w:i w:val="0"/>
          <w:color w:val="000000"/>
          <w:sz w:val="18"/>
        </w:rPr>
        <w:t xml:space="preserve"> PROVEN. SF went 9–2, including a 4–0 sweep of SD and a 3–0 sweep of LA, with +28 run differential and 6–2 on the road. SF’s lead stayed at 0 GB while LA and PHO both lost ground.</w:t>
      </w:r>
    </w:p>
    <w:p>
      <w:pPr>
        <w:pStyle w:val="ListBullet"/>
        <w:spacing w:before="0" w:after="40" w:line="247" w:lineRule="auto"/>
      </w:pPr>
      <w:r>
        <w:rPr>
          <w:rFonts w:ascii="Arial" w:hAnsi="Arial"/>
          <w:b/>
          <w:i w:val="0"/>
          <w:color w:val="000000"/>
          <w:sz w:val="18"/>
        </w:rPr>
        <w:t>NBC Central was decided inside the division during this window:</w:t>
      </w:r>
      <w:r>
        <w:rPr>
          <w:rFonts w:ascii="Arial" w:hAnsi="Arial"/>
          <w:b w:val="0"/>
          <w:i w:val="0"/>
          <w:color w:val="000000"/>
          <w:sz w:val="18"/>
        </w:rPr>
        <w:t xml:space="preserve"> PROVEN. CHI swept DAL 4–0, erased a four-game deficit, and then DET took two of three from DAL to replace it in first. Every game involved a Central rival.</w:t>
      </w:r>
    </w:p>
    <w:p>
      <w:pPr>
        <w:pStyle w:val="ListBullet"/>
        <w:spacing w:before="0" w:after="40" w:line="247" w:lineRule="auto"/>
      </w:pPr>
      <w:r>
        <w:rPr>
          <w:rFonts w:ascii="Arial" w:hAnsi="Arial"/>
          <w:b/>
          <w:i w:val="0"/>
          <w:color w:val="000000"/>
          <w:sz w:val="18"/>
        </w:rPr>
        <w:t>Denver’s pressure came on the road:</w:t>
      </w:r>
      <w:r>
        <w:rPr>
          <w:rFonts w:ascii="Arial" w:hAnsi="Arial"/>
          <w:b w:val="0"/>
          <w:i w:val="0"/>
          <w:color w:val="000000"/>
          <w:sz w:val="18"/>
        </w:rPr>
        <w:t xml:space="preserve"> PROVEN. DEN went 6–1 on the road in divisional play, swept SEA 3–0, and moved from 5 GB to 3 GB; its home divisional record was only 2–2.</w:t>
      </w:r>
    </w:p>
    <w:p>
      <w:pPr>
        <w:pStyle w:val="ListBullet"/>
        <w:spacing w:before="0" w:after="40" w:line="247" w:lineRule="auto"/>
      </w:pPr>
      <w:r>
        <w:rPr>
          <w:rFonts w:ascii="Arial" w:hAnsi="Arial"/>
          <w:b/>
          <w:i w:val="0"/>
          <w:color w:val="000000"/>
          <w:sz w:val="18"/>
        </w:rPr>
        <w:t>San Diego absorbed disproportionate divisional damage:</w:t>
      </w:r>
      <w:r>
        <w:rPr>
          <w:rFonts w:ascii="Arial" w:hAnsi="Arial"/>
          <w:b w:val="0"/>
          <w:i w:val="0"/>
          <w:color w:val="000000"/>
          <w:sz w:val="18"/>
        </w:rPr>
        <w:t xml:space="preserve"> PROVEN for the window, not a season-long trend. SD went 3–8 with a −23 run differential, was swept 0–4 by SF, and finished 19 GB back (up six from 13).</w:t>
      </w:r>
    </w:p>
    <w:p>
      <w:pPr>
        <w:pStyle w:val="ListBullet"/>
        <w:spacing w:before="0" w:after="40" w:line="247" w:lineRule="auto"/>
      </w:pPr>
      <w:r>
        <w:rPr>
          <w:rFonts w:ascii="Arial" w:hAnsi="Arial"/>
          <w:b/>
          <w:i w:val="0"/>
          <w:color w:val="000000"/>
          <w:sz w:val="18"/>
        </w:rPr>
        <w:t>Portland’s home divisional weakness was pronounced:</w:t>
      </w:r>
      <w:r>
        <w:rPr>
          <w:rFonts w:ascii="Arial" w:hAnsi="Arial"/>
          <w:b w:val="0"/>
          <w:i w:val="0"/>
          <w:color w:val="000000"/>
          <w:sz w:val="18"/>
        </w:rPr>
        <w:t xml:space="preserve"> PROVEN for the window. POR went 2–6 at home and 3–8 overall; Seattle and Denver both won series there, while LV lost only one of three late.</w:t>
      </w:r>
    </w:p>
    <w:p>
      <w:pPr>
        <w:pStyle w:val="ListBullet"/>
        <w:spacing w:before="0" w:after="40" w:line="247" w:lineRule="auto"/>
      </w:pPr>
      <w:r>
        <w:rPr>
          <w:rFonts w:ascii="Arial" w:hAnsi="Arial"/>
          <w:b/>
          <w:i w:val="0"/>
          <w:color w:val="000000"/>
          <w:sz w:val="18"/>
        </w:rPr>
        <w:t>Tightness exists behind leaders:</w:t>
      </w:r>
      <w:r>
        <w:rPr>
          <w:rFonts w:ascii="Arial" w:hAnsi="Arial"/>
          <w:b w:val="0"/>
          <w:i w:val="0"/>
          <w:color w:val="000000"/>
          <w:sz w:val="18"/>
        </w:rPr>
        <w:t xml:space="preserve"> PROVEN. DAL and CHI tied at 53–47 behind DET; CIN and NAS tied at 52–48 behind HOU; PHO and LA tied at 50–47 after their split. Those ties require no invented tiebreak explanation in this packet.</w:t>
      </w:r>
    </w:p>
    <w:p>
      <w:pPr>
        <w:pStyle w:val="ListBullet"/>
        <w:spacing w:before="0" w:after="40" w:line="247" w:lineRule="auto"/>
      </w:pPr>
      <w:r>
        <w:rPr>
          <w:rFonts w:ascii="Arial" w:hAnsi="Arial"/>
          <w:b/>
          <w:i w:val="0"/>
          <w:color w:val="000000"/>
          <w:sz w:val="18"/>
        </w:rPr>
        <w:t>“Best divisional record means the story”: NOT SUPPORTED.</w:t>
      </w:r>
      <w:r>
        <w:rPr>
          <w:rFonts w:ascii="Arial" w:hAnsi="Arial"/>
          <w:b w:val="0"/>
          <w:i w:val="0"/>
          <w:color w:val="000000"/>
          <w:sz w:val="18"/>
        </w:rPr>
        <w:t xml:space="preserve"> The table supplies several viable angles (SF’s control, CHI’s direct comeback, DEN’s road performance, PIT’s sweep of BOS) without selecting one.</w:t>
      </w:r>
    </w:p>
    <w:p>
      <w:pPr>
        <w:pStyle w:val="Heading1"/>
        <w:spacing w:before="240" w:after="100" w:line="240" w:lineRule="auto"/>
      </w:pPr>
      <w:r>
        <w:rPr>
          <w:rFonts w:ascii="Arial" w:hAnsi="Arial"/>
          <w:b/>
          <w:i w:val="0"/>
          <w:color w:val="000000"/>
          <w:sz w:val="28"/>
        </w:rPr>
        <w:t>9. Historical Echoes</w:t>
      </w:r>
    </w:p>
    <w:p>
      <w:pPr>
        <w:spacing w:before="0" w:after="100" w:line="259" w:lineRule="auto"/>
      </w:pPr>
      <w:r>
        <w:rPr>
          <w:rFonts w:ascii="Arial" w:hAnsi="Arial"/>
          <w:b w:val="0"/>
          <w:i w:val="0"/>
          <w:color w:val="000000"/>
          <w:sz w:val="19"/>
        </w:rPr>
        <w:t xml:space="preserve">No additional historical narrative is asserted here. The current-window findings are fully established by 1981 game-level and standings data; </w:t>
      </w:r>
      <w:r>
        <w:rPr>
          <w:rFonts w:ascii="Consolas" w:hAnsi="Consolas"/>
          <w:b w:val="0"/>
          <w:i w:val="0"/>
          <w:color w:val="000000"/>
          <w:sz w:val="18"/>
        </w:rPr>
        <w:t>league_history.csv</w:t>
      </w:r>
      <w:r>
        <w:rPr>
          <w:rFonts w:ascii="Arial" w:hAnsi="Arial"/>
          <w:b w:val="0"/>
          <w:i w:val="0"/>
          <w:color w:val="000000"/>
          <w:sz w:val="19"/>
        </w:rPr>
        <w:t>/</w:t>
      </w:r>
      <w:r>
        <w:rPr>
          <w:rFonts w:ascii="Consolas" w:hAnsi="Consolas"/>
          <w:b w:val="0"/>
          <w:i w:val="0"/>
          <w:color w:val="000000"/>
          <w:sz w:val="18"/>
        </w:rPr>
        <w:t>team_history_record.csv</w:t>
      </w:r>
      <w:r>
        <w:rPr>
          <w:rFonts w:ascii="Arial" w:hAnsi="Arial"/>
          <w:b w:val="0"/>
          <w:i w:val="0"/>
          <w:color w:val="000000"/>
          <w:sz w:val="19"/>
        </w:rPr>
        <w:t xml:space="preserve"> were not needed to prove a historical comparison, and no prior playoff meeting is presented without a separate cutoff-compatible ledger. Historical context should be added only after a targeted historical query is independently verified.</w:t>
      </w:r>
    </w:p>
    <w:p>
      <w:pPr>
        <w:pStyle w:val="Heading1"/>
        <w:spacing w:before="240" w:after="100" w:line="240" w:lineRule="auto"/>
      </w:pPr>
      <w:r>
        <w:rPr>
          <w:rFonts w:ascii="Arial" w:hAnsi="Arial"/>
          <w:b/>
          <w:i w:val="0"/>
          <w:color w:val="000000"/>
          <w:sz w:val="28"/>
        </w:rPr>
        <w:t>10. Questions Worth Following</w:t>
      </w:r>
    </w:p>
    <w:p>
      <w:pPr>
        <w:pStyle w:val="ListBullet"/>
        <w:spacing w:before="0" w:after="40" w:line="247" w:lineRule="auto"/>
      </w:pPr>
      <w:r>
        <w:rPr>
          <w:rFonts w:ascii="Arial" w:hAnsi="Arial"/>
          <w:b w:val="0"/>
          <w:i w:val="0"/>
          <w:color w:val="000000"/>
          <w:sz w:val="18"/>
        </w:rPr>
        <w:t>Does Detroit hold the NBC Central lead when the remaining DAL–DET and DET–CHI meetings are played?</w:t>
      </w:r>
    </w:p>
    <w:p>
      <w:pPr>
        <w:pStyle w:val="ListBullet"/>
        <w:spacing w:before="0" w:after="40" w:line="247" w:lineRule="auto"/>
      </w:pPr>
      <w:r>
        <w:rPr>
          <w:rFonts w:ascii="Arial" w:hAnsi="Arial"/>
          <w:b w:val="0"/>
          <w:i w:val="0"/>
          <w:color w:val="000000"/>
          <w:sz w:val="18"/>
        </w:rPr>
        <w:t>Can Chicago’s 4–0 direct result against Dallas outweigh its earlier losses to Detroit and its 53–47 tie with Dallas?</w:t>
      </w:r>
    </w:p>
    <w:p>
      <w:pPr>
        <w:pStyle w:val="ListBullet"/>
        <w:spacing w:before="0" w:after="40" w:line="247" w:lineRule="auto"/>
      </w:pPr>
      <w:r>
        <w:rPr>
          <w:rFonts w:ascii="Arial" w:hAnsi="Arial"/>
          <w:b w:val="0"/>
          <w:i w:val="0"/>
          <w:color w:val="000000"/>
          <w:sz w:val="18"/>
        </w:rPr>
        <w:t>Is San Francisco’s 9–2 divisional run durable, or was it schedule concentration against SD/LA?</w:t>
      </w:r>
    </w:p>
    <w:p>
      <w:pPr>
        <w:pStyle w:val="ListBullet"/>
        <w:spacing w:before="0" w:after="40" w:line="247" w:lineRule="auto"/>
      </w:pPr>
      <w:r>
        <w:rPr>
          <w:rFonts w:ascii="Arial" w:hAnsi="Arial"/>
          <w:b w:val="0"/>
          <w:i w:val="0"/>
          <w:color w:val="000000"/>
          <w:sz w:val="18"/>
        </w:rPr>
        <w:t>Can Denver’s 6–1 road divisional mark persist when the remaining DEN–SEA and DEN–LV dates arrive?</w:t>
      </w:r>
    </w:p>
    <w:p>
      <w:pPr>
        <w:pStyle w:val="ListBullet"/>
        <w:spacing w:before="0" w:after="40" w:line="247" w:lineRule="auto"/>
      </w:pPr>
      <w:r>
        <w:rPr>
          <w:rFonts w:ascii="Arial" w:hAnsi="Arial"/>
          <w:b w:val="0"/>
          <w:i w:val="0"/>
          <w:color w:val="000000"/>
          <w:sz w:val="18"/>
        </w:rPr>
        <w:t>Which of CIN or NAS separates from the 52–48 tie, and how much will the remaining HOU meetings matter?</w:t>
      </w:r>
    </w:p>
    <w:p>
      <w:pPr>
        <w:pStyle w:val="ListBullet"/>
        <w:spacing w:before="0" w:after="40" w:line="247" w:lineRule="auto"/>
      </w:pPr>
      <w:r>
        <w:rPr>
          <w:rFonts w:ascii="Arial" w:hAnsi="Arial"/>
          <w:b w:val="0"/>
          <w:i w:val="0"/>
          <w:color w:val="000000"/>
          <w:sz w:val="18"/>
        </w:rPr>
        <w:t>Are the unusual schedule clusters (including the STL–HOU doubleheader date shown in the raw unplayed schedule) makeup-driven or normal rotation?</w:t>
      </w:r>
    </w:p>
    <w:p>
      <w:pPr>
        <w:pStyle w:val="Heading1"/>
        <w:spacing w:before="240" w:after="100" w:line="240" w:lineRule="auto"/>
      </w:pPr>
      <w:r>
        <w:rPr>
          <w:rFonts w:ascii="Arial" w:hAnsi="Arial"/>
          <w:b/>
          <w:i w:val="0"/>
          <w:color w:val="000000"/>
          <w:sz w:val="28"/>
        </w:rPr>
        <w:t>11. Possible Journalist Angles</w:t>
      </w:r>
    </w:p>
    <w:p>
      <w:pPr>
        <w:spacing w:before="0" w:after="100" w:line="259" w:lineRule="auto"/>
      </w:pPr>
      <w:r>
        <w:rPr>
          <w:rFonts w:ascii="Arial" w:hAnsi="Arial"/>
          <w:b w:val="0"/>
          <w:i w:val="0"/>
          <w:color w:val="000000"/>
          <w:sz w:val="19"/>
        </w:rPr>
        <w:t>These are options, not a chosen story.</w:t>
      </w:r>
    </w:p>
    <w:p>
      <w:pPr>
        <w:pStyle w:val="ListNumber"/>
        <w:spacing w:before="0" w:after="40" w:line="247" w:lineRule="auto"/>
      </w:pPr>
      <w:r>
        <w:rPr>
          <w:rFonts w:ascii="Arial" w:hAnsi="Arial"/>
          <w:b/>
          <w:i w:val="0"/>
          <w:color w:val="000000"/>
          <w:sz w:val="18"/>
        </w:rPr>
        <w:t>“Chicago changed the NBC Central race head-to-head.”</w:t>
      </w:r>
      <w:r>
        <w:rPr>
          <w:rFonts w:ascii="Arial" w:hAnsi="Arial"/>
          <w:b w:val="0"/>
          <w:i w:val="0"/>
          <w:color w:val="000000"/>
          <w:sz w:val="18"/>
        </w:rPr>
        <w:t xml:space="preserve"> Evidence: CHI swept DAL 4–0, moved from 4 GB to a 53–47 tie one GB behind DET, and the entire change occurred in direct games. Why it matters: a race altered by a single rivalry. Weakness: CHI still went 7–4 overall and did not lead on July 26. Stronger with: the next DET–CHI/DAL–CHI series and the tie-breaking outcome.</w:t>
      </w:r>
    </w:p>
    <w:p>
      <w:pPr>
        <w:pStyle w:val="ListNumber"/>
        <w:spacing w:before="0" w:after="40" w:line="247" w:lineRule="auto"/>
      </w:pPr>
      <w:r>
        <w:rPr>
          <w:rFonts w:ascii="Arial" w:hAnsi="Arial"/>
          <w:b/>
          <w:i w:val="0"/>
          <w:color w:val="000000"/>
          <w:sz w:val="18"/>
        </w:rPr>
        <w:t>“San Francisco built separation by owning its rivals.”</w:t>
      </w:r>
      <w:r>
        <w:rPr>
          <w:rFonts w:ascii="Arial" w:hAnsi="Arial"/>
          <w:b w:val="0"/>
          <w:i w:val="0"/>
          <w:color w:val="000000"/>
          <w:sz w:val="18"/>
        </w:rPr>
        <w:t xml:space="preserve"> Evidence: 9–2, +28, 4–0 versus SD, 3–0 versus LA, two sweeps. Why it matters: direct control rather than passive standings gain. Weakness: the window is only 11 games. Stronger with: August/September continuation and opponent-strength context.</w:t>
      </w:r>
    </w:p>
    <w:p>
      <w:pPr>
        <w:pStyle w:val="ListNumber"/>
        <w:spacing w:before="0" w:after="40" w:line="247" w:lineRule="auto"/>
      </w:pPr>
      <w:r>
        <w:rPr>
          <w:rFonts w:ascii="Arial" w:hAnsi="Arial"/>
          <w:b/>
          <w:i w:val="0"/>
          <w:color w:val="000000"/>
          <w:sz w:val="18"/>
        </w:rPr>
        <w:t>“Denver’s road game is the ABC West pressure point.”</w:t>
      </w:r>
      <w:r>
        <w:rPr>
          <w:rFonts w:ascii="Arial" w:hAnsi="Arial"/>
          <w:b w:val="0"/>
          <w:i w:val="0"/>
          <w:color w:val="000000"/>
          <w:sz w:val="18"/>
        </w:rPr>
        <w:t xml:space="preserve"> Evidence: 6–1 road, 3–0 over SEA, moved 5 GB to 3 GB and passed SEA. Why it matters: location-specific competitive edge. Weakness: DEN was 2–2 at home. Stronger with: remaining DEN–LV/SEA road results.</w:t>
      </w:r>
    </w:p>
    <w:p>
      <w:pPr>
        <w:pStyle w:val="ListNumber"/>
        <w:spacing w:before="0" w:after="40" w:line="247" w:lineRule="auto"/>
      </w:pPr>
      <w:r>
        <w:rPr>
          <w:rFonts w:ascii="Arial" w:hAnsi="Arial"/>
          <w:b/>
          <w:i w:val="0"/>
          <w:color w:val="000000"/>
          <w:sz w:val="18"/>
        </w:rPr>
        <w:t>“Boston’s race is secure at the top, but Pittsburgh changed the margin.”</w:t>
      </w:r>
      <w:r>
        <w:rPr>
          <w:rFonts w:ascii="Arial" w:hAnsi="Arial"/>
          <w:b w:val="0"/>
          <w:i w:val="0"/>
          <w:color w:val="000000"/>
          <w:sz w:val="18"/>
        </w:rPr>
        <w:t xml:space="preserve"> Evidence: BOS swept NY 4–0, then PIT swept BOS 3–0; PIT gained three GB while BOS stayed first. Why it matters: a contender can lose a direct series without losing first place. Weakness: PIT remained fourth. Stronger with: later BOS–PIT and BOS–PHI series.</w:t>
      </w:r>
    </w:p>
    <w:p>
      <w:pPr>
        <w:pStyle w:val="ListNumber"/>
        <w:spacing w:before="0" w:after="40" w:line="247" w:lineRule="auto"/>
      </w:pPr>
      <w:r>
        <w:rPr>
          <w:rFonts w:ascii="Arial" w:hAnsi="Arial"/>
          <w:b/>
          <w:i w:val="0"/>
          <w:color w:val="000000"/>
          <w:sz w:val="18"/>
        </w:rPr>
        <w:t>“ABC Central produced two simultaneous stories.”</w:t>
      </w:r>
      <w:r>
        <w:rPr>
          <w:rFonts w:ascii="Arial" w:hAnsi="Arial"/>
          <w:b w:val="0"/>
          <w:i w:val="0"/>
          <w:color w:val="000000"/>
          <w:sz w:val="18"/>
        </w:rPr>
        <w:t xml:space="preserve"> Evidence: NAS swept STL 4–0, HOU took two of three from NAS, and CIN/NAS finished tied at 52–48 behind HOU. Why it matters: one division produced both a collapse and a live tie. Weakness: no tie resolution exists at this cutoff. Stronger with: the next HOU/CIN/NAS games.</w:t>
      </w:r>
    </w:p>
    <w:p>
      <w:pPr>
        <w:pStyle w:val="Heading1"/>
        <w:spacing w:before="240" w:after="100" w:line="240" w:lineRule="auto"/>
      </w:pPr>
      <w:r>
        <w:rPr>
          <w:rFonts w:ascii="Arial" w:hAnsi="Arial"/>
          <w:b/>
          <w:i w:val="0"/>
          <w:color w:val="000000"/>
          <w:sz w:val="28"/>
        </w:rPr>
        <w:t>12. What the Evidence Does Not Yet Support</w:t>
      </w:r>
    </w:p>
    <w:p>
      <w:pPr>
        <w:pStyle w:val="ListBullet"/>
        <w:spacing w:before="0" w:after="40" w:line="247" w:lineRule="auto"/>
      </w:pPr>
      <w:r>
        <w:rPr>
          <w:rFonts w:ascii="Arial" w:hAnsi="Arial"/>
          <w:b w:val="0"/>
          <w:i w:val="0"/>
          <w:color w:val="000000"/>
          <w:sz w:val="18"/>
        </w:rPr>
        <w:t>It does not support calling any club officially clinched, eliminated, or locked into a postseason seed.</w:t>
      </w:r>
    </w:p>
    <w:p>
      <w:pPr>
        <w:pStyle w:val="ListBullet"/>
        <w:spacing w:before="0" w:after="40" w:line="247" w:lineRule="auto"/>
      </w:pPr>
      <w:r>
        <w:rPr>
          <w:rFonts w:ascii="Arial" w:hAnsi="Arial"/>
          <w:b w:val="0"/>
          <w:i w:val="0"/>
          <w:color w:val="000000"/>
          <w:sz w:val="18"/>
        </w:rPr>
        <w:t>It does not support a tiebreak priority from head-to-head records. The rules authority says OOTP handles tiebreak procedures unless an explicit exception is documented.</w:t>
      </w:r>
    </w:p>
    <w:p>
      <w:pPr>
        <w:pStyle w:val="ListBullet"/>
        <w:spacing w:before="0" w:after="40" w:line="247" w:lineRule="auto"/>
      </w:pPr>
      <w:r>
        <w:rPr>
          <w:rFonts w:ascii="Arial" w:hAnsi="Arial"/>
          <w:b w:val="0"/>
          <w:i w:val="0"/>
          <w:color w:val="000000"/>
          <w:sz w:val="18"/>
        </w:rPr>
        <w:t>It does not support a season-long trend from this 11-day window.</w:t>
      </w:r>
    </w:p>
    <w:p>
      <w:pPr>
        <w:pStyle w:val="ListBullet"/>
        <w:spacing w:before="0" w:after="40" w:line="247" w:lineRule="auto"/>
      </w:pPr>
      <w:r>
        <w:rPr>
          <w:rFonts w:ascii="Arial" w:hAnsi="Arial"/>
          <w:b w:val="0"/>
          <w:i w:val="0"/>
          <w:color w:val="000000"/>
          <w:sz w:val="18"/>
        </w:rPr>
        <w:t>It does not support a walk-off claim; no walk-off wording was found in the matched game-log blocks.</w:t>
      </w:r>
    </w:p>
    <w:p>
      <w:pPr>
        <w:pStyle w:val="ListBullet"/>
        <w:spacing w:before="0" w:after="40" w:line="247" w:lineRule="auto"/>
      </w:pPr>
      <w:r>
        <w:rPr>
          <w:rFonts w:ascii="Arial" w:hAnsi="Arial"/>
          <w:b w:val="0"/>
          <w:i w:val="0"/>
          <w:color w:val="000000"/>
          <w:sz w:val="18"/>
        </w:rPr>
        <w:t>It does not support treating tied records (DET/DAL/CHI ordering behind the leader, CIN/NAS, PHO/LA, ATL/TB) as resolved by an unshown procedure.</w:t>
      </w:r>
    </w:p>
    <w:p>
      <w:pPr>
        <w:pStyle w:val="ListBullet"/>
        <w:spacing w:before="0" w:after="40" w:line="247" w:lineRule="auto"/>
      </w:pPr>
      <w:r>
        <w:rPr>
          <w:rFonts w:ascii="Arial" w:hAnsi="Arial"/>
          <w:b w:val="0"/>
          <w:i w:val="0"/>
          <w:color w:val="000000"/>
          <w:sz w:val="18"/>
        </w:rPr>
        <w:t>It does not support claiming that any downstream generated report is current merely because the raw OOTP inputs are current.</w:t>
      </w:r>
    </w:p>
    <w:p>
      <w:pPr>
        <w:pStyle w:val="Heading1"/>
        <w:spacing w:before="240" w:after="100" w:line="240" w:lineRule="auto"/>
      </w:pPr>
      <w:r>
        <w:rPr>
          <w:rFonts w:ascii="Arial" w:hAnsi="Arial"/>
          <w:b/>
          <w:i w:val="0"/>
          <w:color w:val="000000"/>
          <w:sz w:val="28"/>
        </w:rPr>
        <w:t>13. Source and Freshness Notes</w:t>
      </w:r>
    </w:p>
    <w:p>
      <w:pPr>
        <w:pStyle w:val="ListBullet"/>
        <w:spacing w:before="0" w:after="40" w:line="247" w:lineRule="auto"/>
      </w:pPr>
      <w:r>
        <w:rPr>
          <w:rFonts w:ascii="Arial" w:hAnsi="Arial"/>
          <w:b w:val="0"/>
          <w:i w:val="0"/>
          <w:color w:val="000000"/>
          <w:sz w:val="18"/>
        </w:rPr>
        <w:t xml:space="preserve">Controlling source: </w:t>
      </w:r>
      <w:r>
        <w:rPr>
          <w:rFonts w:ascii="Consolas" w:hAnsi="Consolas"/>
          <w:b w:val="0"/>
          <w:i w:val="0"/>
          <w:color w:val="000000"/>
          <w:sz w:val="17"/>
        </w:rPr>
        <w:t>csv/ootp_csv/games.csv</w:t>
      </w:r>
      <w:r>
        <w:rPr>
          <w:rFonts w:ascii="Arial" w:hAnsi="Arial"/>
          <w:b w:val="0"/>
          <w:i w:val="0"/>
          <w:color w:val="000000"/>
          <w:sz w:val="18"/>
        </w:rPr>
        <w:t xml:space="preserve"> for dates, IDs, home/away, scores, innings and played status; </w:t>
      </w:r>
      <w:r>
        <w:rPr>
          <w:rFonts w:ascii="Consolas" w:hAnsi="Consolas"/>
          <w:b w:val="0"/>
          <w:i w:val="0"/>
          <w:color w:val="000000"/>
          <w:sz w:val="17"/>
        </w:rPr>
        <w:t>teams.csv</w:t>
      </w:r>
      <w:r>
        <w:rPr>
          <w:rFonts w:ascii="Arial" w:hAnsi="Arial"/>
          <w:b w:val="0"/>
          <w:i w:val="0"/>
          <w:color w:val="000000"/>
          <w:sz w:val="18"/>
        </w:rPr>
        <w:t xml:space="preserve">, </w:t>
      </w:r>
      <w:r>
        <w:rPr>
          <w:rFonts w:ascii="Consolas" w:hAnsi="Consolas"/>
          <w:b w:val="0"/>
          <w:i w:val="0"/>
          <w:color w:val="000000"/>
          <w:sz w:val="17"/>
        </w:rPr>
        <w:t>sub_leagues.csv</w:t>
      </w:r>
      <w:r>
        <w:rPr>
          <w:rFonts w:ascii="Arial" w:hAnsi="Arial"/>
          <w:b w:val="0"/>
          <w:i w:val="0"/>
          <w:color w:val="000000"/>
          <w:sz w:val="18"/>
        </w:rPr>
        <w:t xml:space="preserve"> and </w:t>
      </w:r>
      <w:r>
        <w:rPr>
          <w:rFonts w:ascii="Consolas" w:hAnsi="Consolas"/>
          <w:b w:val="0"/>
          <w:i w:val="0"/>
          <w:color w:val="000000"/>
          <w:sz w:val="17"/>
        </w:rPr>
        <w:t>divisions.csv</w:t>
      </w:r>
      <w:r>
        <w:rPr>
          <w:rFonts w:ascii="Arial" w:hAnsi="Arial"/>
          <w:b w:val="0"/>
          <w:i w:val="0"/>
          <w:color w:val="000000"/>
          <w:sz w:val="18"/>
        </w:rPr>
        <w:t xml:space="preserve"> for identity and alignment.</w:t>
      </w:r>
    </w:p>
    <w:p>
      <w:pPr>
        <w:pStyle w:val="ListBullet"/>
        <w:spacing w:before="0" w:after="40" w:line="247" w:lineRule="auto"/>
      </w:pPr>
      <w:r>
        <w:rPr>
          <w:rFonts w:ascii="Arial" w:hAnsi="Arial"/>
          <w:b w:val="0"/>
          <w:i w:val="0"/>
          <w:color w:val="000000"/>
          <w:sz w:val="18"/>
        </w:rPr>
        <w:t xml:space="preserve">Standings and every record/GB value were recomputed from completed regular-season rows through the stated date. Future rows with </w:t>
      </w:r>
      <w:r>
        <w:rPr>
          <w:rFonts w:ascii="Consolas" w:hAnsi="Consolas"/>
          <w:b w:val="0"/>
          <w:i w:val="0"/>
          <w:color w:val="000000"/>
          <w:sz w:val="17"/>
        </w:rPr>
        <w:t>played=0</w:t>
      </w:r>
      <w:r>
        <w:rPr>
          <w:rFonts w:ascii="Arial" w:hAnsi="Arial"/>
          <w:b w:val="0"/>
          <w:i w:val="0"/>
          <w:color w:val="000000"/>
          <w:sz w:val="18"/>
        </w:rPr>
        <w:t xml:space="preserve"> were used only to count remaining scheduled meetings.</w:t>
      </w:r>
    </w:p>
    <w:p>
      <w:pPr>
        <w:pStyle w:val="ListBullet"/>
        <w:spacing w:before="0" w:after="40" w:line="247" w:lineRule="auto"/>
      </w:pPr>
      <w:r>
        <w:rPr>
          <w:rFonts w:ascii="Arial" w:hAnsi="Arial"/>
          <w:b w:val="0"/>
          <w:i w:val="0"/>
          <w:color w:val="000000"/>
          <w:sz w:val="18"/>
        </w:rPr>
        <w:t xml:space="preserve">Player claims were checked against </w:t>
      </w:r>
      <w:r>
        <w:rPr>
          <w:rFonts w:ascii="Consolas" w:hAnsi="Consolas"/>
          <w:b w:val="0"/>
          <w:i w:val="0"/>
          <w:color w:val="000000"/>
          <w:sz w:val="17"/>
        </w:rPr>
        <w:t>players.csv</w:t>
      </w:r>
      <w:r>
        <w:rPr>
          <w:rFonts w:ascii="Arial" w:hAnsi="Arial"/>
          <w:b w:val="0"/>
          <w:i w:val="0"/>
          <w:color w:val="000000"/>
          <w:sz w:val="18"/>
        </w:rPr>
        <w:t xml:space="preserve">, </w:t>
      </w:r>
      <w:r>
        <w:rPr>
          <w:rFonts w:ascii="Consolas" w:hAnsi="Consolas"/>
          <w:b w:val="0"/>
          <w:i w:val="0"/>
          <w:color w:val="000000"/>
          <w:sz w:val="17"/>
        </w:rPr>
        <w:t>players_game_batting.csv</w:t>
      </w:r>
      <w:r>
        <w:rPr>
          <w:rFonts w:ascii="Arial" w:hAnsi="Arial"/>
          <w:b w:val="0"/>
          <w:i w:val="0"/>
          <w:color w:val="000000"/>
          <w:sz w:val="18"/>
        </w:rPr>
        <w:t xml:space="preserve"> and </w:t>
      </w:r>
      <w:r>
        <w:rPr>
          <w:rFonts w:ascii="Consolas" w:hAnsi="Consolas"/>
          <w:b w:val="0"/>
          <w:i w:val="0"/>
          <w:color w:val="000000"/>
          <w:sz w:val="17"/>
        </w:rPr>
        <w:t>players_game_pitching_stats.csv</w:t>
      </w:r>
      <w:r>
        <w:rPr>
          <w:rFonts w:ascii="Arial" w:hAnsi="Arial"/>
          <w:b w:val="0"/>
          <w:i w:val="0"/>
          <w:color w:val="000000"/>
          <w:sz w:val="18"/>
        </w:rPr>
        <w:t xml:space="preserve"> for the listed game IDs.</w:t>
      </w:r>
    </w:p>
    <w:p>
      <w:pPr>
        <w:pStyle w:val="ListBullet"/>
        <w:spacing w:before="0" w:after="40" w:line="247" w:lineRule="auto"/>
      </w:pPr>
      <w:r>
        <w:rPr>
          <w:rFonts w:ascii="Consolas" w:hAnsi="Consolas"/>
          <w:b w:val="0"/>
          <w:i w:val="0"/>
          <w:color w:val="000000"/>
          <w:sz w:val="17"/>
        </w:rPr>
        <w:t>game_logs.csv</w:t>
      </w:r>
      <w:r>
        <w:rPr>
          <w:rFonts w:ascii="Arial" w:hAnsi="Arial"/>
          <w:b w:val="0"/>
          <w:i w:val="0"/>
          <w:color w:val="000000"/>
          <w:sz w:val="18"/>
        </w:rPr>
        <w:t xml:space="preserve"> was used cautiously as supplemental narrative evidence. Six matched blocks contain rain-delay notes; no walk-off marker was found.</w:t>
      </w:r>
    </w:p>
    <w:p>
      <w:pPr>
        <w:pStyle w:val="ListBullet"/>
        <w:spacing w:before="0" w:after="40" w:line="247" w:lineRule="auto"/>
      </w:pPr>
      <w:r>
        <w:rPr>
          <w:rFonts w:ascii="Arial" w:hAnsi="Arial"/>
          <w:b w:val="0"/>
          <w:i w:val="0"/>
          <w:color w:val="000000"/>
          <w:sz w:val="18"/>
        </w:rPr>
        <w:t xml:space="preserve">Current postseason language is taken from </w:t>
      </w:r>
      <w:r>
        <w:rPr>
          <w:rFonts w:ascii="Consolas" w:hAnsi="Consolas"/>
          <w:b w:val="0"/>
          <w:i w:val="0"/>
          <w:color w:val="000000"/>
          <w:sz w:val="17"/>
        </w:rPr>
        <w:t>docs/ABL_POSTSEASON_RULES.md</w:t>
      </w:r>
      <w:r>
        <w:rPr>
          <w:rFonts w:ascii="Arial" w:hAnsi="Arial"/>
          <w:b w:val="0"/>
          <w:i w:val="0"/>
          <w:color w:val="000000"/>
          <w:sz w:val="18"/>
        </w:rPr>
        <w:t>: three division winners plus one wild card per conference; beginning in 1981, same-division opponents cannot meet in the DCS, and if #1/#4 are same-division, #4 plays #2 and #1 plays #3. This packet applies that rule only as a stated framework, not as an official bracket.</w:t>
      </w:r>
    </w:p>
    <w:p>
      <w:pPr>
        <w:pStyle w:val="ListBullet"/>
        <w:spacing w:before="0" w:after="40" w:line="247" w:lineRule="auto"/>
      </w:pPr>
      <w:r>
        <w:rPr>
          <w:rFonts w:ascii="Arial" w:hAnsi="Arial"/>
          <w:b w:val="0"/>
          <w:i w:val="0"/>
          <w:color w:val="000000"/>
          <w:sz w:val="18"/>
        </w:rPr>
        <w:t>No StatsPlus, sortable, star-schema or stale derived output was used as the controlling current source.</w:t>
      </w:r>
    </w:p>
    <w:p>
      <w:pPr>
        <w:pStyle w:val="Heading1"/>
        <w:spacing w:before="240" w:after="100" w:line="240" w:lineRule="auto"/>
      </w:pPr>
      <w:r>
        <w:rPr>
          <w:rFonts w:ascii="Arial" w:hAnsi="Arial"/>
          <w:b/>
          <w:i w:val="0"/>
          <w:color w:val="000000"/>
          <w:sz w:val="28"/>
        </w:rPr>
        <w:t>14. Verification Certificate</w:t>
      </w:r>
    </w:p>
    <w:p>
      <w:pPr>
        <w:spacing w:before="0" w:after="100" w:line="259" w:lineRule="auto"/>
      </w:pPr>
      <w:r>
        <w:rPr>
          <w:rFonts w:ascii="Arial" w:hAnsi="Arial"/>
          <w:b w:val="0"/>
          <w:i w:val="0"/>
          <w:color w:val="000000"/>
          <w:sz w:val="19"/>
        </w:rPr>
        <w:t>Independent verification pass completed after drafting:</w:t>
      </w:r>
    </w:p>
    <w:p>
      <w:pPr>
        <w:pStyle w:val="ListBullet"/>
        <w:spacing w:before="0" w:after="40" w:line="247" w:lineRule="auto"/>
      </w:pPr>
      <w:r>
        <w:rPr>
          <w:rFonts w:ascii="Arial" w:hAnsi="Arial"/>
          <w:b w:val="0"/>
          <w:i w:val="0"/>
          <w:color w:val="000000"/>
          <w:sz w:val="18"/>
        </w:rPr>
        <w:t xml:space="preserve">Post-All-Star start: rechecked </w:t>
      </w:r>
      <w:r>
        <w:rPr>
          <w:rFonts w:ascii="Consolas" w:hAnsi="Consolas"/>
          <w:b w:val="0"/>
          <w:i w:val="0"/>
          <w:color w:val="000000"/>
          <w:sz w:val="17"/>
        </w:rPr>
        <w:t>games.csv</w:t>
      </w:r>
      <w:r>
        <w:rPr>
          <w:rFonts w:ascii="Arial" w:hAnsi="Arial"/>
          <w:b w:val="0"/>
          <w:i w:val="0"/>
          <w:color w:val="000000"/>
          <w:sz w:val="18"/>
        </w:rPr>
        <w:t xml:space="preserve"> game type 8 (</w:t>
      </w:r>
      <w:r>
        <w:rPr>
          <w:rFonts w:ascii="Consolas" w:hAnsi="Consolas"/>
          <w:b w:val="0"/>
          <w:i w:val="0"/>
          <w:color w:val="000000"/>
          <w:sz w:val="17"/>
        </w:rPr>
        <w:t>1945</w:t>
      </w:r>
      <w:r>
        <w:rPr>
          <w:rFonts w:ascii="Arial" w:hAnsi="Arial"/>
          <w:b w:val="0"/>
          <w:i w:val="0"/>
          <w:color w:val="000000"/>
          <w:sz w:val="18"/>
        </w:rPr>
        <w:t>, 7/12) and first subsequent completed regular game (</w:t>
      </w:r>
      <w:r>
        <w:rPr>
          <w:rFonts w:ascii="Consolas" w:hAnsi="Consolas"/>
          <w:b w:val="0"/>
          <w:i w:val="0"/>
          <w:color w:val="000000"/>
          <w:sz w:val="17"/>
        </w:rPr>
        <w:t>1069</w:t>
      </w:r>
      <w:r>
        <w:rPr>
          <w:rFonts w:ascii="Arial" w:hAnsi="Arial"/>
          <w:b w:val="0"/>
          <w:i w:val="0"/>
          <w:color w:val="000000"/>
          <w:sz w:val="18"/>
        </w:rPr>
        <w:t>, 7/16).</w:t>
      </w:r>
    </w:p>
    <w:p>
      <w:pPr>
        <w:pStyle w:val="ListBullet"/>
        <w:spacing w:before="0" w:after="40" w:line="247" w:lineRule="auto"/>
      </w:pPr>
      <w:r>
        <w:rPr>
          <w:rFonts w:ascii="Arial" w:hAnsi="Arial"/>
          <w:b w:val="0"/>
          <w:i w:val="0"/>
          <w:color w:val="000000"/>
          <w:sz w:val="18"/>
        </w:rPr>
        <w:t>Series coverage: re-derived 36 contiguous same-division series and 131 games; no non-divisional game entered the series ledger.</w:t>
      </w:r>
    </w:p>
    <w:p>
      <w:pPr>
        <w:pStyle w:val="ListBullet"/>
        <w:spacing w:before="0" w:after="40" w:line="247" w:lineRule="auto"/>
      </w:pPr>
      <w:r>
        <w:rPr>
          <w:rFonts w:ascii="Arial" w:hAnsi="Arial"/>
          <w:b w:val="0"/>
          <w:i w:val="0"/>
          <w:color w:val="000000"/>
          <w:sz w:val="18"/>
        </w:rPr>
        <w:t xml:space="preserve">Home/away, date, score, innings and game IDs: spot-checked across every series row against </w:t>
      </w:r>
      <w:r>
        <w:rPr>
          <w:rFonts w:ascii="Consolas" w:hAnsi="Consolas"/>
          <w:b w:val="0"/>
          <w:i w:val="0"/>
          <w:color w:val="000000"/>
          <w:sz w:val="17"/>
        </w:rPr>
        <w:t>games.csv</w:t>
      </w:r>
      <w:r>
        <w:rPr>
          <w:rFonts w:ascii="Arial" w:hAnsi="Arial"/>
          <w:b w:val="0"/>
          <w:i w:val="0"/>
          <w:color w:val="000000"/>
          <w:sz w:val="18"/>
        </w:rPr>
        <w:t xml:space="preserve">, including doubleheader games </w:t>
      </w:r>
      <w:r>
        <w:rPr>
          <w:rFonts w:ascii="Consolas" w:hAnsi="Consolas"/>
          <w:b w:val="0"/>
          <w:i w:val="0"/>
          <w:color w:val="000000"/>
          <w:sz w:val="17"/>
        </w:rPr>
        <w:t>1165</w:t>
      </w:r>
      <w:r>
        <w:rPr>
          <w:rFonts w:ascii="Arial" w:hAnsi="Arial"/>
          <w:b w:val="0"/>
          <w:i w:val="0"/>
          <w:color w:val="000000"/>
          <w:sz w:val="18"/>
        </w:rPr>
        <w:t>/</w:t>
      </w:r>
      <w:r>
        <w:rPr>
          <w:rFonts w:ascii="Consolas" w:hAnsi="Consolas"/>
          <w:b w:val="0"/>
          <w:i w:val="0"/>
          <w:color w:val="000000"/>
          <w:sz w:val="17"/>
        </w:rPr>
        <w:t>1177</w:t>
      </w:r>
      <w:r>
        <w:rPr>
          <w:rFonts w:ascii="Arial" w:hAnsi="Arial"/>
          <w:b w:val="0"/>
          <w:i w:val="0"/>
          <w:color w:val="000000"/>
          <w:sz w:val="18"/>
        </w:rPr>
        <w:t xml:space="preserve"> and all eight extra-inning games.</w:t>
      </w:r>
    </w:p>
    <w:p>
      <w:pPr>
        <w:pStyle w:val="ListBullet"/>
        <w:spacing w:before="0" w:after="40" w:line="247" w:lineRule="auto"/>
      </w:pPr>
      <w:r>
        <w:rPr>
          <w:rFonts w:ascii="Arial" w:hAnsi="Arial"/>
          <w:b w:val="0"/>
          <w:i w:val="0"/>
          <w:color w:val="000000"/>
          <w:sz w:val="18"/>
        </w:rPr>
        <w:t>Entering/exiting records and positions: recomputed from completed game results before the first and through the last game of each series; tied records remain explicitly tied.</w:t>
      </w:r>
    </w:p>
    <w:p>
      <w:pPr>
        <w:pStyle w:val="ListBullet"/>
        <w:spacing w:before="0" w:after="40" w:line="247" w:lineRule="auto"/>
      </w:pPr>
      <w:r>
        <w:rPr>
          <w:rFonts w:ascii="Arial" w:hAnsi="Arial"/>
          <w:b w:val="0"/>
          <w:i w:val="0"/>
          <w:color w:val="000000"/>
          <w:sz w:val="18"/>
        </w:rPr>
        <w:t>Club records, run totals, home/road splits, series outcomes and sweeps: recomputed from the 131-game divisional subset.</w:t>
      </w:r>
    </w:p>
    <w:p>
      <w:pPr>
        <w:pStyle w:val="ListBullet"/>
        <w:spacing w:before="0" w:after="40" w:line="247" w:lineRule="auto"/>
      </w:pPr>
      <w:r>
        <w:rPr>
          <w:rFonts w:ascii="Arial" w:hAnsi="Arial"/>
          <w:b w:val="0"/>
          <w:i w:val="0"/>
          <w:color w:val="000000"/>
          <w:sz w:val="18"/>
        </w:rPr>
        <w:t>Head-to-head totals and remaining meetings: recomputed from all completed 1981 regular-season rows through 7/26 and unplayed post-7/26 schedule rows.</w:t>
      </w:r>
    </w:p>
    <w:p>
      <w:pPr>
        <w:pStyle w:val="ListBullet"/>
        <w:spacing w:before="0" w:after="40" w:line="247" w:lineRule="auto"/>
      </w:pPr>
      <w:r>
        <w:rPr>
          <w:rFonts w:ascii="Arial" w:hAnsi="Arial"/>
          <w:b w:val="0"/>
          <w:i w:val="0"/>
          <w:color w:val="000000"/>
          <w:sz w:val="18"/>
        </w:rPr>
        <w:t>Player identities/team assignments and performance lines: checked against raw player/game exports for each cited game.</w:t>
      </w:r>
    </w:p>
    <w:p>
      <w:pPr>
        <w:pStyle w:val="ListBullet"/>
        <w:spacing w:before="0" w:after="40" w:line="247" w:lineRule="auto"/>
      </w:pPr>
      <w:r>
        <w:rPr>
          <w:rFonts w:ascii="Arial" w:hAnsi="Arial"/>
          <w:b w:val="0"/>
          <w:i w:val="0"/>
          <w:color w:val="000000"/>
          <w:sz w:val="18"/>
        </w:rPr>
        <w:t>Postseason rule language and freshness: checked against the repository rules authority and raw OOTP inputs; no claim of regenerated downstream reports is made.</w:t>
      </w:r>
    </w:p>
    <w:p>
      <w:pPr>
        <w:spacing w:before="0" w:after="100" w:line="259" w:lineRule="auto"/>
        <w:jc w:val="center"/>
      </w:pPr>
      <w:r>
        <w:rPr>
          <w:rFonts w:ascii="Arial" w:hAnsi="Arial"/>
          <w:b/>
          <w:i w:val="0"/>
          <w:color w:val="000000"/>
          <w:sz w:val="22"/>
        </w:rPr>
        <w:t>FINAL VERDICT: VERIFIED FOR ERNIE BEWELL JOURNALIST USE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b w:val="0"/>
        <w:i w:val="0"/>
        <w:color w:val="666666"/>
        <w:sz w:val="15"/>
      </w:rPr>
      <w:t>Ernie Bewell Evidence Packet  |  Verified cutoff July 26, 1981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Ernie Bewell Evidence Packet</dc:title>
  <dc:subject>ABL division rivals since the 1981 All-Star break through July 26, 1981</dc:subject>
  <dc:creator>OpenAI</dc:creator>
  <cp:keywords/>
  <dc:description>Converted from the verified Markdown evidence packet.</dc:description>
  <cp:lastModifiedBy/>
  <cp:revision>1</cp:revision>
  <dcterms:created xsi:type="dcterms:W3CDTF">2013-12-23T23:15:00Z</dcterms:created>
  <dcterms:modified xsi:type="dcterms:W3CDTF">2013-12-23T23:15:00Z</dcterms:modified>
  <cp:category/>
</cp:coreProperties>
</file>