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AF1747" w14:textId="09E6F31E" w:rsidR="00C233C8" w:rsidRDefault="000B58A6">
      <w:pPr>
        <w:rPr>
          <w:rFonts w:ascii="Times New Roman" w:hAnsi="Times New Roman" w:cs="Times New Roman"/>
          <w:b/>
          <w:bCs/>
          <w:sz w:val="40"/>
          <w:szCs w:val="40"/>
          <w:u w:val="single"/>
          <w:lang w:val="en-US"/>
        </w:rPr>
      </w:pPr>
      <w:r w:rsidRPr="000B58A6">
        <w:rPr>
          <w:rFonts w:ascii="Times New Roman" w:hAnsi="Times New Roman" w:cs="Times New Roman"/>
          <w:b/>
          <w:bCs/>
          <w:sz w:val="40"/>
          <w:szCs w:val="40"/>
          <w:u w:val="single"/>
          <w:lang w:val="en-US"/>
        </w:rPr>
        <w:t>IS6011:Business Forecasting</w:t>
      </w:r>
    </w:p>
    <w:p w14:paraId="6CB71C37" w14:textId="77777777" w:rsidR="000B58A6" w:rsidRDefault="000B58A6">
      <w:pPr>
        <w:rPr>
          <w:rFonts w:ascii="Times New Roman" w:hAnsi="Times New Roman" w:cs="Times New Roman"/>
          <w:b/>
          <w:bCs/>
          <w:sz w:val="40"/>
          <w:szCs w:val="40"/>
          <w:u w:val="single"/>
          <w:lang w:val="en-US"/>
        </w:rPr>
      </w:pPr>
    </w:p>
    <w:p w14:paraId="3CCFD741" w14:textId="044E46BD" w:rsidR="0049112F" w:rsidRDefault="000B58A6" w:rsidP="00662F84">
      <w:r>
        <w:rPr>
          <w:rFonts w:ascii="Times New Roman" w:hAnsi="Times New Roman" w:cs="Times New Roman"/>
          <w:lang w:val="en-US"/>
        </w:rPr>
        <w:t xml:space="preserve">For this project we have taken India as our home country, </w:t>
      </w:r>
      <w:r w:rsidR="00662F84">
        <w:rPr>
          <w:rFonts w:ascii="Times New Roman" w:hAnsi="Times New Roman" w:cs="Times New Roman"/>
          <w:lang w:val="en-US"/>
        </w:rPr>
        <w:t>o</w:t>
      </w:r>
      <w:r w:rsidR="00662F84" w:rsidRPr="00662F84">
        <w:rPr>
          <w:rFonts w:ascii="Times New Roman" w:hAnsi="Times New Roman" w:cs="Times New Roman"/>
          <w:lang w:val="en-US"/>
        </w:rPr>
        <w:t>ver the past 10 years, India's GDP has grown by an average of 7 percent each year when measured in US dollars, reaching a total of $3.6 trillion. This growth has propelled India from being the eighth largest economy to the fifth largest.</w:t>
      </w:r>
      <w:r w:rsidR="00662F84">
        <w:rPr>
          <w:rFonts w:ascii="Times New Roman" w:hAnsi="Times New Roman" w:cs="Times New Roman"/>
          <w:lang w:val="en-US"/>
        </w:rPr>
        <w:t xml:space="preserve"> </w:t>
      </w:r>
      <w:r w:rsidR="00662F84" w:rsidRPr="00662F84">
        <w:rPr>
          <w:rFonts w:ascii="Times New Roman" w:hAnsi="Times New Roman" w:cs="Times New Roman"/>
          <w:lang w:val="en-US"/>
        </w:rPr>
        <w:t>Looking ahead, it's expected that India's GDP will likely reach $5 trillion within the next four years, making it the third largest economy by 2027. This would mean surpassing Japan and Germany. India is considered the fastest-growing large economy, benefiting from factors like a consistent labor force, improvements in institutions, and better governance.</w:t>
      </w:r>
      <w:r w:rsidR="0049112F" w:rsidRPr="0049112F">
        <w:t xml:space="preserve"> </w:t>
      </w:r>
      <w:r w:rsidR="00516011">
        <w:fldChar w:fldCharType="begin"/>
      </w:r>
      <w:r w:rsidR="00516011">
        <w:instrText xml:space="preserve"> ADDIN ZOTERO_ITEM CSL_CITATION {"citationID":"58EmgULO","properties":{"formattedCitation":"(\\uc0\\u8220{}Strong reforms over last 10 years lays foundation of solid growth over next decade: Jefferies - The Economic Times,\\uc0\\u8221{} n.d.)","plainCitation":"(“Strong reforms over last 10 years lays foundation of solid growth over next decade: Jefferies - The Economic Times,” n.d.)","noteIndex":0},"citationItems":[{"id":55,"uris":["http://zotero.org/users/13431188/items/PXQAILU7"],"itemData":{"id":55,"type":"webpage","title":"Strong reforms over last 10 years lays foundation of solid growth over next decade: Jefferies - The Economic Times","URL":"https://economictimes.indiatimes.com/news/economy/indicators/strong-reforms-over-last-10-years-lays-foundation-of-solid-growth-over-next-decade-jefferies/articleshow/107912063.cms?from=mdr","accessed":{"date-parts":[["2024",3,31]]}}}],"schema":"https://github.com/citation-style-language/schema/raw/master/csl-citation.json"} </w:instrText>
      </w:r>
      <w:r w:rsidR="00516011">
        <w:fldChar w:fldCharType="separate"/>
      </w:r>
      <w:r w:rsidR="00516011" w:rsidRPr="00516011">
        <w:rPr>
          <w:rFonts w:ascii="Aptos" w:hAnsi="Aptos" w:cs="Times New Roman"/>
          <w:kern w:val="0"/>
        </w:rPr>
        <w:t>(“Strong reforms over last 10 years lays foundation of solid growth over next decade: Jefferies - The Economic Times,” n.d.)</w:t>
      </w:r>
      <w:r w:rsidR="00516011">
        <w:fldChar w:fldCharType="end"/>
      </w:r>
    </w:p>
    <w:p w14:paraId="058220A7" w14:textId="5747A2CF" w:rsidR="000B58A6" w:rsidRDefault="0049112F" w:rsidP="00662F84">
      <w:pPr>
        <w:rPr>
          <w:rFonts w:ascii="Times New Roman" w:hAnsi="Times New Roman" w:cs="Times New Roman"/>
          <w:lang w:val="en-US"/>
        </w:rPr>
      </w:pPr>
      <w:r w:rsidRPr="0049112F">
        <w:rPr>
          <w:rFonts w:ascii="Times New Roman" w:hAnsi="Times New Roman" w:cs="Times New Roman"/>
          <w:lang w:val="en-US"/>
        </w:rPr>
        <w:t xml:space="preserve">In December 2023, India's nominal GDP growth rate was reported at 10.075%, marking an increase from the previous rate of 9.622% in September 2023. This data, which is updated quarterly, has been averaged at 12.009% from June 1997 to December 2023, based on 107 observations. India's nominal GDP growth rate reached its highest point in June 2021 at 32.980% and hit a record low of -21.356% in June 2020. The Ministry of Statistics and </w:t>
      </w:r>
      <w:proofErr w:type="spellStart"/>
      <w:r w:rsidRPr="0049112F">
        <w:rPr>
          <w:rFonts w:ascii="Times New Roman" w:hAnsi="Times New Roman" w:cs="Times New Roman"/>
          <w:lang w:val="en-US"/>
        </w:rPr>
        <w:t>Programme</w:t>
      </w:r>
      <w:proofErr w:type="spellEnd"/>
      <w:r w:rsidRPr="0049112F">
        <w:rPr>
          <w:rFonts w:ascii="Times New Roman" w:hAnsi="Times New Roman" w:cs="Times New Roman"/>
          <w:lang w:val="en-US"/>
        </w:rPr>
        <w:t xml:space="preserve"> Implementation provides this data in local currency, adjusted for inflation, while CEIC calculates the quarterly growth rate from quarterly nominal GDP figures. These numbers reflect how India's economy has been performing over time in terms of its overall size and expansion, offering insights into the country's economic health and trajectory.</w:t>
      </w:r>
      <w:r w:rsidR="00516011">
        <w:rPr>
          <w:rFonts w:ascii="Times New Roman" w:hAnsi="Times New Roman" w:cs="Times New Roman"/>
          <w:lang w:val="en-US"/>
        </w:rPr>
        <w:fldChar w:fldCharType="begin"/>
      </w:r>
      <w:r w:rsidR="00516011">
        <w:rPr>
          <w:rFonts w:ascii="Times New Roman" w:hAnsi="Times New Roman" w:cs="Times New Roman"/>
          <w:lang w:val="en-US"/>
        </w:rPr>
        <w:instrText xml:space="preserve"> ADDIN ZOTERO_ITEM CSL_CITATION {"citationID":"GHAJUNus","properties":{"formattedCitation":"(\\uc0\\u8220{}India Nominal GDP Growth | Economic Indicators | CEIC,\\uc0\\u8221{} n.d.)","plainCitation":"(“India Nominal GDP Growth | Economic Indicators | CEIC,” n.d.)","noteIndex":0},"citationItems":[{"id":57,"uris":["http://zotero.org/users/13431188/items/PWHUPIAU"],"itemData":{"id":57,"type":"webpage","title":"India Nominal GDP Growth | Economic Indicators | CEIC","URL":"https://www.ceicdata.com/en/indicator/india/nominal-gdp-growth","accessed":{"date-parts":[["2024",3,31]]}}}],"schema":"https://github.com/citation-style-language/schema/raw/master/csl-citation.json"} </w:instrText>
      </w:r>
      <w:r w:rsidR="00516011">
        <w:rPr>
          <w:rFonts w:ascii="Times New Roman" w:hAnsi="Times New Roman" w:cs="Times New Roman"/>
          <w:lang w:val="en-US"/>
        </w:rPr>
        <w:fldChar w:fldCharType="separate"/>
      </w:r>
      <w:r w:rsidR="00516011" w:rsidRPr="00516011">
        <w:rPr>
          <w:rFonts w:ascii="Times New Roman" w:hAnsi="Times New Roman" w:cs="Times New Roman"/>
          <w:kern w:val="0"/>
        </w:rPr>
        <w:t>(“India Nominal GDP Growth | Economic Indicators | CEIC,” n.d.)</w:t>
      </w:r>
      <w:r w:rsidR="00516011">
        <w:rPr>
          <w:rFonts w:ascii="Times New Roman" w:hAnsi="Times New Roman" w:cs="Times New Roman"/>
          <w:lang w:val="en-US"/>
        </w:rPr>
        <w:fldChar w:fldCharType="end"/>
      </w:r>
    </w:p>
    <w:p w14:paraId="658E2A7C" w14:textId="05816461" w:rsidR="0049112F" w:rsidRDefault="0049112F" w:rsidP="00662F84">
      <w:pPr>
        <w:rPr>
          <w:rFonts w:ascii="Times New Roman" w:hAnsi="Times New Roman" w:cs="Times New Roman"/>
          <w:lang w:val="en-US"/>
        </w:rPr>
      </w:pPr>
      <w:r>
        <w:rPr>
          <w:rFonts w:ascii="Times New Roman" w:hAnsi="Times New Roman" w:cs="Times New Roman"/>
          <w:lang w:val="en-US"/>
        </w:rPr>
        <w:t>The below mention graph from World Bank shows the trend for last 10 years.</w:t>
      </w:r>
      <w:r>
        <w:rPr>
          <w:rFonts w:ascii="Times New Roman" w:hAnsi="Times New Roman" w:cs="Times New Roman"/>
          <w:lang w:val="en-US"/>
        </w:rPr>
        <w:br/>
      </w:r>
      <w:r w:rsidRPr="0049112F">
        <w:rPr>
          <w:rFonts w:ascii="Times New Roman" w:hAnsi="Times New Roman" w:cs="Times New Roman"/>
          <w:lang w:val="en-US"/>
        </w:rPr>
        <w:drawing>
          <wp:inline distT="0" distB="0" distL="0" distR="0" wp14:anchorId="1963A5D0" wp14:editId="6E2B1EF5">
            <wp:extent cx="4747260" cy="4250325"/>
            <wp:effectExtent l="0" t="0" r="0" b="0"/>
            <wp:docPr id="131600596"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00596" name="Picture 1" descr="A screenshot of a graph&#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761297" cy="4262893"/>
                    </a:xfrm>
                    <a:prstGeom prst="rect">
                      <a:avLst/>
                    </a:prstGeom>
                  </pic:spPr>
                </pic:pic>
              </a:graphicData>
            </a:graphic>
          </wp:inline>
        </w:drawing>
      </w:r>
      <w:r w:rsidR="00516011">
        <w:rPr>
          <w:rFonts w:ascii="Times New Roman" w:hAnsi="Times New Roman" w:cs="Times New Roman"/>
          <w:lang w:val="en-US"/>
        </w:rPr>
        <w:fldChar w:fldCharType="begin"/>
      </w:r>
      <w:r w:rsidR="00516011">
        <w:rPr>
          <w:rFonts w:ascii="Times New Roman" w:hAnsi="Times New Roman" w:cs="Times New Roman"/>
          <w:lang w:val="en-US"/>
        </w:rPr>
        <w:instrText xml:space="preserve"> ADDIN ZOTERO_ITEM CSL_CITATION {"citationID":"0xu1MKXQ","properties":{"formattedCitation":"(\\uc0\\u8220{}World Bank Open Data,\\uc0\\u8221{} n.d.)","plainCitation":"(“World Bank Open Data,” n.d.)","noteIndex":0},"citationItems":[{"id":53,"uris":["http://zotero.org/users/13431188/items/VSXZTVCN"],"itemData":{"id":53,"type":"webpage","abstract":"Free and open access to global development data","container-title":"World Bank Open Data","language":"en","title":"World Bank Open Data","URL":"https://data.worldbank.org","accessed":{"date-parts":[["2024",3,31]]}}}],"schema":"https://github.com/citation-style-language/schema/raw/master/csl-citation.json"} </w:instrText>
      </w:r>
      <w:r w:rsidR="00516011">
        <w:rPr>
          <w:rFonts w:ascii="Times New Roman" w:hAnsi="Times New Roman" w:cs="Times New Roman"/>
          <w:lang w:val="en-US"/>
        </w:rPr>
        <w:fldChar w:fldCharType="separate"/>
      </w:r>
      <w:r w:rsidR="00516011" w:rsidRPr="00516011">
        <w:rPr>
          <w:rFonts w:ascii="Times New Roman" w:hAnsi="Times New Roman" w:cs="Times New Roman"/>
          <w:kern w:val="0"/>
        </w:rPr>
        <w:t>(“World Bank Open Data,” n.d.)</w:t>
      </w:r>
      <w:r w:rsidR="00516011">
        <w:rPr>
          <w:rFonts w:ascii="Times New Roman" w:hAnsi="Times New Roman" w:cs="Times New Roman"/>
          <w:lang w:val="en-US"/>
        </w:rPr>
        <w:fldChar w:fldCharType="end"/>
      </w:r>
    </w:p>
    <w:p w14:paraId="56BB7BA7" w14:textId="77777777" w:rsidR="0049112F" w:rsidRDefault="0049112F" w:rsidP="00662F84">
      <w:pPr>
        <w:rPr>
          <w:rFonts w:ascii="Times New Roman" w:hAnsi="Times New Roman" w:cs="Times New Roman"/>
          <w:lang w:val="en-US"/>
        </w:rPr>
      </w:pPr>
    </w:p>
    <w:p w14:paraId="010D6F6F" w14:textId="77777777" w:rsidR="00516011" w:rsidRDefault="00516011" w:rsidP="00662F84">
      <w:pPr>
        <w:rPr>
          <w:rFonts w:ascii="Times New Roman" w:hAnsi="Times New Roman" w:cs="Times New Roman"/>
          <w:lang w:val="en-US"/>
        </w:rPr>
      </w:pPr>
    </w:p>
    <w:p w14:paraId="735A2042" w14:textId="182C92EE" w:rsidR="00516011" w:rsidRDefault="00516011" w:rsidP="00662F84">
      <w:pPr>
        <w:rPr>
          <w:rFonts w:ascii="Times New Roman" w:hAnsi="Times New Roman" w:cs="Times New Roman"/>
          <w:lang w:val="en-US"/>
        </w:rPr>
      </w:pPr>
      <w:r>
        <w:rPr>
          <w:rFonts w:ascii="Times New Roman" w:hAnsi="Times New Roman" w:cs="Times New Roman"/>
          <w:lang w:val="en-US"/>
        </w:rPr>
        <w:t>Switzerland</w:t>
      </w:r>
    </w:p>
    <w:p w14:paraId="304F4401" w14:textId="19C23DBD" w:rsidR="00516011" w:rsidRDefault="00A05BE7" w:rsidP="00662F84">
      <w:pPr>
        <w:rPr>
          <w:rFonts w:ascii="Times New Roman" w:hAnsi="Times New Roman" w:cs="Times New Roman"/>
          <w:lang w:val="en-US"/>
        </w:rPr>
      </w:pPr>
      <w:r w:rsidRPr="00A05BE7">
        <w:rPr>
          <w:rFonts w:ascii="Times New Roman" w:hAnsi="Times New Roman" w:cs="Times New Roman"/>
          <w:lang w:val="en-US"/>
        </w:rPr>
        <w:t xml:space="preserve">Switzerland </w:t>
      </w:r>
      <w:r w:rsidR="00F61AC6">
        <w:rPr>
          <w:rFonts w:ascii="Times New Roman" w:hAnsi="Times New Roman" w:cs="Times New Roman"/>
          <w:lang w:val="en-US"/>
        </w:rPr>
        <w:t xml:space="preserve">is </w:t>
      </w:r>
      <w:r w:rsidRPr="00A05BE7">
        <w:rPr>
          <w:rFonts w:ascii="Times New Roman" w:hAnsi="Times New Roman" w:cs="Times New Roman"/>
          <w:lang w:val="en-US"/>
        </w:rPr>
        <w:t xml:space="preserve">one of the world's most advanced and </w:t>
      </w:r>
      <w:r>
        <w:rPr>
          <w:rFonts w:ascii="Times New Roman" w:hAnsi="Times New Roman" w:cs="Times New Roman"/>
          <w:lang w:val="en-US"/>
        </w:rPr>
        <w:t>developed</w:t>
      </w:r>
      <w:r w:rsidRPr="00A05BE7">
        <w:rPr>
          <w:rFonts w:ascii="Times New Roman" w:hAnsi="Times New Roman" w:cs="Times New Roman"/>
          <w:lang w:val="en-US"/>
        </w:rPr>
        <w:t xml:space="preserve"> free-market economies. Key drivers of its economy include tourism and the service sector, particularly its renowned Swiss banking industry. Switzerland consistently ranks high in global competitiveness, securing the third position in the Global Competitiveness Report 2020 and holding the top spot in the Global Innovation Index since 2015. According to United Nations data from 2016, Switzerland stands as the third-wealthiest landlocked nation globally, trailing only Liechtenstein and Luxembourg. With a nominal GDP per capita exceeding $70,000</w:t>
      </w:r>
      <w:r>
        <w:rPr>
          <w:rFonts w:ascii="Times New Roman" w:hAnsi="Times New Roman" w:cs="Times New Roman"/>
          <w:lang w:val="en-US"/>
        </w:rPr>
        <w:t>.</w:t>
      </w:r>
    </w:p>
    <w:p w14:paraId="1CF96F15" w14:textId="6214EC19" w:rsidR="00A05BE7" w:rsidRDefault="00EB079C" w:rsidP="00662F84">
      <w:pPr>
        <w:rPr>
          <w:rFonts w:ascii="Times New Roman" w:hAnsi="Times New Roman" w:cs="Times New Roman"/>
          <w:lang w:val="en-US"/>
        </w:rPr>
      </w:pPr>
      <w:r w:rsidRPr="00EB079C">
        <w:rPr>
          <w:rFonts w:ascii="Times New Roman" w:hAnsi="Times New Roman" w:cs="Times New Roman"/>
          <w:lang w:val="en-US"/>
        </w:rPr>
        <w:drawing>
          <wp:inline distT="0" distB="0" distL="0" distR="0" wp14:anchorId="3215374D" wp14:editId="1C82FCBE">
            <wp:extent cx="5731510" cy="5097145"/>
            <wp:effectExtent l="0" t="0" r="2540" b="8255"/>
            <wp:docPr id="811684932"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684932" name="Picture 1" descr="A screenshot of a graph&#10;&#10;Description automatically generated"/>
                    <pic:cNvPicPr/>
                  </pic:nvPicPr>
                  <pic:blipFill>
                    <a:blip r:embed="rId7"/>
                    <a:stretch>
                      <a:fillRect/>
                    </a:stretch>
                  </pic:blipFill>
                  <pic:spPr>
                    <a:xfrm>
                      <a:off x="0" y="0"/>
                      <a:ext cx="5731510" cy="5097145"/>
                    </a:xfrm>
                    <a:prstGeom prst="rect">
                      <a:avLst/>
                    </a:prstGeom>
                  </pic:spPr>
                </pic:pic>
              </a:graphicData>
            </a:graphic>
          </wp:inline>
        </w:drawing>
      </w:r>
      <w:r>
        <w:rPr>
          <w:rFonts w:ascii="Times New Roman" w:hAnsi="Times New Roman" w:cs="Times New Roman"/>
          <w:lang w:val="en-US"/>
        </w:rPr>
        <w:fldChar w:fldCharType="begin"/>
      </w:r>
      <w:r>
        <w:rPr>
          <w:rFonts w:ascii="Times New Roman" w:hAnsi="Times New Roman" w:cs="Times New Roman"/>
          <w:lang w:val="en-US"/>
        </w:rPr>
        <w:instrText xml:space="preserve"> ADDIN ZOTERO_ITEM CSL_CITATION {"citationID":"A4KfcecN","properties":{"formattedCitation":"(\\uc0\\u8220{}World Bank Open Data,\\uc0\\u8221{} n.d.)","plainCitation":"(“World Bank Open Data,” n.d.)","noteIndex":0},"citationItems":[{"id":60,"uris":["http://zotero.org/users/13431188/items/YQNZF8DJ"],"itemData":{"id":60,"type":"webpage","abstract":"Free and open access to global development data","container-title":"World Bank Open Data","language":"en","title":"World Bank Open Data","URL":"https://data.worldbank.org","accessed":{"date-parts":[["2024",3,31]]}}}],"schema":"https://github.com/citation-style-language/schema/raw/master/csl-citation.json"} </w:instrText>
      </w:r>
      <w:r>
        <w:rPr>
          <w:rFonts w:ascii="Times New Roman" w:hAnsi="Times New Roman" w:cs="Times New Roman"/>
          <w:lang w:val="en-US"/>
        </w:rPr>
        <w:fldChar w:fldCharType="separate"/>
      </w:r>
      <w:r w:rsidRPr="00EB079C">
        <w:rPr>
          <w:rFonts w:ascii="Times New Roman" w:hAnsi="Times New Roman" w:cs="Times New Roman"/>
          <w:kern w:val="0"/>
        </w:rPr>
        <w:t>(“World Bank Open Data,” n.d.)</w:t>
      </w:r>
      <w:r>
        <w:rPr>
          <w:rFonts w:ascii="Times New Roman" w:hAnsi="Times New Roman" w:cs="Times New Roman"/>
          <w:lang w:val="en-US"/>
        </w:rPr>
        <w:fldChar w:fldCharType="end"/>
      </w:r>
    </w:p>
    <w:p w14:paraId="0AD0F0FE" w14:textId="77777777" w:rsidR="00516011" w:rsidRDefault="00516011" w:rsidP="00662F84">
      <w:pPr>
        <w:rPr>
          <w:rFonts w:ascii="Times New Roman" w:hAnsi="Times New Roman" w:cs="Times New Roman"/>
          <w:lang w:val="en-US"/>
        </w:rPr>
      </w:pPr>
    </w:p>
    <w:p w14:paraId="52AC76BC" w14:textId="77777777" w:rsidR="00516011" w:rsidRDefault="00516011" w:rsidP="00662F84">
      <w:pPr>
        <w:rPr>
          <w:rFonts w:ascii="Times New Roman" w:hAnsi="Times New Roman" w:cs="Times New Roman"/>
          <w:lang w:val="en-US"/>
        </w:rPr>
      </w:pPr>
    </w:p>
    <w:p w14:paraId="5772183B" w14:textId="77777777" w:rsidR="00516011" w:rsidRDefault="00516011" w:rsidP="00662F84">
      <w:pPr>
        <w:rPr>
          <w:rFonts w:ascii="Times New Roman" w:hAnsi="Times New Roman" w:cs="Times New Roman"/>
          <w:lang w:val="en-US"/>
        </w:rPr>
      </w:pPr>
    </w:p>
    <w:p w14:paraId="75EA7B57" w14:textId="77777777" w:rsidR="00516011" w:rsidRDefault="00516011" w:rsidP="00662F84">
      <w:pPr>
        <w:rPr>
          <w:rFonts w:ascii="Times New Roman" w:hAnsi="Times New Roman" w:cs="Times New Roman"/>
          <w:lang w:val="en-US"/>
        </w:rPr>
      </w:pPr>
    </w:p>
    <w:p w14:paraId="25B7D329" w14:textId="77777777" w:rsidR="00516011" w:rsidRDefault="00516011" w:rsidP="00662F84">
      <w:pPr>
        <w:rPr>
          <w:rFonts w:ascii="Times New Roman" w:hAnsi="Times New Roman" w:cs="Times New Roman"/>
          <w:lang w:val="en-US"/>
        </w:rPr>
      </w:pPr>
    </w:p>
    <w:p w14:paraId="0E4229B6" w14:textId="70BF8D80" w:rsidR="0049112F" w:rsidRPr="00242A09" w:rsidRDefault="0049112F" w:rsidP="0049112F">
      <w:pPr>
        <w:rPr>
          <w:rFonts w:ascii="Times New Roman" w:hAnsi="Times New Roman" w:cs="Times New Roman"/>
          <w:b/>
          <w:bCs/>
          <w:sz w:val="28"/>
          <w:szCs w:val="28"/>
          <w:u w:val="single"/>
          <w:lang w:val="en-US"/>
        </w:rPr>
      </w:pPr>
      <w:r w:rsidRPr="00242A09">
        <w:rPr>
          <w:rFonts w:ascii="Times New Roman" w:hAnsi="Times New Roman" w:cs="Times New Roman"/>
          <w:b/>
          <w:bCs/>
          <w:sz w:val="28"/>
          <w:szCs w:val="28"/>
          <w:u w:val="single"/>
          <w:lang w:val="en-US"/>
        </w:rPr>
        <w:lastRenderedPageBreak/>
        <w:t>Reason for Comparison between India and Switzerland</w:t>
      </w:r>
    </w:p>
    <w:p w14:paraId="0A96AAB8" w14:textId="0D1696E5" w:rsidR="0049112F" w:rsidRPr="0049112F" w:rsidRDefault="0049112F" w:rsidP="0049112F">
      <w:pPr>
        <w:rPr>
          <w:rFonts w:ascii="Times New Roman" w:hAnsi="Times New Roman" w:cs="Times New Roman"/>
          <w:lang w:val="en-US"/>
        </w:rPr>
      </w:pPr>
      <w:r w:rsidRPr="0049112F">
        <w:rPr>
          <w:rFonts w:ascii="Times New Roman" w:hAnsi="Times New Roman" w:cs="Times New Roman"/>
          <w:lang w:val="en-US"/>
        </w:rPr>
        <w:t xml:space="preserve">1. </w:t>
      </w:r>
      <w:r w:rsidRPr="00242A09">
        <w:rPr>
          <w:rFonts w:ascii="Times New Roman" w:hAnsi="Times New Roman" w:cs="Times New Roman"/>
          <w:b/>
          <w:bCs/>
          <w:u w:val="single"/>
          <w:lang w:val="en-US"/>
        </w:rPr>
        <w:t>Trade</w:t>
      </w:r>
      <w:r w:rsidRPr="0049112F">
        <w:rPr>
          <w:rFonts w:ascii="Times New Roman" w:hAnsi="Times New Roman" w:cs="Times New Roman"/>
          <w:lang w:val="en-US"/>
        </w:rPr>
        <w:t xml:space="preserve">: India and Switzerland do a lot of business </w:t>
      </w:r>
      <w:proofErr w:type="spellStart"/>
      <w:r w:rsidRPr="0049112F">
        <w:rPr>
          <w:rFonts w:ascii="Times New Roman" w:hAnsi="Times New Roman" w:cs="Times New Roman"/>
          <w:lang w:val="en-US"/>
        </w:rPr>
        <w:t>together.</w:t>
      </w:r>
      <w:r w:rsidR="002C4CC8">
        <w:rPr>
          <w:rFonts w:ascii="Times New Roman" w:hAnsi="Times New Roman" w:cs="Times New Roman"/>
          <w:lang w:val="en-US"/>
        </w:rPr>
        <w:t>India</w:t>
      </w:r>
      <w:proofErr w:type="spellEnd"/>
      <w:r w:rsidR="002C4CC8">
        <w:rPr>
          <w:rFonts w:ascii="Times New Roman" w:hAnsi="Times New Roman" w:cs="Times New Roman"/>
          <w:lang w:val="en-US"/>
        </w:rPr>
        <w:t xml:space="preserve"> is Switzerland’s fourth-largest trading partner in Asia and largest in South Asia</w:t>
      </w:r>
      <w:r w:rsidR="008D2B15">
        <w:rPr>
          <w:rFonts w:ascii="Times New Roman" w:hAnsi="Times New Roman" w:cs="Times New Roman"/>
          <w:lang w:val="en-US"/>
        </w:rPr>
        <w:t>.</w:t>
      </w:r>
      <w:r w:rsidR="008D2B15" w:rsidRPr="008D2B15">
        <w:t xml:space="preserve"> </w:t>
      </w:r>
      <w:r w:rsidR="008D2B15" w:rsidRPr="008D2B15">
        <w:rPr>
          <w:rFonts w:ascii="Times New Roman" w:hAnsi="Times New Roman" w:cs="Times New Roman"/>
          <w:lang w:val="en-US"/>
        </w:rPr>
        <w:t>In 2018, Swiss exports to India totaled CHF 17.4 billion, primarily consisting of precious metals, machinery, pharmaceuticals, and chemicals. Conversely, imports from India, primarily including chemicals, textiles, precious metals, and agricultural products, amounted to CHF 1.83 billion in the same year. As of the end of 2016, Swiss direct investment in India reached CHF 4.7 billion. Currently, approximately 250 Swiss companies operate in India, either through joint ventures, subsidiaries, or branches.</w:t>
      </w:r>
    </w:p>
    <w:p w14:paraId="563F3433" w14:textId="08346D7A" w:rsidR="0049112F" w:rsidRPr="0049112F" w:rsidRDefault="0049112F" w:rsidP="0049112F">
      <w:pPr>
        <w:rPr>
          <w:rFonts w:ascii="Times New Roman" w:hAnsi="Times New Roman" w:cs="Times New Roman"/>
          <w:lang w:val="en-US"/>
        </w:rPr>
      </w:pPr>
      <w:r w:rsidRPr="0049112F">
        <w:rPr>
          <w:rFonts w:ascii="Times New Roman" w:hAnsi="Times New Roman" w:cs="Times New Roman"/>
          <w:lang w:val="en-US"/>
        </w:rPr>
        <w:t xml:space="preserve">2. </w:t>
      </w:r>
      <w:r w:rsidRPr="00242A09">
        <w:rPr>
          <w:rFonts w:ascii="Times New Roman" w:hAnsi="Times New Roman" w:cs="Times New Roman"/>
          <w:b/>
          <w:bCs/>
          <w:u w:val="single"/>
          <w:lang w:val="en-US"/>
        </w:rPr>
        <w:t>Investing</w:t>
      </w:r>
      <w:r w:rsidRPr="0049112F">
        <w:rPr>
          <w:rFonts w:ascii="Times New Roman" w:hAnsi="Times New Roman" w:cs="Times New Roman"/>
          <w:lang w:val="en-US"/>
        </w:rPr>
        <w:t>: People in India might want to invest in things like Swiss bonds or real estate. Checking exchange rates helps them understand if their money will go further in Switzerland and what they might get back when they cash out.</w:t>
      </w:r>
    </w:p>
    <w:p w14:paraId="2B106D21" w14:textId="7962DF1F" w:rsidR="0049112F" w:rsidRPr="0049112F" w:rsidRDefault="0049112F" w:rsidP="0049112F">
      <w:pPr>
        <w:rPr>
          <w:rFonts w:ascii="Times New Roman" w:hAnsi="Times New Roman" w:cs="Times New Roman"/>
          <w:lang w:val="en-US"/>
        </w:rPr>
      </w:pPr>
      <w:r w:rsidRPr="0049112F">
        <w:rPr>
          <w:rFonts w:ascii="Times New Roman" w:hAnsi="Times New Roman" w:cs="Times New Roman"/>
          <w:lang w:val="en-US"/>
        </w:rPr>
        <w:t xml:space="preserve">3. </w:t>
      </w:r>
      <w:r w:rsidRPr="00242A09">
        <w:rPr>
          <w:rFonts w:ascii="Times New Roman" w:hAnsi="Times New Roman" w:cs="Times New Roman"/>
          <w:b/>
          <w:bCs/>
          <w:u w:val="single"/>
          <w:lang w:val="en-US"/>
        </w:rPr>
        <w:t>Travel</w:t>
      </w:r>
      <w:r w:rsidRPr="0049112F">
        <w:rPr>
          <w:rFonts w:ascii="Times New Roman" w:hAnsi="Times New Roman" w:cs="Times New Roman"/>
          <w:lang w:val="en-US"/>
        </w:rPr>
        <w:t xml:space="preserve">: </w:t>
      </w:r>
      <w:r w:rsidR="00156A06" w:rsidRPr="00156A06">
        <w:rPr>
          <w:rFonts w:ascii="Times New Roman" w:hAnsi="Times New Roman" w:cs="Times New Roman"/>
          <w:lang w:val="en-US"/>
        </w:rPr>
        <w:t>As reported by the Swiss Federal Statistics Office, Switzerland welcomed 347,750 Indian tourists in 2018, resulting in a total of 780,815 overnight stays in the country. Moreover, the agreed minutes from the 17th session of the India-Switzerland Joint Economic Commission (JEC), convened in Berne on March 2, 2020, reveal discussions about the potential signing of a Memorandum of Understanding (MoU) between the two nations in the realm of tourism.</w:t>
      </w:r>
    </w:p>
    <w:p w14:paraId="56FEB7E1" w14:textId="07A1A42A" w:rsidR="0049112F" w:rsidRPr="0049112F" w:rsidRDefault="0049112F" w:rsidP="0049112F">
      <w:pPr>
        <w:rPr>
          <w:rFonts w:ascii="Times New Roman" w:hAnsi="Times New Roman" w:cs="Times New Roman"/>
          <w:lang w:val="en-US"/>
        </w:rPr>
      </w:pPr>
      <w:r w:rsidRPr="0049112F">
        <w:rPr>
          <w:rFonts w:ascii="Times New Roman" w:hAnsi="Times New Roman" w:cs="Times New Roman"/>
          <w:lang w:val="en-US"/>
        </w:rPr>
        <w:t xml:space="preserve">4. </w:t>
      </w:r>
      <w:r w:rsidRPr="00242A09">
        <w:rPr>
          <w:rFonts w:ascii="Times New Roman" w:hAnsi="Times New Roman" w:cs="Times New Roman"/>
          <w:b/>
          <w:bCs/>
          <w:u w:val="single"/>
          <w:lang w:val="en-US"/>
        </w:rPr>
        <w:t>Government</w:t>
      </w:r>
      <w:r w:rsidRPr="0049112F">
        <w:rPr>
          <w:rFonts w:ascii="Times New Roman" w:hAnsi="Times New Roman" w:cs="Times New Roman"/>
          <w:lang w:val="en-US"/>
        </w:rPr>
        <w:t xml:space="preserve"> </w:t>
      </w:r>
      <w:r w:rsidRPr="00242A09">
        <w:rPr>
          <w:rFonts w:ascii="Times New Roman" w:hAnsi="Times New Roman" w:cs="Times New Roman"/>
          <w:b/>
          <w:bCs/>
          <w:u w:val="single"/>
          <w:lang w:val="en-US"/>
        </w:rPr>
        <w:t>Decisions</w:t>
      </w:r>
      <w:r w:rsidRPr="0049112F">
        <w:rPr>
          <w:rFonts w:ascii="Times New Roman" w:hAnsi="Times New Roman" w:cs="Times New Roman"/>
          <w:lang w:val="en-US"/>
        </w:rPr>
        <w:t>: Indian leaders might watch the exchange rate with Switzerland to make decisions about things like inflation, trade, and how to manage the country's money.</w:t>
      </w:r>
    </w:p>
    <w:p w14:paraId="04E10A7C" w14:textId="18D0570D" w:rsidR="0049112F" w:rsidRDefault="0049112F" w:rsidP="0049112F">
      <w:pPr>
        <w:rPr>
          <w:rFonts w:ascii="Times New Roman" w:hAnsi="Times New Roman" w:cs="Times New Roman"/>
          <w:lang w:val="en-US"/>
        </w:rPr>
      </w:pPr>
      <w:r w:rsidRPr="0049112F">
        <w:rPr>
          <w:rFonts w:ascii="Times New Roman" w:hAnsi="Times New Roman" w:cs="Times New Roman"/>
          <w:lang w:val="en-US"/>
        </w:rPr>
        <w:t xml:space="preserve">5. </w:t>
      </w:r>
      <w:r w:rsidRPr="00242A09">
        <w:rPr>
          <w:rFonts w:ascii="Times New Roman" w:hAnsi="Times New Roman" w:cs="Times New Roman"/>
          <w:b/>
          <w:bCs/>
          <w:u w:val="single"/>
          <w:lang w:val="en-US"/>
        </w:rPr>
        <w:t>Banks and Finance:</w:t>
      </w:r>
      <w:r w:rsidRPr="0049112F">
        <w:rPr>
          <w:rFonts w:ascii="Times New Roman" w:hAnsi="Times New Roman" w:cs="Times New Roman"/>
          <w:lang w:val="en-US"/>
        </w:rPr>
        <w:t xml:space="preserve"> Indian banks and finance groups might deal in Swiss money. Watching the exchange rate helps them make decisions about how to handle their money and keep things stable.</w:t>
      </w:r>
    </w:p>
    <w:p w14:paraId="7C10F1CC" w14:textId="0E6CA52E" w:rsidR="00FD2F8A" w:rsidRDefault="00FD2F8A" w:rsidP="0049112F">
      <w:pPr>
        <w:rPr>
          <w:rFonts w:ascii="Times New Roman" w:hAnsi="Times New Roman" w:cs="Times New Roman"/>
          <w:lang w:val="en-US"/>
        </w:rPr>
      </w:pPr>
      <w:r>
        <w:rPr>
          <w:rFonts w:ascii="Times New Roman" w:hAnsi="Times New Roman" w:cs="Times New Roman"/>
          <w:lang w:val="en-US"/>
        </w:rPr>
        <w:t xml:space="preserve">6. </w:t>
      </w:r>
      <w:r w:rsidR="003B5F26" w:rsidRPr="00242A09">
        <w:rPr>
          <w:rFonts w:ascii="Times New Roman" w:hAnsi="Times New Roman" w:cs="Times New Roman"/>
          <w:b/>
          <w:bCs/>
          <w:u w:val="single"/>
          <w:lang w:val="en-US"/>
        </w:rPr>
        <w:t xml:space="preserve">Cooperation in </w:t>
      </w:r>
      <w:r w:rsidR="00242A09" w:rsidRPr="00242A09">
        <w:rPr>
          <w:rFonts w:ascii="Times New Roman" w:hAnsi="Times New Roman" w:cs="Times New Roman"/>
          <w:b/>
          <w:bCs/>
          <w:u w:val="single"/>
          <w:lang w:val="en-US"/>
        </w:rPr>
        <w:t>education, research</w:t>
      </w:r>
      <w:r w:rsidR="003B5F26" w:rsidRPr="00242A09">
        <w:rPr>
          <w:rFonts w:ascii="Times New Roman" w:hAnsi="Times New Roman" w:cs="Times New Roman"/>
          <w:b/>
          <w:bCs/>
          <w:u w:val="single"/>
          <w:lang w:val="en-US"/>
        </w:rPr>
        <w:t xml:space="preserve"> and innovation</w:t>
      </w:r>
      <w:r w:rsidR="00AE17EA">
        <w:rPr>
          <w:rFonts w:ascii="Times New Roman" w:hAnsi="Times New Roman" w:cs="Times New Roman"/>
          <w:lang w:val="en-US"/>
        </w:rPr>
        <w:t>:</w:t>
      </w:r>
      <w:r w:rsidR="00AE17EA" w:rsidRPr="00AE17EA">
        <w:t xml:space="preserve"> </w:t>
      </w:r>
      <w:r w:rsidR="00AE17EA" w:rsidRPr="00AE17EA">
        <w:rPr>
          <w:rFonts w:ascii="Times New Roman" w:hAnsi="Times New Roman" w:cs="Times New Roman"/>
          <w:lang w:val="en-US"/>
        </w:rPr>
        <w:t xml:space="preserve">In 2003, Switzerland and India inked a science and technology agreement, followed by a memorandum of understanding on collaboration in the social sciences in 2012. These agreements encompass activities falling under the Indo-Swiss Joint Research </w:t>
      </w:r>
      <w:proofErr w:type="spellStart"/>
      <w:r w:rsidR="00AE17EA" w:rsidRPr="00AE17EA">
        <w:rPr>
          <w:rFonts w:ascii="Times New Roman" w:hAnsi="Times New Roman" w:cs="Times New Roman"/>
          <w:lang w:val="en-US"/>
        </w:rPr>
        <w:t>Programme</w:t>
      </w:r>
      <w:proofErr w:type="spellEnd"/>
      <w:r w:rsidR="00AE17EA" w:rsidRPr="00AE17EA">
        <w:rPr>
          <w:rFonts w:ascii="Times New Roman" w:hAnsi="Times New Roman" w:cs="Times New Roman"/>
          <w:lang w:val="en-US"/>
        </w:rPr>
        <w:t xml:space="preserve">. Located in Bangalore, </w:t>
      </w:r>
      <w:proofErr w:type="spellStart"/>
      <w:r w:rsidR="00AE17EA" w:rsidRPr="00AE17EA">
        <w:rPr>
          <w:rFonts w:ascii="Times New Roman" w:hAnsi="Times New Roman" w:cs="Times New Roman"/>
          <w:lang w:val="en-US"/>
        </w:rPr>
        <w:t>Swissnex</w:t>
      </w:r>
      <w:proofErr w:type="spellEnd"/>
      <w:r w:rsidR="00AE17EA" w:rsidRPr="00AE17EA">
        <w:rPr>
          <w:rFonts w:ascii="Times New Roman" w:hAnsi="Times New Roman" w:cs="Times New Roman"/>
          <w:lang w:val="en-US"/>
        </w:rPr>
        <w:t xml:space="preserve"> India serves as a hub bridging Switzerland and India across various domains, including science, education, arts, and innovation. India holds a prominent position as a priority country for the Swiss Government Excellence Scholarships for Foreign Scholars and Artists, primarily targeting young researchers. Additionally, the Swiss VET Initiative India (SVETII) was initiated in 2008 to commemorate the 60th anniversary of the Treaty of Friendship between Switzerland and India.</w:t>
      </w:r>
    </w:p>
    <w:p w14:paraId="1B14102D" w14:textId="35A9BF06" w:rsidR="00533F37" w:rsidRPr="00AE17EA" w:rsidRDefault="00533F37" w:rsidP="0049112F">
      <w:pPr>
        <w:rPr>
          <w:rFonts w:ascii="Times New Roman" w:hAnsi="Times New Roman" w:cs="Times New Roman"/>
          <w:lang w:val="en-US"/>
        </w:rPr>
      </w:pPr>
      <w:r>
        <w:rPr>
          <w:rFonts w:ascii="Times New Roman" w:hAnsi="Times New Roman" w:cs="Times New Roman"/>
          <w:lang w:val="en-US"/>
        </w:rPr>
        <w:t>7.</w:t>
      </w:r>
      <w:r w:rsidRPr="00242A09">
        <w:rPr>
          <w:rFonts w:ascii="Times New Roman" w:hAnsi="Times New Roman" w:cs="Times New Roman"/>
          <w:b/>
          <w:bCs/>
          <w:u w:val="single"/>
          <w:lang w:val="en-US"/>
        </w:rPr>
        <w:t>Cordial relationship</w:t>
      </w:r>
      <w:r>
        <w:rPr>
          <w:rFonts w:ascii="Times New Roman" w:hAnsi="Times New Roman" w:cs="Times New Roman"/>
          <w:lang w:val="en-US"/>
        </w:rPr>
        <w:t>:</w:t>
      </w:r>
      <w:r w:rsidRPr="00533F37">
        <w:t xml:space="preserve"> </w:t>
      </w:r>
      <w:r w:rsidRPr="00533F37">
        <w:rPr>
          <w:rFonts w:ascii="Times New Roman" w:hAnsi="Times New Roman" w:cs="Times New Roman"/>
          <w:lang w:val="en-US"/>
        </w:rPr>
        <w:t>Switzerland initiated diplomatic ties with India shortly after its Independence. On August 14, 1948, a Treaty of Friendship was signed between India and Switzerland in New Delhi. This treaty was among the earliest agreements inked by independent India and stands as a significant milestone in Indo-Swiss relations. The year 2023 will commemorate the 75th anniversary of the signing of the India-Switzerland Friendship Treaty.</w:t>
      </w:r>
    </w:p>
    <w:p w14:paraId="7D245D8D" w14:textId="77777777" w:rsidR="00516011" w:rsidRDefault="00516011" w:rsidP="0049112F">
      <w:pPr>
        <w:rPr>
          <w:rFonts w:ascii="Times New Roman" w:hAnsi="Times New Roman" w:cs="Times New Roman"/>
          <w:lang w:val="en-US"/>
        </w:rPr>
      </w:pPr>
    </w:p>
    <w:p w14:paraId="671079C8" w14:textId="77777777" w:rsidR="00516011" w:rsidRDefault="00516011" w:rsidP="0049112F">
      <w:pPr>
        <w:rPr>
          <w:rFonts w:ascii="Times New Roman" w:hAnsi="Times New Roman" w:cs="Times New Roman"/>
          <w:lang w:val="en-US"/>
        </w:rPr>
      </w:pPr>
    </w:p>
    <w:p w14:paraId="33546B55" w14:textId="77777777" w:rsidR="00516011" w:rsidRDefault="00516011" w:rsidP="0049112F">
      <w:pPr>
        <w:rPr>
          <w:rFonts w:ascii="Times New Roman" w:hAnsi="Times New Roman" w:cs="Times New Roman"/>
          <w:lang w:val="en-US"/>
        </w:rPr>
      </w:pPr>
    </w:p>
    <w:p w14:paraId="3401F0E6" w14:textId="77777777" w:rsidR="00516011" w:rsidRDefault="00516011" w:rsidP="0049112F">
      <w:pPr>
        <w:rPr>
          <w:rFonts w:ascii="Times New Roman" w:hAnsi="Times New Roman" w:cs="Times New Roman"/>
          <w:lang w:val="en-US"/>
        </w:rPr>
      </w:pPr>
    </w:p>
    <w:p w14:paraId="51D1B65A" w14:textId="77777777" w:rsidR="00516011" w:rsidRDefault="00516011" w:rsidP="0049112F">
      <w:pPr>
        <w:rPr>
          <w:rFonts w:ascii="Times New Roman" w:hAnsi="Times New Roman" w:cs="Times New Roman"/>
          <w:lang w:val="en-US"/>
        </w:rPr>
      </w:pPr>
    </w:p>
    <w:p w14:paraId="35D31095" w14:textId="77777777" w:rsidR="00516011" w:rsidRDefault="00516011" w:rsidP="0049112F">
      <w:pPr>
        <w:rPr>
          <w:rFonts w:ascii="Times New Roman" w:hAnsi="Times New Roman" w:cs="Times New Roman"/>
          <w:lang w:val="en-US"/>
        </w:rPr>
      </w:pPr>
    </w:p>
    <w:p w14:paraId="348DEC02" w14:textId="77777777" w:rsidR="00516011" w:rsidRDefault="00516011" w:rsidP="0049112F">
      <w:pPr>
        <w:rPr>
          <w:rFonts w:ascii="Times New Roman" w:hAnsi="Times New Roman" w:cs="Times New Roman"/>
          <w:lang w:val="en-US"/>
        </w:rPr>
      </w:pPr>
    </w:p>
    <w:p w14:paraId="014325D6" w14:textId="77777777" w:rsidR="00516011" w:rsidRDefault="00516011" w:rsidP="0049112F">
      <w:pPr>
        <w:rPr>
          <w:rFonts w:ascii="Times New Roman" w:hAnsi="Times New Roman" w:cs="Times New Roman"/>
          <w:lang w:val="en-US"/>
        </w:rPr>
      </w:pPr>
    </w:p>
    <w:p w14:paraId="4816313F" w14:textId="77777777" w:rsidR="00516011" w:rsidRDefault="00516011" w:rsidP="0049112F">
      <w:pPr>
        <w:rPr>
          <w:rFonts w:ascii="Times New Roman" w:hAnsi="Times New Roman" w:cs="Times New Roman"/>
          <w:lang w:val="en-US"/>
        </w:rPr>
      </w:pPr>
    </w:p>
    <w:p w14:paraId="4957790E" w14:textId="77777777" w:rsidR="00516011" w:rsidRDefault="00516011" w:rsidP="0049112F">
      <w:pPr>
        <w:rPr>
          <w:rFonts w:ascii="Times New Roman" w:hAnsi="Times New Roman" w:cs="Times New Roman"/>
          <w:lang w:val="en-US"/>
        </w:rPr>
      </w:pPr>
    </w:p>
    <w:p w14:paraId="18708211" w14:textId="77777777" w:rsidR="00516011" w:rsidRDefault="00516011" w:rsidP="0049112F">
      <w:pPr>
        <w:rPr>
          <w:rFonts w:ascii="Times New Roman" w:hAnsi="Times New Roman" w:cs="Times New Roman"/>
          <w:lang w:val="en-US"/>
        </w:rPr>
      </w:pPr>
    </w:p>
    <w:p w14:paraId="71B5C933" w14:textId="77777777" w:rsidR="00516011" w:rsidRDefault="00516011" w:rsidP="0049112F">
      <w:pPr>
        <w:rPr>
          <w:rFonts w:ascii="Times New Roman" w:hAnsi="Times New Roman" w:cs="Times New Roman"/>
          <w:lang w:val="en-US"/>
        </w:rPr>
      </w:pPr>
    </w:p>
    <w:p w14:paraId="738B1A6C" w14:textId="77777777" w:rsidR="00516011" w:rsidRDefault="00516011" w:rsidP="0049112F">
      <w:pPr>
        <w:rPr>
          <w:rFonts w:ascii="Times New Roman" w:hAnsi="Times New Roman" w:cs="Times New Roman"/>
          <w:lang w:val="en-US"/>
        </w:rPr>
      </w:pPr>
    </w:p>
    <w:p w14:paraId="1965FF82" w14:textId="77777777" w:rsidR="00516011" w:rsidRDefault="00516011" w:rsidP="0049112F">
      <w:pPr>
        <w:rPr>
          <w:rFonts w:ascii="Times New Roman" w:hAnsi="Times New Roman" w:cs="Times New Roman"/>
          <w:lang w:val="en-US"/>
        </w:rPr>
      </w:pPr>
    </w:p>
    <w:p w14:paraId="405D2603" w14:textId="77777777" w:rsidR="00516011" w:rsidRDefault="00516011" w:rsidP="0049112F">
      <w:pPr>
        <w:rPr>
          <w:rFonts w:ascii="Times New Roman" w:hAnsi="Times New Roman" w:cs="Times New Roman"/>
          <w:lang w:val="en-US"/>
        </w:rPr>
      </w:pPr>
    </w:p>
    <w:p w14:paraId="12E51276" w14:textId="77777777" w:rsidR="00516011" w:rsidRDefault="00516011" w:rsidP="0049112F">
      <w:pPr>
        <w:rPr>
          <w:rFonts w:ascii="Times New Roman" w:hAnsi="Times New Roman" w:cs="Times New Roman"/>
          <w:lang w:val="en-US"/>
        </w:rPr>
      </w:pPr>
    </w:p>
    <w:p w14:paraId="59D4BDA4" w14:textId="77777777" w:rsidR="00516011" w:rsidRDefault="00516011" w:rsidP="0049112F">
      <w:pPr>
        <w:rPr>
          <w:rFonts w:ascii="Times New Roman" w:hAnsi="Times New Roman" w:cs="Times New Roman"/>
          <w:lang w:val="en-US"/>
        </w:rPr>
      </w:pPr>
    </w:p>
    <w:p w14:paraId="20695910" w14:textId="77777777" w:rsidR="00516011" w:rsidRDefault="00516011" w:rsidP="0049112F">
      <w:pPr>
        <w:rPr>
          <w:rFonts w:ascii="Times New Roman" w:hAnsi="Times New Roman" w:cs="Times New Roman"/>
          <w:lang w:val="en-US"/>
        </w:rPr>
      </w:pPr>
    </w:p>
    <w:p w14:paraId="501D02E1" w14:textId="77777777" w:rsidR="00516011" w:rsidRDefault="00516011" w:rsidP="0049112F">
      <w:pPr>
        <w:rPr>
          <w:rFonts w:ascii="Times New Roman" w:hAnsi="Times New Roman" w:cs="Times New Roman"/>
          <w:lang w:val="en-US"/>
        </w:rPr>
      </w:pPr>
    </w:p>
    <w:p w14:paraId="33D43E70" w14:textId="77777777" w:rsidR="00516011" w:rsidRDefault="00516011" w:rsidP="0049112F">
      <w:pPr>
        <w:rPr>
          <w:rFonts w:ascii="Times New Roman" w:hAnsi="Times New Roman" w:cs="Times New Roman"/>
          <w:lang w:val="en-US"/>
        </w:rPr>
      </w:pPr>
    </w:p>
    <w:p w14:paraId="004A557F" w14:textId="77777777" w:rsidR="00516011" w:rsidRDefault="00516011" w:rsidP="0049112F">
      <w:pPr>
        <w:rPr>
          <w:rFonts w:ascii="Times New Roman" w:hAnsi="Times New Roman" w:cs="Times New Roman"/>
          <w:lang w:val="en-US"/>
        </w:rPr>
      </w:pPr>
    </w:p>
    <w:p w14:paraId="2F6E9D06" w14:textId="77777777" w:rsidR="00516011" w:rsidRDefault="00516011" w:rsidP="0049112F">
      <w:pPr>
        <w:rPr>
          <w:rFonts w:ascii="Times New Roman" w:hAnsi="Times New Roman" w:cs="Times New Roman"/>
          <w:lang w:val="en-US"/>
        </w:rPr>
      </w:pPr>
    </w:p>
    <w:p w14:paraId="01C4F3B8" w14:textId="77777777" w:rsidR="00516011" w:rsidRDefault="00516011" w:rsidP="0049112F">
      <w:pPr>
        <w:rPr>
          <w:rFonts w:ascii="Times New Roman" w:hAnsi="Times New Roman" w:cs="Times New Roman"/>
          <w:lang w:val="en-US"/>
        </w:rPr>
      </w:pPr>
    </w:p>
    <w:p w14:paraId="0CAF42E1" w14:textId="77777777" w:rsidR="00516011" w:rsidRDefault="00516011" w:rsidP="0049112F">
      <w:pPr>
        <w:rPr>
          <w:rFonts w:ascii="Times New Roman" w:hAnsi="Times New Roman" w:cs="Times New Roman"/>
          <w:lang w:val="en-US"/>
        </w:rPr>
      </w:pPr>
    </w:p>
    <w:p w14:paraId="760C01F1" w14:textId="77777777" w:rsidR="00516011" w:rsidRDefault="00516011" w:rsidP="0049112F">
      <w:pPr>
        <w:rPr>
          <w:rFonts w:ascii="Times New Roman" w:hAnsi="Times New Roman" w:cs="Times New Roman"/>
          <w:lang w:val="en-US"/>
        </w:rPr>
      </w:pPr>
    </w:p>
    <w:p w14:paraId="11D50BBA" w14:textId="77777777" w:rsidR="00516011" w:rsidRDefault="00516011" w:rsidP="0049112F">
      <w:pPr>
        <w:rPr>
          <w:rFonts w:ascii="Times New Roman" w:hAnsi="Times New Roman" w:cs="Times New Roman"/>
          <w:lang w:val="en-US"/>
        </w:rPr>
      </w:pPr>
    </w:p>
    <w:p w14:paraId="7B78D9BF" w14:textId="77777777" w:rsidR="00516011" w:rsidRDefault="00516011" w:rsidP="0049112F">
      <w:pPr>
        <w:rPr>
          <w:rFonts w:ascii="Times New Roman" w:hAnsi="Times New Roman" w:cs="Times New Roman"/>
          <w:lang w:val="en-US"/>
        </w:rPr>
      </w:pPr>
    </w:p>
    <w:p w14:paraId="36418A0E" w14:textId="77777777" w:rsidR="00516011" w:rsidRDefault="00516011" w:rsidP="0049112F">
      <w:pPr>
        <w:rPr>
          <w:rFonts w:ascii="Times New Roman" w:hAnsi="Times New Roman" w:cs="Times New Roman"/>
          <w:lang w:val="en-US"/>
        </w:rPr>
      </w:pPr>
    </w:p>
    <w:p w14:paraId="1B152BEF" w14:textId="77777777" w:rsidR="00516011" w:rsidRDefault="00516011" w:rsidP="0049112F">
      <w:pPr>
        <w:rPr>
          <w:rFonts w:ascii="Times New Roman" w:hAnsi="Times New Roman" w:cs="Times New Roman"/>
          <w:lang w:val="en-US"/>
        </w:rPr>
      </w:pPr>
    </w:p>
    <w:p w14:paraId="2B8551ED" w14:textId="77777777" w:rsidR="00516011" w:rsidRDefault="00516011" w:rsidP="0049112F">
      <w:pPr>
        <w:rPr>
          <w:rFonts w:ascii="Times New Roman" w:hAnsi="Times New Roman" w:cs="Times New Roman"/>
          <w:lang w:val="en-US"/>
        </w:rPr>
      </w:pPr>
    </w:p>
    <w:p w14:paraId="2FF35768" w14:textId="77777777" w:rsidR="00516011" w:rsidRDefault="00516011" w:rsidP="0049112F">
      <w:pPr>
        <w:rPr>
          <w:rFonts w:ascii="Times New Roman" w:hAnsi="Times New Roman" w:cs="Times New Roman"/>
          <w:lang w:val="en-US"/>
        </w:rPr>
      </w:pPr>
    </w:p>
    <w:p w14:paraId="5FD64E9E" w14:textId="77777777" w:rsidR="00516011" w:rsidRDefault="00516011" w:rsidP="0049112F">
      <w:pPr>
        <w:rPr>
          <w:rFonts w:ascii="Times New Roman" w:hAnsi="Times New Roman" w:cs="Times New Roman"/>
          <w:lang w:val="en-US"/>
        </w:rPr>
      </w:pPr>
    </w:p>
    <w:p w14:paraId="0F54BB45" w14:textId="77777777" w:rsidR="00516011" w:rsidRDefault="00516011" w:rsidP="0049112F">
      <w:pPr>
        <w:rPr>
          <w:rFonts w:ascii="Times New Roman" w:hAnsi="Times New Roman" w:cs="Times New Roman"/>
          <w:lang w:val="en-US"/>
        </w:rPr>
      </w:pPr>
    </w:p>
    <w:p w14:paraId="7C147418" w14:textId="77777777" w:rsidR="00242A09" w:rsidRDefault="00242A09" w:rsidP="0049112F">
      <w:pPr>
        <w:rPr>
          <w:rFonts w:ascii="Times New Roman" w:hAnsi="Times New Roman" w:cs="Times New Roman"/>
          <w:lang w:val="en-US"/>
        </w:rPr>
      </w:pPr>
    </w:p>
    <w:p w14:paraId="774129A6" w14:textId="77777777" w:rsidR="00242A09" w:rsidRDefault="00242A09" w:rsidP="0049112F">
      <w:pPr>
        <w:rPr>
          <w:rFonts w:ascii="Times New Roman" w:hAnsi="Times New Roman" w:cs="Times New Roman"/>
          <w:lang w:val="en-US"/>
        </w:rPr>
      </w:pPr>
    </w:p>
    <w:p w14:paraId="6BE9FA09" w14:textId="77777777" w:rsidR="00242A09" w:rsidRDefault="00242A09" w:rsidP="0049112F">
      <w:pPr>
        <w:rPr>
          <w:rFonts w:ascii="Times New Roman" w:hAnsi="Times New Roman" w:cs="Times New Roman"/>
          <w:lang w:val="en-US"/>
        </w:rPr>
      </w:pPr>
    </w:p>
    <w:p w14:paraId="0EF2315C" w14:textId="77777777" w:rsidR="00242A09" w:rsidRDefault="00242A09" w:rsidP="0049112F">
      <w:pPr>
        <w:rPr>
          <w:rFonts w:ascii="Times New Roman" w:hAnsi="Times New Roman" w:cs="Times New Roman"/>
          <w:lang w:val="en-US"/>
        </w:rPr>
      </w:pPr>
    </w:p>
    <w:p w14:paraId="7C85E2F9" w14:textId="77777777" w:rsidR="00242A09" w:rsidRDefault="00242A09" w:rsidP="0049112F">
      <w:pPr>
        <w:rPr>
          <w:rFonts w:ascii="Times New Roman" w:hAnsi="Times New Roman" w:cs="Times New Roman"/>
          <w:lang w:val="en-US"/>
        </w:rPr>
      </w:pPr>
    </w:p>
    <w:p w14:paraId="2D3A7EAE" w14:textId="77777777" w:rsidR="00242A09" w:rsidRPr="0049112F" w:rsidRDefault="00242A09" w:rsidP="0049112F">
      <w:pPr>
        <w:rPr>
          <w:rFonts w:ascii="Times New Roman" w:hAnsi="Times New Roman" w:cs="Times New Roman"/>
          <w:lang w:val="en-US"/>
        </w:rPr>
      </w:pPr>
    </w:p>
    <w:p w14:paraId="485BDF0F" w14:textId="77777777" w:rsidR="0049112F" w:rsidRPr="0049112F" w:rsidRDefault="0049112F" w:rsidP="0049112F">
      <w:pPr>
        <w:rPr>
          <w:rFonts w:ascii="Times New Roman" w:hAnsi="Times New Roman" w:cs="Times New Roman"/>
          <w:lang w:val="en-US"/>
        </w:rPr>
      </w:pPr>
    </w:p>
    <w:p w14:paraId="2885E492" w14:textId="07891C24" w:rsidR="0049213E" w:rsidRPr="000B58A6" w:rsidRDefault="0049112F" w:rsidP="0049112F">
      <w:pPr>
        <w:rPr>
          <w:rFonts w:ascii="Times New Roman" w:hAnsi="Times New Roman" w:cs="Times New Roman"/>
          <w:lang w:val="en-US"/>
        </w:rPr>
      </w:pPr>
      <w:r w:rsidRPr="0049112F">
        <w:rPr>
          <w:rFonts w:ascii="Times New Roman" w:hAnsi="Times New Roman" w:cs="Times New Roman"/>
          <w:lang w:val="en-US"/>
        </w:rPr>
        <w:lastRenderedPageBreak/>
        <w:t>In short, keeping an eye on the exchange rate between India and Switzerland is important for lots of reasons, helping people, businesses, and governments make smart choices in a global economy.</w:t>
      </w:r>
    </w:p>
    <w:p w14:paraId="67C886ED" w14:textId="77777777" w:rsidR="00EB079C" w:rsidRPr="00EB079C" w:rsidRDefault="00516011" w:rsidP="00EB079C">
      <w:pPr>
        <w:pStyle w:val="Bibliography"/>
        <w:rPr>
          <w:rFonts w:ascii="Aptos" w:hAnsi="Aptos"/>
        </w:rPr>
      </w:pPr>
      <w:r>
        <w:rPr>
          <w:lang w:val="en-US"/>
        </w:rPr>
        <w:fldChar w:fldCharType="begin"/>
      </w:r>
      <w:r>
        <w:rPr>
          <w:lang w:val="en-US"/>
        </w:rPr>
        <w:instrText xml:space="preserve"> ADDIN ZOTERO_BIBL {"uncited":[],"omitted":[],"custom":[]} CSL_BIBLIOGRAPHY </w:instrText>
      </w:r>
      <w:r>
        <w:rPr>
          <w:lang w:val="en-US"/>
        </w:rPr>
        <w:fldChar w:fldCharType="separate"/>
      </w:r>
      <w:r w:rsidR="00EB079C" w:rsidRPr="00EB079C">
        <w:rPr>
          <w:rFonts w:ascii="Aptos" w:hAnsi="Aptos"/>
        </w:rPr>
        <w:t>India Nominal GDP Growth | Economic Indicators | CEIC [WWW Document], n.d. URL https://www.ceicdata.com/en/indicator/india/nominal-gdp-growth (accessed 3.31.24).</w:t>
      </w:r>
    </w:p>
    <w:p w14:paraId="12ED2FE8" w14:textId="77777777" w:rsidR="00EB079C" w:rsidRPr="00EB079C" w:rsidRDefault="00EB079C" w:rsidP="00EB079C">
      <w:pPr>
        <w:pStyle w:val="Bibliography"/>
        <w:rPr>
          <w:rFonts w:ascii="Aptos" w:hAnsi="Aptos"/>
        </w:rPr>
      </w:pPr>
      <w:r w:rsidRPr="00EB079C">
        <w:rPr>
          <w:rFonts w:ascii="Aptos" w:hAnsi="Aptos"/>
        </w:rPr>
        <w:t>Strong reforms over last 10 years lays foundation of solid growth over next decade: Jefferies - The Economic Times [WWW Document], n.d. URL https://economictimes.indiatimes.com/news/economy/indicators/strong-reforms-over-last-10-years-lays-foundation-of-solid-growth-over-next-decade-jefferies/articleshow/107912063.cms?from=mdr (accessed 3.31.24).</w:t>
      </w:r>
    </w:p>
    <w:p w14:paraId="305389C9" w14:textId="77777777" w:rsidR="00EB079C" w:rsidRPr="00EB079C" w:rsidRDefault="00EB079C" w:rsidP="00EB079C">
      <w:pPr>
        <w:pStyle w:val="Bibliography"/>
        <w:rPr>
          <w:rFonts w:ascii="Aptos" w:hAnsi="Aptos"/>
        </w:rPr>
      </w:pPr>
      <w:r w:rsidRPr="00EB079C">
        <w:rPr>
          <w:rFonts w:ascii="Aptos" w:hAnsi="Aptos"/>
        </w:rPr>
        <w:t>World Bank Open Data [WWW Document], n.d. . World Bank Open Data. URL https://data.worldbank.org (accessed 3.31.24a).</w:t>
      </w:r>
    </w:p>
    <w:p w14:paraId="0FD9A7D5" w14:textId="77777777" w:rsidR="00EB079C" w:rsidRPr="00EB079C" w:rsidRDefault="00EB079C" w:rsidP="00EB079C">
      <w:pPr>
        <w:pStyle w:val="Bibliography"/>
        <w:rPr>
          <w:rFonts w:ascii="Aptos" w:hAnsi="Aptos"/>
        </w:rPr>
      </w:pPr>
      <w:r w:rsidRPr="00EB079C">
        <w:rPr>
          <w:rFonts w:ascii="Aptos" w:hAnsi="Aptos"/>
        </w:rPr>
        <w:t>World Bank Open Data [WWW Document], n.d. . World Bank Open Data. URL https://data.worldbank.org (accessed 3.31.24b).</w:t>
      </w:r>
    </w:p>
    <w:p w14:paraId="15118C10" w14:textId="573C6EC1" w:rsidR="000B58A6" w:rsidRPr="000B58A6" w:rsidRDefault="00516011">
      <w:pPr>
        <w:rPr>
          <w:lang w:val="en-US"/>
        </w:rPr>
      </w:pPr>
      <w:r>
        <w:rPr>
          <w:lang w:val="en-US"/>
        </w:rPr>
        <w:fldChar w:fldCharType="end"/>
      </w:r>
    </w:p>
    <w:sectPr w:rsidR="000B58A6" w:rsidRPr="000B58A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2376D5" w14:textId="77777777" w:rsidR="007252FC" w:rsidRDefault="007252FC" w:rsidP="001346A0">
      <w:pPr>
        <w:spacing w:after="0" w:line="240" w:lineRule="auto"/>
      </w:pPr>
      <w:r>
        <w:separator/>
      </w:r>
    </w:p>
  </w:endnote>
  <w:endnote w:type="continuationSeparator" w:id="0">
    <w:p w14:paraId="544C5676" w14:textId="77777777" w:rsidR="007252FC" w:rsidRDefault="007252FC" w:rsidP="001346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A1B293" w14:textId="77777777" w:rsidR="007252FC" w:rsidRDefault="007252FC" w:rsidP="001346A0">
      <w:pPr>
        <w:spacing w:after="0" w:line="240" w:lineRule="auto"/>
      </w:pPr>
      <w:r>
        <w:separator/>
      </w:r>
    </w:p>
  </w:footnote>
  <w:footnote w:type="continuationSeparator" w:id="0">
    <w:p w14:paraId="7E77E4D2" w14:textId="77777777" w:rsidR="007252FC" w:rsidRDefault="007252FC" w:rsidP="001346A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8A6"/>
    <w:rsid w:val="000B58A6"/>
    <w:rsid w:val="001346A0"/>
    <w:rsid w:val="00156A06"/>
    <w:rsid w:val="00242A09"/>
    <w:rsid w:val="002C4CC8"/>
    <w:rsid w:val="00353F7F"/>
    <w:rsid w:val="003638B9"/>
    <w:rsid w:val="003B5F26"/>
    <w:rsid w:val="0049112F"/>
    <w:rsid w:val="0049213E"/>
    <w:rsid w:val="00516011"/>
    <w:rsid w:val="00533F37"/>
    <w:rsid w:val="005D3280"/>
    <w:rsid w:val="00662F84"/>
    <w:rsid w:val="007252FC"/>
    <w:rsid w:val="008D2B15"/>
    <w:rsid w:val="00921C45"/>
    <w:rsid w:val="00A05BE7"/>
    <w:rsid w:val="00AE17EA"/>
    <w:rsid w:val="00C233C8"/>
    <w:rsid w:val="00EB079C"/>
    <w:rsid w:val="00F61AC6"/>
    <w:rsid w:val="00FD2F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E155F"/>
  <w15:chartTrackingRefBased/>
  <w15:docId w15:val="{AA435838-5981-4148-91AD-7B0857A4C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58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B58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B58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58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58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58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58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58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58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58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B58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B58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58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58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58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58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58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58A6"/>
    <w:rPr>
      <w:rFonts w:eastAsiaTheme="majorEastAsia" w:cstheme="majorBidi"/>
      <w:color w:val="272727" w:themeColor="text1" w:themeTint="D8"/>
    </w:rPr>
  </w:style>
  <w:style w:type="paragraph" w:styleId="Title">
    <w:name w:val="Title"/>
    <w:basedOn w:val="Normal"/>
    <w:next w:val="Normal"/>
    <w:link w:val="TitleChar"/>
    <w:uiPriority w:val="10"/>
    <w:qFormat/>
    <w:rsid w:val="000B58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58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58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58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58A6"/>
    <w:pPr>
      <w:spacing w:before="160"/>
      <w:jc w:val="center"/>
    </w:pPr>
    <w:rPr>
      <w:i/>
      <w:iCs/>
      <w:color w:val="404040" w:themeColor="text1" w:themeTint="BF"/>
    </w:rPr>
  </w:style>
  <w:style w:type="character" w:customStyle="1" w:styleId="QuoteChar">
    <w:name w:val="Quote Char"/>
    <w:basedOn w:val="DefaultParagraphFont"/>
    <w:link w:val="Quote"/>
    <w:uiPriority w:val="29"/>
    <w:rsid w:val="000B58A6"/>
    <w:rPr>
      <w:i/>
      <w:iCs/>
      <w:color w:val="404040" w:themeColor="text1" w:themeTint="BF"/>
    </w:rPr>
  </w:style>
  <w:style w:type="paragraph" w:styleId="ListParagraph">
    <w:name w:val="List Paragraph"/>
    <w:basedOn w:val="Normal"/>
    <w:uiPriority w:val="34"/>
    <w:qFormat/>
    <w:rsid w:val="000B58A6"/>
    <w:pPr>
      <w:ind w:left="720"/>
      <w:contextualSpacing/>
    </w:pPr>
  </w:style>
  <w:style w:type="character" w:styleId="IntenseEmphasis">
    <w:name w:val="Intense Emphasis"/>
    <w:basedOn w:val="DefaultParagraphFont"/>
    <w:uiPriority w:val="21"/>
    <w:qFormat/>
    <w:rsid w:val="000B58A6"/>
    <w:rPr>
      <w:i/>
      <w:iCs/>
      <w:color w:val="0F4761" w:themeColor="accent1" w:themeShade="BF"/>
    </w:rPr>
  </w:style>
  <w:style w:type="paragraph" w:styleId="IntenseQuote">
    <w:name w:val="Intense Quote"/>
    <w:basedOn w:val="Normal"/>
    <w:next w:val="Normal"/>
    <w:link w:val="IntenseQuoteChar"/>
    <w:uiPriority w:val="30"/>
    <w:qFormat/>
    <w:rsid w:val="000B58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58A6"/>
    <w:rPr>
      <w:i/>
      <w:iCs/>
      <w:color w:val="0F4761" w:themeColor="accent1" w:themeShade="BF"/>
    </w:rPr>
  </w:style>
  <w:style w:type="character" w:styleId="IntenseReference">
    <w:name w:val="Intense Reference"/>
    <w:basedOn w:val="DefaultParagraphFont"/>
    <w:uiPriority w:val="32"/>
    <w:qFormat/>
    <w:rsid w:val="000B58A6"/>
    <w:rPr>
      <w:b/>
      <w:bCs/>
      <w:smallCaps/>
      <w:color w:val="0F4761" w:themeColor="accent1" w:themeShade="BF"/>
      <w:spacing w:val="5"/>
    </w:rPr>
  </w:style>
  <w:style w:type="paragraph" w:styleId="Bibliography">
    <w:name w:val="Bibliography"/>
    <w:basedOn w:val="Normal"/>
    <w:next w:val="Normal"/>
    <w:uiPriority w:val="37"/>
    <w:unhideWhenUsed/>
    <w:rsid w:val="00516011"/>
    <w:pPr>
      <w:spacing w:after="0" w:line="240" w:lineRule="auto"/>
      <w:ind w:left="720" w:hanging="720"/>
    </w:pPr>
  </w:style>
  <w:style w:type="paragraph" w:styleId="Header">
    <w:name w:val="header"/>
    <w:basedOn w:val="Normal"/>
    <w:link w:val="HeaderChar"/>
    <w:uiPriority w:val="99"/>
    <w:unhideWhenUsed/>
    <w:rsid w:val="001346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46A0"/>
  </w:style>
  <w:style w:type="paragraph" w:styleId="Footer">
    <w:name w:val="footer"/>
    <w:basedOn w:val="Normal"/>
    <w:link w:val="FooterChar"/>
    <w:uiPriority w:val="99"/>
    <w:unhideWhenUsed/>
    <w:rsid w:val="001346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46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1405</TotalTime>
  <Pages>5</Pages>
  <Words>1420</Words>
  <Characters>8098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Rashmi Singh</dc:creator>
  <cp:keywords/>
  <dc:description/>
  <cp:lastModifiedBy>Rashmi Singh</cp:lastModifiedBy>
  <cp:revision>13</cp:revision>
  <dcterms:created xsi:type="dcterms:W3CDTF">2024-03-31T12:44:00Z</dcterms:created>
  <dcterms:modified xsi:type="dcterms:W3CDTF">2024-04-01T12:09:00Z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id="tGuubx9s"/&gt;&lt;style id="http://www.zotero.org/styles/elsevier-harvard" hasBibliography="1" bibliographyStyleHasBeenSet="1"/&gt;&lt;prefs&gt;&lt;pref name="fieldType" value="Field"/&gt;&lt;/prefs&gt;&lt;/data&gt;</vt:lpwstr>
  </property>
</Properties>
</file>