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FE6C" w14:textId="2C9149B7" w:rsidR="00C80770" w:rsidRDefault="00A609FD" w:rsidP="00A609FD">
      <w:pPr>
        <w:pStyle w:val="Title"/>
        <w:rPr>
          <w:lang w:val="en-US"/>
        </w:rPr>
      </w:pPr>
      <w:r>
        <w:rPr>
          <w:lang w:val="en-US"/>
        </w:rPr>
        <w:t>Image Processing Report</w:t>
      </w:r>
    </w:p>
    <w:p w14:paraId="6097BB04" w14:textId="5450A89D" w:rsidR="004F4AFE" w:rsidRPr="004F4AFE" w:rsidRDefault="00A609FD" w:rsidP="001A7EFC">
      <w:pPr>
        <w:pStyle w:val="Heading1"/>
        <w:rPr>
          <w:lang w:val="en-US"/>
        </w:rPr>
      </w:pPr>
      <w:r>
        <w:rPr>
          <w:lang w:val="en-US"/>
        </w:rPr>
        <w:t>Brightness and Contrast Adjustment</w:t>
      </w:r>
    </w:p>
    <w:p w14:paraId="46F734EF" w14:textId="0C7E9C2A" w:rsidR="009E6089" w:rsidRDefault="00EE38FA" w:rsidP="00A512A7">
      <w:pPr>
        <w:rPr>
          <w:lang w:val="en-US"/>
        </w:rPr>
      </w:pPr>
      <w:proofErr w:type="gramStart"/>
      <w:r>
        <w:rPr>
          <w:lang w:val="en-US"/>
        </w:rPr>
        <w:t xml:space="preserve">From observing </w:t>
      </w:r>
      <w:r w:rsidR="002A1E00">
        <w:rPr>
          <w:lang w:val="en-US"/>
        </w:rPr>
        <w:t>the images and their histograms</w:t>
      </w:r>
      <w:r>
        <w:rPr>
          <w:lang w:val="en-US"/>
        </w:rPr>
        <w:t>, it</w:t>
      </w:r>
      <w:proofErr w:type="gramEnd"/>
      <w:r>
        <w:rPr>
          <w:lang w:val="en-US"/>
        </w:rPr>
        <w:t xml:space="preserve"> was evident that the</w:t>
      </w:r>
      <w:r w:rsidR="002A1E00">
        <w:rPr>
          <w:lang w:val="en-US"/>
        </w:rPr>
        <w:t>y</w:t>
      </w:r>
      <w:r>
        <w:rPr>
          <w:lang w:val="en-US"/>
        </w:rPr>
        <w:t xml:space="preserve"> lacked contras</w:t>
      </w:r>
      <w:r w:rsidR="009D4B36">
        <w:rPr>
          <w:lang w:val="en-US"/>
        </w:rPr>
        <w:t>t. Additionally, many of the</w:t>
      </w:r>
      <w:r w:rsidR="00A73A5F">
        <w:rPr>
          <w:lang w:val="en-US"/>
        </w:rPr>
        <w:t>m</w:t>
      </w:r>
      <w:r w:rsidR="009D4B36">
        <w:rPr>
          <w:lang w:val="en-US"/>
        </w:rPr>
        <w:t xml:space="preserve"> were underexposed, with</w:t>
      </w:r>
      <w:r w:rsidR="00062BAC">
        <w:rPr>
          <w:lang w:val="en-US"/>
        </w:rPr>
        <w:t xml:space="preserve"> a</w:t>
      </w:r>
      <w:r w:rsidR="009D4B36">
        <w:rPr>
          <w:lang w:val="en-US"/>
        </w:rPr>
        <w:t xml:space="preserve"> large spike at </w:t>
      </w:r>
      <w:r w:rsidR="00062BAC">
        <w:rPr>
          <w:lang w:val="en-US"/>
        </w:rPr>
        <w:t>low intensities</w:t>
      </w:r>
      <w:r w:rsidR="009E6089">
        <w:rPr>
          <w:lang w:val="en-US"/>
        </w:rPr>
        <w:t xml:space="preserve"> and sometime</w:t>
      </w:r>
      <w:r w:rsidR="000517F6">
        <w:rPr>
          <w:lang w:val="en-US"/>
        </w:rPr>
        <w:t>s</w:t>
      </w:r>
      <w:r w:rsidR="009E6089">
        <w:rPr>
          <w:lang w:val="en-US"/>
        </w:rPr>
        <w:t xml:space="preserve"> a second peak slightly to the right</w:t>
      </w:r>
      <w:r w:rsidR="009D4B36">
        <w:rPr>
          <w:lang w:val="en-US"/>
        </w:rPr>
        <w:t>.</w:t>
      </w:r>
    </w:p>
    <w:p w14:paraId="2A806EA1" w14:textId="2306A459" w:rsidR="003F50E4" w:rsidRDefault="00D34C00" w:rsidP="00A512A7">
      <w:pPr>
        <w:rPr>
          <w:lang w:val="en-US"/>
        </w:rPr>
      </w:pPr>
      <w:r>
        <w:rPr>
          <w:noProof/>
          <w:lang w:val="en-US"/>
        </w:rPr>
        <w:drawing>
          <wp:inline distT="0" distB="0" distL="0" distR="0" wp14:anchorId="50DBAFB7" wp14:editId="39A77EE2">
            <wp:extent cx="5731510" cy="3019425"/>
            <wp:effectExtent l="0" t="0" r="2540"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31510" cy="3019425"/>
                    </a:xfrm>
                    <a:prstGeom prst="rect">
                      <a:avLst/>
                    </a:prstGeom>
                  </pic:spPr>
                </pic:pic>
              </a:graphicData>
            </a:graphic>
          </wp:inline>
        </w:drawing>
      </w:r>
    </w:p>
    <w:p w14:paraId="2F45AE6A" w14:textId="7F3E534D" w:rsidR="000F1C8E" w:rsidRDefault="00391881" w:rsidP="00A512A7">
      <w:pPr>
        <w:rPr>
          <w:lang w:val="en-US"/>
        </w:rPr>
      </w:pPr>
      <w:r w:rsidRPr="00391881">
        <w:rPr>
          <w:lang w:val="en-US"/>
        </w:rPr>
        <w:t>Applying gamma correction seemed a suitable approach to remove this underexposure, so I applied it with a gamma of less than 1. In addition to correcting the brightness, it also meant some of the black noise in the images was reduced.</w:t>
      </w:r>
    </w:p>
    <w:tbl>
      <w:tblPr>
        <w:tblStyle w:val="TableGrid"/>
        <w:tblW w:w="0" w:type="auto"/>
        <w:tblLook w:val="04A0" w:firstRow="1" w:lastRow="0" w:firstColumn="1" w:lastColumn="0" w:noHBand="0" w:noVBand="1"/>
      </w:tblPr>
      <w:tblGrid>
        <w:gridCol w:w="4329"/>
        <w:gridCol w:w="4332"/>
      </w:tblGrid>
      <w:tr w:rsidR="000F1C8E" w14:paraId="0AB9EF22" w14:textId="77777777" w:rsidTr="000F1C8E">
        <w:trPr>
          <w:trHeight w:val="230"/>
        </w:trPr>
        <w:tc>
          <w:tcPr>
            <w:tcW w:w="8661" w:type="dxa"/>
            <w:gridSpan w:val="2"/>
          </w:tcPr>
          <w:p w14:paraId="354DF4ED" w14:textId="5DA73141" w:rsidR="000F1C8E" w:rsidRDefault="000F1C8E" w:rsidP="000F1C8E">
            <w:pPr>
              <w:jc w:val="center"/>
              <w:rPr>
                <w:lang w:val="en-US"/>
              </w:rPr>
            </w:pPr>
            <w:r w:rsidRPr="00D34C00">
              <w:rPr>
                <w:lang w:val="en-US"/>
              </w:rPr>
              <w:t>im03-RET033OD</w:t>
            </w:r>
          </w:p>
        </w:tc>
      </w:tr>
      <w:tr w:rsidR="00D34C00" w14:paraId="3D1218B5" w14:textId="77777777" w:rsidTr="00DF302A">
        <w:trPr>
          <w:trHeight w:val="4061"/>
        </w:trPr>
        <w:tc>
          <w:tcPr>
            <w:tcW w:w="4329" w:type="dxa"/>
          </w:tcPr>
          <w:p w14:paraId="123E0F47" w14:textId="46CF2D2D" w:rsidR="00D34C00" w:rsidRPr="00D34C00" w:rsidRDefault="00D34C00" w:rsidP="00DF302A">
            <w:pPr>
              <w:rPr>
                <w:noProof/>
                <w:lang w:val="en-US"/>
              </w:rPr>
            </w:pPr>
            <w:r>
              <w:rPr>
                <w:noProof/>
                <w:lang w:val="en-US"/>
              </w:rPr>
              <w:drawing>
                <wp:inline distT="0" distB="0" distL="0" distR="0" wp14:anchorId="5EC92C1C" wp14:editId="3DA14AD2">
                  <wp:extent cx="24384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tc>
        <w:tc>
          <w:tcPr>
            <w:tcW w:w="4331" w:type="dxa"/>
          </w:tcPr>
          <w:p w14:paraId="4F2A6440" w14:textId="15050439" w:rsidR="00D34C00" w:rsidRDefault="00D34C00" w:rsidP="00A512A7">
            <w:pPr>
              <w:rPr>
                <w:lang w:val="en-US"/>
              </w:rPr>
            </w:pPr>
            <w:r>
              <w:rPr>
                <w:noProof/>
                <w:lang w:val="en-US"/>
              </w:rPr>
              <w:drawing>
                <wp:inline distT="0" distB="0" distL="0" distR="0" wp14:anchorId="312BD323" wp14:editId="02A86572">
                  <wp:extent cx="24384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71DCC22C" w14:textId="0F077B69" w:rsidR="00D34C00" w:rsidRDefault="00D34C00" w:rsidP="00A512A7">
            <w:pPr>
              <w:rPr>
                <w:lang w:val="en-US"/>
              </w:rPr>
            </w:pPr>
          </w:p>
        </w:tc>
      </w:tr>
      <w:tr w:rsidR="00DF302A" w14:paraId="3D91487B" w14:textId="77777777" w:rsidTr="00DF302A">
        <w:trPr>
          <w:trHeight w:val="257"/>
        </w:trPr>
        <w:tc>
          <w:tcPr>
            <w:tcW w:w="4329" w:type="dxa"/>
          </w:tcPr>
          <w:p w14:paraId="179DD7F2" w14:textId="41686D19" w:rsidR="00DF302A" w:rsidRDefault="00DF302A" w:rsidP="00A512A7">
            <w:pPr>
              <w:rPr>
                <w:lang w:val="en-US"/>
              </w:rPr>
            </w:pPr>
            <w:r>
              <w:rPr>
                <w:lang w:val="en-US"/>
              </w:rPr>
              <w:t>Original</w:t>
            </w:r>
          </w:p>
        </w:tc>
        <w:tc>
          <w:tcPr>
            <w:tcW w:w="4331" w:type="dxa"/>
          </w:tcPr>
          <w:p w14:paraId="1D721B62" w14:textId="574D5BFD" w:rsidR="00DF302A" w:rsidRDefault="00DF302A" w:rsidP="00A512A7">
            <w:pPr>
              <w:rPr>
                <w:lang w:val="en-US"/>
              </w:rPr>
            </w:pPr>
            <w:r>
              <w:rPr>
                <w:lang w:val="en-US"/>
              </w:rPr>
              <w:t>Gamma corrected image, Gamma = 0.8</w:t>
            </w:r>
          </w:p>
        </w:tc>
      </w:tr>
    </w:tbl>
    <w:p w14:paraId="5A680660" w14:textId="77777777" w:rsidR="00D34C00" w:rsidRDefault="00D34C00" w:rsidP="00A512A7">
      <w:pPr>
        <w:rPr>
          <w:lang w:val="en-US"/>
        </w:rPr>
      </w:pPr>
    </w:p>
    <w:p w14:paraId="799A6B23" w14:textId="5FE4D7CB" w:rsidR="00D34C00" w:rsidRDefault="003D6498" w:rsidP="00A512A7">
      <w:pPr>
        <w:rPr>
          <w:lang w:val="en-US"/>
        </w:rPr>
      </w:pPr>
      <w:r w:rsidRPr="003D6498">
        <w:rPr>
          <w:lang w:val="en-US"/>
        </w:rPr>
        <w:lastRenderedPageBreak/>
        <w:t xml:space="preserve">From there, I investigated the brightness of the different </w:t>
      </w:r>
      <w:proofErr w:type="spellStart"/>
      <w:r w:rsidRPr="003D6498">
        <w:rPr>
          <w:lang w:val="en-US"/>
        </w:rPr>
        <w:t>colour</w:t>
      </w:r>
      <w:proofErr w:type="spellEnd"/>
      <w:r w:rsidRPr="003D6498">
        <w:rPr>
          <w:lang w:val="en-US"/>
        </w:rPr>
        <w:t xml:space="preserve"> channels. The blue and green channels had a small dynamic </w:t>
      </w:r>
      <w:proofErr w:type="gramStart"/>
      <w:r w:rsidRPr="003D6498">
        <w:rPr>
          <w:lang w:val="en-US"/>
        </w:rPr>
        <w:t>range,</w:t>
      </w:r>
      <w:proofErr w:type="gramEnd"/>
      <w:r w:rsidRPr="003D6498">
        <w:rPr>
          <w:lang w:val="en-US"/>
        </w:rPr>
        <w:t xml:space="preserve"> however, the red channel was more complex. It had a large dynamic range, with both high and low intensity values with few values in between. What was most notable, was how narrow the peaks for all the channels were, indicating the use of a method to spread them out.</w:t>
      </w:r>
      <w:r w:rsidR="00D34C00">
        <w:rPr>
          <w:noProof/>
          <w:lang w:val="en-US"/>
        </w:rPr>
        <w:drawing>
          <wp:inline distT="0" distB="0" distL="0" distR="0" wp14:anchorId="5128DE83" wp14:editId="27C9D2D3">
            <wp:extent cx="5731510" cy="2674620"/>
            <wp:effectExtent l="0" t="0" r="254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731510" cy="2674620"/>
                    </a:xfrm>
                    <a:prstGeom prst="rect">
                      <a:avLst/>
                    </a:prstGeom>
                  </pic:spPr>
                </pic:pic>
              </a:graphicData>
            </a:graphic>
          </wp:inline>
        </w:drawing>
      </w:r>
    </w:p>
    <w:p w14:paraId="73B11BFE" w14:textId="0197B298" w:rsidR="0015501C" w:rsidRDefault="00EE45A1" w:rsidP="00A512A7">
      <w:pPr>
        <w:rPr>
          <w:lang w:val="en-US"/>
        </w:rPr>
      </w:pPr>
      <w:r>
        <w:rPr>
          <w:lang w:val="en-US"/>
        </w:rPr>
        <w:t>I considered several methods</w:t>
      </w:r>
      <w:r w:rsidR="00D67B24">
        <w:rPr>
          <w:lang w:val="en-US"/>
        </w:rPr>
        <w:t xml:space="preserve"> to increase contrast</w:t>
      </w:r>
      <w:r>
        <w:rPr>
          <w:lang w:val="en-US"/>
        </w:rPr>
        <w:t xml:space="preserve">. Due to the vast amount of salt and pepper noise, an approach such as contrast stretching would only be useful if it was robust to outliers. </w:t>
      </w:r>
      <w:r w:rsidR="00D67B24">
        <w:rPr>
          <w:lang w:val="en-US"/>
        </w:rPr>
        <w:t>Instead,</w:t>
      </w:r>
      <w:r>
        <w:rPr>
          <w:lang w:val="en-US"/>
        </w:rPr>
        <w:t xml:space="preserve"> I experimented with </w:t>
      </w:r>
      <w:r w:rsidR="00D67B24">
        <w:rPr>
          <w:lang w:val="en-US"/>
        </w:rPr>
        <w:t>equalization</w:t>
      </w:r>
      <w:r>
        <w:rPr>
          <w:lang w:val="en-US"/>
        </w:rPr>
        <w:t xml:space="preserve"> techniques</w:t>
      </w:r>
      <w:r w:rsidR="00D67B24">
        <w:rPr>
          <w:lang w:val="en-US"/>
        </w:rPr>
        <w:t xml:space="preserve">, but </w:t>
      </w:r>
      <w:r w:rsidR="009D4CEF">
        <w:rPr>
          <w:lang w:val="en-US"/>
        </w:rPr>
        <w:t>could</w:t>
      </w:r>
      <w:r w:rsidR="00D67B24">
        <w:rPr>
          <w:lang w:val="en-US"/>
        </w:rPr>
        <w:t xml:space="preserve"> not </w:t>
      </w:r>
      <w:r w:rsidR="009D4CEF">
        <w:rPr>
          <w:lang w:val="en-US"/>
        </w:rPr>
        <w:t>produce</w:t>
      </w:r>
      <w:r w:rsidR="00890C6A">
        <w:rPr>
          <w:lang w:val="en-US"/>
        </w:rPr>
        <w:t xml:space="preserve"> </w:t>
      </w:r>
      <w:r w:rsidR="00336199">
        <w:rPr>
          <w:lang w:val="en-US"/>
        </w:rPr>
        <w:t xml:space="preserve">a </w:t>
      </w:r>
      <w:r w:rsidR="00890C6A">
        <w:rPr>
          <w:lang w:val="en-US"/>
        </w:rPr>
        <w:t>good</w:t>
      </w:r>
      <w:r w:rsidR="00D67B24">
        <w:rPr>
          <w:lang w:val="en-US"/>
        </w:rPr>
        <w:t xml:space="preserve"> performance. </w:t>
      </w:r>
      <w:r w:rsidR="00F1405E">
        <w:rPr>
          <w:lang w:val="en-US"/>
        </w:rPr>
        <w:t xml:space="preserve">Upon further </w:t>
      </w:r>
      <w:r w:rsidR="00A80F28">
        <w:rPr>
          <w:lang w:val="en-US"/>
        </w:rPr>
        <w:t>research</w:t>
      </w:r>
      <w:r w:rsidR="00F1405E">
        <w:rPr>
          <w:lang w:val="en-US"/>
        </w:rPr>
        <w:t>, this was due to the image</w:t>
      </w:r>
      <w:r w:rsidR="0088614C">
        <w:rPr>
          <w:lang w:val="en-US"/>
        </w:rPr>
        <w:t>s</w:t>
      </w:r>
      <w:r w:rsidR="00F1405E">
        <w:rPr>
          <w:lang w:val="en-US"/>
        </w:rPr>
        <w:t xml:space="preserve"> </w:t>
      </w:r>
      <w:r w:rsidR="001F585B">
        <w:rPr>
          <w:lang w:val="en-US"/>
        </w:rPr>
        <w:t xml:space="preserve">having </w:t>
      </w:r>
      <w:r w:rsidR="00DF3C59">
        <w:rPr>
          <w:lang w:val="en-US"/>
        </w:rPr>
        <w:t xml:space="preserve">a </w:t>
      </w:r>
      <w:r w:rsidR="001F585B">
        <w:rPr>
          <w:lang w:val="en-US"/>
        </w:rPr>
        <w:t>large area</w:t>
      </w:r>
      <w:r w:rsidR="00A20723">
        <w:rPr>
          <w:lang w:val="en-US"/>
        </w:rPr>
        <w:t>,</w:t>
      </w:r>
      <w:r w:rsidR="001F585B">
        <w:rPr>
          <w:lang w:val="en-US"/>
        </w:rPr>
        <w:t xml:space="preserve"> low intensity background</w:t>
      </w:r>
      <w:r w:rsidR="0088614C">
        <w:rPr>
          <w:lang w:val="en-US"/>
        </w:rPr>
        <w:t>, and so an adaptive approach was suggested.</w:t>
      </w:r>
      <w:r w:rsidR="0088614C">
        <w:rPr>
          <w:rStyle w:val="FootnoteReference"/>
          <w:lang w:val="en-US"/>
        </w:rPr>
        <w:footnoteReference w:id="1"/>
      </w:r>
      <w:r w:rsidR="0088614C">
        <w:rPr>
          <w:lang w:val="en-US"/>
        </w:rPr>
        <w:t xml:space="preserve"> I therefore, tested</w:t>
      </w:r>
      <w:r w:rsidR="000F1C8E">
        <w:rPr>
          <w:lang w:val="en-US"/>
        </w:rPr>
        <w:t xml:space="preserve"> this</w:t>
      </w:r>
      <w:r w:rsidR="0088614C">
        <w:rPr>
          <w:lang w:val="en-US"/>
        </w:rPr>
        <w:t xml:space="preserve"> using CLAHE and found it helped produce high quality</w:t>
      </w:r>
      <w:r w:rsidR="005D195A">
        <w:rPr>
          <w:lang w:val="en-US"/>
        </w:rPr>
        <w:t>, well performing images.</w:t>
      </w:r>
    </w:p>
    <w:tbl>
      <w:tblPr>
        <w:tblStyle w:val="TableGrid"/>
        <w:tblW w:w="11920" w:type="dxa"/>
        <w:tblInd w:w="-1452" w:type="dxa"/>
        <w:tblLook w:val="04A0" w:firstRow="1" w:lastRow="0" w:firstColumn="1" w:lastColumn="0" w:noHBand="0" w:noVBand="1"/>
      </w:tblPr>
      <w:tblGrid>
        <w:gridCol w:w="4031"/>
        <w:gridCol w:w="4030"/>
        <w:gridCol w:w="3859"/>
      </w:tblGrid>
      <w:tr w:rsidR="0015501C" w14:paraId="62BDC96D" w14:textId="77777777" w:rsidTr="00DF302A">
        <w:trPr>
          <w:trHeight w:val="107"/>
        </w:trPr>
        <w:tc>
          <w:tcPr>
            <w:tcW w:w="11920" w:type="dxa"/>
            <w:gridSpan w:val="3"/>
          </w:tcPr>
          <w:p w14:paraId="6F8BD6D6" w14:textId="7CAAC8BF" w:rsidR="0015501C" w:rsidRPr="0015501C" w:rsidRDefault="000F1C8E" w:rsidP="0015501C">
            <w:pPr>
              <w:jc w:val="center"/>
              <w:rPr>
                <w:lang w:val="en-US"/>
              </w:rPr>
            </w:pPr>
            <w:r>
              <w:rPr>
                <w:lang w:val="en-US"/>
              </w:rPr>
              <w:t>im</w:t>
            </w:r>
            <w:r w:rsidR="0015501C" w:rsidRPr="0015501C">
              <w:rPr>
                <w:lang w:val="en-US"/>
              </w:rPr>
              <w:t>02-RET031OS</w:t>
            </w:r>
            <w:r>
              <w:rPr>
                <w:lang w:val="en-US"/>
              </w:rPr>
              <w:t xml:space="preserve"> </w:t>
            </w:r>
          </w:p>
        </w:tc>
      </w:tr>
      <w:tr w:rsidR="0015501C" w14:paraId="100AADA6" w14:textId="77777777" w:rsidTr="00DF302A">
        <w:trPr>
          <w:trHeight w:val="1647"/>
        </w:trPr>
        <w:tc>
          <w:tcPr>
            <w:tcW w:w="4031" w:type="dxa"/>
          </w:tcPr>
          <w:p w14:paraId="0C696B80" w14:textId="77777777" w:rsidR="0015501C" w:rsidRDefault="0015501C" w:rsidP="00A512A7">
            <w:pPr>
              <w:rPr>
                <w:lang w:val="en-US"/>
              </w:rPr>
            </w:pPr>
            <w:r>
              <w:rPr>
                <w:noProof/>
              </w:rPr>
              <w:drawing>
                <wp:inline distT="0" distB="0" distL="0" distR="0" wp14:anchorId="46B095DD" wp14:editId="05BABAF7">
                  <wp:extent cx="2278800" cy="227880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8800" cy="2278800"/>
                          </a:xfrm>
                          <a:prstGeom prst="rect">
                            <a:avLst/>
                          </a:prstGeom>
                          <a:noFill/>
                          <a:ln>
                            <a:noFill/>
                          </a:ln>
                        </pic:spPr>
                      </pic:pic>
                    </a:graphicData>
                  </a:graphic>
                </wp:inline>
              </w:drawing>
            </w:r>
          </w:p>
          <w:p w14:paraId="651DB23E" w14:textId="3EF30EC3" w:rsidR="0015501C" w:rsidRDefault="0015501C" w:rsidP="00A512A7">
            <w:pPr>
              <w:rPr>
                <w:lang w:val="en-US"/>
              </w:rPr>
            </w:pPr>
          </w:p>
        </w:tc>
        <w:tc>
          <w:tcPr>
            <w:tcW w:w="4030" w:type="dxa"/>
          </w:tcPr>
          <w:p w14:paraId="61C32D5F" w14:textId="77777777" w:rsidR="0015501C" w:rsidRDefault="0015501C" w:rsidP="00A512A7">
            <w:pPr>
              <w:rPr>
                <w:lang w:val="en-US"/>
              </w:rPr>
            </w:pPr>
            <w:r>
              <w:rPr>
                <w:noProof/>
              </w:rPr>
              <w:drawing>
                <wp:inline distT="0" distB="0" distL="0" distR="0" wp14:anchorId="7574AD93" wp14:editId="764FB5F2">
                  <wp:extent cx="2278800" cy="227880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8800" cy="2278800"/>
                          </a:xfrm>
                          <a:prstGeom prst="rect">
                            <a:avLst/>
                          </a:prstGeom>
                          <a:noFill/>
                          <a:ln>
                            <a:noFill/>
                          </a:ln>
                        </pic:spPr>
                      </pic:pic>
                    </a:graphicData>
                  </a:graphic>
                </wp:inline>
              </w:drawing>
            </w:r>
          </w:p>
          <w:p w14:paraId="3F4BF2DA" w14:textId="0476E1D2" w:rsidR="0015501C" w:rsidRDefault="0015501C" w:rsidP="00A512A7">
            <w:pPr>
              <w:rPr>
                <w:lang w:val="en-US"/>
              </w:rPr>
            </w:pPr>
          </w:p>
        </w:tc>
        <w:tc>
          <w:tcPr>
            <w:tcW w:w="3859" w:type="dxa"/>
          </w:tcPr>
          <w:p w14:paraId="44247AE1" w14:textId="77777777" w:rsidR="0015501C" w:rsidRDefault="0015501C" w:rsidP="00A512A7">
            <w:pPr>
              <w:rPr>
                <w:lang w:val="en-US"/>
              </w:rPr>
            </w:pPr>
            <w:r>
              <w:rPr>
                <w:noProof/>
              </w:rPr>
              <w:drawing>
                <wp:inline distT="0" distB="0" distL="0" distR="0" wp14:anchorId="26BB5E72" wp14:editId="7D230C42">
                  <wp:extent cx="2279650" cy="22796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9650" cy="2279650"/>
                          </a:xfrm>
                          <a:prstGeom prst="rect">
                            <a:avLst/>
                          </a:prstGeom>
                          <a:noFill/>
                          <a:ln>
                            <a:noFill/>
                          </a:ln>
                        </pic:spPr>
                      </pic:pic>
                    </a:graphicData>
                  </a:graphic>
                </wp:inline>
              </w:drawing>
            </w:r>
          </w:p>
          <w:p w14:paraId="5FB07879" w14:textId="32C45692" w:rsidR="0015501C" w:rsidRDefault="0015501C" w:rsidP="00A512A7">
            <w:pPr>
              <w:rPr>
                <w:lang w:val="en-US"/>
              </w:rPr>
            </w:pPr>
          </w:p>
        </w:tc>
      </w:tr>
      <w:tr w:rsidR="00DF302A" w14:paraId="47CB4AB4" w14:textId="77777777" w:rsidTr="00DF302A">
        <w:trPr>
          <w:trHeight w:val="329"/>
        </w:trPr>
        <w:tc>
          <w:tcPr>
            <w:tcW w:w="4031" w:type="dxa"/>
          </w:tcPr>
          <w:p w14:paraId="7C2AB8AF" w14:textId="4F1CB3D0" w:rsidR="00DF302A" w:rsidRPr="00DF302A" w:rsidRDefault="00DF302A" w:rsidP="00A512A7">
            <w:pPr>
              <w:rPr>
                <w:lang w:val="en-US"/>
              </w:rPr>
            </w:pPr>
            <w:r>
              <w:rPr>
                <w:lang w:val="en-US"/>
              </w:rPr>
              <w:t>Original</w:t>
            </w:r>
          </w:p>
        </w:tc>
        <w:tc>
          <w:tcPr>
            <w:tcW w:w="4030" w:type="dxa"/>
          </w:tcPr>
          <w:p w14:paraId="0DFC05A4" w14:textId="5FC1F2CE" w:rsidR="00DF302A" w:rsidRDefault="00DF302A" w:rsidP="00A512A7">
            <w:pPr>
              <w:rPr>
                <w:noProof/>
              </w:rPr>
            </w:pPr>
            <w:r>
              <w:rPr>
                <w:lang w:val="en-US"/>
              </w:rPr>
              <w:t xml:space="preserve">CLAHE: </w:t>
            </w:r>
            <w:proofErr w:type="spellStart"/>
            <w:r>
              <w:rPr>
                <w:lang w:val="en-US"/>
              </w:rPr>
              <w:t>cliplimit</w:t>
            </w:r>
            <w:proofErr w:type="spellEnd"/>
            <w:r>
              <w:rPr>
                <w:lang w:val="en-US"/>
              </w:rPr>
              <w:t xml:space="preserve">=1, </w:t>
            </w:r>
            <w:proofErr w:type="spellStart"/>
            <w:r>
              <w:rPr>
                <w:lang w:val="en-US"/>
              </w:rPr>
              <w:t>tileGridSize</w:t>
            </w:r>
            <w:proofErr w:type="spellEnd"/>
            <w:r>
              <w:rPr>
                <w:lang w:val="en-US"/>
              </w:rPr>
              <w:t>= (8,8)</w:t>
            </w:r>
          </w:p>
        </w:tc>
        <w:tc>
          <w:tcPr>
            <w:tcW w:w="3859" w:type="dxa"/>
          </w:tcPr>
          <w:p w14:paraId="187125FE" w14:textId="3139F489" w:rsidR="00DF302A" w:rsidRDefault="00DF302A" w:rsidP="00A512A7">
            <w:pPr>
              <w:rPr>
                <w:noProof/>
              </w:rPr>
            </w:pPr>
            <w:r>
              <w:rPr>
                <w:lang w:val="en-US"/>
              </w:rPr>
              <w:t>Standard Histogram Equalization</w:t>
            </w:r>
          </w:p>
        </w:tc>
      </w:tr>
    </w:tbl>
    <w:p w14:paraId="400D73FE" w14:textId="77777777" w:rsidR="0015501C" w:rsidRDefault="0015501C" w:rsidP="00A512A7">
      <w:pPr>
        <w:rPr>
          <w:lang w:val="en-US"/>
        </w:rPr>
      </w:pPr>
    </w:p>
    <w:p w14:paraId="44357F42" w14:textId="73C99562" w:rsidR="000517F6" w:rsidRDefault="00062BAC" w:rsidP="00A512A7">
      <w:pPr>
        <w:rPr>
          <w:lang w:val="en-US"/>
        </w:rPr>
      </w:pPr>
      <w:r>
        <w:rPr>
          <w:lang w:val="en-US"/>
        </w:rPr>
        <w:lastRenderedPageBreak/>
        <w:t xml:space="preserve">When using CLAHE, </w:t>
      </w:r>
      <w:r w:rsidR="00E11268">
        <w:rPr>
          <w:lang w:val="en-US"/>
        </w:rPr>
        <w:t xml:space="preserve">I discovered that I could alter performance significantly through the size of the tiles, finding </w:t>
      </w:r>
      <w:r w:rsidR="00DF302A">
        <w:rPr>
          <w:lang w:val="en-US"/>
        </w:rPr>
        <w:t>3</w:t>
      </w:r>
      <w:r w:rsidR="00E11268">
        <w:rPr>
          <w:lang w:val="en-US"/>
        </w:rPr>
        <w:t xml:space="preserve"> to be a good value. </w:t>
      </w:r>
    </w:p>
    <w:p w14:paraId="2CD0938D" w14:textId="54682C02" w:rsidR="005D195A" w:rsidRDefault="005D195A" w:rsidP="005D195A">
      <w:pPr>
        <w:pStyle w:val="Heading1"/>
        <w:rPr>
          <w:lang w:val="en-US"/>
        </w:rPr>
      </w:pPr>
      <w:r>
        <w:rPr>
          <w:lang w:val="en-US"/>
        </w:rPr>
        <w:t>Noise Reduction</w:t>
      </w:r>
    </w:p>
    <w:p w14:paraId="3B6D317A" w14:textId="6D780021" w:rsidR="005D195A" w:rsidRDefault="000517F6" w:rsidP="005D195A">
      <w:pPr>
        <w:rPr>
          <w:lang w:val="en-US"/>
        </w:rPr>
      </w:pPr>
      <w:r>
        <w:rPr>
          <w:lang w:val="en-US"/>
        </w:rPr>
        <w:t>Through observing the images, the largest source of noise appeared to be salt and pepper. I</w:t>
      </w:r>
      <w:r w:rsidR="00A727F3">
        <w:rPr>
          <w:lang w:val="en-US"/>
        </w:rPr>
        <w:t xml:space="preserve">, </w:t>
      </w:r>
      <w:r>
        <w:rPr>
          <w:lang w:val="en-US"/>
        </w:rPr>
        <w:t>therefore</w:t>
      </w:r>
      <w:r w:rsidR="00A727F3">
        <w:rPr>
          <w:lang w:val="en-US"/>
        </w:rPr>
        <w:t>,</w:t>
      </w:r>
      <w:r>
        <w:rPr>
          <w:lang w:val="en-US"/>
        </w:rPr>
        <w:t xml:space="preserve"> directed my approach to primarily focus on</w:t>
      </w:r>
      <w:r w:rsidR="00890C6A">
        <w:rPr>
          <w:lang w:val="en-US"/>
        </w:rPr>
        <w:t xml:space="preserve"> removing </w:t>
      </w:r>
      <w:r>
        <w:rPr>
          <w:lang w:val="en-US"/>
        </w:rPr>
        <w:t>this.</w:t>
      </w:r>
      <w:r w:rsidR="00890C6A">
        <w:rPr>
          <w:lang w:val="en-US"/>
        </w:rPr>
        <w:t xml:space="preserve"> </w:t>
      </w:r>
    </w:p>
    <w:p w14:paraId="343D03F1" w14:textId="174270E9" w:rsidR="009D4CEF" w:rsidRDefault="00890C6A" w:rsidP="005D195A">
      <w:pPr>
        <w:rPr>
          <w:lang w:val="en-US"/>
        </w:rPr>
      </w:pPr>
      <w:r>
        <w:rPr>
          <w:lang w:val="en-US"/>
        </w:rPr>
        <w:t>It is known that median based filter</w:t>
      </w:r>
      <w:r w:rsidR="00A80F28">
        <w:rPr>
          <w:lang w:val="en-US"/>
        </w:rPr>
        <w:t xml:space="preserve"> methods</w:t>
      </w:r>
      <w:r>
        <w:rPr>
          <w:lang w:val="en-US"/>
        </w:rPr>
        <w:t xml:space="preserve"> perform </w:t>
      </w:r>
      <w:r w:rsidR="009D4CEF">
        <w:rPr>
          <w:lang w:val="en-US"/>
        </w:rPr>
        <w:t>well</w:t>
      </w:r>
      <w:r>
        <w:rPr>
          <w:lang w:val="en-US"/>
        </w:rPr>
        <w:t xml:space="preserve"> at removing salt and pepper noise, so this is where I started </w:t>
      </w:r>
      <w:r w:rsidR="003F50E4">
        <w:rPr>
          <w:lang w:val="en-US"/>
        </w:rPr>
        <w:t>experimenting</w:t>
      </w:r>
      <w:r>
        <w:rPr>
          <w:lang w:val="en-US"/>
        </w:rPr>
        <w:t>. I also attempted so</w:t>
      </w:r>
      <w:r w:rsidR="003F50E4">
        <w:rPr>
          <w:lang w:val="en-US"/>
        </w:rPr>
        <w:t>me</w:t>
      </w:r>
      <w:r>
        <w:rPr>
          <w:lang w:val="en-US"/>
        </w:rPr>
        <w:t xml:space="preserve"> advanced noise removal techniques such as applying a bilateral filter and a non-local means</w:t>
      </w:r>
      <w:r w:rsidR="009D4CEF">
        <w:rPr>
          <w:lang w:val="en-US"/>
        </w:rPr>
        <w:t xml:space="preserve">, yet they performed </w:t>
      </w:r>
      <w:r w:rsidR="003F50E4">
        <w:rPr>
          <w:lang w:val="en-US"/>
        </w:rPr>
        <w:t>worse</w:t>
      </w:r>
      <w:r w:rsidR="009D4CEF">
        <w:rPr>
          <w:lang w:val="en-US"/>
        </w:rPr>
        <w:t>. The bilateral filter, although edge</w:t>
      </w:r>
      <w:r w:rsidR="00B17BE6">
        <w:rPr>
          <w:lang w:val="en-US"/>
        </w:rPr>
        <w:t xml:space="preserve"> preserving</w:t>
      </w:r>
      <w:r w:rsidR="009D4CEF">
        <w:rPr>
          <w:lang w:val="en-US"/>
        </w:rPr>
        <w:t xml:space="preserve">, also preserved much of the salt and pepper. For the non-local means it either did not remove enough </w:t>
      </w:r>
      <w:r w:rsidR="00062BAC">
        <w:rPr>
          <w:lang w:val="en-US"/>
        </w:rPr>
        <w:t>noise</w:t>
      </w:r>
      <w:r w:rsidR="009D4CEF">
        <w:rPr>
          <w:lang w:val="en-US"/>
        </w:rPr>
        <w:t xml:space="preserve"> or too much, in which the image appeared smooth looking.</w:t>
      </w:r>
    </w:p>
    <w:tbl>
      <w:tblPr>
        <w:tblStyle w:val="TableGrid"/>
        <w:tblW w:w="0" w:type="auto"/>
        <w:tblLook w:val="04A0" w:firstRow="1" w:lastRow="0" w:firstColumn="1" w:lastColumn="0" w:noHBand="0" w:noVBand="1"/>
      </w:tblPr>
      <w:tblGrid>
        <w:gridCol w:w="3050"/>
        <w:gridCol w:w="1292"/>
        <w:gridCol w:w="3050"/>
        <w:gridCol w:w="1624"/>
      </w:tblGrid>
      <w:tr w:rsidR="00DF302A" w14:paraId="2C102541" w14:textId="27CF07AC" w:rsidTr="00C02BA2">
        <w:tc>
          <w:tcPr>
            <w:tcW w:w="9016" w:type="dxa"/>
            <w:gridSpan w:val="4"/>
          </w:tcPr>
          <w:p w14:paraId="4C660901" w14:textId="196DFCCA" w:rsidR="00DF302A" w:rsidRPr="00DF302A" w:rsidRDefault="00DF302A" w:rsidP="00DF302A">
            <w:pPr>
              <w:jc w:val="center"/>
              <w:rPr>
                <w:lang w:val="en-US"/>
              </w:rPr>
            </w:pPr>
            <w:r w:rsidRPr="00DF302A">
              <w:rPr>
                <w:lang w:val="en-US"/>
              </w:rPr>
              <w:t>im04-RET037OD</w:t>
            </w:r>
          </w:p>
        </w:tc>
      </w:tr>
      <w:tr w:rsidR="00DF302A" w14:paraId="1DF86EC0" w14:textId="01745C0F" w:rsidTr="00DF302A">
        <w:tc>
          <w:tcPr>
            <w:tcW w:w="3050" w:type="dxa"/>
          </w:tcPr>
          <w:p w14:paraId="0271FFB1" w14:textId="02FF9C6E" w:rsidR="00DF302A" w:rsidRDefault="00DF302A" w:rsidP="005D195A">
            <w:pPr>
              <w:rPr>
                <w:lang w:val="en-US"/>
              </w:rPr>
            </w:pPr>
            <w:r>
              <w:rPr>
                <w:noProof/>
              </w:rPr>
              <w:drawing>
                <wp:inline distT="0" distB="0" distL="0" distR="0" wp14:anchorId="187A2D8E" wp14:editId="57CA4D8A">
                  <wp:extent cx="1800000" cy="18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tc>
        <w:tc>
          <w:tcPr>
            <w:tcW w:w="1481" w:type="dxa"/>
          </w:tcPr>
          <w:p w14:paraId="04583514" w14:textId="77777777" w:rsidR="00DF302A" w:rsidRDefault="00DF302A" w:rsidP="005D195A">
            <w:pPr>
              <w:rPr>
                <w:noProof/>
              </w:rPr>
            </w:pPr>
            <w:r>
              <w:rPr>
                <w:noProof/>
              </w:rPr>
              <w:t>Original</w:t>
            </w:r>
          </w:p>
          <w:p w14:paraId="4847130C" w14:textId="61125CC2" w:rsidR="00DF302A" w:rsidRDefault="00DF302A" w:rsidP="005D195A">
            <w:pPr>
              <w:rPr>
                <w:noProof/>
              </w:rPr>
            </w:pPr>
            <w:r>
              <w:rPr>
                <w:noProof/>
              </w:rPr>
              <w:t>Image</w:t>
            </w:r>
          </w:p>
        </w:tc>
        <w:tc>
          <w:tcPr>
            <w:tcW w:w="3050" w:type="dxa"/>
          </w:tcPr>
          <w:p w14:paraId="6A6ACAF1" w14:textId="730CAC9E" w:rsidR="00DF302A" w:rsidRDefault="00DF302A" w:rsidP="005D195A">
            <w:pPr>
              <w:rPr>
                <w:lang w:val="en-US"/>
              </w:rPr>
            </w:pPr>
            <w:r>
              <w:rPr>
                <w:noProof/>
              </w:rPr>
              <w:drawing>
                <wp:inline distT="0" distB="0" distL="0" distR="0" wp14:anchorId="60932712" wp14:editId="084ECFF6">
                  <wp:extent cx="1800000" cy="180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tc>
        <w:tc>
          <w:tcPr>
            <w:tcW w:w="1435" w:type="dxa"/>
          </w:tcPr>
          <w:p w14:paraId="67FC661E" w14:textId="38FEB09A" w:rsidR="00DF302A" w:rsidRDefault="00DF302A" w:rsidP="005D195A">
            <w:pPr>
              <w:rPr>
                <w:noProof/>
              </w:rPr>
            </w:pPr>
            <w:r>
              <w:rPr>
                <w:noProof/>
              </w:rPr>
              <w:t>Median Filter: kernelsize= 3</w:t>
            </w:r>
          </w:p>
        </w:tc>
      </w:tr>
      <w:tr w:rsidR="00DF302A" w14:paraId="39AF60C7" w14:textId="58E66F5B" w:rsidTr="00DF302A">
        <w:tc>
          <w:tcPr>
            <w:tcW w:w="3050" w:type="dxa"/>
          </w:tcPr>
          <w:p w14:paraId="5EBD7525" w14:textId="52B7A8EB" w:rsidR="00DF302A" w:rsidRDefault="00DF302A" w:rsidP="00DF302A">
            <w:pPr>
              <w:rPr>
                <w:lang w:val="en-US"/>
              </w:rPr>
            </w:pPr>
            <w:r>
              <w:rPr>
                <w:noProof/>
              </w:rPr>
              <w:drawing>
                <wp:inline distT="0" distB="0" distL="0" distR="0" wp14:anchorId="6AD82B7E" wp14:editId="02095EBD">
                  <wp:extent cx="1800000" cy="180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tc>
        <w:tc>
          <w:tcPr>
            <w:tcW w:w="1481" w:type="dxa"/>
          </w:tcPr>
          <w:p w14:paraId="79A1151F" w14:textId="77777777" w:rsidR="00DF302A" w:rsidRDefault="00DF302A" w:rsidP="00DF302A">
            <w:pPr>
              <w:rPr>
                <w:noProof/>
              </w:rPr>
            </w:pPr>
            <w:r>
              <w:rPr>
                <w:noProof/>
              </w:rPr>
              <w:t xml:space="preserve">Billateral Filter: </w:t>
            </w:r>
          </w:p>
          <w:p w14:paraId="23C9CE88" w14:textId="1B422BFF" w:rsidR="00DF302A" w:rsidRDefault="00DF302A" w:rsidP="00DF302A">
            <w:pPr>
              <w:rPr>
                <w:noProof/>
              </w:rPr>
            </w:pPr>
          </w:p>
          <w:p w14:paraId="549E8AD6" w14:textId="5D145EAC" w:rsidR="00DF302A" w:rsidRDefault="00DF302A" w:rsidP="00DF302A">
            <w:pPr>
              <w:rPr>
                <w:noProof/>
              </w:rPr>
            </w:pPr>
            <w:r>
              <w:rPr>
                <w:noProof/>
              </w:rPr>
              <w:t>d= 9</w:t>
            </w:r>
          </w:p>
          <w:p w14:paraId="42D6E005" w14:textId="35DA858C" w:rsidR="00DF302A" w:rsidRDefault="00DF302A" w:rsidP="00DF302A">
            <w:pPr>
              <w:rPr>
                <w:noProof/>
              </w:rPr>
            </w:pPr>
            <w:r>
              <w:rPr>
                <w:noProof/>
              </w:rPr>
              <w:t>sigmaColor = 75</w:t>
            </w:r>
          </w:p>
          <w:p w14:paraId="555EC2A6" w14:textId="77777777" w:rsidR="00DF302A" w:rsidRDefault="00DF302A" w:rsidP="00DF302A">
            <w:pPr>
              <w:rPr>
                <w:noProof/>
              </w:rPr>
            </w:pPr>
            <w:r>
              <w:rPr>
                <w:noProof/>
              </w:rPr>
              <w:t>sigmaSpace = 75</w:t>
            </w:r>
          </w:p>
          <w:p w14:paraId="028C2772" w14:textId="6D16FB65" w:rsidR="007B012D" w:rsidRDefault="007B012D" w:rsidP="00DF302A">
            <w:pPr>
              <w:rPr>
                <w:noProof/>
              </w:rPr>
            </w:pPr>
          </w:p>
        </w:tc>
        <w:tc>
          <w:tcPr>
            <w:tcW w:w="3050" w:type="dxa"/>
          </w:tcPr>
          <w:p w14:paraId="2543EB87" w14:textId="69B291B1" w:rsidR="00DF302A" w:rsidRDefault="00DF302A" w:rsidP="00DF302A">
            <w:pPr>
              <w:rPr>
                <w:lang w:val="en-US"/>
              </w:rPr>
            </w:pPr>
            <w:r>
              <w:rPr>
                <w:noProof/>
              </w:rPr>
              <w:drawing>
                <wp:inline distT="0" distB="0" distL="0" distR="0" wp14:anchorId="7FC71465" wp14:editId="13666E77">
                  <wp:extent cx="1800000" cy="18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tc>
        <w:tc>
          <w:tcPr>
            <w:tcW w:w="1435" w:type="dxa"/>
          </w:tcPr>
          <w:p w14:paraId="7DC252A3" w14:textId="77777777" w:rsidR="00DF302A" w:rsidRDefault="00DF302A" w:rsidP="00DF302A">
            <w:pPr>
              <w:rPr>
                <w:noProof/>
              </w:rPr>
            </w:pPr>
            <w:r>
              <w:rPr>
                <w:noProof/>
              </w:rPr>
              <w:t>Non-local means denoising:</w:t>
            </w:r>
          </w:p>
          <w:p w14:paraId="6761BCA7" w14:textId="77777777" w:rsidR="00DF302A" w:rsidRDefault="00DF302A" w:rsidP="00DF302A">
            <w:pPr>
              <w:rPr>
                <w:noProof/>
              </w:rPr>
            </w:pPr>
          </w:p>
          <w:p w14:paraId="786BB457" w14:textId="5F725FB5" w:rsidR="00DF302A" w:rsidRDefault="00DF302A" w:rsidP="00DF302A">
            <w:pPr>
              <w:rPr>
                <w:noProof/>
              </w:rPr>
            </w:pPr>
            <w:r>
              <w:rPr>
                <w:noProof/>
              </w:rPr>
              <w:t>h_luminance =4</w:t>
            </w:r>
          </w:p>
          <w:p w14:paraId="7E04D3C9" w14:textId="0F9A25BA" w:rsidR="00DF302A" w:rsidRDefault="00DF302A" w:rsidP="00DF302A">
            <w:pPr>
              <w:rPr>
                <w:noProof/>
              </w:rPr>
            </w:pPr>
            <w:r>
              <w:rPr>
                <w:noProof/>
              </w:rPr>
              <w:t>photo_render =4</w:t>
            </w:r>
          </w:p>
          <w:p w14:paraId="2B102628" w14:textId="51C8089E" w:rsidR="00DF302A" w:rsidRDefault="00DF302A" w:rsidP="00DF302A">
            <w:pPr>
              <w:rPr>
                <w:noProof/>
              </w:rPr>
            </w:pPr>
            <w:r>
              <w:rPr>
                <w:noProof/>
              </w:rPr>
              <w:t>search_window = 7</w:t>
            </w:r>
          </w:p>
          <w:p w14:paraId="1B4ACEED" w14:textId="4934F4A4" w:rsidR="00DF302A" w:rsidRDefault="00DF302A" w:rsidP="00DF302A">
            <w:pPr>
              <w:rPr>
                <w:noProof/>
              </w:rPr>
            </w:pPr>
            <w:r>
              <w:rPr>
                <w:noProof/>
              </w:rPr>
              <w:t>block_size = 21</w:t>
            </w:r>
          </w:p>
        </w:tc>
      </w:tr>
    </w:tbl>
    <w:p w14:paraId="56B23C91" w14:textId="77777777" w:rsidR="000F1C8E" w:rsidRDefault="000F1C8E" w:rsidP="005D195A">
      <w:pPr>
        <w:rPr>
          <w:lang w:val="en-US"/>
        </w:rPr>
      </w:pPr>
    </w:p>
    <w:p w14:paraId="0641C4FC" w14:textId="29AC1633" w:rsidR="009D4CEF" w:rsidRDefault="009D4CEF" w:rsidP="005D195A">
      <w:pPr>
        <w:rPr>
          <w:lang w:val="en-US"/>
        </w:rPr>
      </w:pPr>
      <w:r>
        <w:rPr>
          <w:lang w:val="en-US"/>
        </w:rPr>
        <w:t>Once using the median filter, I experimented with kernel sizes, finding</w:t>
      </w:r>
      <w:r w:rsidR="00FF69E2">
        <w:rPr>
          <w:lang w:val="en-US"/>
        </w:rPr>
        <w:t xml:space="preserve"> that</w:t>
      </w:r>
      <w:r>
        <w:rPr>
          <w:lang w:val="en-US"/>
        </w:rPr>
        <w:t xml:space="preserve"> a kernel of 3 x 3 worked best.</w:t>
      </w:r>
      <w:r w:rsidR="00345571">
        <w:rPr>
          <w:lang w:val="en-US"/>
        </w:rPr>
        <w:t xml:space="preserve"> Any</w:t>
      </w:r>
      <w:r w:rsidR="00AE37A4">
        <w:rPr>
          <w:lang w:val="en-US"/>
        </w:rPr>
        <w:t xml:space="preserve"> </w:t>
      </w:r>
      <w:r w:rsidR="00345571">
        <w:rPr>
          <w:lang w:val="en-US"/>
        </w:rPr>
        <w:t>more than that started to obfuscate some of the finer detail.</w:t>
      </w:r>
    </w:p>
    <w:p w14:paraId="155807D4" w14:textId="51B9CCC6" w:rsidR="003F50E4" w:rsidRPr="003F50E4" w:rsidRDefault="009D4CEF" w:rsidP="003F50E4">
      <w:pPr>
        <w:rPr>
          <w:lang w:val="en-US"/>
        </w:rPr>
      </w:pPr>
      <w:r>
        <w:rPr>
          <w:lang w:val="en-US"/>
        </w:rPr>
        <w:t xml:space="preserve">To further reduce </w:t>
      </w:r>
      <w:r w:rsidR="00062BAC">
        <w:rPr>
          <w:lang w:val="en-US"/>
        </w:rPr>
        <w:t>noise,</w:t>
      </w:r>
      <w:r>
        <w:rPr>
          <w:lang w:val="en-US"/>
        </w:rPr>
        <w:t xml:space="preserve"> I devised an algorithm to </w:t>
      </w:r>
      <w:r w:rsidR="003F50E4">
        <w:rPr>
          <w:lang w:val="en-US"/>
        </w:rPr>
        <w:t>lessen the effect of unwanted</w:t>
      </w:r>
      <w:r>
        <w:rPr>
          <w:lang w:val="en-US"/>
        </w:rPr>
        <w:t xml:space="preserve"> black </w:t>
      </w:r>
      <w:r w:rsidR="003F50E4">
        <w:rPr>
          <w:lang w:val="en-US"/>
        </w:rPr>
        <w:t>pixels</w:t>
      </w:r>
      <w:r>
        <w:rPr>
          <w:lang w:val="en-US"/>
        </w:rPr>
        <w:t xml:space="preserve"> in the image.</w:t>
      </w:r>
      <w:r w:rsidR="003F50E4">
        <w:rPr>
          <w:lang w:val="en-US"/>
        </w:rPr>
        <w:t xml:space="preserve"> The</w:t>
      </w:r>
      <w:r w:rsidR="003F50E4" w:rsidRPr="003F50E4">
        <w:rPr>
          <w:lang w:val="en-US"/>
        </w:rPr>
        <w:t xml:space="preserve"> </w:t>
      </w:r>
      <w:r w:rsidR="003F50E4">
        <w:rPr>
          <w:lang w:val="en-US"/>
        </w:rPr>
        <w:t>algorithm</w:t>
      </w:r>
      <w:r w:rsidR="003F50E4" w:rsidRPr="003F50E4">
        <w:rPr>
          <w:lang w:val="en-US"/>
        </w:rPr>
        <w:t xml:space="preserve"> </w:t>
      </w:r>
      <w:r w:rsidR="003F50E4">
        <w:rPr>
          <w:lang w:val="en-US"/>
        </w:rPr>
        <w:t xml:space="preserve">first </w:t>
      </w:r>
      <w:r w:rsidR="003F50E4" w:rsidRPr="003F50E4">
        <w:rPr>
          <w:lang w:val="en-US"/>
        </w:rPr>
        <w:t xml:space="preserve">applies thresholding to create a mask of pixels darker than a certain </w:t>
      </w:r>
      <w:r w:rsidR="00062BAC">
        <w:rPr>
          <w:lang w:val="en-US"/>
        </w:rPr>
        <w:t>value</w:t>
      </w:r>
      <w:r w:rsidR="003F50E4">
        <w:rPr>
          <w:lang w:val="en-US"/>
        </w:rPr>
        <w:t xml:space="preserve"> and then</w:t>
      </w:r>
      <w:r w:rsidR="003F50E4" w:rsidRPr="003F50E4">
        <w:rPr>
          <w:lang w:val="en-US"/>
        </w:rPr>
        <w:t xml:space="preserve"> appl</w:t>
      </w:r>
      <w:r w:rsidR="003F50E4">
        <w:rPr>
          <w:lang w:val="en-US"/>
        </w:rPr>
        <w:t>ies</w:t>
      </w:r>
      <w:r w:rsidR="003F50E4" w:rsidRPr="003F50E4">
        <w:rPr>
          <w:lang w:val="en-US"/>
        </w:rPr>
        <w:t xml:space="preserve"> inpainting to the pixels withinside this mask</w:t>
      </w:r>
      <w:r w:rsidR="003F50E4">
        <w:rPr>
          <w:lang w:val="en-US"/>
        </w:rPr>
        <w:t xml:space="preserve">. </w:t>
      </w:r>
      <w:r w:rsidR="003F50E4" w:rsidRPr="003F50E4">
        <w:rPr>
          <w:lang w:val="en-US"/>
        </w:rPr>
        <w:t xml:space="preserve">Although this method </w:t>
      </w:r>
      <w:r w:rsidR="00F659B4">
        <w:rPr>
          <w:lang w:val="en-US"/>
        </w:rPr>
        <w:t>didn’t</w:t>
      </w:r>
      <w:r w:rsidR="003F50E4" w:rsidRPr="003F50E4">
        <w:rPr>
          <w:lang w:val="en-US"/>
        </w:rPr>
        <w:t xml:space="preserve"> </w:t>
      </w:r>
      <w:r w:rsidR="00FF69E2">
        <w:rPr>
          <w:lang w:val="en-US"/>
        </w:rPr>
        <w:t>improve</w:t>
      </w:r>
      <w:r w:rsidR="003F50E4" w:rsidRPr="003F50E4">
        <w:rPr>
          <w:lang w:val="en-US"/>
        </w:rPr>
        <w:t xml:space="preserve"> performance when applied </w:t>
      </w:r>
      <w:r w:rsidR="00A80F28">
        <w:rPr>
          <w:lang w:val="en-US"/>
        </w:rPr>
        <w:t>independently</w:t>
      </w:r>
      <w:r w:rsidR="003F50E4" w:rsidRPr="003F50E4">
        <w:rPr>
          <w:lang w:val="en-US"/>
        </w:rPr>
        <w:t xml:space="preserve">, </w:t>
      </w:r>
      <w:r w:rsidR="007B012D">
        <w:rPr>
          <w:lang w:val="en-US"/>
        </w:rPr>
        <w:t xml:space="preserve">I found it did when used </w:t>
      </w:r>
      <w:r w:rsidR="003F50E4" w:rsidRPr="003F50E4">
        <w:rPr>
          <w:lang w:val="en-US"/>
        </w:rPr>
        <w:t xml:space="preserve">in tandem with </w:t>
      </w:r>
      <w:r w:rsidR="003F50E4">
        <w:rPr>
          <w:lang w:val="en-US"/>
        </w:rPr>
        <w:t>CLAHE</w:t>
      </w:r>
      <w:r w:rsidR="003F50E4" w:rsidRPr="003F50E4">
        <w:rPr>
          <w:lang w:val="en-US"/>
        </w:rPr>
        <w:t>.</w:t>
      </w:r>
      <w:r w:rsidR="003F50E4">
        <w:rPr>
          <w:lang w:val="en-US"/>
        </w:rPr>
        <w:t xml:space="preserve"> </w:t>
      </w:r>
      <w:r w:rsidR="003F50E4" w:rsidRPr="003F50E4">
        <w:rPr>
          <w:lang w:val="en-US"/>
        </w:rPr>
        <w:t xml:space="preserve">Additionally, visually some of the images look better when it is </w:t>
      </w:r>
      <w:r w:rsidR="00DF302A" w:rsidRPr="003F50E4">
        <w:rPr>
          <w:lang w:val="en-US"/>
        </w:rPr>
        <w:t>applied,</w:t>
      </w:r>
      <w:r w:rsidR="00A80F28">
        <w:rPr>
          <w:lang w:val="en-US"/>
        </w:rPr>
        <w:t xml:space="preserve"> and accuracy was increased</w:t>
      </w:r>
      <w:r w:rsidR="003F50E4">
        <w:rPr>
          <w:lang w:val="en-US"/>
        </w:rPr>
        <w:t>.</w:t>
      </w:r>
    </w:p>
    <w:p w14:paraId="4C04D390" w14:textId="77777777" w:rsidR="003F50E4" w:rsidRPr="00A609FD" w:rsidRDefault="003F50E4" w:rsidP="003F50E4">
      <w:pPr>
        <w:pStyle w:val="Heading1"/>
      </w:pPr>
      <w:r>
        <w:rPr>
          <w:lang w:val="en-US"/>
        </w:rPr>
        <w:t>Perspective Adjustment</w:t>
      </w:r>
    </w:p>
    <w:p w14:paraId="2029CCA5" w14:textId="6B10EE65" w:rsidR="00B41349" w:rsidRDefault="00A80F28" w:rsidP="005D195A">
      <w:pPr>
        <w:rPr>
          <w:lang w:val="en-US"/>
        </w:rPr>
      </w:pPr>
      <w:r>
        <w:rPr>
          <w:lang w:val="en-US"/>
        </w:rPr>
        <w:t>As the images had been warped, it was necessary to apply transformations to make them more realistic.</w:t>
      </w:r>
      <w:r w:rsidR="00B41349">
        <w:rPr>
          <w:lang w:val="en-US"/>
        </w:rPr>
        <w:t xml:space="preserve"> I noticed that the images were not circular in shape and rotated slightly.</w:t>
      </w:r>
    </w:p>
    <w:p w14:paraId="231F554A" w14:textId="688366E4" w:rsidR="00B41349" w:rsidRDefault="00B41349" w:rsidP="005D195A">
      <w:pPr>
        <w:rPr>
          <w:lang w:val="en-US"/>
        </w:rPr>
      </w:pPr>
      <w:r>
        <w:rPr>
          <w:lang w:val="en-US"/>
        </w:rPr>
        <w:lastRenderedPageBreak/>
        <w:t>To remedy this, I applied the</w:t>
      </w:r>
      <w:r w:rsidR="00A80F28">
        <w:rPr>
          <w:lang w:val="en-US"/>
        </w:rPr>
        <w:t xml:space="preserve"> cv2 warp perspective function to each image. </w:t>
      </w:r>
      <w:r>
        <w:rPr>
          <w:lang w:val="en-US"/>
        </w:rPr>
        <w:t xml:space="preserve">In doing </w:t>
      </w:r>
      <w:r w:rsidR="00922447">
        <w:rPr>
          <w:lang w:val="en-US"/>
        </w:rPr>
        <w:t>so</w:t>
      </w:r>
      <w:r>
        <w:rPr>
          <w:lang w:val="en-US"/>
        </w:rPr>
        <w:t xml:space="preserve">, I supplied a set of source and destination points. The source points were fit around the eye such that they were </w:t>
      </w:r>
      <w:r w:rsidR="00686DB4">
        <w:rPr>
          <w:lang w:val="en-US"/>
        </w:rPr>
        <w:t>the points intersected by the minor and major axis. The destination points were set such that they were horizontally and vertically aligned, and that the size of the ellipse created, would be more circular. By doing this, I produce</w:t>
      </w:r>
      <w:r w:rsidR="00FF69E2">
        <w:rPr>
          <w:lang w:val="en-US"/>
        </w:rPr>
        <w:t>d</w:t>
      </w:r>
      <w:r w:rsidR="00686DB4">
        <w:rPr>
          <w:lang w:val="en-US"/>
        </w:rPr>
        <w:t xml:space="preserve"> a more circular shape and remove</w:t>
      </w:r>
      <w:r w:rsidR="00FF69E2">
        <w:rPr>
          <w:lang w:val="en-US"/>
        </w:rPr>
        <w:t>d</w:t>
      </w:r>
      <w:r w:rsidR="00686DB4">
        <w:rPr>
          <w:lang w:val="en-US"/>
        </w:rPr>
        <w:t xml:space="preserve"> the rotation.</w:t>
      </w:r>
    </w:p>
    <w:tbl>
      <w:tblPr>
        <w:tblStyle w:val="TableGrid"/>
        <w:tblW w:w="0" w:type="auto"/>
        <w:tblLook w:val="04A0" w:firstRow="1" w:lastRow="0" w:firstColumn="1" w:lastColumn="0" w:noHBand="0" w:noVBand="1"/>
      </w:tblPr>
      <w:tblGrid>
        <w:gridCol w:w="4508"/>
        <w:gridCol w:w="4508"/>
      </w:tblGrid>
      <w:tr w:rsidR="00DF302A" w14:paraId="49E4A707" w14:textId="77777777" w:rsidTr="00930F7D">
        <w:tc>
          <w:tcPr>
            <w:tcW w:w="9016" w:type="dxa"/>
            <w:gridSpan w:val="2"/>
          </w:tcPr>
          <w:p w14:paraId="1CD2466E" w14:textId="683738BB" w:rsidR="00DF302A" w:rsidRDefault="00DF302A" w:rsidP="00DF302A">
            <w:pPr>
              <w:jc w:val="center"/>
              <w:rPr>
                <w:lang w:val="en-US"/>
              </w:rPr>
            </w:pPr>
            <w:r w:rsidRPr="00DF302A">
              <w:rPr>
                <w:lang w:val="en-US"/>
              </w:rPr>
              <w:t>im02-RET031OS</w:t>
            </w:r>
          </w:p>
        </w:tc>
      </w:tr>
      <w:tr w:rsidR="00DF302A" w14:paraId="0C1BE8BF" w14:textId="77777777" w:rsidTr="00DF302A">
        <w:tc>
          <w:tcPr>
            <w:tcW w:w="4508" w:type="dxa"/>
          </w:tcPr>
          <w:p w14:paraId="63E892CE" w14:textId="34DF4330" w:rsidR="00DF302A" w:rsidRDefault="00DF302A" w:rsidP="005D195A">
            <w:pPr>
              <w:rPr>
                <w:lang w:val="en-US"/>
              </w:rPr>
            </w:pPr>
            <w:r>
              <w:rPr>
                <w:noProof/>
              </w:rPr>
              <w:drawing>
                <wp:inline distT="0" distB="0" distL="0" distR="0" wp14:anchorId="43066230" wp14:editId="742167F8">
                  <wp:extent cx="2438400" cy="2438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4508" w:type="dxa"/>
          </w:tcPr>
          <w:p w14:paraId="6C54CBD0" w14:textId="409E85A3" w:rsidR="00DF302A" w:rsidRDefault="00DF302A" w:rsidP="005D195A">
            <w:pPr>
              <w:rPr>
                <w:lang w:val="en-US"/>
              </w:rPr>
            </w:pPr>
            <w:r>
              <w:rPr>
                <w:noProof/>
              </w:rPr>
              <w:drawing>
                <wp:inline distT="0" distB="0" distL="0" distR="0" wp14:anchorId="1C799176" wp14:editId="7ECE2E23">
                  <wp:extent cx="2438400" cy="2438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r>
      <w:tr w:rsidR="00DF302A" w14:paraId="38A17BF4" w14:textId="77777777" w:rsidTr="00DF302A">
        <w:tc>
          <w:tcPr>
            <w:tcW w:w="4508" w:type="dxa"/>
          </w:tcPr>
          <w:p w14:paraId="25BC965E" w14:textId="5B2696BB" w:rsidR="00DF302A" w:rsidRDefault="00DF302A" w:rsidP="005D195A">
            <w:pPr>
              <w:rPr>
                <w:lang w:val="en-US"/>
              </w:rPr>
            </w:pPr>
            <w:r>
              <w:rPr>
                <w:lang w:val="en-US"/>
              </w:rPr>
              <w:t>Original</w:t>
            </w:r>
          </w:p>
        </w:tc>
        <w:tc>
          <w:tcPr>
            <w:tcW w:w="4508" w:type="dxa"/>
          </w:tcPr>
          <w:p w14:paraId="4EE169B7" w14:textId="6615FC92" w:rsidR="00DF302A" w:rsidRDefault="00DF302A" w:rsidP="005D195A">
            <w:pPr>
              <w:rPr>
                <w:lang w:val="en-US"/>
              </w:rPr>
            </w:pPr>
            <w:r>
              <w:rPr>
                <w:lang w:val="en-US"/>
              </w:rPr>
              <w:t>Perspective Warped</w:t>
            </w:r>
          </w:p>
        </w:tc>
      </w:tr>
    </w:tbl>
    <w:p w14:paraId="082E2652" w14:textId="3BD50DB4" w:rsidR="00062BAC" w:rsidRDefault="00062BAC" w:rsidP="005D195A">
      <w:pPr>
        <w:rPr>
          <w:lang w:val="en-US"/>
        </w:rPr>
      </w:pPr>
      <w:r>
        <w:rPr>
          <w:lang w:val="en-US"/>
        </w:rPr>
        <w:t xml:space="preserve">It was interesting to discover how much impact the source and destination points had on the </w:t>
      </w:r>
      <w:r w:rsidR="00AB1632">
        <w:rPr>
          <w:lang w:val="en-US"/>
        </w:rPr>
        <w:t>performance</w:t>
      </w:r>
      <w:r>
        <w:rPr>
          <w:lang w:val="en-US"/>
        </w:rPr>
        <w:t xml:space="preserve"> of the model, with tiny pixel variations inducing drastically differi</w:t>
      </w:r>
      <w:r w:rsidR="00AB1632">
        <w:rPr>
          <w:lang w:val="en-US"/>
        </w:rPr>
        <w:t>ng accuracy</w:t>
      </w:r>
      <w:r>
        <w:rPr>
          <w:lang w:val="en-US"/>
        </w:rPr>
        <w:t>.</w:t>
      </w:r>
    </w:p>
    <w:p w14:paraId="19D68C87" w14:textId="77777777" w:rsidR="00686DB4" w:rsidRPr="00A609FD" w:rsidRDefault="00686DB4" w:rsidP="00686DB4">
      <w:pPr>
        <w:pStyle w:val="Heading1"/>
      </w:pPr>
      <w:r>
        <w:rPr>
          <w:lang w:val="en-US"/>
        </w:rPr>
        <w:t>Inpainting</w:t>
      </w:r>
    </w:p>
    <w:p w14:paraId="44E233FD" w14:textId="60224B76" w:rsidR="00686DB4" w:rsidRDefault="00686DB4" w:rsidP="005D195A">
      <w:pPr>
        <w:rPr>
          <w:lang w:val="en-US"/>
        </w:rPr>
      </w:pPr>
      <w:r>
        <w:rPr>
          <w:lang w:val="en-US"/>
        </w:rPr>
        <w:t xml:space="preserve">To fill in the large gap in the image, I explored several inpainting methods and parameters. Firstly, </w:t>
      </w:r>
      <w:r w:rsidR="008D1B15">
        <w:rPr>
          <w:lang w:val="en-US"/>
        </w:rPr>
        <w:t>were</w:t>
      </w:r>
      <w:r>
        <w:rPr>
          <w:lang w:val="en-US"/>
        </w:rPr>
        <w:t xml:space="preserve"> two methods provided by </w:t>
      </w:r>
      <w:r w:rsidR="00FF69E2">
        <w:rPr>
          <w:lang w:val="en-US"/>
        </w:rPr>
        <w:t>OpenCV</w:t>
      </w:r>
      <w:r>
        <w:rPr>
          <w:lang w:val="en-US"/>
        </w:rPr>
        <w:t xml:space="preserve">. Although I found little visual difference between them, they seemed to </w:t>
      </w:r>
      <w:r w:rsidR="00345571">
        <w:rPr>
          <w:lang w:val="en-US"/>
        </w:rPr>
        <w:t>affect the accuracy of the model still somewhat. Furthermore, I experimented with scikit-image</w:t>
      </w:r>
      <w:r w:rsidR="002A2EE5">
        <w:rPr>
          <w:lang w:val="en-US"/>
        </w:rPr>
        <w:t>’</w:t>
      </w:r>
      <w:r w:rsidR="00345571">
        <w:rPr>
          <w:lang w:val="en-US"/>
        </w:rPr>
        <w:t xml:space="preserve">s biharmonic inpainting method, but </w:t>
      </w:r>
      <w:r w:rsidR="00BD68E2">
        <w:rPr>
          <w:lang w:val="en-US"/>
        </w:rPr>
        <w:t xml:space="preserve">this produced lower </w:t>
      </w:r>
      <w:r w:rsidR="00345571">
        <w:rPr>
          <w:lang w:val="en-US"/>
        </w:rPr>
        <w:t>quality</w:t>
      </w:r>
      <w:r w:rsidR="00E300C4">
        <w:rPr>
          <w:lang w:val="en-US"/>
        </w:rPr>
        <w:t xml:space="preserve"> results</w:t>
      </w:r>
      <w:r w:rsidR="00BD68E2">
        <w:rPr>
          <w:lang w:val="en-US"/>
        </w:rPr>
        <w:t>.</w:t>
      </w:r>
      <w:r w:rsidR="00AB25E2">
        <w:rPr>
          <w:lang w:val="en-US"/>
        </w:rPr>
        <w:t xml:space="preserve"> Ultimately, </w:t>
      </w:r>
      <w:r w:rsidR="00B17BE6">
        <w:rPr>
          <w:lang w:val="en-US"/>
        </w:rPr>
        <w:t>the Navier-Stokes based method performed the best, so I opted to use that.</w:t>
      </w:r>
    </w:p>
    <w:tbl>
      <w:tblPr>
        <w:tblStyle w:val="TableGrid"/>
        <w:tblpPr w:leftFromText="180" w:rightFromText="180" w:vertAnchor="page" w:horzAnchor="margin" w:tblpXSpec="center" w:tblpY="10813"/>
        <w:tblW w:w="10851" w:type="dxa"/>
        <w:tblLook w:val="04A0" w:firstRow="1" w:lastRow="0" w:firstColumn="1" w:lastColumn="0" w:noHBand="0" w:noVBand="1"/>
      </w:tblPr>
      <w:tblGrid>
        <w:gridCol w:w="3617"/>
        <w:gridCol w:w="3617"/>
        <w:gridCol w:w="3617"/>
      </w:tblGrid>
      <w:tr w:rsidR="0058420B" w14:paraId="0E9FAC12" w14:textId="77777777" w:rsidTr="00B17BE6">
        <w:trPr>
          <w:trHeight w:val="239"/>
        </w:trPr>
        <w:tc>
          <w:tcPr>
            <w:tcW w:w="10851" w:type="dxa"/>
            <w:gridSpan w:val="3"/>
          </w:tcPr>
          <w:p w14:paraId="5719AA1B" w14:textId="77777777" w:rsidR="0058420B" w:rsidRDefault="0058420B" w:rsidP="00B17BE6">
            <w:pPr>
              <w:jc w:val="center"/>
              <w:rPr>
                <w:lang w:val="en-US"/>
              </w:rPr>
            </w:pPr>
            <w:r w:rsidRPr="00BD68E2">
              <w:rPr>
                <w:lang w:val="en-US"/>
              </w:rPr>
              <w:t>im01-RET029OD</w:t>
            </w:r>
          </w:p>
        </w:tc>
      </w:tr>
      <w:tr w:rsidR="0058420B" w14:paraId="2BF19A12" w14:textId="77777777" w:rsidTr="00B17BE6">
        <w:trPr>
          <w:trHeight w:val="3493"/>
        </w:trPr>
        <w:tc>
          <w:tcPr>
            <w:tcW w:w="3617" w:type="dxa"/>
          </w:tcPr>
          <w:p w14:paraId="1E98F559" w14:textId="77777777" w:rsidR="0058420B" w:rsidRDefault="0058420B" w:rsidP="00B17BE6">
            <w:pPr>
              <w:rPr>
                <w:lang w:val="en-US"/>
              </w:rPr>
            </w:pPr>
            <w:r>
              <w:rPr>
                <w:noProof/>
              </w:rPr>
              <w:drawing>
                <wp:inline distT="0" distB="0" distL="0" distR="0" wp14:anchorId="6CFE52A1" wp14:editId="73B4DDBA">
                  <wp:extent cx="2160000" cy="2160000"/>
                  <wp:effectExtent l="0" t="0" r="0" b="0"/>
                  <wp:docPr id="21" name="Picture 21" descr="A red flower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red flower with a black background&#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3617" w:type="dxa"/>
          </w:tcPr>
          <w:p w14:paraId="6D0923C2" w14:textId="77777777" w:rsidR="0058420B" w:rsidRDefault="0058420B" w:rsidP="00B17BE6">
            <w:pPr>
              <w:rPr>
                <w:lang w:val="en-US"/>
              </w:rPr>
            </w:pPr>
            <w:r>
              <w:rPr>
                <w:noProof/>
              </w:rPr>
              <w:drawing>
                <wp:inline distT="0" distB="0" distL="0" distR="0" wp14:anchorId="7CAB107E" wp14:editId="49A4AF94">
                  <wp:extent cx="2160000" cy="2160000"/>
                  <wp:effectExtent l="0" t="0" r="0" b="0"/>
                  <wp:docPr id="22" name="Picture 22" descr="A red flower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red flower with a black background&#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3617" w:type="dxa"/>
          </w:tcPr>
          <w:p w14:paraId="12ADADCF" w14:textId="77777777" w:rsidR="0058420B" w:rsidRDefault="0058420B" w:rsidP="00B17BE6">
            <w:pPr>
              <w:rPr>
                <w:lang w:val="en-US"/>
              </w:rPr>
            </w:pPr>
            <w:r>
              <w:rPr>
                <w:noProof/>
              </w:rPr>
              <w:drawing>
                <wp:inline distT="0" distB="0" distL="0" distR="0" wp14:anchorId="4DF099B4" wp14:editId="22457F89">
                  <wp:extent cx="2160000" cy="2160000"/>
                  <wp:effectExtent l="0" t="0" r="0" b="0"/>
                  <wp:docPr id="23" name="Picture 23" descr="A red flower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red flower with a black background&#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r w:rsidR="0058420B" w14:paraId="124E9D89" w14:textId="77777777" w:rsidTr="00B17BE6">
        <w:trPr>
          <w:trHeight w:val="239"/>
        </w:trPr>
        <w:tc>
          <w:tcPr>
            <w:tcW w:w="3617" w:type="dxa"/>
          </w:tcPr>
          <w:p w14:paraId="6EB05D08" w14:textId="77777777" w:rsidR="0058420B" w:rsidRDefault="0058420B" w:rsidP="00B17BE6">
            <w:pPr>
              <w:rPr>
                <w:lang w:val="en-US"/>
              </w:rPr>
            </w:pPr>
            <w:r>
              <w:rPr>
                <w:lang w:val="en-US"/>
              </w:rPr>
              <w:t>INPAINT_NS</w:t>
            </w:r>
          </w:p>
          <w:p w14:paraId="7EEDFA75" w14:textId="77777777" w:rsidR="0058420B" w:rsidRDefault="0058420B" w:rsidP="00B17BE6">
            <w:pPr>
              <w:rPr>
                <w:lang w:val="en-US"/>
              </w:rPr>
            </w:pPr>
            <w:proofErr w:type="spellStart"/>
            <w:r>
              <w:rPr>
                <w:lang w:val="en-US"/>
              </w:rPr>
              <w:t>Inpaint</w:t>
            </w:r>
            <w:proofErr w:type="spellEnd"/>
            <w:r>
              <w:rPr>
                <w:lang w:val="en-US"/>
              </w:rPr>
              <w:t xml:space="preserve"> Radius = 3</w:t>
            </w:r>
          </w:p>
        </w:tc>
        <w:tc>
          <w:tcPr>
            <w:tcW w:w="3617" w:type="dxa"/>
          </w:tcPr>
          <w:p w14:paraId="0AAE52C4" w14:textId="77777777" w:rsidR="0058420B" w:rsidRDefault="0058420B" w:rsidP="00B17BE6">
            <w:pPr>
              <w:rPr>
                <w:lang w:val="en-US"/>
              </w:rPr>
            </w:pPr>
            <w:r>
              <w:rPr>
                <w:lang w:val="en-US"/>
              </w:rPr>
              <w:t>INPAINT_TELEA</w:t>
            </w:r>
          </w:p>
          <w:p w14:paraId="5CA9F135" w14:textId="77777777" w:rsidR="0058420B" w:rsidRDefault="0058420B" w:rsidP="00B17BE6">
            <w:pPr>
              <w:rPr>
                <w:lang w:val="en-US"/>
              </w:rPr>
            </w:pPr>
            <w:proofErr w:type="spellStart"/>
            <w:r>
              <w:rPr>
                <w:lang w:val="en-US"/>
              </w:rPr>
              <w:t>Inpaint</w:t>
            </w:r>
            <w:proofErr w:type="spellEnd"/>
            <w:r>
              <w:rPr>
                <w:lang w:val="en-US"/>
              </w:rPr>
              <w:t xml:space="preserve"> Radius = 3</w:t>
            </w:r>
          </w:p>
        </w:tc>
        <w:tc>
          <w:tcPr>
            <w:tcW w:w="3617" w:type="dxa"/>
          </w:tcPr>
          <w:p w14:paraId="7E976D72" w14:textId="49D22B3D" w:rsidR="0058420B" w:rsidRDefault="0058420B" w:rsidP="00B17BE6">
            <w:pPr>
              <w:rPr>
                <w:lang w:val="en-US"/>
              </w:rPr>
            </w:pPr>
            <w:r>
              <w:rPr>
                <w:lang w:val="en-US"/>
              </w:rPr>
              <w:t>Biharmonic</w:t>
            </w:r>
            <w:r w:rsidR="00137538">
              <w:rPr>
                <w:lang w:val="en-US"/>
              </w:rPr>
              <w:t xml:space="preserve"> </w:t>
            </w:r>
            <w:proofErr w:type="spellStart"/>
            <w:r w:rsidR="00137538">
              <w:rPr>
                <w:lang w:val="en-US"/>
              </w:rPr>
              <w:t>inpaint</w:t>
            </w:r>
            <w:proofErr w:type="spellEnd"/>
          </w:p>
        </w:tc>
      </w:tr>
    </w:tbl>
    <w:p w14:paraId="270D584C" w14:textId="46011993" w:rsidR="008E1442" w:rsidRDefault="008E1442" w:rsidP="008E1442">
      <w:pPr>
        <w:rPr>
          <w:lang w:val="en-US"/>
        </w:rPr>
      </w:pPr>
    </w:p>
    <w:sectPr w:rsidR="008E14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98CED" w14:textId="77777777" w:rsidR="00BC53A3" w:rsidRDefault="00BC53A3" w:rsidP="0088614C">
      <w:pPr>
        <w:spacing w:after="0" w:line="240" w:lineRule="auto"/>
      </w:pPr>
      <w:r>
        <w:separator/>
      </w:r>
    </w:p>
  </w:endnote>
  <w:endnote w:type="continuationSeparator" w:id="0">
    <w:p w14:paraId="6F773967" w14:textId="77777777" w:rsidR="00BC53A3" w:rsidRDefault="00BC53A3" w:rsidP="00886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114A9" w14:textId="77777777" w:rsidR="00BC53A3" w:rsidRDefault="00BC53A3" w:rsidP="0088614C">
      <w:pPr>
        <w:spacing w:after="0" w:line="240" w:lineRule="auto"/>
      </w:pPr>
      <w:r>
        <w:separator/>
      </w:r>
    </w:p>
  </w:footnote>
  <w:footnote w:type="continuationSeparator" w:id="0">
    <w:p w14:paraId="2A4CF55C" w14:textId="77777777" w:rsidR="00BC53A3" w:rsidRDefault="00BC53A3" w:rsidP="0088614C">
      <w:pPr>
        <w:spacing w:after="0" w:line="240" w:lineRule="auto"/>
      </w:pPr>
      <w:r>
        <w:continuationSeparator/>
      </w:r>
    </w:p>
  </w:footnote>
  <w:footnote w:id="1">
    <w:p w14:paraId="7D97F523" w14:textId="5FC52F6C" w:rsidR="0088614C" w:rsidRPr="0088614C" w:rsidRDefault="0088614C">
      <w:pPr>
        <w:pStyle w:val="FootnoteText"/>
        <w:rPr>
          <w:lang w:val="en-US"/>
        </w:rPr>
      </w:pPr>
      <w:r>
        <w:rPr>
          <w:rStyle w:val="FootnoteReference"/>
        </w:rPr>
        <w:footnoteRef/>
      </w:r>
      <w:r>
        <w:t xml:space="preserve"> </w:t>
      </w:r>
      <w:proofErr w:type="spellStart"/>
      <w:r>
        <w:t>Toet</w:t>
      </w:r>
      <w:proofErr w:type="spellEnd"/>
      <w:r>
        <w:t xml:space="preserve">, A., &amp; Wu, T. (2014). Efficient contrast enhancement through log-power histogram modification. Journal of Electronic Imaging, 23, 063017. </w:t>
      </w:r>
      <w:hyperlink r:id="rId1" w:tgtFrame="_new" w:history="1">
        <w:r>
          <w:rPr>
            <w:rStyle w:val="Hyperlink"/>
          </w:rPr>
          <w:t>https://doi.org/10.1117/1.JEI.23.6.063017</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5F2"/>
    <w:multiLevelType w:val="hybridMultilevel"/>
    <w:tmpl w:val="40763B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2609F"/>
    <w:multiLevelType w:val="hybridMultilevel"/>
    <w:tmpl w:val="231AE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413C42"/>
    <w:multiLevelType w:val="hybridMultilevel"/>
    <w:tmpl w:val="36305E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3956072">
    <w:abstractNumId w:val="2"/>
  </w:num>
  <w:num w:numId="2" w16cid:durableId="544873596">
    <w:abstractNumId w:val="0"/>
  </w:num>
  <w:num w:numId="3" w16cid:durableId="1228880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FD"/>
    <w:rsid w:val="000517F6"/>
    <w:rsid w:val="00062BAC"/>
    <w:rsid w:val="000F1C8E"/>
    <w:rsid w:val="000F2C62"/>
    <w:rsid w:val="00137538"/>
    <w:rsid w:val="0015501C"/>
    <w:rsid w:val="00185439"/>
    <w:rsid w:val="00193C92"/>
    <w:rsid w:val="001A7EFC"/>
    <w:rsid w:val="001E3957"/>
    <w:rsid w:val="001F585B"/>
    <w:rsid w:val="002A1E00"/>
    <w:rsid w:val="002A2EE5"/>
    <w:rsid w:val="003268EF"/>
    <w:rsid w:val="00336199"/>
    <w:rsid w:val="00345571"/>
    <w:rsid w:val="00376D05"/>
    <w:rsid w:val="00391881"/>
    <w:rsid w:val="003927BB"/>
    <w:rsid w:val="003A4856"/>
    <w:rsid w:val="003D6498"/>
    <w:rsid w:val="003F50E4"/>
    <w:rsid w:val="00484778"/>
    <w:rsid w:val="004B4233"/>
    <w:rsid w:val="004F4AFE"/>
    <w:rsid w:val="0058420B"/>
    <w:rsid w:val="005D195A"/>
    <w:rsid w:val="005F3E26"/>
    <w:rsid w:val="00673059"/>
    <w:rsid w:val="00674383"/>
    <w:rsid w:val="00686DB4"/>
    <w:rsid w:val="00703322"/>
    <w:rsid w:val="00790E22"/>
    <w:rsid w:val="007B012D"/>
    <w:rsid w:val="007D7158"/>
    <w:rsid w:val="0088614C"/>
    <w:rsid w:val="00890C6A"/>
    <w:rsid w:val="008D1B15"/>
    <w:rsid w:val="008E1442"/>
    <w:rsid w:val="008E322A"/>
    <w:rsid w:val="00917001"/>
    <w:rsid w:val="00922447"/>
    <w:rsid w:val="009B0C4C"/>
    <w:rsid w:val="009D4B36"/>
    <w:rsid w:val="009D4CEF"/>
    <w:rsid w:val="009E6089"/>
    <w:rsid w:val="00A20723"/>
    <w:rsid w:val="00A41A19"/>
    <w:rsid w:val="00A512A7"/>
    <w:rsid w:val="00A609FD"/>
    <w:rsid w:val="00A727F3"/>
    <w:rsid w:val="00A73A5F"/>
    <w:rsid w:val="00A80F28"/>
    <w:rsid w:val="00AB1632"/>
    <w:rsid w:val="00AB25E2"/>
    <w:rsid w:val="00AE37A4"/>
    <w:rsid w:val="00B17BE6"/>
    <w:rsid w:val="00B41349"/>
    <w:rsid w:val="00B9584D"/>
    <w:rsid w:val="00BB1B7A"/>
    <w:rsid w:val="00BC53A3"/>
    <w:rsid w:val="00BD68E2"/>
    <w:rsid w:val="00C06199"/>
    <w:rsid w:val="00C653D1"/>
    <w:rsid w:val="00C80770"/>
    <w:rsid w:val="00CB7EB5"/>
    <w:rsid w:val="00CF632D"/>
    <w:rsid w:val="00D34C00"/>
    <w:rsid w:val="00D3590C"/>
    <w:rsid w:val="00D67B24"/>
    <w:rsid w:val="00D72141"/>
    <w:rsid w:val="00D75E4B"/>
    <w:rsid w:val="00DB6065"/>
    <w:rsid w:val="00DF302A"/>
    <w:rsid w:val="00DF3C59"/>
    <w:rsid w:val="00E11268"/>
    <w:rsid w:val="00E300C4"/>
    <w:rsid w:val="00E408B8"/>
    <w:rsid w:val="00E455F8"/>
    <w:rsid w:val="00EE38FA"/>
    <w:rsid w:val="00EE45A1"/>
    <w:rsid w:val="00F1405E"/>
    <w:rsid w:val="00F44A9F"/>
    <w:rsid w:val="00F659B4"/>
    <w:rsid w:val="00F973A3"/>
    <w:rsid w:val="00FF69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C99DB8"/>
  <w15:chartTrackingRefBased/>
  <w15:docId w15:val="{040348AE-AC45-46A4-A3BC-80D559E6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C8E"/>
  </w:style>
  <w:style w:type="paragraph" w:styleId="Heading1">
    <w:name w:val="heading 1"/>
    <w:basedOn w:val="Normal"/>
    <w:next w:val="Normal"/>
    <w:link w:val="Heading1Char"/>
    <w:uiPriority w:val="9"/>
    <w:qFormat/>
    <w:rsid w:val="00A609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0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9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09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09FD"/>
    <w:pPr>
      <w:ind w:left="720"/>
      <w:contextualSpacing/>
    </w:pPr>
  </w:style>
  <w:style w:type="paragraph" w:styleId="FootnoteText">
    <w:name w:val="footnote text"/>
    <w:basedOn w:val="Normal"/>
    <w:link w:val="FootnoteTextChar"/>
    <w:uiPriority w:val="99"/>
    <w:semiHidden/>
    <w:unhideWhenUsed/>
    <w:rsid w:val="008861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614C"/>
    <w:rPr>
      <w:sz w:val="20"/>
      <w:szCs w:val="20"/>
    </w:rPr>
  </w:style>
  <w:style w:type="character" w:styleId="FootnoteReference">
    <w:name w:val="footnote reference"/>
    <w:basedOn w:val="DefaultParagraphFont"/>
    <w:uiPriority w:val="99"/>
    <w:semiHidden/>
    <w:unhideWhenUsed/>
    <w:rsid w:val="0088614C"/>
    <w:rPr>
      <w:vertAlign w:val="superscript"/>
    </w:rPr>
  </w:style>
  <w:style w:type="character" w:styleId="Hyperlink">
    <w:name w:val="Hyperlink"/>
    <w:basedOn w:val="DefaultParagraphFont"/>
    <w:uiPriority w:val="99"/>
    <w:semiHidden/>
    <w:unhideWhenUsed/>
    <w:rsid w:val="0088614C"/>
    <w:rPr>
      <w:color w:val="0000FF"/>
      <w:u w:val="single"/>
    </w:rPr>
  </w:style>
  <w:style w:type="table" w:styleId="TableGrid">
    <w:name w:val="Table Grid"/>
    <w:basedOn w:val="TableNormal"/>
    <w:uiPriority w:val="39"/>
    <w:rsid w:val="00D34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5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01C"/>
  </w:style>
  <w:style w:type="paragraph" w:styleId="Footer">
    <w:name w:val="footer"/>
    <w:basedOn w:val="Normal"/>
    <w:link w:val="FooterChar"/>
    <w:uiPriority w:val="99"/>
    <w:unhideWhenUsed/>
    <w:rsid w:val="00155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67089">
      <w:bodyDiv w:val="1"/>
      <w:marLeft w:val="0"/>
      <w:marRight w:val="0"/>
      <w:marTop w:val="0"/>
      <w:marBottom w:val="0"/>
      <w:divBdr>
        <w:top w:val="none" w:sz="0" w:space="0" w:color="auto"/>
        <w:left w:val="none" w:sz="0" w:space="0" w:color="auto"/>
        <w:bottom w:val="none" w:sz="0" w:space="0" w:color="auto"/>
        <w:right w:val="none" w:sz="0" w:space="0" w:color="auto"/>
      </w:divBdr>
      <w:divsChild>
        <w:div w:id="1497721457">
          <w:marLeft w:val="0"/>
          <w:marRight w:val="0"/>
          <w:marTop w:val="0"/>
          <w:marBottom w:val="0"/>
          <w:divBdr>
            <w:top w:val="none" w:sz="0" w:space="0" w:color="auto"/>
            <w:left w:val="none" w:sz="0" w:space="0" w:color="auto"/>
            <w:bottom w:val="none" w:sz="0" w:space="0" w:color="auto"/>
            <w:right w:val="none" w:sz="0" w:space="0" w:color="auto"/>
          </w:divBdr>
          <w:divsChild>
            <w:div w:id="8609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245">
      <w:bodyDiv w:val="1"/>
      <w:marLeft w:val="0"/>
      <w:marRight w:val="0"/>
      <w:marTop w:val="0"/>
      <w:marBottom w:val="0"/>
      <w:divBdr>
        <w:top w:val="none" w:sz="0" w:space="0" w:color="auto"/>
        <w:left w:val="none" w:sz="0" w:space="0" w:color="auto"/>
        <w:bottom w:val="none" w:sz="0" w:space="0" w:color="auto"/>
        <w:right w:val="none" w:sz="0" w:space="0" w:color="auto"/>
      </w:divBdr>
      <w:divsChild>
        <w:div w:id="2051612348">
          <w:marLeft w:val="0"/>
          <w:marRight w:val="0"/>
          <w:marTop w:val="0"/>
          <w:marBottom w:val="0"/>
          <w:divBdr>
            <w:top w:val="none" w:sz="0" w:space="0" w:color="auto"/>
            <w:left w:val="none" w:sz="0" w:space="0" w:color="auto"/>
            <w:bottom w:val="none" w:sz="0" w:space="0" w:color="auto"/>
            <w:right w:val="none" w:sz="0" w:space="0" w:color="auto"/>
          </w:divBdr>
          <w:divsChild>
            <w:div w:id="100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3094">
      <w:bodyDiv w:val="1"/>
      <w:marLeft w:val="0"/>
      <w:marRight w:val="0"/>
      <w:marTop w:val="0"/>
      <w:marBottom w:val="0"/>
      <w:divBdr>
        <w:top w:val="none" w:sz="0" w:space="0" w:color="auto"/>
        <w:left w:val="none" w:sz="0" w:space="0" w:color="auto"/>
        <w:bottom w:val="none" w:sz="0" w:space="0" w:color="auto"/>
        <w:right w:val="none" w:sz="0" w:space="0" w:color="auto"/>
      </w:divBdr>
      <w:divsChild>
        <w:div w:id="1989166381">
          <w:marLeft w:val="0"/>
          <w:marRight w:val="0"/>
          <w:marTop w:val="0"/>
          <w:marBottom w:val="0"/>
          <w:divBdr>
            <w:top w:val="none" w:sz="0" w:space="0" w:color="auto"/>
            <w:left w:val="none" w:sz="0" w:space="0" w:color="auto"/>
            <w:bottom w:val="none" w:sz="0" w:space="0" w:color="auto"/>
            <w:right w:val="none" w:sz="0" w:space="0" w:color="auto"/>
          </w:divBdr>
          <w:divsChild>
            <w:div w:id="745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117/1.JEI.23.6.063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A6C90-3DE2-45B7-A349-A18C5CAD4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762</Words>
  <Characters>4057</Characters>
  <Application>Microsoft Office Word</Application>
  <DocSecurity>0</DocSecurity>
  <Lines>119</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DUNNE, JOE A.D. (Student)</dc:creator>
  <cp:keywords/>
  <dc:description/>
  <cp:lastModifiedBy>DUNNE, JOE A.D. (Student)</cp:lastModifiedBy>
  <cp:revision>24</cp:revision>
  <dcterms:created xsi:type="dcterms:W3CDTF">2023-04-23T17:48:00Z</dcterms:created>
  <dcterms:modified xsi:type="dcterms:W3CDTF">2023-04-23T18:24:00Z</dcterms:modified>
</cp:coreProperties>
</file>