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0EC931C1" w:rsidR="002A0718" w:rsidRPr="00942978" w:rsidRDefault="00126655" w:rsidP="005E76EE">
      <w:pPr>
        <w:pStyle w:val="Heading3"/>
        <w:rPr>
          <w:sz w:val="52"/>
          <w:szCs w:val="52"/>
        </w:rPr>
      </w:pPr>
      <w:r w:rsidRPr="00126655">
        <w:t>Li Wei</w:t>
      </w:r>
    </w:p>
    <w:p w14:paraId="491F8ADD" w14:textId="3BC55B19" w:rsidR="0032619F" w:rsidRPr="00FD6D74" w:rsidRDefault="009909C7" w:rsidP="005E76EE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69213A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69213A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530DE8" w:rsidRPr="00714B54">
          <w:rPr>
            <w:rStyle w:val="Hyperlink"/>
            <w:rFonts w:cstheme="minorHAnsi"/>
            <w:szCs w:val="20"/>
            <w:lang w:val="en-GB"/>
          </w:rPr>
          <w:t>liwei@gmail.com</w:t>
        </w:r>
      </w:hyperlink>
      <w:r w:rsidR="00530DE8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DE68D3">
        <w:rPr>
          <w:rFonts w:cstheme="minorHAnsi"/>
          <w:color w:val="000000" w:themeColor="text1"/>
          <w:szCs w:val="20"/>
          <w:lang w:val="en-GB"/>
        </w:rPr>
        <w:t>Los Angeles</w:t>
      </w:r>
      <w:r w:rsidR="00053478" w:rsidRPr="00053478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296A83">
        <w:rPr>
          <w:rFonts w:cstheme="minorHAnsi"/>
          <w:color w:val="000000" w:themeColor="text1"/>
          <w:szCs w:val="20"/>
          <w:lang w:val="en-GB"/>
        </w:rPr>
        <w:t>CA</w:t>
      </w:r>
      <w:r w:rsidR="00053478" w:rsidRPr="00053478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296A83">
        <w:rPr>
          <w:rFonts w:cstheme="minorHAnsi"/>
          <w:color w:val="000000" w:themeColor="text1"/>
          <w:szCs w:val="20"/>
          <w:lang w:val="en-GB"/>
        </w:rPr>
        <w:t>90001</w:t>
      </w:r>
      <w:r w:rsidR="00053478" w:rsidRPr="00053478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753176" w:rsidRPr="00714B54">
          <w:rPr>
            <w:rStyle w:val="Hyperlink"/>
            <w:rFonts w:cstheme="minorHAnsi"/>
            <w:szCs w:val="20"/>
            <w:lang w:val="en-GB"/>
          </w:rPr>
          <w:t>linkedin.com/in/liwei</w:t>
        </w:r>
      </w:hyperlink>
      <w:r w:rsidR="00753176">
        <w:rPr>
          <w:rFonts w:cstheme="minorHAnsi"/>
          <w:szCs w:val="20"/>
          <w:lang w:val="en-GB"/>
        </w:rPr>
        <w:t xml:space="preserve"> </w:t>
      </w:r>
      <w:r w:rsidR="00AF493D">
        <w:rPr>
          <w:rFonts w:cstheme="minorHAnsi"/>
          <w:color w:val="000000" w:themeColor="text1"/>
          <w:szCs w:val="20"/>
          <w:lang w:val="en-GB"/>
        </w:rPr>
        <w:t xml:space="preserve"> </w:t>
      </w:r>
    </w:p>
    <w:p w14:paraId="24240105" w14:textId="77777777" w:rsidR="003D205C" w:rsidRPr="00FD6D74" w:rsidRDefault="003D205C" w:rsidP="005E76EE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1447D025" w14:textId="703EF6FD" w:rsidR="004D3DF8" w:rsidRPr="009845B5" w:rsidRDefault="00730DCF" w:rsidP="00067D50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>Drives business growth</w:t>
      </w:r>
      <w:r w:rsidR="00140C1E">
        <w:rPr>
          <w:rFonts w:cstheme="minorHAnsi"/>
          <w:i/>
          <w:iCs/>
          <w:szCs w:val="20"/>
          <w:lang w:val="en-GB"/>
        </w:rPr>
        <w:t>,</w:t>
      </w:r>
      <w:r w:rsidR="00F818D2">
        <w:rPr>
          <w:rFonts w:cstheme="minorHAnsi"/>
          <w:i/>
          <w:iCs/>
          <w:szCs w:val="20"/>
          <w:lang w:val="en-GB"/>
        </w:rPr>
        <w:t xml:space="preserve"> slashes costs, and</w:t>
      </w:r>
      <w:r w:rsidR="00140C1E">
        <w:rPr>
          <w:rFonts w:cstheme="minorHAnsi"/>
          <w:i/>
          <w:iCs/>
          <w:szCs w:val="20"/>
          <w:lang w:val="en-GB"/>
        </w:rPr>
        <w:t xml:space="preserve"> boosts process efficiency</w:t>
      </w:r>
      <w:r>
        <w:rPr>
          <w:rFonts w:cstheme="minorHAnsi"/>
          <w:i/>
          <w:iCs/>
          <w:szCs w:val="20"/>
          <w:lang w:val="en-GB"/>
        </w:rPr>
        <w:t xml:space="preserve"> by </w:t>
      </w:r>
      <w:r w:rsidR="00E356CC">
        <w:rPr>
          <w:rFonts w:cstheme="minorHAnsi"/>
          <w:i/>
          <w:iCs/>
          <w:szCs w:val="20"/>
          <w:lang w:val="en-GB"/>
        </w:rPr>
        <w:t xml:space="preserve">leading and </w:t>
      </w:r>
      <w:r w:rsidR="00FC1D89">
        <w:rPr>
          <w:rFonts w:cstheme="minorHAnsi"/>
          <w:i/>
          <w:iCs/>
          <w:szCs w:val="20"/>
          <w:lang w:val="en-GB"/>
        </w:rPr>
        <w:t>transforming</w:t>
      </w:r>
      <w:r w:rsidR="00A92973">
        <w:rPr>
          <w:rFonts w:cstheme="minorHAnsi"/>
          <w:i/>
          <w:iCs/>
          <w:szCs w:val="20"/>
          <w:lang w:val="en-GB"/>
        </w:rPr>
        <w:t xml:space="preserve"> </w:t>
      </w:r>
      <w:r w:rsidR="00E356CC">
        <w:rPr>
          <w:rFonts w:cstheme="minorHAnsi"/>
          <w:i/>
          <w:iCs/>
          <w:szCs w:val="20"/>
          <w:lang w:val="en-GB"/>
        </w:rPr>
        <w:t xml:space="preserve">end-to-end </w:t>
      </w:r>
      <w:r w:rsidR="007B5EC4">
        <w:rPr>
          <w:rFonts w:cstheme="minorHAnsi"/>
          <w:i/>
          <w:iCs/>
          <w:szCs w:val="20"/>
          <w:lang w:val="en-GB"/>
        </w:rPr>
        <w:t>finance operations</w:t>
      </w:r>
      <w:r w:rsidR="00F54414" w:rsidRPr="009845B5">
        <w:rPr>
          <w:rFonts w:cstheme="minorHAnsi"/>
          <w:i/>
          <w:iCs/>
          <w:szCs w:val="20"/>
          <w:lang w:val="en-GB"/>
        </w:rPr>
        <w:t>.</w:t>
      </w:r>
    </w:p>
    <w:p w14:paraId="2208DF2E" w14:textId="77777777" w:rsidR="004D3DF8" w:rsidRPr="00563309" w:rsidRDefault="004D3DF8" w:rsidP="005E76EE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3478EBE9" w:rsidR="001968D0" w:rsidRPr="007E57CD" w:rsidRDefault="00560F03" w:rsidP="005E76EE">
      <w:pPr>
        <w:tabs>
          <w:tab w:val="right" w:pos="9900"/>
        </w:tabs>
        <w:jc w:val="center"/>
        <w:rPr>
          <w:rFonts w:cstheme="minorHAnsi"/>
          <w:b/>
          <w:spacing w:val="8"/>
          <w:szCs w:val="20"/>
          <w:lang w:val="en-GB"/>
        </w:rPr>
      </w:pPr>
      <w:r w:rsidRPr="007E57CD">
        <w:rPr>
          <w:rFonts w:cstheme="minorHAnsi"/>
          <w:b/>
          <w:spacing w:val="8"/>
          <w:szCs w:val="20"/>
          <w:lang w:val="en-GB"/>
        </w:rPr>
        <w:t xml:space="preserve">Finance Leader </w:t>
      </w:r>
      <w:r w:rsidR="006F0E25" w:rsidRPr="007E57CD">
        <w:rPr>
          <w:rFonts w:cstheme="minorHAnsi"/>
          <w:b/>
          <w:spacing w:val="8"/>
          <w:szCs w:val="20"/>
          <w:lang w:val="en-GB"/>
        </w:rPr>
        <w:t xml:space="preserve">| </w:t>
      </w:r>
      <w:r w:rsidR="00FE236B" w:rsidRPr="007E57CD">
        <w:rPr>
          <w:rFonts w:cstheme="minorHAnsi"/>
          <w:b/>
          <w:spacing w:val="8"/>
          <w:szCs w:val="20"/>
          <w:lang w:val="en-GB"/>
        </w:rPr>
        <w:t>Financial Planning &amp; Analysis</w:t>
      </w:r>
      <w:r w:rsidR="00D91DD2" w:rsidRPr="007E57CD">
        <w:rPr>
          <w:rFonts w:cstheme="minorHAnsi"/>
          <w:b/>
          <w:spacing w:val="8"/>
          <w:szCs w:val="20"/>
          <w:lang w:val="en-GB"/>
        </w:rPr>
        <w:t xml:space="preserve"> | </w:t>
      </w:r>
      <w:r w:rsidR="001F7C5E" w:rsidRPr="007E57CD">
        <w:rPr>
          <w:rFonts w:cstheme="minorHAnsi"/>
          <w:b/>
          <w:spacing w:val="8"/>
          <w:szCs w:val="20"/>
          <w:lang w:val="en-GB"/>
        </w:rPr>
        <w:t>Strategic Business Plan Development | Staff Supervision &amp; Training</w:t>
      </w:r>
    </w:p>
    <w:p w14:paraId="057F8D67" w14:textId="37A36482" w:rsidR="00D46782" w:rsidRDefault="00D46782" w:rsidP="005E76EE">
      <w:pPr>
        <w:jc w:val="both"/>
        <w:rPr>
          <w:rFonts w:cstheme="minorHAnsi"/>
          <w:color w:val="0070C0"/>
          <w:szCs w:val="20"/>
          <w:lang w:val="en-GB"/>
        </w:rPr>
      </w:pPr>
    </w:p>
    <w:p w14:paraId="2B312963" w14:textId="0BBC98D2" w:rsidR="00652D1C" w:rsidRPr="000F3CF5" w:rsidRDefault="004B59C5" w:rsidP="00652D1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89417F">
        <w:rPr>
          <w:rFonts w:ascii="Calibri" w:hAnsi="Calibri" w:cs="Calibri"/>
          <w:b/>
          <w:szCs w:val="20"/>
        </w:rPr>
        <w:t>Cost Control &amp; Budget Optimization:</w:t>
      </w:r>
      <w:r>
        <w:rPr>
          <w:rFonts w:ascii="Calibri" w:hAnsi="Calibri" w:cs="Calibri"/>
          <w:bCs/>
          <w:szCs w:val="20"/>
        </w:rPr>
        <w:t xml:space="preserve"> </w:t>
      </w:r>
      <w:r w:rsidR="00A64B95">
        <w:rPr>
          <w:rFonts w:ascii="Calibri" w:hAnsi="Calibri" w:cs="Calibri"/>
          <w:bCs/>
          <w:szCs w:val="20"/>
        </w:rPr>
        <w:t>Reduced</w:t>
      </w:r>
      <w:r w:rsidR="00652D1C" w:rsidRPr="000F3CF5">
        <w:rPr>
          <w:rFonts w:ascii="Calibri" w:hAnsi="Calibri" w:cs="Calibri"/>
          <w:bCs/>
          <w:szCs w:val="20"/>
        </w:rPr>
        <w:t xml:space="preserve"> ~$730K in expenses at </w:t>
      </w:r>
      <w:r w:rsidR="00BF0D76" w:rsidRPr="00D758C0">
        <w:rPr>
          <w:rFonts w:ascii="Calibri" w:hAnsi="Calibri" w:cs="Calibri"/>
          <w:bCs/>
          <w:szCs w:val="20"/>
        </w:rPr>
        <w:t>Orbit</w:t>
      </w:r>
      <w:r w:rsidR="00BF0D76">
        <w:rPr>
          <w:rFonts w:ascii="Calibri" w:hAnsi="Calibri" w:cs="Calibri"/>
          <w:bCs/>
          <w:szCs w:val="20"/>
        </w:rPr>
        <w:t>S</w:t>
      </w:r>
      <w:r w:rsidR="00BF0D76" w:rsidRPr="00D758C0">
        <w:rPr>
          <w:rFonts w:ascii="Calibri" w:hAnsi="Calibri" w:cs="Calibri"/>
          <w:bCs/>
          <w:szCs w:val="20"/>
        </w:rPr>
        <w:t xml:space="preserve">park </w:t>
      </w:r>
      <w:r w:rsidR="00652D1C" w:rsidRPr="000F3CF5">
        <w:rPr>
          <w:rFonts w:ascii="Calibri" w:hAnsi="Calibri" w:cs="Calibri"/>
          <w:bCs/>
          <w:szCs w:val="20"/>
        </w:rPr>
        <w:t>by transforming treasury management. Solidified financial controls and cultivated ideal banking partnerships. Assured optimal earnings credit from pertinent banks.</w:t>
      </w:r>
    </w:p>
    <w:p w14:paraId="4E420F25" w14:textId="215FE76F" w:rsidR="00A00C0B" w:rsidRPr="000F3CF5" w:rsidRDefault="00836639" w:rsidP="00A00C0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007C01">
        <w:rPr>
          <w:rFonts w:ascii="Calibri" w:hAnsi="Calibri" w:cs="Calibri"/>
          <w:b/>
          <w:szCs w:val="20"/>
        </w:rPr>
        <w:t xml:space="preserve">Acquisitive Growth </w:t>
      </w:r>
      <w:r w:rsidR="009C1071">
        <w:rPr>
          <w:rFonts w:ascii="Calibri" w:hAnsi="Calibri" w:cs="Calibri"/>
          <w:b/>
          <w:szCs w:val="20"/>
        </w:rPr>
        <w:t>Enhancement</w:t>
      </w:r>
      <w:r w:rsidR="00FE1EB7" w:rsidRPr="00007C01">
        <w:rPr>
          <w:rFonts w:ascii="Calibri" w:hAnsi="Calibri" w:cs="Calibri"/>
          <w:b/>
          <w:szCs w:val="20"/>
        </w:rPr>
        <w:t>:</w:t>
      </w:r>
      <w:r w:rsidR="00FE1EB7">
        <w:rPr>
          <w:rFonts w:ascii="Calibri" w:hAnsi="Calibri" w:cs="Calibri"/>
          <w:bCs/>
          <w:szCs w:val="20"/>
        </w:rPr>
        <w:t xml:space="preserve"> </w:t>
      </w:r>
      <w:r w:rsidR="00A00C0B" w:rsidRPr="000F3CF5">
        <w:rPr>
          <w:rFonts w:ascii="Calibri" w:hAnsi="Calibri" w:cs="Calibri"/>
          <w:bCs/>
          <w:szCs w:val="20"/>
        </w:rPr>
        <w:t xml:space="preserve">Showcased the financial performance of </w:t>
      </w:r>
      <w:r w:rsidR="00933924" w:rsidRPr="00933924">
        <w:rPr>
          <w:rFonts w:ascii="Calibri" w:hAnsi="Calibri" w:cs="Calibri"/>
          <w:bCs/>
          <w:szCs w:val="20"/>
        </w:rPr>
        <w:t>Auriclane</w:t>
      </w:r>
      <w:r w:rsidR="00F2438D">
        <w:rPr>
          <w:rFonts w:ascii="Calibri" w:hAnsi="Calibri" w:cs="Calibri"/>
          <w:bCs/>
          <w:szCs w:val="20"/>
        </w:rPr>
        <w:t>’s</w:t>
      </w:r>
      <w:r w:rsidR="00933924" w:rsidRPr="00933924">
        <w:rPr>
          <w:rFonts w:ascii="Calibri" w:hAnsi="Calibri" w:cs="Calibri"/>
          <w:bCs/>
          <w:szCs w:val="20"/>
        </w:rPr>
        <w:t xml:space="preserve"> </w:t>
      </w:r>
      <w:r w:rsidR="00A00C0B" w:rsidRPr="000F3CF5">
        <w:rPr>
          <w:rFonts w:ascii="Calibri" w:hAnsi="Calibri" w:cs="Calibri"/>
          <w:bCs/>
          <w:szCs w:val="20"/>
        </w:rPr>
        <w:t xml:space="preserve">~$800M acquisition by McKesson by executing a look-back analysis. </w:t>
      </w:r>
      <w:r w:rsidR="004717C5" w:rsidRPr="000F3CF5">
        <w:rPr>
          <w:rFonts w:ascii="Calibri" w:hAnsi="Calibri" w:cs="Calibri"/>
          <w:bCs/>
          <w:szCs w:val="20"/>
        </w:rPr>
        <w:t>Recreate</w:t>
      </w:r>
      <w:r w:rsidR="004717C5">
        <w:rPr>
          <w:rFonts w:ascii="Calibri" w:hAnsi="Calibri" w:cs="Calibri"/>
          <w:bCs/>
          <w:szCs w:val="20"/>
        </w:rPr>
        <w:t>d</w:t>
      </w:r>
      <w:r w:rsidR="004717C5" w:rsidRPr="000F3CF5">
        <w:rPr>
          <w:rFonts w:ascii="Calibri" w:hAnsi="Calibri" w:cs="Calibri"/>
          <w:bCs/>
          <w:szCs w:val="20"/>
        </w:rPr>
        <w:t xml:space="preserve"> </w:t>
      </w:r>
      <w:r w:rsidR="00A00C0B" w:rsidRPr="000F3CF5">
        <w:rPr>
          <w:rFonts w:ascii="Calibri" w:hAnsi="Calibri" w:cs="Calibri"/>
          <w:bCs/>
          <w:szCs w:val="20"/>
        </w:rPr>
        <w:t>and compare</w:t>
      </w:r>
      <w:r w:rsidR="004717C5">
        <w:rPr>
          <w:rFonts w:ascii="Calibri" w:hAnsi="Calibri" w:cs="Calibri"/>
          <w:bCs/>
          <w:szCs w:val="20"/>
        </w:rPr>
        <w:t>d</w:t>
      </w:r>
      <w:r w:rsidR="00A00C0B" w:rsidRPr="000F3CF5">
        <w:rPr>
          <w:rFonts w:ascii="Calibri" w:hAnsi="Calibri" w:cs="Calibri"/>
          <w:bCs/>
          <w:szCs w:val="20"/>
        </w:rPr>
        <w:t xml:space="preserve"> financial statements to projection</w:t>
      </w:r>
      <w:r w:rsidR="002C3043">
        <w:rPr>
          <w:rFonts w:ascii="Calibri" w:hAnsi="Calibri" w:cs="Calibri"/>
          <w:bCs/>
          <w:szCs w:val="20"/>
        </w:rPr>
        <w:t>s</w:t>
      </w:r>
      <w:r w:rsidR="004717C5">
        <w:rPr>
          <w:rFonts w:ascii="Calibri" w:hAnsi="Calibri" w:cs="Calibri"/>
          <w:bCs/>
          <w:szCs w:val="20"/>
        </w:rPr>
        <w:t xml:space="preserve"> across 4 </w:t>
      </w:r>
      <w:r w:rsidR="00710D9D">
        <w:rPr>
          <w:rFonts w:ascii="Calibri" w:hAnsi="Calibri" w:cs="Calibri"/>
          <w:bCs/>
          <w:szCs w:val="20"/>
        </w:rPr>
        <w:t>business functions.</w:t>
      </w:r>
    </w:p>
    <w:p w14:paraId="23EF6800" w14:textId="3EDDC2F4" w:rsidR="00817320" w:rsidRPr="000F3CF5" w:rsidRDefault="0022568A" w:rsidP="00817320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6E38BF">
        <w:rPr>
          <w:rFonts w:ascii="Calibri" w:hAnsi="Calibri" w:cs="Calibri"/>
          <w:b/>
          <w:szCs w:val="20"/>
        </w:rPr>
        <w:t>Business Process Automation:</w:t>
      </w:r>
      <w:r>
        <w:rPr>
          <w:rFonts w:ascii="Calibri" w:hAnsi="Calibri" w:cs="Calibri"/>
          <w:bCs/>
          <w:szCs w:val="20"/>
        </w:rPr>
        <w:t xml:space="preserve"> </w:t>
      </w:r>
      <w:r w:rsidR="00817320" w:rsidRPr="000F3CF5">
        <w:rPr>
          <w:rFonts w:ascii="Calibri" w:hAnsi="Calibri" w:cs="Calibri"/>
          <w:bCs/>
          <w:szCs w:val="20"/>
        </w:rPr>
        <w:t xml:space="preserve">Elevated financial reporting at </w:t>
      </w:r>
      <w:r w:rsidR="00BF0D76" w:rsidRPr="00D758C0">
        <w:rPr>
          <w:rFonts w:ascii="Calibri" w:hAnsi="Calibri" w:cs="Calibri"/>
          <w:bCs/>
          <w:szCs w:val="20"/>
        </w:rPr>
        <w:t>Orbit</w:t>
      </w:r>
      <w:r w:rsidR="00BF0D76">
        <w:rPr>
          <w:rFonts w:ascii="Calibri" w:hAnsi="Calibri" w:cs="Calibri"/>
          <w:bCs/>
          <w:szCs w:val="20"/>
        </w:rPr>
        <w:t>S</w:t>
      </w:r>
      <w:r w:rsidR="00BF0D76" w:rsidRPr="00D758C0">
        <w:rPr>
          <w:rFonts w:ascii="Calibri" w:hAnsi="Calibri" w:cs="Calibri"/>
          <w:bCs/>
          <w:szCs w:val="20"/>
        </w:rPr>
        <w:t xml:space="preserve">park </w:t>
      </w:r>
      <w:r w:rsidR="00817320" w:rsidRPr="000F3CF5">
        <w:rPr>
          <w:rFonts w:ascii="Calibri" w:hAnsi="Calibri" w:cs="Calibri"/>
          <w:bCs/>
          <w:szCs w:val="20"/>
        </w:rPr>
        <w:t xml:space="preserve">by shifting from 6 QuickBooks instances to </w:t>
      </w:r>
      <w:r w:rsidR="00E43CA6">
        <w:rPr>
          <w:rFonts w:ascii="Calibri" w:hAnsi="Calibri" w:cs="Calibri"/>
          <w:bCs/>
          <w:szCs w:val="20"/>
        </w:rPr>
        <w:t>D</w:t>
      </w:r>
      <w:r w:rsidR="00817320" w:rsidRPr="000F3CF5">
        <w:rPr>
          <w:rFonts w:ascii="Calibri" w:hAnsi="Calibri" w:cs="Calibri"/>
          <w:bCs/>
          <w:szCs w:val="20"/>
        </w:rPr>
        <w:t xml:space="preserve">365 Business Central. Enhanced spend visibility and </w:t>
      </w:r>
      <w:r w:rsidR="00A74D1E">
        <w:rPr>
          <w:rFonts w:ascii="Calibri" w:hAnsi="Calibri" w:cs="Calibri"/>
          <w:bCs/>
          <w:szCs w:val="20"/>
        </w:rPr>
        <w:t>cut</w:t>
      </w:r>
      <w:r w:rsidR="00817320" w:rsidRPr="000F3CF5">
        <w:rPr>
          <w:rFonts w:ascii="Calibri" w:hAnsi="Calibri" w:cs="Calibri"/>
          <w:bCs/>
          <w:szCs w:val="20"/>
        </w:rPr>
        <w:t xml:space="preserve"> travel and discretionary </w:t>
      </w:r>
      <w:r w:rsidR="00C97EAC">
        <w:rPr>
          <w:rFonts w:ascii="Calibri" w:hAnsi="Calibri" w:cs="Calibri"/>
          <w:bCs/>
          <w:szCs w:val="20"/>
        </w:rPr>
        <w:t>costs</w:t>
      </w:r>
      <w:r w:rsidR="00817320" w:rsidRPr="000F3CF5">
        <w:rPr>
          <w:rFonts w:ascii="Calibri" w:hAnsi="Calibri" w:cs="Calibri"/>
          <w:bCs/>
          <w:szCs w:val="20"/>
        </w:rPr>
        <w:t xml:space="preserve"> by </w:t>
      </w:r>
      <w:r w:rsidR="006D3484">
        <w:rPr>
          <w:rFonts w:ascii="Calibri" w:hAnsi="Calibri" w:cs="Calibri"/>
          <w:bCs/>
          <w:szCs w:val="20"/>
        </w:rPr>
        <w:t>instating</w:t>
      </w:r>
      <w:r w:rsidR="00817320" w:rsidRPr="000F3CF5">
        <w:rPr>
          <w:rFonts w:ascii="Calibri" w:hAnsi="Calibri" w:cs="Calibri"/>
          <w:bCs/>
          <w:szCs w:val="20"/>
        </w:rPr>
        <w:t xml:space="preserve"> a travel management platform.</w:t>
      </w:r>
    </w:p>
    <w:p w14:paraId="125392BD" w14:textId="77777777" w:rsidR="00652D1C" w:rsidRPr="003F3353" w:rsidRDefault="00652D1C" w:rsidP="005E76EE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599E5E4D" w:rsidR="00F3572C" w:rsidRDefault="0087054C" w:rsidP="005E76EE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87054C">
              <w:rPr>
                <w:rFonts w:cstheme="minorHAnsi"/>
                <w:szCs w:val="20"/>
              </w:rPr>
              <w:t>Organizational Growth &amp; Profitability</w:t>
            </w:r>
          </w:p>
          <w:p w14:paraId="4658F97E" w14:textId="338CD91C" w:rsidR="0009469F" w:rsidRPr="00415FC7" w:rsidRDefault="0017733A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17733A">
              <w:rPr>
                <w:rFonts w:cstheme="minorHAnsi"/>
                <w:szCs w:val="20"/>
              </w:rPr>
              <w:t xml:space="preserve">M&amp;A Due Diligence &amp; </w:t>
            </w:r>
            <w:r w:rsidR="00A65E30">
              <w:rPr>
                <w:rFonts w:cstheme="minorHAnsi"/>
                <w:szCs w:val="20"/>
              </w:rPr>
              <w:t>Reporting</w:t>
            </w:r>
          </w:p>
          <w:p w14:paraId="6290D52B" w14:textId="4E0428D5" w:rsidR="00F3572C" w:rsidRPr="00415FC7" w:rsidRDefault="00ED2D4D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ED2D4D">
              <w:rPr>
                <w:rFonts w:eastAsiaTheme="minorHAnsi" w:cstheme="minorHAnsi"/>
                <w:szCs w:val="20"/>
              </w:rPr>
              <w:t>Financial Data Quality &amp; Transparency</w:t>
            </w:r>
          </w:p>
        </w:tc>
        <w:tc>
          <w:tcPr>
            <w:tcW w:w="3655" w:type="dxa"/>
          </w:tcPr>
          <w:p w14:paraId="694EB812" w14:textId="655EBFCE" w:rsidR="00F3572C" w:rsidRPr="00415FC7" w:rsidRDefault="00036E77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036E77">
              <w:rPr>
                <w:rFonts w:cstheme="minorHAnsi"/>
                <w:szCs w:val="20"/>
              </w:rPr>
              <w:t>Business-Wide Budgeting &amp; Forecasting</w:t>
            </w:r>
          </w:p>
          <w:p w14:paraId="0BF8887F" w14:textId="042AE3B8" w:rsidR="00F3572C" w:rsidRPr="00415FC7" w:rsidRDefault="00B1343D" w:rsidP="005E76EE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B1343D">
              <w:rPr>
                <w:rFonts w:cstheme="minorHAnsi"/>
                <w:spacing w:val="-2"/>
                <w:szCs w:val="20"/>
                <w:lang w:val="en-GB"/>
              </w:rPr>
              <w:t>Financial Risk Management &amp; Control</w:t>
            </w:r>
          </w:p>
          <w:p w14:paraId="58993093" w14:textId="3F1A6001" w:rsidR="00F3572C" w:rsidRPr="00415FC7" w:rsidRDefault="0022772D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22772D">
              <w:rPr>
                <w:rFonts w:cstheme="minorHAnsi"/>
                <w:spacing w:val="-2"/>
                <w:szCs w:val="20"/>
                <w:lang w:val="en-GB"/>
              </w:rPr>
              <w:t>C-Suite &amp; Executive-Level Partnership</w:t>
            </w:r>
          </w:p>
        </w:tc>
        <w:tc>
          <w:tcPr>
            <w:tcW w:w="3544" w:type="dxa"/>
          </w:tcPr>
          <w:p w14:paraId="07E95956" w14:textId="1326C267" w:rsidR="00F3572C" w:rsidRPr="00415FC7" w:rsidRDefault="00F2526B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2526B">
              <w:rPr>
                <w:rFonts w:cstheme="minorHAnsi"/>
                <w:szCs w:val="20"/>
              </w:rPr>
              <w:t>Continuous Process Improvement</w:t>
            </w:r>
          </w:p>
          <w:p w14:paraId="1E14FB3B" w14:textId="18807EA6" w:rsidR="00F3572C" w:rsidRPr="00415FC7" w:rsidRDefault="005D3B86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5D3B86">
              <w:rPr>
                <w:rFonts w:cstheme="minorHAnsi"/>
                <w:szCs w:val="20"/>
              </w:rPr>
              <w:t>Internal, Board, &amp; External KPI Reporting</w:t>
            </w:r>
          </w:p>
          <w:p w14:paraId="25F6C8BF" w14:textId="0934ED19" w:rsidR="00F3572C" w:rsidRPr="00415FC7" w:rsidRDefault="00C55A2A" w:rsidP="005E76EE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55A2A">
              <w:rPr>
                <w:rFonts w:cstheme="minorHAnsi"/>
                <w:szCs w:val="20"/>
              </w:rPr>
              <w:t>Stakeholder Relationship Management</w:t>
            </w:r>
          </w:p>
        </w:tc>
      </w:tr>
    </w:tbl>
    <w:p w14:paraId="47EF0314" w14:textId="77777777" w:rsidR="00671A06" w:rsidRPr="00FD6D74" w:rsidRDefault="00671A06" w:rsidP="005E76EE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5E76EE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5E76EE">
      <w:pPr>
        <w:jc w:val="both"/>
        <w:rPr>
          <w:szCs w:val="20"/>
        </w:rPr>
      </w:pPr>
    </w:p>
    <w:p w14:paraId="4DE796BF" w14:textId="0F47011D" w:rsidR="004D7B28" w:rsidRPr="00E478B7" w:rsidRDefault="004C6799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4C6799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ORBITSPARK</w:t>
      </w:r>
      <w:r w:rsidR="004D7B28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373C0F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06</w:t>
      </w:r>
      <w:r w:rsidR="004D7B28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0D3C49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21</w:t>
      </w:r>
      <w:r w:rsidR="004D7B28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Present</w:t>
      </w:r>
    </w:p>
    <w:p w14:paraId="581B0798" w14:textId="000EC675" w:rsidR="00684A08" w:rsidRPr="00262D4F" w:rsidRDefault="007300CC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Vice President of Financial Planning &amp; Analysis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0C3B37">
        <w:rPr>
          <w:rFonts w:cstheme="minorHAnsi"/>
          <w:bCs/>
          <w:color w:val="000000" w:themeColor="text1"/>
          <w:szCs w:val="20"/>
          <w:lang w:val="en-GB"/>
        </w:rPr>
        <w:t>12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2B334A">
        <w:rPr>
          <w:rFonts w:cstheme="minorHAnsi"/>
          <w:bCs/>
          <w:color w:val="000000" w:themeColor="text1"/>
          <w:szCs w:val="20"/>
          <w:lang w:val="en-GB"/>
        </w:rPr>
        <w:t>22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34B93A3F" w14:textId="075C7F63" w:rsidR="00944189" w:rsidRPr="00262D4F" w:rsidRDefault="00991467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Cs/>
          <w:color w:val="000000" w:themeColor="text1"/>
          <w:szCs w:val="20"/>
          <w:lang w:val="en-GB"/>
        </w:rPr>
        <w:t xml:space="preserve">Promoted From: </w:t>
      </w:r>
      <w:r w:rsidRPr="009C6231">
        <w:rPr>
          <w:rFonts w:cstheme="minorHAnsi"/>
          <w:b/>
          <w:color w:val="000000" w:themeColor="text1"/>
          <w:szCs w:val="20"/>
          <w:lang w:val="en-GB"/>
        </w:rPr>
        <w:t>Senior Director of Finance</w:t>
      </w:r>
      <w:r w:rsidR="00944189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400D01">
        <w:rPr>
          <w:rFonts w:cstheme="minorHAnsi"/>
          <w:bCs/>
          <w:color w:val="000000" w:themeColor="text1"/>
          <w:szCs w:val="20"/>
          <w:lang w:val="en-GB"/>
        </w:rPr>
        <w:t>06</w:t>
      </w:r>
      <w:r w:rsidR="00944189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0503C5">
        <w:rPr>
          <w:rFonts w:cstheme="minorHAnsi"/>
          <w:bCs/>
          <w:color w:val="000000" w:themeColor="text1"/>
          <w:szCs w:val="20"/>
          <w:lang w:val="en-GB"/>
        </w:rPr>
        <w:t>21</w:t>
      </w:r>
      <w:r w:rsidR="00944189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172BC">
        <w:rPr>
          <w:rFonts w:cstheme="minorHAnsi"/>
          <w:bCs/>
          <w:color w:val="000000" w:themeColor="text1"/>
          <w:szCs w:val="20"/>
          <w:lang w:val="en-GB"/>
        </w:rPr>
        <w:t>12/22</w:t>
      </w:r>
    </w:p>
    <w:p w14:paraId="71C388DA" w14:textId="77777777" w:rsidR="00BA0E30" w:rsidRPr="00BA0E30" w:rsidRDefault="00BA0E30" w:rsidP="005E76EE">
      <w:pPr>
        <w:jc w:val="both"/>
        <w:rPr>
          <w:rFonts w:ascii="Calibri" w:hAnsi="Calibri" w:cs="Calibri"/>
          <w:bCs/>
          <w:sz w:val="6"/>
          <w:szCs w:val="6"/>
        </w:rPr>
      </w:pPr>
    </w:p>
    <w:p w14:paraId="750F4DC9" w14:textId="7981986B" w:rsidR="00C87370" w:rsidRDefault="00300D35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Established and spearheaded the </w:t>
      </w:r>
      <w:r w:rsidR="007C0DBE">
        <w:rPr>
          <w:rFonts w:ascii="Calibri" w:hAnsi="Calibri" w:cs="Calibri"/>
          <w:bCs/>
          <w:szCs w:val="20"/>
        </w:rPr>
        <w:t xml:space="preserve">FP&amp;A </w:t>
      </w:r>
      <w:r w:rsidR="0008422A">
        <w:rPr>
          <w:rFonts w:ascii="Calibri" w:hAnsi="Calibri" w:cs="Calibri"/>
          <w:bCs/>
          <w:szCs w:val="20"/>
        </w:rPr>
        <w:t xml:space="preserve">function from scratch </w:t>
      </w:r>
      <w:r w:rsidR="007C0DBE">
        <w:rPr>
          <w:rFonts w:ascii="Calibri" w:hAnsi="Calibri" w:cs="Calibri"/>
          <w:bCs/>
          <w:szCs w:val="20"/>
        </w:rPr>
        <w:t>entailing budgeting, forecasting, variance analysis, and month-end reporting.</w:t>
      </w:r>
      <w:r w:rsidR="005E2380" w:rsidRPr="005E2380">
        <w:rPr>
          <w:rFonts w:ascii="Calibri" w:hAnsi="Calibri" w:cs="Calibri"/>
          <w:bCs/>
          <w:szCs w:val="20"/>
        </w:rPr>
        <w:t xml:space="preserve"> </w:t>
      </w:r>
      <w:r w:rsidR="005E2380">
        <w:rPr>
          <w:rFonts w:ascii="Calibri" w:hAnsi="Calibri" w:cs="Calibri"/>
          <w:bCs/>
          <w:szCs w:val="20"/>
        </w:rPr>
        <w:t>Supervised MD&amp;A, marketing, and ad hoc reporting.</w:t>
      </w:r>
      <w:r w:rsidR="00430B38" w:rsidRPr="00430B38">
        <w:rPr>
          <w:rFonts w:ascii="Calibri" w:hAnsi="Calibri" w:cs="Calibri"/>
          <w:bCs/>
          <w:szCs w:val="20"/>
        </w:rPr>
        <w:t xml:space="preserve"> </w:t>
      </w:r>
      <w:r w:rsidR="00430B38">
        <w:rPr>
          <w:rFonts w:ascii="Calibri" w:hAnsi="Calibri" w:cs="Calibri"/>
          <w:bCs/>
          <w:szCs w:val="20"/>
        </w:rPr>
        <w:t>Executed governance by streamlining standard procedures, furthering corporate training, and winning employee buy-in.</w:t>
      </w:r>
      <w:r w:rsidR="002629F3" w:rsidRPr="002629F3">
        <w:rPr>
          <w:rFonts w:ascii="Calibri" w:hAnsi="Calibri" w:cs="Calibri"/>
          <w:bCs/>
          <w:szCs w:val="20"/>
        </w:rPr>
        <w:t xml:space="preserve"> </w:t>
      </w:r>
      <w:r w:rsidR="002629F3">
        <w:rPr>
          <w:rFonts w:ascii="Calibri" w:hAnsi="Calibri" w:cs="Calibri"/>
          <w:bCs/>
          <w:szCs w:val="20"/>
        </w:rPr>
        <w:t>Negotiated cost savings while maintaining vendor relations.</w:t>
      </w:r>
      <w:r w:rsidR="00041622" w:rsidRPr="00041622">
        <w:rPr>
          <w:rFonts w:ascii="Calibri" w:hAnsi="Calibri" w:cs="Calibri"/>
          <w:bCs/>
          <w:szCs w:val="20"/>
        </w:rPr>
        <w:t xml:space="preserve"> </w:t>
      </w:r>
      <w:r w:rsidR="00041622">
        <w:rPr>
          <w:rFonts w:ascii="Calibri" w:hAnsi="Calibri" w:cs="Calibri"/>
          <w:bCs/>
          <w:szCs w:val="20"/>
        </w:rPr>
        <w:t>Reported to SVP of Finance with a dotted line to the CFO.</w:t>
      </w:r>
      <w:r w:rsidR="001619FA" w:rsidRPr="001619FA">
        <w:rPr>
          <w:rFonts w:ascii="Calibri" w:hAnsi="Calibri" w:cs="Calibri"/>
          <w:bCs/>
          <w:szCs w:val="20"/>
        </w:rPr>
        <w:t xml:space="preserve"> </w:t>
      </w:r>
      <w:r w:rsidR="00D460FF">
        <w:rPr>
          <w:rFonts w:ascii="Calibri" w:hAnsi="Calibri" w:cs="Calibri"/>
          <w:bCs/>
          <w:szCs w:val="20"/>
        </w:rPr>
        <w:t>Liaised</w:t>
      </w:r>
      <w:r w:rsidR="001619FA">
        <w:rPr>
          <w:rFonts w:ascii="Calibri" w:hAnsi="Calibri" w:cs="Calibri"/>
          <w:bCs/>
          <w:szCs w:val="20"/>
        </w:rPr>
        <w:t xml:space="preserve"> with all 23 department heads, including the C-suite.</w:t>
      </w:r>
    </w:p>
    <w:p w14:paraId="04C0BC4A" w14:textId="4563AD80" w:rsidR="00C87370" w:rsidRPr="00927B0D" w:rsidRDefault="00C87370" w:rsidP="005E76EE">
      <w:pPr>
        <w:jc w:val="both"/>
        <w:rPr>
          <w:rFonts w:ascii="Calibri" w:hAnsi="Calibri" w:cs="Calibri"/>
          <w:bCs/>
          <w:sz w:val="10"/>
          <w:szCs w:val="10"/>
        </w:rPr>
      </w:pPr>
    </w:p>
    <w:p w14:paraId="1C03E5B0" w14:textId="757048D7" w:rsidR="00CE3CB6" w:rsidRPr="00D02CFA" w:rsidRDefault="00EE28FC" w:rsidP="005E76EE">
      <w:pPr>
        <w:jc w:val="both"/>
        <w:rPr>
          <w:rFonts w:ascii="Calibri" w:hAnsi="Calibri" w:cs="Calibri"/>
          <w:bCs/>
          <w:i/>
          <w:iCs/>
          <w:szCs w:val="20"/>
        </w:rPr>
      </w:pPr>
      <w:r w:rsidRPr="00D02CFA">
        <w:rPr>
          <w:rFonts w:ascii="Calibri" w:hAnsi="Calibri" w:cs="Calibri"/>
          <w:bCs/>
          <w:i/>
          <w:iCs/>
          <w:szCs w:val="20"/>
        </w:rPr>
        <w:t>Financial Leadership &amp; Oversight</w:t>
      </w:r>
    </w:p>
    <w:p w14:paraId="6EBD1C62" w14:textId="77777777" w:rsidR="00B1742C" w:rsidRPr="004B3FE8" w:rsidRDefault="00B1742C" w:rsidP="00B1742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Directed internal and external consolidated financial reporting across 23 departments as well as 54 branches with varying P&amp;Ls. Forecasted financial performance following 9 acquisitions by devising pro forma statements.</w:t>
      </w:r>
    </w:p>
    <w:p w14:paraId="3F140D36" w14:textId="03389489" w:rsidR="007C0DBE" w:rsidRPr="004B3FE8" w:rsidRDefault="00A30886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Initiated and monitored </w:t>
      </w:r>
      <w:r w:rsidR="007C0DBE">
        <w:rPr>
          <w:rFonts w:ascii="Calibri" w:hAnsi="Calibri" w:cs="Calibri"/>
          <w:bCs/>
          <w:szCs w:val="20"/>
        </w:rPr>
        <w:t xml:space="preserve">end-to-end budget </w:t>
      </w:r>
      <w:r w:rsidR="00CB21DD">
        <w:rPr>
          <w:rFonts w:ascii="Calibri" w:hAnsi="Calibri" w:cs="Calibri"/>
          <w:bCs/>
          <w:szCs w:val="20"/>
        </w:rPr>
        <w:t>planning, review, and presentation</w:t>
      </w:r>
      <w:r w:rsidR="007C0DBE">
        <w:rPr>
          <w:rFonts w:ascii="Calibri" w:hAnsi="Calibri" w:cs="Calibri"/>
          <w:bCs/>
          <w:szCs w:val="20"/>
        </w:rPr>
        <w:t>.</w:t>
      </w:r>
      <w:r w:rsidR="007C0DBE" w:rsidRPr="003400B9">
        <w:rPr>
          <w:rFonts w:ascii="Calibri" w:hAnsi="Calibri" w:cs="Calibri"/>
          <w:bCs/>
          <w:szCs w:val="20"/>
        </w:rPr>
        <w:t xml:space="preserve"> </w:t>
      </w:r>
      <w:r w:rsidR="007C0DBE">
        <w:rPr>
          <w:rFonts w:ascii="Calibri" w:hAnsi="Calibri" w:cs="Calibri"/>
          <w:bCs/>
          <w:szCs w:val="20"/>
        </w:rPr>
        <w:t>Formulated in-depth P&amp;L statements while performing annual budget analysis.</w:t>
      </w:r>
      <w:r w:rsidR="006544BF" w:rsidRPr="006544BF">
        <w:rPr>
          <w:rFonts w:ascii="Calibri" w:hAnsi="Calibri" w:cs="Calibri"/>
          <w:bCs/>
          <w:szCs w:val="20"/>
        </w:rPr>
        <w:t xml:space="preserve"> </w:t>
      </w:r>
      <w:r w:rsidR="006544BF">
        <w:rPr>
          <w:rFonts w:ascii="Calibri" w:hAnsi="Calibri" w:cs="Calibri"/>
          <w:bCs/>
          <w:szCs w:val="20"/>
        </w:rPr>
        <w:t>Lowered costs by shifting from high-level to precise reforecasting.</w:t>
      </w:r>
    </w:p>
    <w:p w14:paraId="50CCDC77" w14:textId="317640CA" w:rsidR="00D03E16" w:rsidRPr="004B3FE8" w:rsidRDefault="007C0DBE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Oversaw treasury operations, including cash management and replenishment. Secured state and </w:t>
      </w:r>
      <w:r w:rsidRPr="006477E7">
        <w:rPr>
          <w:rFonts w:ascii="Calibri" w:hAnsi="Calibri" w:cs="Calibri"/>
          <w:bCs/>
          <w:szCs w:val="20"/>
        </w:rPr>
        <w:t xml:space="preserve">municipality </w:t>
      </w:r>
      <w:r>
        <w:rPr>
          <w:rFonts w:ascii="Calibri" w:hAnsi="Calibri" w:cs="Calibri"/>
          <w:bCs/>
          <w:szCs w:val="20"/>
        </w:rPr>
        <w:t xml:space="preserve">building </w:t>
      </w:r>
      <w:r w:rsidRPr="006477E7">
        <w:rPr>
          <w:rFonts w:ascii="Calibri" w:hAnsi="Calibri" w:cs="Calibri"/>
          <w:bCs/>
          <w:szCs w:val="20"/>
        </w:rPr>
        <w:t>permits</w:t>
      </w:r>
      <w:r>
        <w:rPr>
          <w:rFonts w:ascii="Calibri" w:hAnsi="Calibri" w:cs="Calibri"/>
          <w:bCs/>
          <w:szCs w:val="20"/>
        </w:rPr>
        <w:t xml:space="preserve"> by coordinating 50 bank accounts across the US.</w:t>
      </w:r>
    </w:p>
    <w:p w14:paraId="446254C5" w14:textId="35A823D0" w:rsidR="00630B52" w:rsidRDefault="00AA2FDF" w:rsidP="00630B5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Improved team performance by conducting hands-on coaching, furthering job shadowing, and delivering training resources. Fostered a positive work culture while organizing team building activities.</w:t>
      </w:r>
    </w:p>
    <w:p w14:paraId="0E72A1E1" w14:textId="78231D6B" w:rsidR="00630B52" w:rsidRPr="00926A7E" w:rsidRDefault="00630B52" w:rsidP="00630B52">
      <w:pPr>
        <w:jc w:val="both"/>
        <w:rPr>
          <w:rFonts w:ascii="Calibri" w:hAnsi="Calibri" w:cs="Calibri"/>
          <w:bCs/>
          <w:sz w:val="10"/>
          <w:szCs w:val="10"/>
        </w:rPr>
      </w:pPr>
    </w:p>
    <w:p w14:paraId="762C8F4C" w14:textId="4C38FD55" w:rsidR="00D02CFA" w:rsidRPr="00927B0D" w:rsidRDefault="00333B0A" w:rsidP="00630B52">
      <w:pPr>
        <w:jc w:val="both"/>
        <w:rPr>
          <w:rFonts w:ascii="Calibri" w:hAnsi="Calibri" w:cs="Calibri"/>
          <w:bCs/>
          <w:i/>
          <w:iCs/>
          <w:szCs w:val="20"/>
        </w:rPr>
      </w:pPr>
      <w:r w:rsidRPr="00927B0D">
        <w:rPr>
          <w:rFonts w:ascii="Calibri" w:hAnsi="Calibri" w:cs="Calibri"/>
          <w:bCs/>
          <w:i/>
          <w:iCs/>
          <w:szCs w:val="20"/>
        </w:rPr>
        <w:t>Operational Efficiency Enhancement</w:t>
      </w:r>
    </w:p>
    <w:p w14:paraId="6A6E9CC5" w14:textId="77777777" w:rsidR="00CF72CC" w:rsidRPr="004B3FE8" w:rsidRDefault="00CF72CC" w:rsidP="00CF72C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Augmented net working capital and drove contract renegotiations by initiating vendor payments through virtual cards. Secured rebates by liaising with the banking group to re-evaluate all 2,000+ vendor agreements.</w:t>
      </w:r>
    </w:p>
    <w:p w14:paraId="114502CB" w14:textId="77777777" w:rsidR="00125FDC" w:rsidRPr="004B3FE8" w:rsidRDefault="00125FDC" w:rsidP="00125FD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Boosted credit availability from ~$2M to $6M by transitioning all employee credit cards from 4 banks to 1 partner. Enhanced reporting and communication with the banking group.</w:t>
      </w:r>
    </w:p>
    <w:p w14:paraId="3C7C5079" w14:textId="239FAAC6" w:rsidR="00817034" w:rsidRPr="00630B52" w:rsidRDefault="007B5170" w:rsidP="0081703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425145">
        <w:rPr>
          <w:rFonts w:ascii="Calibri" w:hAnsi="Calibri" w:cs="Calibri"/>
          <w:bCs/>
          <w:szCs w:val="20"/>
        </w:rPr>
        <w:t>Oversaw</w:t>
      </w:r>
      <w:r w:rsidR="000B538C" w:rsidRPr="00425145">
        <w:rPr>
          <w:rFonts w:ascii="Calibri" w:hAnsi="Calibri" w:cs="Calibri"/>
          <w:bCs/>
          <w:szCs w:val="20"/>
        </w:rPr>
        <w:t xml:space="preserve"> the reporting change following Groundwork’s </w:t>
      </w:r>
      <w:r w:rsidR="00EA5A50" w:rsidRPr="00425145">
        <w:rPr>
          <w:rFonts w:ascii="Calibri" w:hAnsi="Calibri" w:cs="Calibri"/>
          <w:bCs/>
          <w:szCs w:val="20"/>
        </w:rPr>
        <w:t xml:space="preserve">sale from </w:t>
      </w:r>
      <w:r w:rsidR="0002559B" w:rsidRPr="00425145">
        <w:rPr>
          <w:rFonts w:ascii="Calibri" w:hAnsi="Calibri" w:cs="Calibri"/>
          <w:bCs/>
          <w:szCs w:val="20"/>
        </w:rPr>
        <w:t>Cortec Group to KKR</w:t>
      </w:r>
      <w:r w:rsidR="000B538C" w:rsidRPr="00425145">
        <w:rPr>
          <w:rFonts w:ascii="Calibri" w:hAnsi="Calibri" w:cs="Calibri"/>
          <w:bCs/>
          <w:szCs w:val="20"/>
        </w:rPr>
        <w:t>.</w:t>
      </w:r>
      <w:r w:rsidR="00425145" w:rsidRPr="00425145">
        <w:rPr>
          <w:rFonts w:ascii="Calibri" w:hAnsi="Calibri" w:cs="Calibri"/>
          <w:bCs/>
          <w:szCs w:val="20"/>
        </w:rPr>
        <w:t xml:space="preserve"> </w:t>
      </w:r>
      <w:r w:rsidR="00743868" w:rsidRPr="00425145">
        <w:rPr>
          <w:rFonts w:ascii="Calibri" w:hAnsi="Calibri" w:cs="Calibri"/>
          <w:bCs/>
          <w:szCs w:val="20"/>
        </w:rPr>
        <w:t xml:space="preserve">Administered 12-month due diligence </w:t>
      </w:r>
      <w:r w:rsidR="004F020C" w:rsidRPr="00425145">
        <w:rPr>
          <w:rFonts w:ascii="Calibri" w:hAnsi="Calibri" w:cs="Calibri"/>
          <w:bCs/>
          <w:szCs w:val="20"/>
        </w:rPr>
        <w:t xml:space="preserve">by </w:t>
      </w:r>
      <w:r w:rsidR="00201E69" w:rsidRPr="00425145">
        <w:rPr>
          <w:rFonts w:ascii="Calibri" w:hAnsi="Calibri" w:cs="Calibri"/>
          <w:bCs/>
          <w:szCs w:val="20"/>
        </w:rPr>
        <w:t>building financial projections</w:t>
      </w:r>
      <w:r w:rsidR="00262804" w:rsidRPr="00425145">
        <w:rPr>
          <w:rFonts w:ascii="Calibri" w:hAnsi="Calibri" w:cs="Calibri"/>
          <w:bCs/>
          <w:szCs w:val="20"/>
        </w:rPr>
        <w:t xml:space="preserve"> and </w:t>
      </w:r>
      <w:r w:rsidR="002D4D14" w:rsidRPr="00425145">
        <w:rPr>
          <w:rFonts w:ascii="Calibri" w:hAnsi="Calibri" w:cs="Calibri"/>
          <w:bCs/>
          <w:szCs w:val="20"/>
        </w:rPr>
        <w:t>presenting monthly and quarterly board decks.</w:t>
      </w:r>
    </w:p>
    <w:p w14:paraId="61C903E7" w14:textId="486CF6E5" w:rsidR="00817034" w:rsidRPr="00AA2FDF" w:rsidRDefault="00DC7E91" w:rsidP="0081703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Identified and projected variables impacting business growth and the sales backlog by conducting sensitivity analysis. Evaluated effect of executive decisions and industry trends post-COVID-19.</w:t>
      </w:r>
    </w:p>
    <w:p w14:paraId="57E1F6B2" w14:textId="3C7087E2" w:rsidR="00D95F3E" w:rsidRPr="004B3FE8" w:rsidRDefault="00241B6A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Expedited </w:t>
      </w:r>
      <w:r w:rsidR="00E422ED">
        <w:rPr>
          <w:rFonts w:ascii="Calibri" w:hAnsi="Calibri" w:cs="Calibri"/>
          <w:bCs/>
          <w:szCs w:val="20"/>
        </w:rPr>
        <w:t>payment processing,</w:t>
      </w:r>
      <w:r>
        <w:rPr>
          <w:rFonts w:ascii="Calibri" w:hAnsi="Calibri" w:cs="Calibri"/>
          <w:bCs/>
          <w:szCs w:val="20"/>
        </w:rPr>
        <w:t xml:space="preserve"> </w:t>
      </w:r>
      <w:r w:rsidR="001349A5">
        <w:rPr>
          <w:rFonts w:ascii="Calibri" w:hAnsi="Calibri" w:cs="Calibri"/>
          <w:bCs/>
          <w:szCs w:val="20"/>
        </w:rPr>
        <w:t>mitigated fraud risk</w:t>
      </w:r>
      <w:r w:rsidR="003D4E1E">
        <w:rPr>
          <w:rFonts w:ascii="Calibri" w:hAnsi="Calibri" w:cs="Calibri"/>
          <w:bCs/>
          <w:szCs w:val="20"/>
        </w:rPr>
        <w:t xml:space="preserve">, and reduced </w:t>
      </w:r>
      <w:r w:rsidR="003D4E1E" w:rsidRPr="0026689D">
        <w:rPr>
          <w:rFonts w:ascii="Calibri" w:hAnsi="Calibri" w:cs="Calibri"/>
          <w:bCs/>
          <w:szCs w:val="20"/>
        </w:rPr>
        <w:t>full-time equivalent</w:t>
      </w:r>
      <w:r w:rsidR="003D4E1E">
        <w:rPr>
          <w:rFonts w:ascii="Calibri" w:hAnsi="Calibri" w:cs="Calibri"/>
          <w:bCs/>
          <w:szCs w:val="20"/>
        </w:rPr>
        <w:t xml:space="preserve">s </w:t>
      </w:r>
      <w:r w:rsidR="005E6769">
        <w:rPr>
          <w:rFonts w:ascii="Calibri" w:hAnsi="Calibri" w:cs="Calibri"/>
          <w:bCs/>
          <w:szCs w:val="20"/>
        </w:rPr>
        <w:t xml:space="preserve">by </w:t>
      </w:r>
      <w:r w:rsidR="00182EDC">
        <w:rPr>
          <w:rFonts w:ascii="Calibri" w:hAnsi="Calibri" w:cs="Calibri"/>
          <w:bCs/>
          <w:szCs w:val="20"/>
        </w:rPr>
        <w:t>introducing integrated payables.</w:t>
      </w:r>
    </w:p>
    <w:p w14:paraId="39B498FE" w14:textId="77777777" w:rsidR="005C601F" w:rsidRPr="007F752E" w:rsidRDefault="005C601F" w:rsidP="005D7A31">
      <w:pPr>
        <w:spacing w:line="720" w:lineRule="auto"/>
        <w:jc w:val="both"/>
        <w:rPr>
          <w:rFonts w:ascii="Calibri" w:hAnsi="Calibri" w:cs="Calibri"/>
          <w:bCs/>
          <w:szCs w:val="20"/>
        </w:rPr>
      </w:pPr>
    </w:p>
    <w:p w14:paraId="291FA8B8" w14:textId="48EB2CD5" w:rsidR="008D37BA" w:rsidRPr="00E478B7" w:rsidRDefault="00023021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023021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lastRenderedPageBreak/>
        <w:t>CLARINOVA</w:t>
      </w:r>
      <w:r w:rsidR="008D37BA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8A3E1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04</w:t>
      </w:r>
      <w:r w:rsidR="008D37BA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A47792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17</w:t>
      </w:r>
      <w:r w:rsidR="008D37BA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</w:t>
      </w:r>
      <w:r w:rsidR="00292780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06/21</w:t>
      </w:r>
    </w:p>
    <w:p w14:paraId="75A3AC13" w14:textId="04D64A1D" w:rsidR="002A52E3" w:rsidRPr="005E1CA6" w:rsidRDefault="00DE5811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Director</w:t>
      </w:r>
      <w:r w:rsidR="006B53E2">
        <w:rPr>
          <w:rFonts w:cstheme="minorHAnsi"/>
          <w:b/>
          <w:color w:val="000000" w:themeColor="text1"/>
          <w:szCs w:val="20"/>
          <w:lang w:val="en-GB"/>
        </w:rPr>
        <w:t xml:space="preserve"> of Financial Planning &amp; Analysis</w:t>
      </w:r>
      <w:r w:rsidR="006B53E2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0D5D18">
        <w:rPr>
          <w:rFonts w:cstheme="minorHAnsi"/>
          <w:bCs/>
          <w:color w:val="000000" w:themeColor="text1"/>
          <w:szCs w:val="20"/>
          <w:lang w:val="en-GB"/>
        </w:rPr>
        <w:t>06</w:t>
      </w:r>
      <w:r w:rsidR="006B53E2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2B51A7">
        <w:rPr>
          <w:rFonts w:cstheme="minorHAnsi"/>
          <w:bCs/>
          <w:color w:val="000000" w:themeColor="text1"/>
          <w:szCs w:val="20"/>
          <w:lang w:val="en-GB"/>
        </w:rPr>
        <w:t>19</w:t>
      </w:r>
      <w:r w:rsidR="006B53E2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2F7C8E">
        <w:rPr>
          <w:rFonts w:cstheme="minorHAnsi"/>
          <w:bCs/>
          <w:color w:val="000000" w:themeColor="text1"/>
          <w:szCs w:val="20"/>
          <w:lang w:val="en-GB"/>
        </w:rPr>
        <w:t>06/21</w:t>
      </w:r>
    </w:p>
    <w:p w14:paraId="37AB4963" w14:textId="0B23C0AF" w:rsidR="000B66B9" w:rsidRDefault="000B66B9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Superinte</w:t>
      </w:r>
      <w:r w:rsidR="00DE3B89">
        <w:rPr>
          <w:rFonts w:ascii="Calibri" w:hAnsi="Calibri" w:cs="Calibri"/>
          <w:bCs/>
          <w:szCs w:val="20"/>
        </w:rPr>
        <w:t xml:space="preserve">nded budgeting, forecasting, </w:t>
      </w:r>
      <w:r w:rsidR="00980B46">
        <w:rPr>
          <w:rFonts w:ascii="Calibri" w:hAnsi="Calibri" w:cs="Calibri"/>
          <w:bCs/>
          <w:szCs w:val="20"/>
        </w:rPr>
        <w:t xml:space="preserve">and </w:t>
      </w:r>
      <w:r w:rsidR="000F4ADC">
        <w:rPr>
          <w:rFonts w:ascii="Calibri" w:hAnsi="Calibri" w:cs="Calibri"/>
          <w:bCs/>
          <w:szCs w:val="20"/>
        </w:rPr>
        <w:t xml:space="preserve">long-range planning </w:t>
      </w:r>
      <w:r w:rsidR="0097415C">
        <w:rPr>
          <w:rFonts w:ascii="Calibri" w:hAnsi="Calibri" w:cs="Calibri"/>
          <w:bCs/>
          <w:szCs w:val="20"/>
        </w:rPr>
        <w:t xml:space="preserve">as </w:t>
      </w:r>
      <w:r w:rsidR="00087AEA">
        <w:rPr>
          <w:rFonts w:ascii="Calibri" w:hAnsi="Calibri" w:cs="Calibri"/>
          <w:bCs/>
          <w:szCs w:val="20"/>
        </w:rPr>
        <w:t xml:space="preserve">first point of contact </w:t>
      </w:r>
      <w:r w:rsidR="00D15952">
        <w:rPr>
          <w:rFonts w:ascii="Calibri" w:hAnsi="Calibri" w:cs="Calibri"/>
          <w:bCs/>
          <w:szCs w:val="20"/>
        </w:rPr>
        <w:t xml:space="preserve">for </w:t>
      </w:r>
      <w:r w:rsidR="00144F14">
        <w:rPr>
          <w:rFonts w:ascii="Calibri" w:hAnsi="Calibri" w:cs="Calibri"/>
          <w:bCs/>
          <w:szCs w:val="20"/>
        </w:rPr>
        <w:t>varying business segments.</w:t>
      </w:r>
      <w:r w:rsidR="008002F4">
        <w:rPr>
          <w:rFonts w:ascii="Calibri" w:hAnsi="Calibri" w:cs="Calibri"/>
          <w:bCs/>
          <w:szCs w:val="20"/>
        </w:rPr>
        <w:t xml:space="preserve"> </w:t>
      </w:r>
      <w:r w:rsidR="00791BA9">
        <w:rPr>
          <w:rFonts w:ascii="Calibri" w:hAnsi="Calibri" w:cs="Calibri"/>
          <w:bCs/>
          <w:szCs w:val="20"/>
        </w:rPr>
        <w:t>Delivered</w:t>
      </w:r>
      <w:r w:rsidR="0047290B">
        <w:rPr>
          <w:rFonts w:ascii="Calibri" w:hAnsi="Calibri" w:cs="Calibri"/>
          <w:bCs/>
          <w:szCs w:val="20"/>
        </w:rPr>
        <w:t xml:space="preserve"> </w:t>
      </w:r>
      <w:r w:rsidR="00926161">
        <w:rPr>
          <w:rFonts w:ascii="Calibri" w:hAnsi="Calibri" w:cs="Calibri"/>
          <w:bCs/>
          <w:szCs w:val="20"/>
        </w:rPr>
        <w:t xml:space="preserve">month-end </w:t>
      </w:r>
      <w:r w:rsidR="003B092B">
        <w:rPr>
          <w:rFonts w:ascii="Calibri" w:hAnsi="Calibri" w:cs="Calibri"/>
          <w:bCs/>
          <w:szCs w:val="20"/>
        </w:rPr>
        <w:t xml:space="preserve">financial updates by </w:t>
      </w:r>
      <w:r w:rsidR="001D75A8">
        <w:rPr>
          <w:rFonts w:ascii="Calibri" w:hAnsi="Calibri" w:cs="Calibri"/>
          <w:bCs/>
          <w:szCs w:val="20"/>
        </w:rPr>
        <w:t>conducting reporting as well as sensitivity and variance analysis.</w:t>
      </w:r>
      <w:r w:rsidR="00131231" w:rsidRPr="00131231">
        <w:rPr>
          <w:rFonts w:ascii="Calibri" w:hAnsi="Calibri" w:cs="Calibri"/>
          <w:bCs/>
          <w:szCs w:val="20"/>
        </w:rPr>
        <w:t xml:space="preserve"> </w:t>
      </w:r>
      <w:r w:rsidR="00131231">
        <w:rPr>
          <w:rFonts w:ascii="Calibri" w:hAnsi="Calibri" w:cs="Calibri"/>
          <w:bCs/>
          <w:szCs w:val="20"/>
        </w:rPr>
        <w:t>Identified the impact of Six Sigma initiatives on process improvement by devising and validating financial models.</w:t>
      </w:r>
    </w:p>
    <w:p w14:paraId="4E1D7629" w14:textId="77777777" w:rsidR="00D54BD3" w:rsidRPr="0068689D" w:rsidRDefault="00D54BD3" w:rsidP="005E76EE">
      <w:pPr>
        <w:jc w:val="both"/>
        <w:rPr>
          <w:rFonts w:ascii="Calibri" w:hAnsi="Calibri" w:cs="Calibri"/>
          <w:bCs/>
          <w:sz w:val="10"/>
          <w:szCs w:val="10"/>
        </w:rPr>
      </w:pPr>
    </w:p>
    <w:p w14:paraId="4CEABC3B" w14:textId="53A8C2EB" w:rsidR="00B33960" w:rsidRPr="004B3FE8" w:rsidRDefault="00D54BD3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Monitored and evaluated </w:t>
      </w:r>
      <w:r w:rsidR="00516EB2">
        <w:rPr>
          <w:rFonts w:ascii="Calibri" w:hAnsi="Calibri" w:cs="Calibri"/>
          <w:bCs/>
          <w:szCs w:val="20"/>
        </w:rPr>
        <w:t xml:space="preserve">a $70M yearly </w:t>
      </w:r>
      <w:r w:rsidR="0000739D">
        <w:rPr>
          <w:rFonts w:ascii="Calibri" w:hAnsi="Calibri" w:cs="Calibri"/>
          <w:bCs/>
          <w:szCs w:val="20"/>
        </w:rPr>
        <w:t>IT</w:t>
      </w:r>
      <w:r w:rsidR="00516EB2">
        <w:rPr>
          <w:rFonts w:ascii="Calibri" w:hAnsi="Calibri" w:cs="Calibri"/>
          <w:bCs/>
          <w:szCs w:val="20"/>
        </w:rPr>
        <w:t xml:space="preserve"> budget while presenting </w:t>
      </w:r>
      <w:r w:rsidR="002740B4">
        <w:rPr>
          <w:rFonts w:ascii="Calibri" w:hAnsi="Calibri" w:cs="Calibri"/>
          <w:bCs/>
          <w:szCs w:val="20"/>
        </w:rPr>
        <w:t xml:space="preserve">risks and opportunities to the CTO and VP of </w:t>
      </w:r>
      <w:r w:rsidR="0074481E">
        <w:rPr>
          <w:rFonts w:ascii="Calibri" w:hAnsi="Calibri" w:cs="Calibri"/>
          <w:bCs/>
          <w:szCs w:val="20"/>
        </w:rPr>
        <w:t>Technology</w:t>
      </w:r>
      <w:r w:rsidR="002740B4">
        <w:rPr>
          <w:rFonts w:ascii="Calibri" w:hAnsi="Calibri" w:cs="Calibri"/>
          <w:bCs/>
          <w:szCs w:val="20"/>
        </w:rPr>
        <w:t>.</w:t>
      </w:r>
    </w:p>
    <w:p w14:paraId="4310E21F" w14:textId="226FA86E" w:rsidR="003D2787" w:rsidRPr="004B3FE8" w:rsidRDefault="004C62ED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Furthered a new product launch</w:t>
      </w:r>
      <w:r w:rsidR="006D4692">
        <w:rPr>
          <w:rFonts w:ascii="Calibri" w:hAnsi="Calibri" w:cs="Calibri"/>
          <w:bCs/>
          <w:szCs w:val="20"/>
        </w:rPr>
        <w:t xml:space="preserve"> by building business</w:t>
      </w:r>
      <w:r w:rsidR="002E7F36">
        <w:rPr>
          <w:rFonts w:ascii="Calibri" w:hAnsi="Calibri" w:cs="Calibri"/>
          <w:bCs/>
          <w:szCs w:val="20"/>
        </w:rPr>
        <w:t xml:space="preserve"> plan</w:t>
      </w:r>
      <w:r w:rsidR="00287865">
        <w:rPr>
          <w:rFonts w:ascii="Calibri" w:hAnsi="Calibri" w:cs="Calibri"/>
          <w:bCs/>
          <w:szCs w:val="20"/>
        </w:rPr>
        <w:t>, corporate structures, and customer service SOPs from the ground up.</w:t>
      </w:r>
    </w:p>
    <w:p w14:paraId="175CE301" w14:textId="77777777" w:rsidR="00A62D88" w:rsidRPr="004B5A9E" w:rsidRDefault="00A62D88" w:rsidP="005E76EE">
      <w:pPr>
        <w:jc w:val="both"/>
        <w:rPr>
          <w:rFonts w:ascii="Calibri" w:hAnsi="Calibri" w:cs="Calibri"/>
          <w:bCs/>
          <w:color w:val="0070C0"/>
          <w:szCs w:val="20"/>
        </w:rPr>
      </w:pPr>
    </w:p>
    <w:p w14:paraId="1E18472A" w14:textId="590F0D01" w:rsidR="00E92FBD" w:rsidRPr="005E1CA6" w:rsidRDefault="008C42A1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Manager</w:t>
      </w:r>
      <w:r w:rsidR="0073172E">
        <w:rPr>
          <w:rFonts w:cstheme="minorHAnsi"/>
          <w:b/>
          <w:color w:val="000000" w:themeColor="text1"/>
          <w:szCs w:val="20"/>
          <w:lang w:val="en-GB"/>
        </w:rPr>
        <w:t xml:space="preserve"> of Financial Planning &amp; Analysis</w:t>
      </w:r>
      <w:r w:rsidR="0073172E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345C38">
        <w:rPr>
          <w:rFonts w:cstheme="minorHAnsi"/>
          <w:bCs/>
          <w:color w:val="000000" w:themeColor="text1"/>
          <w:szCs w:val="20"/>
          <w:lang w:val="en-GB"/>
        </w:rPr>
        <w:t>01</w:t>
      </w:r>
      <w:r w:rsidR="0073172E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73172E">
        <w:rPr>
          <w:rFonts w:cstheme="minorHAnsi"/>
          <w:bCs/>
          <w:color w:val="000000" w:themeColor="text1"/>
          <w:szCs w:val="20"/>
          <w:lang w:val="en-GB"/>
        </w:rPr>
        <w:t>19</w:t>
      </w:r>
      <w:r w:rsidR="0073172E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316E1B" w:rsidRPr="00316E1B">
        <w:rPr>
          <w:rFonts w:cstheme="minorHAnsi"/>
          <w:bCs/>
          <w:color w:val="000000" w:themeColor="text1"/>
          <w:szCs w:val="20"/>
          <w:lang w:val="en-GB"/>
        </w:rPr>
        <w:t>06/19</w:t>
      </w:r>
    </w:p>
    <w:p w14:paraId="794EE4F8" w14:textId="699BEE77" w:rsidR="00E33691" w:rsidRDefault="00C55866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Oversaw accounting and FP&amp;A operations</w:t>
      </w:r>
      <w:r w:rsidR="00AE3FFF">
        <w:rPr>
          <w:rFonts w:ascii="Calibri" w:hAnsi="Calibri" w:cs="Calibri"/>
          <w:bCs/>
          <w:szCs w:val="20"/>
        </w:rPr>
        <w:t xml:space="preserve">; analyzed </w:t>
      </w:r>
      <w:r w:rsidR="006C2069">
        <w:rPr>
          <w:rFonts w:ascii="Calibri" w:hAnsi="Calibri" w:cs="Calibri"/>
          <w:bCs/>
          <w:szCs w:val="20"/>
        </w:rPr>
        <w:t>product-line profitability</w:t>
      </w:r>
      <w:r w:rsidR="008B2773">
        <w:rPr>
          <w:rFonts w:ascii="Calibri" w:hAnsi="Calibri" w:cs="Calibri"/>
          <w:bCs/>
          <w:szCs w:val="20"/>
        </w:rPr>
        <w:t xml:space="preserve"> while </w:t>
      </w:r>
      <w:r w:rsidR="00A51923">
        <w:rPr>
          <w:rFonts w:ascii="Calibri" w:hAnsi="Calibri" w:cs="Calibri"/>
          <w:bCs/>
          <w:szCs w:val="20"/>
        </w:rPr>
        <w:t>leading budgeting, forecasting,</w:t>
      </w:r>
      <w:r w:rsidR="000A0895">
        <w:rPr>
          <w:rFonts w:ascii="Calibri" w:hAnsi="Calibri" w:cs="Calibri"/>
          <w:bCs/>
          <w:szCs w:val="20"/>
        </w:rPr>
        <w:t xml:space="preserve"> and variance </w:t>
      </w:r>
      <w:r w:rsidR="0005136D">
        <w:rPr>
          <w:rFonts w:ascii="Calibri" w:hAnsi="Calibri" w:cs="Calibri"/>
          <w:bCs/>
          <w:szCs w:val="20"/>
        </w:rPr>
        <w:t>analysis</w:t>
      </w:r>
      <w:r w:rsidR="006C2069">
        <w:rPr>
          <w:rFonts w:ascii="Calibri" w:hAnsi="Calibri" w:cs="Calibri"/>
          <w:bCs/>
          <w:szCs w:val="20"/>
        </w:rPr>
        <w:t xml:space="preserve"> </w:t>
      </w:r>
      <w:r w:rsidR="006C1249">
        <w:rPr>
          <w:rFonts w:ascii="Calibri" w:hAnsi="Calibri" w:cs="Calibri"/>
          <w:bCs/>
          <w:szCs w:val="20"/>
        </w:rPr>
        <w:t>across 4 business segments.</w:t>
      </w:r>
      <w:r w:rsidR="00603277" w:rsidRPr="00603277">
        <w:rPr>
          <w:rFonts w:ascii="Calibri" w:hAnsi="Calibri" w:cs="Calibri"/>
          <w:bCs/>
          <w:szCs w:val="20"/>
        </w:rPr>
        <w:t xml:space="preserve"> </w:t>
      </w:r>
      <w:r w:rsidR="00603277">
        <w:rPr>
          <w:rFonts w:ascii="Calibri" w:hAnsi="Calibri" w:cs="Calibri"/>
          <w:bCs/>
          <w:szCs w:val="20"/>
        </w:rPr>
        <w:t>Delivered financial feedback on the RFP process to the sales team.</w:t>
      </w:r>
      <w:r w:rsidR="00603277" w:rsidRPr="00603277">
        <w:rPr>
          <w:rFonts w:ascii="Calibri" w:hAnsi="Calibri" w:cs="Calibri"/>
          <w:bCs/>
          <w:szCs w:val="20"/>
        </w:rPr>
        <w:t xml:space="preserve"> </w:t>
      </w:r>
      <w:r w:rsidR="00603277">
        <w:rPr>
          <w:rFonts w:ascii="Calibri" w:hAnsi="Calibri" w:cs="Calibri"/>
          <w:bCs/>
          <w:szCs w:val="20"/>
        </w:rPr>
        <w:t>Improved revenue per employee by suggesting staffing best practices.</w:t>
      </w:r>
      <w:r w:rsidR="00E33691" w:rsidRPr="00E33691">
        <w:rPr>
          <w:rFonts w:ascii="Calibri" w:hAnsi="Calibri" w:cs="Calibri"/>
          <w:bCs/>
          <w:szCs w:val="20"/>
        </w:rPr>
        <w:t xml:space="preserve"> </w:t>
      </w:r>
      <w:r w:rsidR="00E33691">
        <w:rPr>
          <w:rFonts w:ascii="Calibri" w:hAnsi="Calibri" w:cs="Calibri"/>
          <w:bCs/>
          <w:szCs w:val="20"/>
        </w:rPr>
        <w:t xml:space="preserve">Supported center of excellence by eliminating </w:t>
      </w:r>
      <w:r w:rsidR="00B727EE">
        <w:rPr>
          <w:rFonts w:ascii="Calibri" w:hAnsi="Calibri" w:cs="Calibri"/>
          <w:bCs/>
          <w:szCs w:val="20"/>
        </w:rPr>
        <w:t xml:space="preserve">redundant </w:t>
      </w:r>
      <w:r w:rsidR="00E33691">
        <w:rPr>
          <w:rFonts w:ascii="Calibri" w:hAnsi="Calibri" w:cs="Calibri"/>
          <w:bCs/>
          <w:szCs w:val="20"/>
        </w:rPr>
        <w:t>accounting processes.</w:t>
      </w:r>
    </w:p>
    <w:p w14:paraId="295961C6" w14:textId="77777777" w:rsidR="00D834A7" w:rsidRPr="00892517" w:rsidRDefault="00D834A7" w:rsidP="005E76EE">
      <w:pPr>
        <w:jc w:val="both"/>
        <w:rPr>
          <w:rFonts w:ascii="Calibri" w:hAnsi="Calibri" w:cs="Calibri"/>
          <w:bCs/>
          <w:sz w:val="10"/>
          <w:szCs w:val="10"/>
        </w:rPr>
      </w:pPr>
    </w:p>
    <w:p w14:paraId="20EB27A9" w14:textId="2C8DEFD2" w:rsidR="00CB75BF" w:rsidRDefault="00E95352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Tracked and report</w:t>
      </w:r>
      <w:r w:rsidR="00657254">
        <w:rPr>
          <w:rFonts w:ascii="Calibri" w:hAnsi="Calibri" w:cs="Calibri"/>
          <w:bCs/>
          <w:szCs w:val="20"/>
        </w:rPr>
        <w:t xml:space="preserve">ed </w:t>
      </w:r>
      <w:r w:rsidR="007312EC">
        <w:rPr>
          <w:rFonts w:ascii="Calibri" w:hAnsi="Calibri" w:cs="Calibri"/>
          <w:bCs/>
          <w:szCs w:val="20"/>
        </w:rPr>
        <w:t xml:space="preserve">on </w:t>
      </w:r>
      <w:r w:rsidR="00B75633">
        <w:rPr>
          <w:rFonts w:ascii="Calibri" w:hAnsi="Calibri" w:cs="Calibri"/>
          <w:bCs/>
          <w:szCs w:val="20"/>
        </w:rPr>
        <w:t>~$70M in integration spend</w:t>
      </w:r>
      <w:r w:rsidR="00923432">
        <w:rPr>
          <w:rFonts w:ascii="Calibri" w:hAnsi="Calibri" w:cs="Calibri"/>
          <w:bCs/>
          <w:szCs w:val="20"/>
        </w:rPr>
        <w:t xml:space="preserve"> and </w:t>
      </w:r>
      <w:r w:rsidR="00C46F9A" w:rsidRPr="00C46F9A">
        <w:rPr>
          <w:rFonts w:ascii="Calibri" w:hAnsi="Calibri" w:cs="Calibri"/>
          <w:bCs/>
          <w:szCs w:val="20"/>
        </w:rPr>
        <w:t>ensured strict governance of non-GAAP expenses.</w:t>
      </w:r>
      <w:r w:rsidR="00CB75BF" w:rsidRPr="00CB75BF">
        <w:rPr>
          <w:rFonts w:ascii="Calibri" w:hAnsi="Calibri" w:cs="Calibri"/>
          <w:bCs/>
          <w:szCs w:val="20"/>
        </w:rPr>
        <w:t xml:space="preserve"> </w:t>
      </w:r>
      <w:r w:rsidR="00CB75BF">
        <w:rPr>
          <w:rFonts w:ascii="Calibri" w:hAnsi="Calibri" w:cs="Calibri"/>
          <w:bCs/>
          <w:szCs w:val="20"/>
        </w:rPr>
        <w:t>Optimized cost allocation to different business units by performing CapEx planning.</w:t>
      </w:r>
    </w:p>
    <w:p w14:paraId="10EB7EE2" w14:textId="77777777" w:rsidR="009C2ADE" w:rsidRPr="002E6223" w:rsidRDefault="009C2ADE" w:rsidP="005E76EE">
      <w:pPr>
        <w:jc w:val="both"/>
        <w:rPr>
          <w:rFonts w:ascii="Calibri" w:hAnsi="Calibri" w:cs="Calibri"/>
          <w:bCs/>
          <w:szCs w:val="20"/>
        </w:rPr>
      </w:pPr>
    </w:p>
    <w:p w14:paraId="17B95A67" w14:textId="2927D98F" w:rsidR="00B844B6" w:rsidRPr="005E1CA6" w:rsidRDefault="002749A5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 xml:space="preserve">Manager of </w:t>
      </w:r>
      <w:r w:rsidR="00A54302">
        <w:rPr>
          <w:rFonts w:cstheme="minorHAnsi"/>
          <w:b/>
          <w:color w:val="000000" w:themeColor="text1"/>
          <w:szCs w:val="20"/>
          <w:lang w:val="en-GB"/>
        </w:rPr>
        <w:t>Account</w:t>
      </w:r>
      <w:r w:rsidR="009D00D4">
        <w:rPr>
          <w:rFonts w:cstheme="minorHAnsi"/>
          <w:b/>
          <w:color w:val="000000" w:themeColor="text1"/>
          <w:szCs w:val="20"/>
          <w:lang w:val="en-GB"/>
        </w:rPr>
        <w:t>ing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AD2A57">
        <w:rPr>
          <w:rFonts w:cstheme="minorHAnsi"/>
          <w:bCs/>
          <w:color w:val="000000" w:themeColor="text1"/>
          <w:szCs w:val="20"/>
          <w:lang w:val="en-GB"/>
        </w:rPr>
        <w:t>04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E370F9">
        <w:rPr>
          <w:rFonts w:cstheme="minorHAnsi"/>
          <w:bCs/>
          <w:color w:val="000000" w:themeColor="text1"/>
          <w:szCs w:val="20"/>
          <w:lang w:val="en-GB"/>
        </w:rPr>
        <w:t>1</w:t>
      </w:r>
      <w:r w:rsidR="00BF55E1">
        <w:rPr>
          <w:rFonts w:cstheme="minorHAnsi"/>
          <w:bCs/>
          <w:color w:val="000000" w:themeColor="text1"/>
          <w:szCs w:val="20"/>
          <w:lang w:val="en-GB"/>
        </w:rPr>
        <w:t>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490197"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16E1B">
        <w:rPr>
          <w:rFonts w:cstheme="minorHAnsi"/>
          <w:bCs/>
          <w:color w:val="000000" w:themeColor="text1"/>
          <w:szCs w:val="20"/>
          <w:lang w:val="en-GB"/>
        </w:rPr>
        <w:t>/</w:t>
      </w:r>
      <w:r w:rsidR="00E97D48">
        <w:rPr>
          <w:rFonts w:cstheme="minorHAnsi"/>
          <w:bCs/>
          <w:color w:val="000000" w:themeColor="text1"/>
          <w:szCs w:val="20"/>
          <w:lang w:val="en-GB"/>
        </w:rPr>
        <w:t>18</w:t>
      </w:r>
    </w:p>
    <w:p w14:paraId="500C7269" w14:textId="0CC18E35" w:rsidR="00195FA3" w:rsidRDefault="00400C0F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Standardized</w:t>
      </w:r>
      <w:r w:rsidR="006C7E41">
        <w:rPr>
          <w:rFonts w:ascii="Calibri" w:hAnsi="Calibri" w:cs="Calibri"/>
          <w:bCs/>
          <w:szCs w:val="20"/>
        </w:rPr>
        <w:t xml:space="preserve"> </w:t>
      </w:r>
      <w:r w:rsidR="0080087B">
        <w:rPr>
          <w:rFonts w:ascii="Calibri" w:hAnsi="Calibri" w:cs="Calibri"/>
          <w:bCs/>
          <w:szCs w:val="20"/>
        </w:rPr>
        <w:t xml:space="preserve">balance sheet </w:t>
      </w:r>
      <w:r w:rsidR="00F312E9">
        <w:rPr>
          <w:rFonts w:ascii="Calibri" w:hAnsi="Calibri" w:cs="Calibri"/>
          <w:bCs/>
          <w:szCs w:val="20"/>
        </w:rPr>
        <w:t xml:space="preserve">reconciliations and </w:t>
      </w:r>
      <w:r w:rsidR="006D265A">
        <w:rPr>
          <w:rFonts w:ascii="Calibri" w:hAnsi="Calibri" w:cs="Calibri"/>
          <w:bCs/>
          <w:szCs w:val="20"/>
        </w:rPr>
        <w:t xml:space="preserve">the </w:t>
      </w:r>
      <w:r w:rsidR="00F312E9">
        <w:rPr>
          <w:rFonts w:ascii="Calibri" w:hAnsi="Calibri" w:cs="Calibri"/>
          <w:bCs/>
          <w:szCs w:val="20"/>
        </w:rPr>
        <w:t>month-end close</w:t>
      </w:r>
      <w:r w:rsidR="006D265A">
        <w:rPr>
          <w:rFonts w:ascii="Calibri" w:hAnsi="Calibri" w:cs="Calibri"/>
          <w:bCs/>
          <w:szCs w:val="20"/>
        </w:rPr>
        <w:t xml:space="preserve"> process</w:t>
      </w:r>
      <w:r w:rsidR="001B67F1">
        <w:rPr>
          <w:rFonts w:ascii="Calibri" w:hAnsi="Calibri" w:cs="Calibri"/>
          <w:bCs/>
          <w:szCs w:val="20"/>
        </w:rPr>
        <w:t>.</w:t>
      </w:r>
      <w:r w:rsidR="00B8288E">
        <w:rPr>
          <w:rFonts w:ascii="Calibri" w:hAnsi="Calibri" w:cs="Calibri"/>
          <w:bCs/>
          <w:szCs w:val="20"/>
        </w:rPr>
        <w:t xml:space="preserve"> </w:t>
      </w:r>
      <w:r w:rsidR="00AD78C0">
        <w:rPr>
          <w:rFonts w:ascii="Calibri" w:hAnsi="Calibri" w:cs="Calibri"/>
          <w:bCs/>
          <w:szCs w:val="20"/>
        </w:rPr>
        <w:t xml:space="preserve">Furthered due diligence </w:t>
      </w:r>
      <w:r w:rsidR="00580636">
        <w:rPr>
          <w:rFonts w:ascii="Calibri" w:hAnsi="Calibri" w:cs="Calibri"/>
          <w:bCs/>
          <w:szCs w:val="20"/>
        </w:rPr>
        <w:t xml:space="preserve">and assured </w:t>
      </w:r>
      <w:r w:rsidR="00D85D8A">
        <w:rPr>
          <w:rFonts w:ascii="Calibri" w:hAnsi="Calibri" w:cs="Calibri"/>
          <w:bCs/>
          <w:szCs w:val="20"/>
        </w:rPr>
        <w:t xml:space="preserve">seamless integration of </w:t>
      </w:r>
      <w:r w:rsidR="00676F66">
        <w:rPr>
          <w:rFonts w:ascii="Calibri" w:hAnsi="Calibri" w:cs="Calibri"/>
          <w:bCs/>
          <w:szCs w:val="20"/>
        </w:rPr>
        <w:t>accounting operations</w:t>
      </w:r>
      <w:r w:rsidR="00BD643E" w:rsidRPr="00BD643E">
        <w:rPr>
          <w:rFonts w:ascii="Calibri" w:hAnsi="Calibri" w:cs="Calibri"/>
          <w:bCs/>
          <w:szCs w:val="20"/>
        </w:rPr>
        <w:t xml:space="preserve"> </w:t>
      </w:r>
      <w:r w:rsidR="00BD643E">
        <w:rPr>
          <w:rFonts w:ascii="Calibri" w:hAnsi="Calibri" w:cs="Calibri"/>
          <w:bCs/>
          <w:szCs w:val="20"/>
        </w:rPr>
        <w:t xml:space="preserve">during </w:t>
      </w:r>
      <w:r w:rsidR="005B0636">
        <w:t xml:space="preserve">Auriclane’s </w:t>
      </w:r>
      <w:r w:rsidR="00BD643E">
        <w:rPr>
          <w:rFonts w:ascii="Calibri" w:hAnsi="Calibri" w:cs="Calibri"/>
          <w:bCs/>
          <w:szCs w:val="20"/>
        </w:rPr>
        <w:t>acquisition</w:t>
      </w:r>
      <w:r w:rsidR="00676F66">
        <w:rPr>
          <w:rFonts w:ascii="Calibri" w:hAnsi="Calibri" w:cs="Calibri"/>
          <w:bCs/>
          <w:szCs w:val="20"/>
        </w:rPr>
        <w:t>.</w:t>
      </w:r>
      <w:r w:rsidR="00195FA3" w:rsidRPr="00195FA3">
        <w:rPr>
          <w:rFonts w:ascii="Calibri" w:hAnsi="Calibri" w:cs="Calibri"/>
          <w:bCs/>
          <w:szCs w:val="20"/>
        </w:rPr>
        <w:t xml:space="preserve"> </w:t>
      </w:r>
      <w:r w:rsidR="00195FA3">
        <w:rPr>
          <w:rFonts w:ascii="Calibri" w:hAnsi="Calibri" w:cs="Calibri"/>
          <w:bCs/>
          <w:szCs w:val="20"/>
        </w:rPr>
        <w:t>Drove cost savings by reporting on redundant expenses.</w:t>
      </w:r>
    </w:p>
    <w:p w14:paraId="4FBB035F" w14:textId="77777777" w:rsidR="004306D7" w:rsidRPr="004B5A9E" w:rsidRDefault="004306D7" w:rsidP="005E76EE">
      <w:pPr>
        <w:jc w:val="both"/>
        <w:rPr>
          <w:rFonts w:ascii="Calibri" w:hAnsi="Calibri" w:cs="Calibri"/>
          <w:bCs/>
          <w:color w:val="0070C0"/>
          <w:szCs w:val="20"/>
        </w:rPr>
      </w:pPr>
    </w:p>
    <w:p w14:paraId="27D4AB3D" w14:textId="2793FC74" w:rsidR="008D1905" w:rsidRPr="00E478B7" w:rsidRDefault="00645DC3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645DC3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GREENFORGE</w:t>
      </w:r>
      <w:r w:rsidR="008D1905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D74623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07</w:t>
      </w:r>
      <w:r w:rsidR="008D1905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9768E0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14</w:t>
      </w:r>
      <w:r w:rsidR="008D1905" w:rsidRPr="00E478B7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</w:t>
      </w:r>
      <w:r w:rsidR="00823080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04</w:t>
      </w:r>
      <w:r w:rsidR="008D1905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457CDE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17</w:t>
      </w:r>
    </w:p>
    <w:p w14:paraId="239814FC" w14:textId="11906EE0" w:rsidR="004E4E3D" w:rsidRPr="005E1CA6" w:rsidRDefault="00F01983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F01983">
        <w:rPr>
          <w:rFonts w:cstheme="minorHAnsi"/>
          <w:b/>
          <w:color w:val="000000" w:themeColor="text1"/>
          <w:szCs w:val="20"/>
          <w:lang w:val="en-GB"/>
        </w:rPr>
        <w:t>Senior Financial Analyst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1B789A">
        <w:rPr>
          <w:rFonts w:cstheme="minorHAnsi"/>
          <w:bCs/>
          <w:color w:val="000000" w:themeColor="text1"/>
          <w:szCs w:val="20"/>
          <w:lang w:val="en-GB"/>
        </w:rPr>
        <w:t>11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D20CE3">
        <w:rPr>
          <w:rFonts w:cstheme="minorHAnsi"/>
          <w:bCs/>
          <w:color w:val="000000" w:themeColor="text1"/>
          <w:szCs w:val="20"/>
          <w:lang w:val="en-GB"/>
        </w:rPr>
        <w:t>15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990B56">
        <w:rPr>
          <w:rFonts w:cstheme="minorHAnsi"/>
          <w:bCs/>
          <w:color w:val="000000" w:themeColor="text1"/>
          <w:szCs w:val="20"/>
          <w:lang w:val="en-GB"/>
        </w:rPr>
        <w:t>04</w:t>
      </w:r>
      <w:r w:rsidRPr="00316E1B">
        <w:rPr>
          <w:rFonts w:cstheme="minorHAnsi"/>
          <w:bCs/>
          <w:color w:val="000000" w:themeColor="text1"/>
          <w:szCs w:val="20"/>
          <w:lang w:val="en-GB"/>
        </w:rPr>
        <w:t>/</w:t>
      </w:r>
      <w:r w:rsidR="0048068A">
        <w:rPr>
          <w:rFonts w:cstheme="minorHAnsi"/>
          <w:bCs/>
          <w:color w:val="000000" w:themeColor="text1"/>
          <w:szCs w:val="20"/>
          <w:lang w:val="en-GB"/>
        </w:rPr>
        <w:t>17</w:t>
      </w:r>
    </w:p>
    <w:p w14:paraId="5D57B8C8" w14:textId="3D2B8883" w:rsidR="00993987" w:rsidRDefault="008221F9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Supervised accrual, billing, and rebate processes </w:t>
      </w:r>
      <w:r w:rsidR="00BD0F4B">
        <w:rPr>
          <w:rFonts w:ascii="Calibri" w:hAnsi="Calibri" w:cs="Calibri"/>
          <w:bCs/>
          <w:szCs w:val="20"/>
        </w:rPr>
        <w:t>for</w:t>
      </w:r>
      <w:r>
        <w:rPr>
          <w:rFonts w:ascii="Calibri" w:hAnsi="Calibri" w:cs="Calibri"/>
          <w:bCs/>
          <w:szCs w:val="20"/>
        </w:rPr>
        <w:t xml:space="preserve"> ~$100M in annual revenue for multiple clients.</w:t>
      </w:r>
      <w:r w:rsidR="00AA1DA0" w:rsidRPr="00AA1DA0">
        <w:rPr>
          <w:rFonts w:ascii="Calibri" w:hAnsi="Calibri" w:cs="Calibri"/>
          <w:bCs/>
          <w:szCs w:val="20"/>
        </w:rPr>
        <w:t xml:space="preserve"> </w:t>
      </w:r>
      <w:r w:rsidR="00AA1DA0">
        <w:rPr>
          <w:rFonts w:ascii="Calibri" w:hAnsi="Calibri" w:cs="Calibri"/>
          <w:bCs/>
          <w:szCs w:val="20"/>
        </w:rPr>
        <w:t>Performed executive reporting on KPIs and variances by conducting budgeting and forecasting.</w:t>
      </w:r>
      <w:r w:rsidR="005F3D1F" w:rsidRPr="005F3D1F">
        <w:rPr>
          <w:rFonts w:ascii="Calibri" w:hAnsi="Calibri" w:cs="Calibri"/>
          <w:bCs/>
          <w:szCs w:val="20"/>
        </w:rPr>
        <w:t xml:space="preserve"> </w:t>
      </w:r>
      <w:r w:rsidR="00CA38F9">
        <w:rPr>
          <w:rFonts w:ascii="Calibri" w:hAnsi="Calibri" w:cs="Calibri"/>
          <w:bCs/>
          <w:szCs w:val="20"/>
        </w:rPr>
        <w:t>Managed</w:t>
      </w:r>
      <w:r w:rsidR="005F3D1F">
        <w:rPr>
          <w:rFonts w:ascii="Calibri" w:hAnsi="Calibri" w:cs="Calibri"/>
          <w:bCs/>
          <w:szCs w:val="20"/>
        </w:rPr>
        <w:t xml:space="preserve"> and reported on ~$200M in AR and collections.</w:t>
      </w:r>
      <w:r w:rsidR="006727E2" w:rsidRPr="006727E2">
        <w:rPr>
          <w:rFonts w:ascii="Calibri" w:hAnsi="Calibri" w:cs="Calibri"/>
          <w:bCs/>
          <w:szCs w:val="20"/>
        </w:rPr>
        <w:t xml:space="preserve"> </w:t>
      </w:r>
      <w:r w:rsidR="006727E2">
        <w:rPr>
          <w:rFonts w:ascii="Calibri" w:hAnsi="Calibri" w:cs="Calibri"/>
          <w:bCs/>
          <w:szCs w:val="20"/>
        </w:rPr>
        <w:t>Addressed Form 10-K and 10-Q requests from the parent company.</w:t>
      </w:r>
      <w:r w:rsidR="00700EBA" w:rsidRPr="00700EBA">
        <w:rPr>
          <w:rFonts w:ascii="Calibri" w:hAnsi="Calibri" w:cs="Calibri"/>
          <w:bCs/>
          <w:szCs w:val="20"/>
        </w:rPr>
        <w:t xml:space="preserve"> </w:t>
      </w:r>
      <w:r w:rsidR="00700EBA">
        <w:rPr>
          <w:rFonts w:ascii="Calibri" w:hAnsi="Calibri" w:cs="Calibri"/>
          <w:bCs/>
          <w:szCs w:val="20"/>
        </w:rPr>
        <w:t>Ensured SOX, GAAP, and internal audit compliance.</w:t>
      </w:r>
    </w:p>
    <w:p w14:paraId="62ABE9E5" w14:textId="77777777" w:rsidR="00304FAE" w:rsidRPr="005A2B13" w:rsidRDefault="00304FAE" w:rsidP="005E76EE">
      <w:pPr>
        <w:jc w:val="both"/>
        <w:rPr>
          <w:rFonts w:ascii="Calibri" w:hAnsi="Calibri" w:cs="Calibri"/>
          <w:bCs/>
          <w:sz w:val="10"/>
          <w:szCs w:val="10"/>
        </w:rPr>
      </w:pPr>
    </w:p>
    <w:p w14:paraId="147EF3D0" w14:textId="5CF84A33" w:rsidR="00CA6408" w:rsidRDefault="00DB5F52" w:rsidP="005E76E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Supported </w:t>
      </w:r>
      <w:r w:rsidR="00D427F2">
        <w:rPr>
          <w:rFonts w:ascii="Calibri" w:hAnsi="Calibri" w:cs="Calibri"/>
          <w:bCs/>
          <w:szCs w:val="20"/>
        </w:rPr>
        <w:t xml:space="preserve">yearly revenue </w:t>
      </w:r>
      <w:r>
        <w:rPr>
          <w:rFonts w:ascii="Calibri" w:hAnsi="Calibri" w:cs="Calibri"/>
          <w:bCs/>
          <w:szCs w:val="20"/>
        </w:rPr>
        <w:t xml:space="preserve">growth </w:t>
      </w:r>
      <w:r w:rsidR="004474E5">
        <w:rPr>
          <w:rFonts w:ascii="Calibri" w:hAnsi="Calibri" w:cs="Calibri"/>
          <w:bCs/>
          <w:szCs w:val="20"/>
        </w:rPr>
        <w:t xml:space="preserve">from </w:t>
      </w:r>
      <w:r w:rsidR="00821028">
        <w:rPr>
          <w:rFonts w:ascii="Calibri" w:hAnsi="Calibri" w:cs="Calibri"/>
          <w:bCs/>
          <w:szCs w:val="20"/>
        </w:rPr>
        <w:t>$100M to $500M+</w:t>
      </w:r>
      <w:r w:rsidR="006811B1">
        <w:rPr>
          <w:rFonts w:ascii="Calibri" w:hAnsi="Calibri" w:cs="Calibri"/>
          <w:bCs/>
          <w:szCs w:val="20"/>
        </w:rPr>
        <w:t xml:space="preserve"> by increasing process efficiency without adding headcount.</w:t>
      </w:r>
      <w:r w:rsidR="00616B30">
        <w:rPr>
          <w:rFonts w:ascii="Calibri" w:hAnsi="Calibri" w:cs="Calibri"/>
          <w:bCs/>
          <w:szCs w:val="20"/>
        </w:rPr>
        <w:t xml:space="preserve"> </w:t>
      </w:r>
    </w:p>
    <w:p w14:paraId="000E558C" w14:textId="77777777" w:rsidR="00304FAE" w:rsidRPr="00304FAE" w:rsidRDefault="00304FAE" w:rsidP="005E76EE">
      <w:pPr>
        <w:jc w:val="both"/>
        <w:rPr>
          <w:rFonts w:ascii="Calibri" w:hAnsi="Calibri" w:cs="Calibri"/>
          <w:bCs/>
          <w:szCs w:val="20"/>
        </w:rPr>
      </w:pPr>
    </w:p>
    <w:p w14:paraId="073BFA24" w14:textId="30E5CCF2" w:rsidR="006C10B1" w:rsidRPr="005E1CA6" w:rsidRDefault="002C4F98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2C4F98">
        <w:rPr>
          <w:rFonts w:cstheme="minorHAnsi"/>
          <w:b/>
          <w:color w:val="000000" w:themeColor="text1"/>
          <w:szCs w:val="20"/>
          <w:lang w:val="en-GB"/>
        </w:rPr>
        <w:t>Financial Analyst II</w:t>
      </w:r>
      <w:r w:rsidR="00205270">
        <w:rPr>
          <w:rFonts w:cstheme="minorHAnsi"/>
          <w:b/>
          <w:color w:val="000000" w:themeColor="text1"/>
          <w:szCs w:val="20"/>
          <w:lang w:val="en-GB"/>
        </w:rPr>
        <w:t xml:space="preserve"> – </w:t>
      </w:r>
      <w:r w:rsidR="00205270" w:rsidRPr="00A840B6">
        <w:rPr>
          <w:rFonts w:cstheme="minorHAnsi"/>
          <w:b/>
          <w:color w:val="000000" w:themeColor="text1"/>
          <w:szCs w:val="20"/>
          <w:lang w:val="en-GB"/>
        </w:rPr>
        <w:t>RxCrossroads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E82465">
        <w:rPr>
          <w:rFonts w:cstheme="minorHAnsi"/>
          <w:bCs/>
          <w:color w:val="000000" w:themeColor="text1"/>
          <w:szCs w:val="20"/>
          <w:lang w:val="en-GB"/>
        </w:rPr>
        <w:t>07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5C3085">
        <w:rPr>
          <w:rFonts w:cstheme="minorHAnsi"/>
          <w:bCs/>
          <w:color w:val="000000" w:themeColor="text1"/>
          <w:szCs w:val="20"/>
          <w:lang w:val="en-GB"/>
        </w:rPr>
        <w:t>1</w:t>
      </w:r>
      <w:r w:rsidR="007F0386">
        <w:rPr>
          <w:rFonts w:cstheme="minorHAnsi"/>
          <w:bCs/>
          <w:color w:val="000000" w:themeColor="text1"/>
          <w:szCs w:val="20"/>
          <w:lang w:val="en-GB"/>
        </w:rPr>
        <w:t>4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FB6DD1">
        <w:rPr>
          <w:rFonts w:cstheme="minorHAnsi"/>
          <w:bCs/>
          <w:color w:val="000000" w:themeColor="text1"/>
          <w:szCs w:val="20"/>
          <w:lang w:val="en-GB"/>
        </w:rPr>
        <w:t>11</w:t>
      </w:r>
      <w:r w:rsidRPr="00316E1B">
        <w:rPr>
          <w:rFonts w:cstheme="minorHAnsi"/>
          <w:bCs/>
          <w:color w:val="000000" w:themeColor="text1"/>
          <w:szCs w:val="20"/>
          <w:lang w:val="en-GB"/>
        </w:rPr>
        <w:t>/</w:t>
      </w:r>
      <w:r w:rsidR="00BB53A5">
        <w:rPr>
          <w:rFonts w:cstheme="minorHAnsi"/>
          <w:bCs/>
          <w:color w:val="000000" w:themeColor="text1"/>
          <w:szCs w:val="20"/>
          <w:lang w:val="en-GB"/>
        </w:rPr>
        <w:t>15</w:t>
      </w:r>
    </w:p>
    <w:p w14:paraId="7DFDD6E9" w14:textId="0C3FD0DA" w:rsidR="003145F2" w:rsidRDefault="00D71BAA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Reported on ~900 FTEs while monitoring month-end close.</w:t>
      </w:r>
      <w:r w:rsidR="003145F2" w:rsidRPr="003145F2">
        <w:rPr>
          <w:rFonts w:ascii="Calibri" w:hAnsi="Calibri" w:cs="Calibri"/>
          <w:bCs/>
          <w:szCs w:val="20"/>
        </w:rPr>
        <w:t xml:space="preserve"> </w:t>
      </w:r>
      <w:r w:rsidR="003145F2">
        <w:rPr>
          <w:rFonts w:ascii="Calibri" w:hAnsi="Calibri" w:cs="Calibri"/>
          <w:bCs/>
          <w:szCs w:val="20"/>
        </w:rPr>
        <w:t xml:space="preserve">Furthered </w:t>
      </w:r>
      <w:r w:rsidR="007B1E95">
        <w:rPr>
          <w:rFonts w:ascii="Calibri" w:hAnsi="Calibri" w:cs="Calibri"/>
          <w:bCs/>
          <w:szCs w:val="20"/>
        </w:rPr>
        <w:t>installation</w:t>
      </w:r>
      <w:r w:rsidR="003145F2">
        <w:rPr>
          <w:rFonts w:ascii="Calibri" w:hAnsi="Calibri" w:cs="Calibri"/>
          <w:bCs/>
          <w:szCs w:val="20"/>
        </w:rPr>
        <w:t xml:space="preserve"> of Aestiva and transition from JBA to PeopleSoft.</w:t>
      </w:r>
    </w:p>
    <w:p w14:paraId="6C693111" w14:textId="3CFE2ED2" w:rsidR="005C6DB1" w:rsidRDefault="005C6DB1" w:rsidP="005E76EE">
      <w:pPr>
        <w:jc w:val="both"/>
        <w:rPr>
          <w:rFonts w:ascii="Calibri" w:hAnsi="Calibri" w:cs="Calibri"/>
          <w:bCs/>
          <w:color w:val="0070C0"/>
          <w:szCs w:val="20"/>
        </w:rPr>
      </w:pPr>
    </w:p>
    <w:p w14:paraId="7E57031B" w14:textId="7D10EAF9" w:rsidR="00C528CF" w:rsidRPr="005513E5" w:rsidRDefault="005B0636" w:rsidP="005E76E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u w:val="single"/>
          <w:lang w:val="en-GB"/>
        </w:rPr>
      </w:pPr>
      <w:r w:rsidRPr="005B0636">
        <w:rPr>
          <w:rFonts w:cstheme="minorHAnsi"/>
          <w:b/>
          <w:color w:val="000000" w:themeColor="text1"/>
          <w:szCs w:val="20"/>
          <w:u w:val="single"/>
          <w:lang w:val="en-GB"/>
        </w:rPr>
        <w:t>AURICLANE</w:t>
      </w:r>
      <w:r w:rsidR="005513E5" w:rsidRPr="005513E5">
        <w:rPr>
          <w:rFonts w:cstheme="minorHAnsi"/>
          <w:bCs/>
          <w:color w:val="000000" w:themeColor="text1"/>
          <w:szCs w:val="20"/>
          <w:u w:val="single"/>
          <w:lang w:val="en-GB"/>
        </w:rPr>
        <w:tab/>
        <w:t xml:space="preserve">06/10 – </w:t>
      </w:r>
      <w:r w:rsidR="00B30220">
        <w:rPr>
          <w:rFonts w:cstheme="minorHAnsi"/>
          <w:bCs/>
          <w:color w:val="000000" w:themeColor="text1"/>
          <w:szCs w:val="20"/>
          <w:u w:val="single"/>
          <w:lang w:val="en-GB"/>
        </w:rPr>
        <w:t>07</w:t>
      </w:r>
      <w:r w:rsidR="005513E5" w:rsidRPr="005513E5">
        <w:rPr>
          <w:rFonts w:cstheme="minorHAnsi"/>
          <w:bCs/>
          <w:color w:val="000000" w:themeColor="text1"/>
          <w:szCs w:val="20"/>
          <w:u w:val="single"/>
          <w:lang w:val="en-GB"/>
        </w:rPr>
        <w:t>/</w:t>
      </w:r>
      <w:r w:rsidR="00931FA2">
        <w:rPr>
          <w:rFonts w:cstheme="minorHAnsi"/>
          <w:bCs/>
          <w:color w:val="000000" w:themeColor="text1"/>
          <w:szCs w:val="20"/>
          <w:u w:val="single"/>
          <w:lang w:val="en-GB"/>
        </w:rPr>
        <w:t>14</w:t>
      </w:r>
    </w:p>
    <w:p w14:paraId="63ABD425" w14:textId="7AF42F7C" w:rsidR="00F344D8" w:rsidRPr="005E1CA6" w:rsidRDefault="00264B8C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Senior Accountant</w:t>
      </w:r>
      <w:r w:rsidR="0041615D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E83AEF">
        <w:rPr>
          <w:rFonts w:cstheme="minorHAnsi"/>
          <w:bCs/>
          <w:color w:val="000000" w:themeColor="text1"/>
          <w:szCs w:val="20"/>
          <w:lang w:val="en-GB"/>
        </w:rPr>
        <w:t>01</w:t>
      </w:r>
      <w:r w:rsidR="0041615D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921D72">
        <w:rPr>
          <w:rFonts w:cstheme="minorHAnsi"/>
          <w:bCs/>
          <w:color w:val="000000" w:themeColor="text1"/>
          <w:szCs w:val="20"/>
          <w:lang w:val="en-GB"/>
        </w:rPr>
        <w:t>12</w:t>
      </w:r>
      <w:r w:rsidR="0041615D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7155A">
        <w:rPr>
          <w:rFonts w:cstheme="minorHAnsi"/>
          <w:bCs/>
          <w:color w:val="000000" w:themeColor="text1"/>
          <w:szCs w:val="20"/>
          <w:lang w:val="en-GB"/>
        </w:rPr>
        <w:t>07</w:t>
      </w:r>
      <w:r w:rsidR="0041615D" w:rsidRPr="00316E1B">
        <w:rPr>
          <w:rFonts w:cstheme="minorHAnsi"/>
          <w:bCs/>
          <w:color w:val="000000" w:themeColor="text1"/>
          <w:szCs w:val="20"/>
          <w:lang w:val="en-GB"/>
        </w:rPr>
        <w:t>/</w:t>
      </w:r>
      <w:r w:rsidR="00777280">
        <w:rPr>
          <w:rFonts w:cstheme="minorHAnsi"/>
          <w:bCs/>
          <w:color w:val="000000" w:themeColor="text1"/>
          <w:szCs w:val="20"/>
          <w:lang w:val="en-GB"/>
        </w:rPr>
        <w:t>14</w:t>
      </w:r>
    </w:p>
    <w:p w14:paraId="6F20C50B" w14:textId="4B6458B4" w:rsidR="005959F4" w:rsidRPr="002E1E43" w:rsidRDefault="0078150D" w:rsidP="005E76E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Performed</w:t>
      </w:r>
      <w:r w:rsidR="00C73D42">
        <w:rPr>
          <w:rFonts w:ascii="Calibri" w:hAnsi="Calibri" w:cs="Calibri"/>
          <w:bCs/>
          <w:szCs w:val="20"/>
        </w:rPr>
        <w:t xml:space="preserve"> month-end billing</w:t>
      </w:r>
      <w:r w:rsidR="00AB4DE8">
        <w:rPr>
          <w:rFonts w:ascii="Calibri" w:hAnsi="Calibri" w:cs="Calibri"/>
          <w:bCs/>
          <w:szCs w:val="20"/>
        </w:rPr>
        <w:t xml:space="preserve"> of multiple customers and assisted with payroll and sales tax journal entries.</w:t>
      </w:r>
    </w:p>
    <w:p w14:paraId="0872FA12" w14:textId="77777777" w:rsidR="005959F4" w:rsidRPr="005959F4" w:rsidRDefault="005959F4" w:rsidP="005E76EE">
      <w:pPr>
        <w:jc w:val="both"/>
        <w:rPr>
          <w:rFonts w:ascii="Calibri" w:hAnsi="Calibri" w:cs="Calibri"/>
          <w:bCs/>
          <w:szCs w:val="20"/>
        </w:rPr>
      </w:pPr>
    </w:p>
    <w:p w14:paraId="4287900F" w14:textId="04CEA482" w:rsidR="0037307C" w:rsidRPr="005E1CA6" w:rsidRDefault="00F63434" w:rsidP="005E1CA6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Staff Accountant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AB72B0">
        <w:rPr>
          <w:rFonts w:cstheme="minorHAnsi"/>
          <w:bCs/>
          <w:color w:val="000000" w:themeColor="text1"/>
          <w:szCs w:val="20"/>
          <w:lang w:val="en-GB"/>
        </w:rPr>
        <w:t>06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B9359C">
        <w:rPr>
          <w:rFonts w:cstheme="minorHAnsi"/>
          <w:bCs/>
          <w:color w:val="000000" w:themeColor="text1"/>
          <w:szCs w:val="20"/>
          <w:lang w:val="en-GB"/>
        </w:rPr>
        <w:t>10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996234">
        <w:rPr>
          <w:rFonts w:cstheme="minorHAnsi"/>
          <w:bCs/>
          <w:color w:val="000000" w:themeColor="text1"/>
          <w:szCs w:val="20"/>
          <w:lang w:val="en-GB"/>
        </w:rPr>
        <w:t>01</w:t>
      </w:r>
      <w:r w:rsidRPr="00316E1B">
        <w:rPr>
          <w:rFonts w:cstheme="minorHAnsi"/>
          <w:bCs/>
          <w:color w:val="000000" w:themeColor="text1"/>
          <w:szCs w:val="20"/>
          <w:lang w:val="en-GB"/>
        </w:rPr>
        <w:t>/</w:t>
      </w:r>
      <w:r w:rsidR="00D579F1">
        <w:rPr>
          <w:rFonts w:cstheme="minorHAnsi"/>
          <w:bCs/>
          <w:color w:val="000000" w:themeColor="text1"/>
          <w:szCs w:val="20"/>
          <w:lang w:val="en-GB"/>
        </w:rPr>
        <w:t>12</w:t>
      </w:r>
    </w:p>
    <w:p w14:paraId="16EBEB07" w14:textId="3B1F803E" w:rsidR="00FE51CD" w:rsidRPr="00377090" w:rsidRDefault="00F10FA0" w:rsidP="005E76EE">
      <w:pPr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Conducted weekly collection and reporting of ~$113M in yearly revenue.</w:t>
      </w:r>
      <w:r w:rsidR="005C4FF0">
        <w:rPr>
          <w:rFonts w:cstheme="minorHAnsi"/>
          <w:lang w:val="en-GB"/>
        </w:rPr>
        <w:t xml:space="preserve"> Performed </w:t>
      </w:r>
      <w:r w:rsidR="00D41B1E">
        <w:rPr>
          <w:rFonts w:cstheme="minorHAnsi"/>
          <w:lang w:val="en-GB"/>
        </w:rPr>
        <w:t>temporary labor analysis</w:t>
      </w:r>
      <w:r w:rsidR="00366320">
        <w:rPr>
          <w:rFonts w:cstheme="minorHAnsi"/>
          <w:lang w:val="en-GB"/>
        </w:rPr>
        <w:t>.</w:t>
      </w:r>
    </w:p>
    <w:p w14:paraId="7AA89017" w14:textId="77777777" w:rsidR="00FE51CD" w:rsidRPr="00FE51CD" w:rsidRDefault="00FE51CD" w:rsidP="005E76EE">
      <w:pPr>
        <w:rPr>
          <w:rFonts w:cstheme="minorHAnsi"/>
          <w:lang w:val="en-GB"/>
        </w:rPr>
      </w:pPr>
    </w:p>
    <w:p w14:paraId="70A1F67F" w14:textId="24BE28A4" w:rsidR="000304CD" w:rsidRPr="00C01552" w:rsidRDefault="000304CD" w:rsidP="005E76EE">
      <w:pPr>
        <w:pStyle w:val="Heading2"/>
      </w:pPr>
      <w:r w:rsidRPr="00E20C6E">
        <w:t>Education</w:t>
      </w:r>
    </w:p>
    <w:p w14:paraId="172104EE" w14:textId="77777777" w:rsidR="00C01552" w:rsidRPr="00F57844" w:rsidRDefault="00C01552" w:rsidP="005E76EE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32401D44" w14:textId="58A64A5E" w:rsidR="00D36E16" w:rsidRPr="00837231" w:rsidRDefault="006C4AA7" w:rsidP="005E76EE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 xml:space="preserve">Bachelor </w:t>
      </w:r>
      <w:r w:rsidR="00682356">
        <w:rPr>
          <w:rFonts w:cstheme="minorHAnsi"/>
          <w:color w:val="000000" w:themeColor="text1"/>
          <w:szCs w:val="20"/>
          <w:lang w:val="en-GB"/>
        </w:rPr>
        <w:t>of Science in Accounting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E946BD">
        <w:rPr>
          <w:rFonts w:cstheme="minorHAnsi"/>
          <w:color w:val="000000" w:themeColor="text1"/>
          <w:szCs w:val="20"/>
          <w:lang w:val="en-GB"/>
        </w:rPr>
        <w:t>Stanford</w:t>
      </w:r>
      <w:r w:rsidR="006274E9" w:rsidRPr="006274E9">
        <w:rPr>
          <w:rFonts w:cstheme="minorHAnsi"/>
          <w:color w:val="000000" w:themeColor="text1"/>
          <w:szCs w:val="20"/>
          <w:lang w:val="en-GB"/>
        </w:rPr>
        <w:t xml:space="preserve"> University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E26216">
        <w:rPr>
          <w:rFonts w:cstheme="minorHAnsi"/>
          <w:color w:val="000000" w:themeColor="text1"/>
          <w:szCs w:val="20"/>
          <w:lang w:val="en-GB"/>
        </w:rPr>
        <w:t>2009</w:t>
      </w:r>
    </w:p>
    <w:p w14:paraId="0236C0EB" w14:textId="441637B4" w:rsidR="008B2AEC" w:rsidRPr="00837231" w:rsidRDefault="007B7300" w:rsidP="005E76EE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7B7300">
        <w:rPr>
          <w:rFonts w:cstheme="minorHAnsi"/>
          <w:color w:val="000000" w:themeColor="text1"/>
          <w:szCs w:val="20"/>
          <w:lang w:val="en-GB"/>
        </w:rPr>
        <w:t xml:space="preserve">Associate </w:t>
      </w:r>
      <w:r w:rsidR="008B2AEC">
        <w:rPr>
          <w:rFonts w:cstheme="minorHAnsi"/>
          <w:color w:val="000000" w:themeColor="text1"/>
          <w:szCs w:val="20"/>
          <w:lang w:val="en-GB"/>
        </w:rPr>
        <w:t>of Science in Accounting</w:t>
      </w:r>
      <w:r w:rsidR="008B2AEC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8B2AEC" w:rsidRPr="006274E9">
        <w:rPr>
          <w:rFonts w:cstheme="minorHAnsi"/>
          <w:color w:val="000000" w:themeColor="text1"/>
          <w:szCs w:val="20"/>
          <w:lang w:val="en-GB"/>
        </w:rPr>
        <w:t>University</w:t>
      </w:r>
      <w:r w:rsidR="00FD405F">
        <w:rPr>
          <w:rFonts w:cstheme="minorHAnsi"/>
          <w:color w:val="000000" w:themeColor="text1"/>
          <w:szCs w:val="20"/>
          <w:lang w:val="en-GB"/>
        </w:rPr>
        <w:t xml:space="preserve"> of Florida</w:t>
      </w:r>
      <w:r w:rsidR="008B2AEC" w:rsidRPr="00837231">
        <w:rPr>
          <w:rFonts w:cstheme="minorHAnsi"/>
          <w:color w:val="000000" w:themeColor="text1"/>
          <w:szCs w:val="20"/>
          <w:lang w:val="en-GB"/>
        </w:rPr>
        <w:tab/>
      </w:r>
      <w:r w:rsidR="00AB6F2E">
        <w:rPr>
          <w:rFonts w:cstheme="minorHAnsi"/>
          <w:color w:val="000000" w:themeColor="text1"/>
          <w:szCs w:val="20"/>
          <w:lang w:val="en-GB"/>
        </w:rPr>
        <w:t>2008</w:t>
      </w:r>
    </w:p>
    <w:p w14:paraId="1663900E" w14:textId="5E8BD352" w:rsidR="002023A8" w:rsidRDefault="002023A8" w:rsidP="005E76EE">
      <w:pPr>
        <w:tabs>
          <w:tab w:val="right" w:pos="10800"/>
        </w:tabs>
        <w:jc w:val="both"/>
        <w:rPr>
          <w:rFonts w:eastAsiaTheme="majorEastAsia" w:cstheme="minorHAnsi"/>
          <w:b/>
          <w:bCs/>
          <w:smallCaps/>
          <w:color w:val="000000" w:themeColor="text1"/>
          <w:spacing w:val="20"/>
          <w:sz w:val="28"/>
          <w:szCs w:val="28"/>
          <w:lang w:val="en-GB"/>
        </w:rPr>
      </w:pPr>
    </w:p>
    <w:p w14:paraId="5FA5D9A3" w14:textId="58A0E51B" w:rsidR="00187603" w:rsidRPr="00C01552" w:rsidRDefault="007B568A" w:rsidP="00187603">
      <w:pPr>
        <w:pStyle w:val="Heading2"/>
      </w:pPr>
      <w:r>
        <w:t>Technical Skills</w:t>
      </w:r>
    </w:p>
    <w:p w14:paraId="3536E06F" w14:textId="249B46D1" w:rsidR="002F5695" w:rsidRDefault="002F5695" w:rsidP="005E76EE">
      <w:pPr>
        <w:tabs>
          <w:tab w:val="right" w:pos="10800"/>
        </w:tabs>
        <w:jc w:val="both"/>
        <w:rPr>
          <w:rFonts w:cstheme="minorHAnsi"/>
          <w:bCs/>
          <w:color w:val="0070C0"/>
          <w:szCs w:val="20"/>
          <w:lang w:val="en-GB"/>
        </w:rPr>
      </w:pPr>
    </w:p>
    <w:p w14:paraId="73F882AF" w14:textId="124DE4C4" w:rsidR="00521981" w:rsidRPr="008A7BBF" w:rsidRDefault="00CF2537" w:rsidP="00386341">
      <w:pPr>
        <w:tabs>
          <w:tab w:val="left" w:pos="990"/>
        </w:tabs>
        <w:ind w:left="2610" w:hanging="2610"/>
        <w:jc w:val="both"/>
        <w:rPr>
          <w:bCs/>
          <w:szCs w:val="20"/>
        </w:rPr>
      </w:pPr>
      <w:r w:rsidRPr="008A7BBF">
        <w:rPr>
          <w:bCs/>
          <w:lang w:val="en-GB"/>
        </w:rPr>
        <w:t>Business Management Tools</w:t>
      </w:r>
      <w:r w:rsidR="00322D41" w:rsidRPr="008A7BBF">
        <w:rPr>
          <w:bCs/>
          <w:szCs w:val="20"/>
        </w:rPr>
        <w:t xml:space="preserve">: </w:t>
      </w:r>
      <w:r w:rsidR="00322D41" w:rsidRPr="008A7BBF">
        <w:rPr>
          <w:bCs/>
          <w:szCs w:val="20"/>
        </w:rPr>
        <w:tab/>
      </w:r>
      <w:r w:rsidR="006721FE" w:rsidRPr="008A7BBF">
        <w:rPr>
          <w:bCs/>
          <w:szCs w:val="20"/>
        </w:rPr>
        <w:t>SAP; Dynamics 365 Business Central; PeopleSoft; ADP; TM1; nVision; Vertex; ScriptMed</w:t>
      </w:r>
      <w:r w:rsidR="00322D41" w:rsidRPr="008A7BBF">
        <w:rPr>
          <w:bCs/>
          <w:szCs w:val="20"/>
        </w:rPr>
        <w:t>.</w:t>
      </w:r>
    </w:p>
    <w:p w14:paraId="13F6B047" w14:textId="4E920DA4" w:rsidR="001C0D84" w:rsidRDefault="00EB3D73" w:rsidP="00A93A66">
      <w:pPr>
        <w:tabs>
          <w:tab w:val="left" w:pos="990"/>
        </w:tabs>
        <w:ind w:left="2610" w:hanging="2610"/>
        <w:jc w:val="both"/>
        <w:rPr>
          <w:szCs w:val="20"/>
        </w:rPr>
      </w:pPr>
      <w:r w:rsidRPr="008A7BBF">
        <w:rPr>
          <w:bCs/>
          <w:lang w:val="en-GB"/>
        </w:rPr>
        <w:t>Finance &amp; Other Technologies</w:t>
      </w:r>
      <w:r w:rsidR="000819AA" w:rsidRPr="008A7BBF">
        <w:rPr>
          <w:bCs/>
          <w:szCs w:val="20"/>
        </w:rPr>
        <w:t xml:space="preserve">: </w:t>
      </w:r>
      <w:r w:rsidR="000819AA" w:rsidRPr="008A7BBF">
        <w:rPr>
          <w:bCs/>
          <w:szCs w:val="20"/>
        </w:rPr>
        <w:tab/>
      </w:r>
      <w:r w:rsidR="00294E0F" w:rsidRPr="008A7BBF">
        <w:rPr>
          <w:bCs/>
          <w:szCs w:val="20"/>
        </w:rPr>
        <w:t>BlackLine</w:t>
      </w:r>
      <w:r w:rsidR="00294E0F" w:rsidRPr="00294E0F">
        <w:rPr>
          <w:szCs w:val="20"/>
        </w:rPr>
        <w:t>; Ariba; Aestiva; Jira; Tableau; Power BI; Microsoft Office</w:t>
      </w:r>
      <w:r w:rsidR="000819AA">
        <w:rPr>
          <w:szCs w:val="20"/>
        </w:rPr>
        <w:t>.</w:t>
      </w:r>
    </w:p>
    <w:p w14:paraId="3C188EEC" w14:textId="77777777" w:rsidR="001F4074" w:rsidRPr="00A93A66" w:rsidRDefault="001F4074" w:rsidP="008D1EF8">
      <w:pPr>
        <w:tabs>
          <w:tab w:val="left" w:pos="990"/>
        </w:tabs>
        <w:jc w:val="both"/>
        <w:rPr>
          <w:szCs w:val="20"/>
        </w:rPr>
      </w:pPr>
    </w:p>
    <w:p w14:paraId="1FEE6968" w14:textId="73059207" w:rsidR="00A8622B" w:rsidRPr="00A90B01" w:rsidRDefault="00D95C6F" w:rsidP="00E10FC1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lastRenderedPageBreak/>
        <w:t>Li Wei | Resume Page 02 | 123.456.7890</w:t>
      </w:r>
      <w:r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>
        <w:rPr>
          <w:rFonts w:cstheme="minorHAnsi"/>
          <w:color w:val="000000" w:themeColor="text1"/>
          <w:szCs w:val="20"/>
          <w:lang w:val="en-GB"/>
        </w:rPr>
        <w:t>|</w:t>
      </w:r>
      <w:r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1" w:history="1">
        <w:r w:rsidRPr="00714B54">
          <w:rPr>
            <w:rStyle w:val="Hyperlink"/>
            <w:rFonts w:cstheme="minorHAnsi"/>
            <w:szCs w:val="20"/>
            <w:lang w:val="en-GB"/>
          </w:rPr>
          <w:t>liwei@gmail.com</w:t>
        </w:r>
      </w:hyperlink>
      <w:r>
        <w:rPr>
          <w:rFonts w:cstheme="minorHAnsi"/>
          <w:szCs w:val="20"/>
          <w:lang w:val="en-GB"/>
        </w:rPr>
        <w:t xml:space="preserve"> </w:t>
      </w:r>
      <w:r>
        <w:rPr>
          <w:rFonts w:cstheme="minorHAnsi"/>
          <w:color w:val="000000" w:themeColor="text1"/>
          <w:szCs w:val="20"/>
          <w:lang w:val="en-GB"/>
        </w:rPr>
        <w:t>|</w:t>
      </w:r>
      <w:r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2" w:history="1">
        <w:r w:rsidRPr="00714B54">
          <w:rPr>
            <w:rStyle w:val="Hyperlink"/>
            <w:rFonts w:cstheme="minorHAnsi"/>
            <w:szCs w:val="20"/>
            <w:lang w:val="en-GB"/>
          </w:rPr>
          <w:t>linkedin.com/in/liwei</w:t>
        </w:r>
      </w:hyperlink>
      <w:r>
        <w:rPr>
          <w:rFonts w:cstheme="minorHAnsi"/>
          <w:szCs w:val="20"/>
          <w:lang w:val="en-GB"/>
        </w:rPr>
        <w:t xml:space="preserve"> 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</w:p>
    <w:sectPr w:rsidR="00A8622B" w:rsidRPr="00A90B01" w:rsidSect="00AF79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6B50C" w14:textId="77777777" w:rsidR="00C82245" w:rsidRDefault="00C82245" w:rsidP="00BD031F">
      <w:pPr>
        <w:spacing w:line="240" w:lineRule="auto"/>
      </w:pPr>
      <w:r>
        <w:separator/>
      </w:r>
    </w:p>
  </w:endnote>
  <w:endnote w:type="continuationSeparator" w:id="0">
    <w:p w14:paraId="0A4A0681" w14:textId="77777777" w:rsidR="00C82245" w:rsidRDefault="00C82245" w:rsidP="00BD0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17D98" w14:textId="77777777" w:rsidR="00BD031F" w:rsidRDefault="00BD0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1F44E" w14:textId="77777777" w:rsidR="00BD031F" w:rsidRDefault="00BD03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3073" w14:textId="77777777" w:rsidR="00BD031F" w:rsidRDefault="00BD0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00F96" w14:textId="77777777" w:rsidR="00C82245" w:rsidRDefault="00C82245" w:rsidP="00BD031F">
      <w:pPr>
        <w:spacing w:line="240" w:lineRule="auto"/>
      </w:pPr>
      <w:r>
        <w:separator/>
      </w:r>
    </w:p>
  </w:footnote>
  <w:footnote w:type="continuationSeparator" w:id="0">
    <w:p w14:paraId="72309A83" w14:textId="77777777" w:rsidR="00C82245" w:rsidRDefault="00C82245" w:rsidP="00BD03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95C17" w14:textId="4F0C486F" w:rsidR="00BD031F" w:rsidRDefault="00BD031F">
    <w:pPr>
      <w:pStyle w:val="Header"/>
    </w:pPr>
    <w:r>
      <w:rPr>
        <w:noProof/>
      </w:rPr>
      <w:pict w14:anchorId="2543A0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4938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FF51" w14:textId="2E7976E1" w:rsidR="00BD031F" w:rsidRDefault="00BD031F">
    <w:pPr>
      <w:pStyle w:val="Header"/>
    </w:pPr>
    <w:r>
      <w:rPr>
        <w:noProof/>
      </w:rPr>
      <w:pict w14:anchorId="04D26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4939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9FF71" w14:textId="4428B5EF" w:rsidR="00BD031F" w:rsidRDefault="00BD031F">
    <w:pPr>
      <w:pStyle w:val="Header"/>
    </w:pPr>
    <w:r>
      <w:rPr>
        <w:noProof/>
      </w:rPr>
      <w:pict w14:anchorId="68D85A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4937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D0B"/>
    <w:multiLevelType w:val="hybridMultilevel"/>
    <w:tmpl w:val="36801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6BC"/>
    <w:rsid w:val="00000794"/>
    <w:rsid w:val="00000B37"/>
    <w:rsid w:val="000013A8"/>
    <w:rsid w:val="0000158F"/>
    <w:rsid w:val="000019F3"/>
    <w:rsid w:val="00002856"/>
    <w:rsid w:val="00002ACB"/>
    <w:rsid w:val="00002BFE"/>
    <w:rsid w:val="00003562"/>
    <w:rsid w:val="00004218"/>
    <w:rsid w:val="00004304"/>
    <w:rsid w:val="00006706"/>
    <w:rsid w:val="00006EFD"/>
    <w:rsid w:val="0000739D"/>
    <w:rsid w:val="000073D9"/>
    <w:rsid w:val="000076C4"/>
    <w:rsid w:val="00007C01"/>
    <w:rsid w:val="000104A5"/>
    <w:rsid w:val="0001208C"/>
    <w:rsid w:val="00012274"/>
    <w:rsid w:val="000129F4"/>
    <w:rsid w:val="00012AA9"/>
    <w:rsid w:val="00012C57"/>
    <w:rsid w:val="00013018"/>
    <w:rsid w:val="000132DE"/>
    <w:rsid w:val="000133E7"/>
    <w:rsid w:val="000148C0"/>
    <w:rsid w:val="00014ADE"/>
    <w:rsid w:val="00015489"/>
    <w:rsid w:val="00015E7C"/>
    <w:rsid w:val="0001633C"/>
    <w:rsid w:val="00016557"/>
    <w:rsid w:val="00016D24"/>
    <w:rsid w:val="00016F57"/>
    <w:rsid w:val="0001704B"/>
    <w:rsid w:val="000172BC"/>
    <w:rsid w:val="00017328"/>
    <w:rsid w:val="000177D8"/>
    <w:rsid w:val="000178DE"/>
    <w:rsid w:val="00017E6B"/>
    <w:rsid w:val="00017E6F"/>
    <w:rsid w:val="00020245"/>
    <w:rsid w:val="00020503"/>
    <w:rsid w:val="00020E85"/>
    <w:rsid w:val="00021386"/>
    <w:rsid w:val="00021884"/>
    <w:rsid w:val="00021930"/>
    <w:rsid w:val="00021B29"/>
    <w:rsid w:val="0002259C"/>
    <w:rsid w:val="00022630"/>
    <w:rsid w:val="0002264B"/>
    <w:rsid w:val="00022875"/>
    <w:rsid w:val="00023021"/>
    <w:rsid w:val="00023AD9"/>
    <w:rsid w:val="000241D1"/>
    <w:rsid w:val="0002471D"/>
    <w:rsid w:val="00024BA1"/>
    <w:rsid w:val="00024CE5"/>
    <w:rsid w:val="00025046"/>
    <w:rsid w:val="0002559B"/>
    <w:rsid w:val="000258A7"/>
    <w:rsid w:val="000261C0"/>
    <w:rsid w:val="0002661D"/>
    <w:rsid w:val="0002762D"/>
    <w:rsid w:val="0002782B"/>
    <w:rsid w:val="000304CD"/>
    <w:rsid w:val="00031509"/>
    <w:rsid w:val="0003204D"/>
    <w:rsid w:val="0003237D"/>
    <w:rsid w:val="000324F8"/>
    <w:rsid w:val="000334AC"/>
    <w:rsid w:val="000338B6"/>
    <w:rsid w:val="0003393C"/>
    <w:rsid w:val="00033A49"/>
    <w:rsid w:val="00034D2F"/>
    <w:rsid w:val="00035085"/>
    <w:rsid w:val="00035237"/>
    <w:rsid w:val="00035570"/>
    <w:rsid w:val="00036309"/>
    <w:rsid w:val="00036817"/>
    <w:rsid w:val="00036BFC"/>
    <w:rsid w:val="00036E77"/>
    <w:rsid w:val="00037644"/>
    <w:rsid w:val="00037D45"/>
    <w:rsid w:val="00040168"/>
    <w:rsid w:val="00040B82"/>
    <w:rsid w:val="00040E9A"/>
    <w:rsid w:val="00041622"/>
    <w:rsid w:val="0004188B"/>
    <w:rsid w:val="00041A3B"/>
    <w:rsid w:val="00041BFF"/>
    <w:rsid w:val="0004384A"/>
    <w:rsid w:val="000438DB"/>
    <w:rsid w:val="00043E73"/>
    <w:rsid w:val="00044037"/>
    <w:rsid w:val="000442B1"/>
    <w:rsid w:val="000445B7"/>
    <w:rsid w:val="00044A07"/>
    <w:rsid w:val="00044A66"/>
    <w:rsid w:val="00044CA9"/>
    <w:rsid w:val="0004528B"/>
    <w:rsid w:val="00045FC7"/>
    <w:rsid w:val="000467D9"/>
    <w:rsid w:val="00046CDA"/>
    <w:rsid w:val="00046F2D"/>
    <w:rsid w:val="00047408"/>
    <w:rsid w:val="00047AC4"/>
    <w:rsid w:val="000503C5"/>
    <w:rsid w:val="00051147"/>
    <w:rsid w:val="0005136D"/>
    <w:rsid w:val="00052150"/>
    <w:rsid w:val="000529AF"/>
    <w:rsid w:val="00052B8F"/>
    <w:rsid w:val="00052ED0"/>
    <w:rsid w:val="00053478"/>
    <w:rsid w:val="00053F5E"/>
    <w:rsid w:val="000549BE"/>
    <w:rsid w:val="00054D33"/>
    <w:rsid w:val="000553A4"/>
    <w:rsid w:val="000557F8"/>
    <w:rsid w:val="0005595E"/>
    <w:rsid w:val="000559DB"/>
    <w:rsid w:val="00055B6F"/>
    <w:rsid w:val="00056FE6"/>
    <w:rsid w:val="000575E9"/>
    <w:rsid w:val="00057626"/>
    <w:rsid w:val="00057A76"/>
    <w:rsid w:val="00060772"/>
    <w:rsid w:val="000616E8"/>
    <w:rsid w:val="00061DE6"/>
    <w:rsid w:val="000620C3"/>
    <w:rsid w:val="000623B6"/>
    <w:rsid w:val="00062466"/>
    <w:rsid w:val="00062686"/>
    <w:rsid w:val="00062729"/>
    <w:rsid w:val="00062A7A"/>
    <w:rsid w:val="000630AF"/>
    <w:rsid w:val="00063746"/>
    <w:rsid w:val="0006439F"/>
    <w:rsid w:val="000644D1"/>
    <w:rsid w:val="00064A47"/>
    <w:rsid w:val="00064CF6"/>
    <w:rsid w:val="00065D4F"/>
    <w:rsid w:val="00066060"/>
    <w:rsid w:val="000672C2"/>
    <w:rsid w:val="00067D50"/>
    <w:rsid w:val="00070047"/>
    <w:rsid w:val="000702B5"/>
    <w:rsid w:val="000704E5"/>
    <w:rsid w:val="00070546"/>
    <w:rsid w:val="000719EB"/>
    <w:rsid w:val="00072BD1"/>
    <w:rsid w:val="00072EA0"/>
    <w:rsid w:val="00073429"/>
    <w:rsid w:val="00073CA8"/>
    <w:rsid w:val="0007414B"/>
    <w:rsid w:val="000747C5"/>
    <w:rsid w:val="00074D8E"/>
    <w:rsid w:val="00074D91"/>
    <w:rsid w:val="0007529E"/>
    <w:rsid w:val="00075502"/>
    <w:rsid w:val="00075AA2"/>
    <w:rsid w:val="00075BAC"/>
    <w:rsid w:val="00076279"/>
    <w:rsid w:val="000762EF"/>
    <w:rsid w:val="00076A50"/>
    <w:rsid w:val="00077484"/>
    <w:rsid w:val="0007785C"/>
    <w:rsid w:val="00080F96"/>
    <w:rsid w:val="000811BA"/>
    <w:rsid w:val="000816F9"/>
    <w:rsid w:val="000819AA"/>
    <w:rsid w:val="0008233E"/>
    <w:rsid w:val="00082753"/>
    <w:rsid w:val="00082E10"/>
    <w:rsid w:val="00082E4F"/>
    <w:rsid w:val="000833D7"/>
    <w:rsid w:val="00083AE1"/>
    <w:rsid w:val="00084155"/>
    <w:rsid w:val="0008422A"/>
    <w:rsid w:val="000842E3"/>
    <w:rsid w:val="00084E4D"/>
    <w:rsid w:val="0008551E"/>
    <w:rsid w:val="000857EC"/>
    <w:rsid w:val="00085D4B"/>
    <w:rsid w:val="00086850"/>
    <w:rsid w:val="000870AE"/>
    <w:rsid w:val="000870C0"/>
    <w:rsid w:val="00087901"/>
    <w:rsid w:val="0008795D"/>
    <w:rsid w:val="00087AEA"/>
    <w:rsid w:val="00090E58"/>
    <w:rsid w:val="0009195D"/>
    <w:rsid w:val="00091E1B"/>
    <w:rsid w:val="000921E3"/>
    <w:rsid w:val="000930E2"/>
    <w:rsid w:val="00093B92"/>
    <w:rsid w:val="00093FE8"/>
    <w:rsid w:val="0009469F"/>
    <w:rsid w:val="00094D1C"/>
    <w:rsid w:val="0009561B"/>
    <w:rsid w:val="00095C66"/>
    <w:rsid w:val="0009611B"/>
    <w:rsid w:val="0009653F"/>
    <w:rsid w:val="000974FD"/>
    <w:rsid w:val="00097AF3"/>
    <w:rsid w:val="000A0038"/>
    <w:rsid w:val="000A0088"/>
    <w:rsid w:val="000A013C"/>
    <w:rsid w:val="000A0895"/>
    <w:rsid w:val="000A0F5D"/>
    <w:rsid w:val="000A150B"/>
    <w:rsid w:val="000A34DC"/>
    <w:rsid w:val="000A3C8D"/>
    <w:rsid w:val="000A42E2"/>
    <w:rsid w:val="000A513D"/>
    <w:rsid w:val="000A57E1"/>
    <w:rsid w:val="000A5BA6"/>
    <w:rsid w:val="000A6622"/>
    <w:rsid w:val="000A670D"/>
    <w:rsid w:val="000A7060"/>
    <w:rsid w:val="000A7B4F"/>
    <w:rsid w:val="000A7CBF"/>
    <w:rsid w:val="000A7DFE"/>
    <w:rsid w:val="000B17BD"/>
    <w:rsid w:val="000B1B7C"/>
    <w:rsid w:val="000B26A2"/>
    <w:rsid w:val="000B3286"/>
    <w:rsid w:val="000B4209"/>
    <w:rsid w:val="000B4702"/>
    <w:rsid w:val="000B4F07"/>
    <w:rsid w:val="000B538C"/>
    <w:rsid w:val="000B59C6"/>
    <w:rsid w:val="000B62DD"/>
    <w:rsid w:val="000B66B9"/>
    <w:rsid w:val="000B68D5"/>
    <w:rsid w:val="000B694F"/>
    <w:rsid w:val="000B6AF3"/>
    <w:rsid w:val="000C0C21"/>
    <w:rsid w:val="000C1AE1"/>
    <w:rsid w:val="000C2060"/>
    <w:rsid w:val="000C265D"/>
    <w:rsid w:val="000C2770"/>
    <w:rsid w:val="000C292D"/>
    <w:rsid w:val="000C32B4"/>
    <w:rsid w:val="000C3A43"/>
    <w:rsid w:val="000C3B37"/>
    <w:rsid w:val="000C3B54"/>
    <w:rsid w:val="000C3DE3"/>
    <w:rsid w:val="000C470D"/>
    <w:rsid w:val="000C515A"/>
    <w:rsid w:val="000C5E13"/>
    <w:rsid w:val="000C5FEC"/>
    <w:rsid w:val="000C6439"/>
    <w:rsid w:val="000C6936"/>
    <w:rsid w:val="000D08E3"/>
    <w:rsid w:val="000D1079"/>
    <w:rsid w:val="000D14C8"/>
    <w:rsid w:val="000D15F2"/>
    <w:rsid w:val="000D1FC6"/>
    <w:rsid w:val="000D2991"/>
    <w:rsid w:val="000D2E2A"/>
    <w:rsid w:val="000D33A6"/>
    <w:rsid w:val="000D33E8"/>
    <w:rsid w:val="000D3844"/>
    <w:rsid w:val="000D3C49"/>
    <w:rsid w:val="000D4579"/>
    <w:rsid w:val="000D46E5"/>
    <w:rsid w:val="000D5072"/>
    <w:rsid w:val="000D58A6"/>
    <w:rsid w:val="000D5D18"/>
    <w:rsid w:val="000D5E33"/>
    <w:rsid w:val="000D6087"/>
    <w:rsid w:val="000D62FE"/>
    <w:rsid w:val="000D67B0"/>
    <w:rsid w:val="000D74F7"/>
    <w:rsid w:val="000D7624"/>
    <w:rsid w:val="000D7F24"/>
    <w:rsid w:val="000E051D"/>
    <w:rsid w:val="000E0962"/>
    <w:rsid w:val="000E0C27"/>
    <w:rsid w:val="000E1198"/>
    <w:rsid w:val="000E1440"/>
    <w:rsid w:val="000E144E"/>
    <w:rsid w:val="000E2864"/>
    <w:rsid w:val="000E3152"/>
    <w:rsid w:val="000E3229"/>
    <w:rsid w:val="000E3295"/>
    <w:rsid w:val="000E3645"/>
    <w:rsid w:val="000E4F0A"/>
    <w:rsid w:val="000E53B8"/>
    <w:rsid w:val="000E580F"/>
    <w:rsid w:val="000E5A27"/>
    <w:rsid w:val="000E5CBC"/>
    <w:rsid w:val="000E63D6"/>
    <w:rsid w:val="000E656B"/>
    <w:rsid w:val="000E6783"/>
    <w:rsid w:val="000E6BEE"/>
    <w:rsid w:val="000E7268"/>
    <w:rsid w:val="000E7A24"/>
    <w:rsid w:val="000F225B"/>
    <w:rsid w:val="000F2BA3"/>
    <w:rsid w:val="000F339B"/>
    <w:rsid w:val="000F3941"/>
    <w:rsid w:val="000F3CF5"/>
    <w:rsid w:val="000F4138"/>
    <w:rsid w:val="000F4438"/>
    <w:rsid w:val="000F4ADC"/>
    <w:rsid w:val="000F4CA9"/>
    <w:rsid w:val="000F55C5"/>
    <w:rsid w:val="000F628C"/>
    <w:rsid w:val="000F7F9C"/>
    <w:rsid w:val="00100156"/>
    <w:rsid w:val="001005C3"/>
    <w:rsid w:val="0010080C"/>
    <w:rsid w:val="00100CD7"/>
    <w:rsid w:val="00101AE5"/>
    <w:rsid w:val="001024CC"/>
    <w:rsid w:val="001024E6"/>
    <w:rsid w:val="001025BE"/>
    <w:rsid w:val="00103692"/>
    <w:rsid w:val="00103B37"/>
    <w:rsid w:val="00104386"/>
    <w:rsid w:val="00104ED4"/>
    <w:rsid w:val="00105035"/>
    <w:rsid w:val="0010554B"/>
    <w:rsid w:val="00105627"/>
    <w:rsid w:val="001064DB"/>
    <w:rsid w:val="001066E7"/>
    <w:rsid w:val="0010694C"/>
    <w:rsid w:val="00106AB2"/>
    <w:rsid w:val="001076BD"/>
    <w:rsid w:val="00107DEB"/>
    <w:rsid w:val="001103D9"/>
    <w:rsid w:val="00110826"/>
    <w:rsid w:val="00110829"/>
    <w:rsid w:val="00111C4B"/>
    <w:rsid w:val="00112584"/>
    <w:rsid w:val="00112CEA"/>
    <w:rsid w:val="001132C9"/>
    <w:rsid w:val="00113426"/>
    <w:rsid w:val="00113A12"/>
    <w:rsid w:val="00113C4E"/>
    <w:rsid w:val="00114179"/>
    <w:rsid w:val="00114B13"/>
    <w:rsid w:val="00115E61"/>
    <w:rsid w:val="00115FFF"/>
    <w:rsid w:val="00116981"/>
    <w:rsid w:val="00117217"/>
    <w:rsid w:val="00117790"/>
    <w:rsid w:val="001202C8"/>
    <w:rsid w:val="001203DF"/>
    <w:rsid w:val="00121164"/>
    <w:rsid w:val="00121DD6"/>
    <w:rsid w:val="001221C3"/>
    <w:rsid w:val="00122A81"/>
    <w:rsid w:val="00123CF0"/>
    <w:rsid w:val="0012410B"/>
    <w:rsid w:val="00124551"/>
    <w:rsid w:val="00124731"/>
    <w:rsid w:val="00124E69"/>
    <w:rsid w:val="0012519A"/>
    <w:rsid w:val="00125B79"/>
    <w:rsid w:val="00125FDC"/>
    <w:rsid w:val="0012607D"/>
    <w:rsid w:val="0012659D"/>
    <w:rsid w:val="00126655"/>
    <w:rsid w:val="001274E2"/>
    <w:rsid w:val="001275E2"/>
    <w:rsid w:val="00127986"/>
    <w:rsid w:val="00127A9F"/>
    <w:rsid w:val="00127BD4"/>
    <w:rsid w:val="00127CB1"/>
    <w:rsid w:val="0013007D"/>
    <w:rsid w:val="00130572"/>
    <w:rsid w:val="00130C79"/>
    <w:rsid w:val="00131231"/>
    <w:rsid w:val="00131281"/>
    <w:rsid w:val="00131384"/>
    <w:rsid w:val="00133010"/>
    <w:rsid w:val="0013373C"/>
    <w:rsid w:val="00133DC6"/>
    <w:rsid w:val="0013436D"/>
    <w:rsid w:val="001349A5"/>
    <w:rsid w:val="00134BCA"/>
    <w:rsid w:val="00135110"/>
    <w:rsid w:val="00135287"/>
    <w:rsid w:val="0013540B"/>
    <w:rsid w:val="001355A1"/>
    <w:rsid w:val="001355E9"/>
    <w:rsid w:val="00135B48"/>
    <w:rsid w:val="00136575"/>
    <w:rsid w:val="001366B9"/>
    <w:rsid w:val="00136ABE"/>
    <w:rsid w:val="001379A4"/>
    <w:rsid w:val="00137A40"/>
    <w:rsid w:val="00140060"/>
    <w:rsid w:val="00140C1E"/>
    <w:rsid w:val="00140F78"/>
    <w:rsid w:val="00141452"/>
    <w:rsid w:val="0014184C"/>
    <w:rsid w:val="00141B6C"/>
    <w:rsid w:val="0014269F"/>
    <w:rsid w:val="001428C0"/>
    <w:rsid w:val="00142C0F"/>
    <w:rsid w:val="00142C65"/>
    <w:rsid w:val="0014372C"/>
    <w:rsid w:val="00143947"/>
    <w:rsid w:val="00143C70"/>
    <w:rsid w:val="00143EE5"/>
    <w:rsid w:val="00144143"/>
    <w:rsid w:val="0014416E"/>
    <w:rsid w:val="00144F14"/>
    <w:rsid w:val="00144F2A"/>
    <w:rsid w:val="001455FB"/>
    <w:rsid w:val="00145DAF"/>
    <w:rsid w:val="00146346"/>
    <w:rsid w:val="001474C9"/>
    <w:rsid w:val="00147A09"/>
    <w:rsid w:val="0015018C"/>
    <w:rsid w:val="00150528"/>
    <w:rsid w:val="00150F5A"/>
    <w:rsid w:val="00151017"/>
    <w:rsid w:val="00151116"/>
    <w:rsid w:val="001514DB"/>
    <w:rsid w:val="001516A2"/>
    <w:rsid w:val="00151F9A"/>
    <w:rsid w:val="00152294"/>
    <w:rsid w:val="001523A8"/>
    <w:rsid w:val="00152DEA"/>
    <w:rsid w:val="00153474"/>
    <w:rsid w:val="0015347A"/>
    <w:rsid w:val="0015366F"/>
    <w:rsid w:val="00153D20"/>
    <w:rsid w:val="001544EC"/>
    <w:rsid w:val="00154824"/>
    <w:rsid w:val="00155029"/>
    <w:rsid w:val="0015522C"/>
    <w:rsid w:val="001556C8"/>
    <w:rsid w:val="00155712"/>
    <w:rsid w:val="00155D4A"/>
    <w:rsid w:val="001563CF"/>
    <w:rsid w:val="001568DE"/>
    <w:rsid w:val="001571FF"/>
    <w:rsid w:val="001605A4"/>
    <w:rsid w:val="001606F6"/>
    <w:rsid w:val="00160AC1"/>
    <w:rsid w:val="00160AE5"/>
    <w:rsid w:val="00160F95"/>
    <w:rsid w:val="001619FA"/>
    <w:rsid w:val="0016233E"/>
    <w:rsid w:val="001623D5"/>
    <w:rsid w:val="00163CEF"/>
    <w:rsid w:val="001648DD"/>
    <w:rsid w:val="00164BDF"/>
    <w:rsid w:val="001652C6"/>
    <w:rsid w:val="00165483"/>
    <w:rsid w:val="00165BC0"/>
    <w:rsid w:val="00165D3D"/>
    <w:rsid w:val="00166D09"/>
    <w:rsid w:val="00166D15"/>
    <w:rsid w:val="00166D6C"/>
    <w:rsid w:val="00167033"/>
    <w:rsid w:val="00167562"/>
    <w:rsid w:val="00167F61"/>
    <w:rsid w:val="001702ED"/>
    <w:rsid w:val="0017057D"/>
    <w:rsid w:val="001714CF"/>
    <w:rsid w:val="0017169E"/>
    <w:rsid w:val="001716B1"/>
    <w:rsid w:val="00171716"/>
    <w:rsid w:val="0017178A"/>
    <w:rsid w:val="0017189B"/>
    <w:rsid w:val="00171984"/>
    <w:rsid w:val="001719F2"/>
    <w:rsid w:val="00171B23"/>
    <w:rsid w:val="0017208F"/>
    <w:rsid w:val="0017262F"/>
    <w:rsid w:val="00172A2A"/>
    <w:rsid w:val="001731B8"/>
    <w:rsid w:val="00173E14"/>
    <w:rsid w:val="00173FAC"/>
    <w:rsid w:val="001756B6"/>
    <w:rsid w:val="0017599B"/>
    <w:rsid w:val="00176046"/>
    <w:rsid w:val="001762D7"/>
    <w:rsid w:val="00176C2A"/>
    <w:rsid w:val="00176DC0"/>
    <w:rsid w:val="00177230"/>
    <w:rsid w:val="0017733A"/>
    <w:rsid w:val="0018052A"/>
    <w:rsid w:val="00181763"/>
    <w:rsid w:val="00181BC1"/>
    <w:rsid w:val="00181CE0"/>
    <w:rsid w:val="00181D18"/>
    <w:rsid w:val="00182EDC"/>
    <w:rsid w:val="00183701"/>
    <w:rsid w:val="00184006"/>
    <w:rsid w:val="00184100"/>
    <w:rsid w:val="001842D8"/>
    <w:rsid w:val="0018459F"/>
    <w:rsid w:val="00184F96"/>
    <w:rsid w:val="00185605"/>
    <w:rsid w:val="00185912"/>
    <w:rsid w:val="00186551"/>
    <w:rsid w:val="00186E2B"/>
    <w:rsid w:val="00187603"/>
    <w:rsid w:val="00190F46"/>
    <w:rsid w:val="001915D3"/>
    <w:rsid w:val="0019161B"/>
    <w:rsid w:val="001916B1"/>
    <w:rsid w:val="00191B46"/>
    <w:rsid w:val="00192587"/>
    <w:rsid w:val="00192718"/>
    <w:rsid w:val="00192BD3"/>
    <w:rsid w:val="00192E20"/>
    <w:rsid w:val="00192FA8"/>
    <w:rsid w:val="001933AB"/>
    <w:rsid w:val="00193D1A"/>
    <w:rsid w:val="001945F3"/>
    <w:rsid w:val="00194987"/>
    <w:rsid w:val="001957F7"/>
    <w:rsid w:val="00195FA3"/>
    <w:rsid w:val="0019638E"/>
    <w:rsid w:val="00196857"/>
    <w:rsid w:val="001968D0"/>
    <w:rsid w:val="001970F9"/>
    <w:rsid w:val="00197232"/>
    <w:rsid w:val="001974E0"/>
    <w:rsid w:val="001975F0"/>
    <w:rsid w:val="001A0A8F"/>
    <w:rsid w:val="001A1EB1"/>
    <w:rsid w:val="001A25A6"/>
    <w:rsid w:val="001A3136"/>
    <w:rsid w:val="001A3BFD"/>
    <w:rsid w:val="001A4212"/>
    <w:rsid w:val="001A5116"/>
    <w:rsid w:val="001A6007"/>
    <w:rsid w:val="001A6124"/>
    <w:rsid w:val="001A65C4"/>
    <w:rsid w:val="001A6942"/>
    <w:rsid w:val="001A6B67"/>
    <w:rsid w:val="001A6CB2"/>
    <w:rsid w:val="001A6D83"/>
    <w:rsid w:val="001A6D9A"/>
    <w:rsid w:val="001A6DBE"/>
    <w:rsid w:val="001A7F47"/>
    <w:rsid w:val="001B0288"/>
    <w:rsid w:val="001B0DB9"/>
    <w:rsid w:val="001B1313"/>
    <w:rsid w:val="001B1D74"/>
    <w:rsid w:val="001B3208"/>
    <w:rsid w:val="001B3941"/>
    <w:rsid w:val="001B3CC6"/>
    <w:rsid w:val="001B49AF"/>
    <w:rsid w:val="001B5C49"/>
    <w:rsid w:val="001B635D"/>
    <w:rsid w:val="001B67F1"/>
    <w:rsid w:val="001B7754"/>
    <w:rsid w:val="001B789A"/>
    <w:rsid w:val="001C06A3"/>
    <w:rsid w:val="001C095F"/>
    <w:rsid w:val="001C0D09"/>
    <w:rsid w:val="001C0D84"/>
    <w:rsid w:val="001C12E2"/>
    <w:rsid w:val="001C1E82"/>
    <w:rsid w:val="001C1FE5"/>
    <w:rsid w:val="001C23FB"/>
    <w:rsid w:val="001C269F"/>
    <w:rsid w:val="001C274A"/>
    <w:rsid w:val="001C2B3E"/>
    <w:rsid w:val="001C2BD8"/>
    <w:rsid w:val="001C2BD9"/>
    <w:rsid w:val="001C2E69"/>
    <w:rsid w:val="001C38B6"/>
    <w:rsid w:val="001C39B9"/>
    <w:rsid w:val="001C3C62"/>
    <w:rsid w:val="001C40EA"/>
    <w:rsid w:val="001C5060"/>
    <w:rsid w:val="001C5109"/>
    <w:rsid w:val="001C58CE"/>
    <w:rsid w:val="001C5B43"/>
    <w:rsid w:val="001C7253"/>
    <w:rsid w:val="001D0A4E"/>
    <w:rsid w:val="001D0AA1"/>
    <w:rsid w:val="001D1062"/>
    <w:rsid w:val="001D142F"/>
    <w:rsid w:val="001D16CA"/>
    <w:rsid w:val="001D2918"/>
    <w:rsid w:val="001D3362"/>
    <w:rsid w:val="001D3A27"/>
    <w:rsid w:val="001D3C14"/>
    <w:rsid w:val="001D3DFA"/>
    <w:rsid w:val="001D42B7"/>
    <w:rsid w:val="001D49DD"/>
    <w:rsid w:val="001D4A56"/>
    <w:rsid w:val="001D4C77"/>
    <w:rsid w:val="001D5970"/>
    <w:rsid w:val="001D687C"/>
    <w:rsid w:val="001D6A44"/>
    <w:rsid w:val="001D6C2E"/>
    <w:rsid w:val="001D7121"/>
    <w:rsid w:val="001D75A8"/>
    <w:rsid w:val="001E111D"/>
    <w:rsid w:val="001E132D"/>
    <w:rsid w:val="001E14BB"/>
    <w:rsid w:val="001E15F4"/>
    <w:rsid w:val="001E1B98"/>
    <w:rsid w:val="001E211D"/>
    <w:rsid w:val="001E2A45"/>
    <w:rsid w:val="001E2F62"/>
    <w:rsid w:val="001E3386"/>
    <w:rsid w:val="001E4703"/>
    <w:rsid w:val="001E4E08"/>
    <w:rsid w:val="001E5500"/>
    <w:rsid w:val="001E5AD9"/>
    <w:rsid w:val="001E5C61"/>
    <w:rsid w:val="001E5E16"/>
    <w:rsid w:val="001E63D9"/>
    <w:rsid w:val="001E69ED"/>
    <w:rsid w:val="001E71A6"/>
    <w:rsid w:val="001E725A"/>
    <w:rsid w:val="001E74C3"/>
    <w:rsid w:val="001E7D44"/>
    <w:rsid w:val="001F05CB"/>
    <w:rsid w:val="001F0613"/>
    <w:rsid w:val="001F0A18"/>
    <w:rsid w:val="001F0B3B"/>
    <w:rsid w:val="001F0B81"/>
    <w:rsid w:val="001F14FC"/>
    <w:rsid w:val="001F2354"/>
    <w:rsid w:val="001F23A9"/>
    <w:rsid w:val="001F290D"/>
    <w:rsid w:val="001F33B2"/>
    <w:rsid w:val="001F39F7"/>
    <w:rsid w:val="001F400E"/>
    <w:rsid w:val="001F4074"/>
    <w:rsid w:val="001F41D2"/>
    <w:rsid w:val="001F4323"/>
    <w:rsid w:val="001F48F6"/>
    <w:rsid w:val="001F4A38"/>
    <w:rsid w:val="001F4B5B"/>
    <w:rsid w:val="001F4C46"/>
    <w:rsid w:val="001F4CDC"/>
    <w:rsid w:val="001F4D26"/>
    <w:rsid w:val="001F4E6C"/>
    <w:rsid w:val="001F5176"/>
    <w:rsid w:val="001F55A5"/>
    <w:rsid w:val="001F59EA"/>
    <w:rsid w:val="001F5E15"/>
    <w:rsid w:val="001F6146"/>
    <w:rsid w:val="001F614A"/>
    <w:rsid w:val="001F7263"/>
    <w:rsid w:val="001F77D0"/>
    <w:rsid w:val="001F7C5E"/>
    <w:rsid w:val="002005C9"/>
    <w:rsid w:val="00200836"/>
    <w:rsid w:val="00200CBF"/>
    <w:rsid w:val="00200EBB"/>
    <w:rsid w:val="00200ECD"/>
    <w:rsid w:val="002012FA"/>
    <w:rsid w:val="00201630"/>
    <w:rsid w:val="00201BD5"/>
    <w:rsid w:val="00201E69"/>
    <w:rsid w:val="00201E84"/>
    <w:rsid w:val="002023A8"/>
    <w:rsid w:val="002025E5"/>
    <w:rsid w:val="00202D2F"/>
    <w:rsid w:val="0020309F"/>
    <w:rsid w:val="00203349"/>
    <w:rsid w:val="00203942"/>
    <w:rsid w:val="00204773"/>
    <w:rsid w:val="00204AA2"/>
    <w:rsid w:val="0020515E"/>
    <w:rsid w:val="00205270"/>
    <w:rsid w:val="00205C0C"/>
    <w:rsid w:val="00205EB4"/>
    <w:rsid w:val="00206502"/>
    <w:rsid w:val="00206792"/>
    <w:rsid w:val="00206A5C"/>
    <w:rsid w:val="00206D2E"/>
    <w:rsid w:val="00206E82"/>
    <w:rsid w:val="0020700F"/>
    <w:rsid w:val="00207398"/>
    <w:rsid w:val="00207827"/>
    <w:rsid w:val="002078B3"/>
    <w:rsid w:val="00207958"/>
    <w:rsid w:val="00207971"/>
    <w:rsid w:val="002103BC"/>
    <w:rsid w:val="00211ACE"/>
    <w:rsid w:val="00211C91"/>
    <w:rsid w:val="00212213"/>
    <w:rsid w:val="0021266C"/>
    <w:rsid w:val="002126EC"/>
    <w:rsid w:val="00212A69"/>
    <w:rsid w:val="00212B2B"/>
    <w:rsid w:val="0021316E"/>
    <w:rsid w:val="00213DDE"/>
    <w:rsid w:val="00213E24"/>
    <w:rsid w:val="00213E98"/>
    <w:rsid w:val="00214A08"/>
    <w:rsid w:val="00214A1A"/>
    <w:rsid w:val="00215671"/>
    <w:rsid w:val="002159B7"/>
    <w:rsid w:val="00215AB0"/>
    <w:rsid w:val="00215BE3"/>
    <w:rsid w:val="00215D53"/>
    <w:rsid w:val="0021742A"/>
    <w:rsid w:val="0021751B"/>
    <w:rsid w:val="00217BAD"/>
    <w:rsid w:val="00217C49"/>
    <w:rsid w:val="0022008B"/>
    <w:rsid w:val="00220829"/>
    <w:rsid w:val="002221F2"/>
    <w:rsid w:val="002224C7"/>
    <w:rsid w:val="0022285B"/>
    <w:rsid w:val="00223902"/>
    <w:rsid w:val="00224209"/>
    <w:rsid w:val="00224336"/>
    <w:rsid w:val="00224966"/>
    <w:rsid w:val="00224CE4"/>
    <w:rsid w:val="00224F7D"/>
    <w:rsid w:val="00225019"/>
    <w:rsid w:val="002250CE"/>
    <w:rsid w:val="00225107"/>
    <w:rsid w:val="0022568A"/>
    <w:rsid w:val="002258CE"/>
    <w:rsid w:val="00225C27"/>
    <w:rsid w:val="00225D33"/>
    <w:rsid w:val="00226985"/>
    <w:rsid w:val="00226A9A"/>
    <w:rsid w:val="00226B15"/>
    <w:rsid w:val="00226F25"/>
    <w:rsid w:val="0022772D"/>
    <w:rsid w:val="002277DF"/>
    <w:rsid w:val="00227D71"/>
    <w:rsid w:val="0023032E"/>
    <w:rsid w:val="0023074F"/>
    <w:rsid w:val="00230B5A"/>
    <w:rsid w:val="00230C95"/>
    <w:rsid w:val="00231191"/>
    <w:rsid w:val="00231B29"/>
    <w:rsid w:val="00232221"/>
    <w:rsid w:val="00232803"/>
    <w:rsid w:val="00232CB2"/>
    <w:rsid w:val="0023315B"/>
    <w:rsid w:val="0023396C"/>
    <w:rsid w:val="002341D7"/>
    <w:rsid w:val="0023491A"/>
    <w:rsid w:val="00235163"/>
    <w:rsid w:val="002353E9"/>
    <w:rsid w:val="00235B8E"/>
    <w:rsid w:val="00235FDF"/>
    <w:rsid w:val="002361D9"/>
    <w:rsid w:val="002363C0"/>
    <w:rsid w:val="00236ACC"/>
    <w:rsid w:val="00236BA0"/>
    <w:rsid w:val="00236D69"/>
    <w:rsid w:val="002373F8"/>
    <w:rsid w:val="00237709"/>
    <w:rsid w:val="00237A32"/>
    <w:rsid w:val="002402AD"/>
    <w:rsid w:val="0024155A"/>
    <w:rsid w:val="00241B6A"/>
    <w:rsid w:val="00241C74"/>
    <w:rsid w:val="00242102"/>
    <w:rsid w:val="0024260B"/>
    <w:rsid w:val="002428DA"/>
    <w:rsid w:val="002436FC"/>
    <w:rsid w:val="002437D0"/>
    <w:rsid w:val="00244896"/>
    <w:rsid w:val="002453E9"/>
    <w:rsid w:val="00245416"/>
    <w:rsid w:val="00245CD3"/>
    <w:rsid w:val="00246502"/>
    <w:rsid w:val="00246EC9"/>
    <w:rsid w:val="00247089"/>
    <w:rsid w:val="0024755B"/>
    <w:rsid w:val="00247B12"/>
    <w:rsid w:val="002501D3"/>
    <w:rsid w:val="00250B25"/>
    <w:rsid w:val="00250CAD"/>
    <w:rsid w:val="0025116F"/>
    <w:rsid w:val="00251917"/>
    <w:rsid w:val="00251A2E"/>
    <w:rsid w:val="00251A53"/>
    <w:rsid w:val="00251D8B"/>
    <w:rsid w:val="00252030"/>
    <w:rsid w:val="00252107"/>
    <w:rsid w:val="00252EF7"/>
    <w:rsid w:val="0025384B"/>
    <w:rsid w:val="00253998"/>
    <w:rsid w:val="0025421B"/>
    <w:rsid w:val="00254249"/>
    <w:rsid w:val="00254C28"/>
    <w:rsid w:val="00255136"/>
    <w:rsid w:val="002553CA"/>
    <w:rsid w:val="00255407"/>
    <w:rsid w:val="002554BF"/>
    <w:rsid w:val="002554C4"/>
    <w:rsid w:val="00255E55"/>
    <w:rsid w:val="00256A2F"/>
    <w:rsid w:val="0025799F"/>
    <w:rsid w:val="00257B49"/>
    <w:rsid w:val="00261593"/>
    <w:rsid w:val="00262804"/>
    <w:rsid w:val="002629F3"/>
    <w:rsid w:val="00262A7A"/>
    <w:rsid w:val="00262D4F"/>
    <w:rsid w:val="00263183"/>
    <w:rsid w:val="00263FD7"/>
    <w:rsid w:val="00264064"/>
    <w:rsid w:val="00264188"/>
    <w:rsid w:val="002641EE"/>
    <w:rsid w:val="00264494"/>
    <w:rsid w:val="00264B8C"/>
    <w:rsid w:val="00264D2B"/>
    <w:rsid w:val="00265172"/>
    <w:rsid w:val="00265657"/>
    <w:rsid w:val="0026689D"/>
    <w:rsid w:val="002671FF"/>
    <w:rsid w:val="002673A8"/>
    <w:rsid w:val="00267683"/>
    <w:rsid w:val="0027061C"/>
    <w:rsid w:val="0027064A"/>
    <w:rsid w:val="002708AF"/>
    <w:rsid w:val="0027132D"/>
    <w:rsid w:val="0027134A"/>
    <w:rsid w:val="00271446"/>
    <w:rsid w:val="00272265"/>
    <w:rsid w:val="002722BF"/>
    <w:rsid w:val="00273011"/>
    <w:rsid w:val="00273887"/>
    <w:rsid w:val="002739F8"/>
    <w:rsid w:val="002740B4"/>
    <w:rsid w:val="002749A5"/>
    <w:rsid w:val="00274E21"/>
    <w:rsid w:val="00275ABE"/>
    <w:rsid w:val="00275DE6"/>
    <w:rsid w:val="00276C40"/>
    <w:rsid w:val="002772CB"/>
    <w:rsid w:val="0027787F"/>
    <w:rsid w:val="00280114"/>
    <w:rsid w:val="002803D5"/>
    <w:rsid w:val="002806D5"/>
    <w:rsid w:val="002807A9"/>
    <w:rsid w:val="00280926"/>
    <w:rsid w:val="00280E92"/>
    <w:rsid w:val="00281D59"/>
    <w:rsid w:val="00282785"/>
    <w:rsid w:val="00283522"/>
    <w:rsid w:val="00283A90"/>
    <w:rsid w:val="00284628"/>
    <w:rsid w:val="00284631"/>
    <w:rsid w:val="00284803"/>
    <w:rsid w:val="002857E0"/>
    <w:rsid w:val="00285C8F"/>
    <w:rsid w:val="00286272"/>
    <w:rsid w:val="002863D8"/>
    <w:rsid w:val="002871C2"/>
    <w:rsid w:val="00287865"/>
    <w:rsid w:val="00287873"/>
    <w:rsid w:val="00287C0F"/>
    <w:rsid w:val="00287C44"/>
    <w:rsid w:val="00287D40"/>
    <w:rsid w:val="00287D89"/>
    <w:rsid w:val="00290389"/>
    <w:rsid w:val="00291553"/>
    <w:rsid w:val="0029206B"/>
    <w:rsid w:val="00292322"/>
    <w:rsid w:val="00292780"/>
    <w:rsid w:val="0029284E"/>
    <w:rsid w:val="002937F4"/>
    <w:rsid w:val="00294AA5"/>
    <w:rsid w:val="00294B6E"/>
    <w:rsid w:val="00294E0F"/>
    <w:rsid w:val="00294F61"/>
    <w:rsid w:val="00295A7C"/>
    <w:rsid w:val="00296024"/>
    <w:rsid w:val="002969DE"/>
    <w:rsid w:val="00296A83"/>
    <w:rsid w:val="00296F12"/>
    <w:rsid w:val="00297162"/>
    <w:rsid w:val="002972E5"/>
    <w:rsid w:val="002A007D"/>
    <w:rsid w:val="002A0718"/>
    <w:rsid w:val="002A0BF9"/>
    <w:rsid w:val="002A0D51"/>
    <w:rsid w:val="002A0F20"/>
    <w:rsid w:val="002A10F3"/>
    <w:rsid w:val="002A17CE"/>
    <w:rsid w:val="002A194F"/>
    <w:rsid w:val="002A1A6E"/>
    <w:rsid w:val="002A1DA1"/>
    <w:rsid w:val="002A20B8"/>
    <w:rsid w:val="002A213E"/>
    <w:rsid w:val="002A2760"/>
    <w:rsid w:val="002A2BB0"/>
    <w:rsid w:val="002A3BAC"/>
    <w:rsid w:val="002A3BC2"/>
    <w:rsid w:val="002A3E28"/>
    <w:rsid w:val="002A4822"/>
    <w:rsid w:val="002A4895"/>
    <w:rsid w:val="002A4B36"/>
    <w:rsid w:val="002A52E3"/>
    <w:rsid w:val="002A53F3"/>
    <w:rsid w:val="002A5516"/>
    <w:rsid w:val="002A5F9F"/>
    <w:rsid w:val="002A6165"/>
    <w:rsid w:val="002A6ABB"/>
    <w:rsid w:val="002A7607"/>
    <w:rsid w:val="002A780B"/>
    <w:rsid w:val="002A7D9B"/>
    <w:rsid w:val="002B0FB2"/>
    <w:rsid w:val="002B1010"/>
    <w:rsid w:val="002B102A"/>
    <w:rsid w:val="002B27BA"/>
    <w:rsid w:val="002B305B"/>
    <w:rsid w:val="002B334A"/>
    <w:rsid w:val="002B3B3B"/>
    <w:rsid w:val="002B407D"/>
    <w:rsid w:val="002B4202"/>
    <w:rsid w:val="002B44E9"/>
    <w:rsid w:val="002B51A7"/>
    <w:rsid w:val="002B615A"/>
    <w:rsid w:val="002B66F3"/>
    <w:rsid w:val="002B6B17"/>
    <w:rsid w:val="002B7029"/>
    <w:rsid w:val="002B72DE"/>
    <w:rsid w:val="002B755C"/>
    <w:rsid w:val="002B7A45"/>
    <w:rsid w:val="002C0097"/>
    <w:rsid w:val="002C04EE"/>
    <w:rsid w:val="002C1166"/>
    <w:rsid w:val="002C20B0"/>
    <w:rsid w:val="002C20B1"/>
    <w:rsid w:val="002C2921"/>
    <w:rsid w:val="002C3043"/>
    <w:rsid w:val="002C45B2"/>
    <w:rsid w:val="002C4CA7"/>
    <w:rsid w:val="002C4F98"/>
    <w:rsid w:val="002C56B9"/>
    <w:rsid w:val="002C57F2"/>
    <w:rsid w:val="002C59F9"/>
    <w:rsid w:val="002C5BDB"/>
    <w:rsid w:val="002C5FDF"/>
    <w:rsid w:val="002C5FE6"/>
    <w:rsid w:val="002C68B2"/>
    <w:rsid w:val="002C6BFE"/>
    <w:rsid w:val="002D0340"/>
    <w:rsid w:val="002D03AE"/>
    <w:rsid w:val="002D0AA7"/>
    <w:rsid w:val="002D0B01"/>
    <w:rsid w:val="002D14AF"/>
    <w:rsid w:val="002D239A"/>
    <w:rsid w:val="002D247A"/>
    <w:rsid w:val="002D2AF1"/>
    <w:rsid w:val="002D340B"/>
    <w:rsid w:val="002D39DC"/>
    <w:rsid w:val="002D420A"/>
    <w:rsid w:val="002D48EA"/>
    <w:rsid w:val="002D4D14"/>
    <w:rsid w:val="002D5C0C"/>
    <w:rsid w:val="002D60E4"/>
    <w:rsid w:val="002D68EA"/>
    <w:rsid w:val="002D7159"/>
    <w:rsid w:val="002D7B5A"/>
    <w:rsid w:val="002E143F"/>
    <w:rsid w:val="002E1E43"/>
    <w:rsid w:val="002E2130"/>
    <w:rsid w:val="002E2353"/>
    <w:rsid w:val="002E2C79"/>
    <w:rsid w:val="002E2F34"/>
    <w:rsid w:val="002E31CA"/>
    <w:rsid w:val="002E3DB6"/>
    <w:rsid w:val="002E3F05"/>
    <w:rsid w:val="002E4327"/>
    <w:rsid w:val="002E4AC4"/>
    <w:rsid w:val="002E4BE8"/>
    <w:rsid w:val="002E6020"/>
    <w:rsid w:val="002E60D1"/>
    <w:rsid w:val="002E6223"/>
    <w:rsid w:val="002E744B"/>
    <w:rsid w:val="002E7F36"/>
    <w:rsid w:val="002E7FEF"/>
    <w:rsid w:val="002F09B6"/>
    <w:rsid w:val="002F1180"/>
    <w:rsid w:val="002F14CC"/>
    <w:rsid w:val="002F1B16"/>
    <w:rsid w:val="002F31D6"/>
    <w:rsid w:val="002F38C5"/>
    <w:rsid w:val="002F3F86"/>
    <w:rsid w:val="002F40ED"/>
    <w:rsid w:val="002F450D"/>
    <w:rsid w:val="002F4748"/>
    <w:rsid w:val="002F4DBB"/>
    <w:rsid w:val="002F4EC1"/>
    <w:rsid w:val="002F5695"/>
    <w:rsid w:val="002F5735"/>
    <w:rsid w:val="002F65DC"/>
    <w:rsid w:val="002F67E0"/>
    <w:rsid w:val="002F72AF"/>
    <w:rsid w:val="002F7C8E"/>
    <w:rsid w:val="002F7ED2"/>
    <w:rsid w:val="003004C4"/>
    <w:rsid w:val="003007E3"/>
    <w:rsid w:val="00300D35"/>
    <w:rsid w:val="00300E66"/>
    <w:rsid w:val="003014F6"/>
    <w:rsid w:val="003015F7"/>
    <w:rsid w:val="00301892"/>
    <w:rsid w:val="00301AA8"/>
    <w:rsid w:val="00301C8B"/>
    <w:rsid w:val="003022ED"/>
    <w:rsid w:val="0030321A"/>
    <w:rsid w:val="00303565"/>
    <w:rsid w:val="0030374B"/>
    <w:rsid w:val="0030445D"/>
    <w:rsid w:val="003046C0"/>
    <w:rsid w:val="00304797"/>
    <w:rsid w:val="00304861"/>
    <w:rsid w:val="00304BE9"/>
    <w:rsid w:val="00304FAE"/>
    <w:rsid w:val="003056BE"/>
    <w:rsid w:val="0030574F"/>
    <w:rsid w:val="0030575B"/>
    <w:rsid w:val="00305AFF"/>
    <w:rsid w:val="00305EF9"/>
    <w:rsid w:val="00305FDF"/>
    <w:rsid w:val="003064B2"/>
    <w:rsid w:val="003069CC"/>
    <w:rsid w:val="00307081"/>
    <w:rsid w:val="003073FC"/>
    <w:rsid w:val="00307B0A"/>
    <w:rsid w:val="003101AA"/>
    <w:rsid w:val="003109BD"/>
    <w:rsid w:val="003109CD"/>
    <w:rsid w:val="00310E77"/>
    <w:rsid w:val="00311637"/>
    <w:rsid w:val="0031171B"/>
    <w:rsid w:val="00311A0A"/>
    <w:rsid w:val="00311F43"/>
    <w:rsid w:val="00311F9D"/>
    <w:rsid w:val="0031206A"/>
    <w:rsid w:val="00312A6E"/>
    <w:rsid w:val="00312CA9"/>
    <w:rsid w:val="0031370A"/>
    <w:rsid w:val="003137DB"/>
    <w:rsid w:val="00313CE9"/>
    <w:rsid w:val="00313F88"/>
    <w:rsid w:val="003145F2"/>
    <w:rsid w:val="003146E6"/>
    <w:rsid w:val="003148D4"/>
    <w:rsid w:val="00314945"/>
    <w:rsid w:val="00314C71"/>
    <w:rsid w:val="00314D77"/>
    <w:rsid w:val="00315B05"/>
    <w:rsid w:val="00315D7F"/>
    <w:rsid w:val="00316E1B"/>
    <w:rsid w:val="0031727D"/>
    <w:rsid w:val="00317BA1"/>
    <w:rsid w:val="003200CD"/>
    <w:rsid w:val="0032056E"/>
    <w:rsid w:val="00322190"/>
    <w:rsid w:val="0032223D"/>
    <w:rsid w:val="00322D41"/>
    <w:rsid w:val="00323829"/>
    <w:rsid w:val="00323F85"/>
    <w:rsid w:val="003245B9"/>
    <w:rsid w:val="003247DA"/>
    <w:rsid w:val="00324F0E"/>
    <w:rsid w:val="0032545F"/>
    <w:rsid w:val="0032546E"/>
    <w:rsid w:val="00325C7C"/>
    <w:rsid w:val="0032619F"/>
    <w:rsid w:val="00326491"/>
    <w:rsid w:val="003278B3"/>
    <w:rsid w:val="00327DE6"/>
    <w:rsid w:val="00330DFA"/>
    <w:rsid w:val="00331738"/>
    <w:rsid w:val="0033207E"/>
    <w:rsid w:val="003323CF"/>
    <w:rsid w:val="00332429"/>
    <w:rsid w:val="003329F5"/>
    <w:rsid w:val="00333B0A"/>
    <w:rsid w:val="00333E08"/>
    <w:rsid w:val="00334D41"/>
    <w:rsid w:val="00334FA6"/>
    <w:rsid w:val="003352CE"/>
    <w:rsid w:val="00335E6D"/>
    <w:rsid w:val="003400B9"/>
    <w:rsid w:val="00340AA0"/>
    <w:rsid w:val="003417B2"/>
    <w:rsid w:val="00341B7A"/>
    <w:rsid w:val="003427E4"/>
    <w:rsid w:val="00342A3B"/>
    <w:rsid w:val="00342FDA"/>
    <w:rsid w:val="00343148"/>
    <w:rsid w:val="003439B7"/>
    <w:rsid w:val="003446C5"/>
    <w:rsid w:val="00344854"/>
    <w:rsid w:val="00345083"/>
    <w:rsid w:val="00345126"/>
    <w:rsid w:val="00345516"/>
    <w:rsid w:val="00345C38"/>
    <w:rsid w:val="00346954"/>
    <w:rsid w:val="00346D0A"/>
    <w:rsid w:val="0035089A"/>
    <w:rsid w:val="00351E0A"/>
    <w:rsid w:val="00351F9C"/>
    <w:rsid w:val="00352381"/>
    <w:rsid w:val="00352694"/>
    <w:rsid w:val="00352A21"/>
    <w:rsid w:val="00352E92"/>
    <w:rsid w:val="003538B2"/>
    <w:rsid w:val="00353E8F"/>
    <w:rsid w:val="00353F38"/>
    <w:rsid w:val="00354778"/>
    <w:rsid w:val="00354945"/>
    <w:rsid w:val="00355BE6"/>
    <w:rsid w:val="00355CD9"/>
    <w:rsid w:val="00355EA2"/>
    <w:rsid w:val="0035657E"/>
    <w:rsid w:val="00357098"/>
    <w:rsid w:val="003572F6"/>
    <w:rsid w:val="0035732A"/>
    <w:rsid w:val="0035784B"/>
    <w:rsid w:val="00357DB3"/>
    <w:rsid w:val="00357DD0"/>
    <w:rsid w:val="00357E7A"/>
    <w:rsid w:val="00360275"/>
    <w:rsid w:val="00360CEA"/>
    <w:rsid w:val="00360E9E"/>
    <w:rsid w:val="00361617"/>
    <w:rsid w:val="003619EC"/>
    <w:rsid w:val="00361BBA"/>
    <w:rsid w:val="003630B3"/>
    <w:rsid w:val="0036314D"/>
    <w:rsid w:val="003632DB"/>
    <w:rsid w:val="0036338E"/>
    <w:rsid w:val="00363945"/>
    <w:rsid w:val="00363AD0"/>
    <w:rsid w:val="00364914"/>
    <w:rsid w:val="00365315"/>
    <w:rsid w:val="0036549F"/>
    <w:rsid w:val="003655F6"/>
    <w:rsid w:val="00365618"/>
    <w:rsid w:val="00366320"/>
    <w:rsid w:val="00366774"/>
    <w:rsid w:val="00366860"/>
    <w:rsid w:val="003673C4"/>
    <w:rsid w:val="00367412"/>
    <w:rsid w:val="00367D65"/>
    <w:rsid w:val="00370B11"/>
    <w:rsid w:val="00370EA3"/>
    <w:rsid w:val="00370EE7"/>
    <w:rsid w:val="00371A99"/>
    <w:rsid w:val="0037307C"/>
    <w:rsid w:val="003737D4"/>
    <w:rsid w:val="00373C0F"/>
    <w:rsid w:val="00373CD0"/>
    <w:rsid w:val="003743F1"/>
    <w:rsid w:val="003745E6"/>
    <w:rsid w:val="00374CC5"/>
    <w:rsid w:val="00374D64"/>
    <w:rsid w:val="00375941"/>
    <w:rsid w:val="00375C25"/>
    <w:rsid w:val="003760E0"/>
    <w:rsid w:val="003761B0"/>
    <w:rsid w:val="0037650D"/>
    <w:rsid w:val="00376851"/>
    <w:rsid w:val="00376AEE"/>
    <w:rsid w:val="00376DED"/>
    <w:rsid w:val="00377090"/>
    <w:rsid w:val="00377C6F"/>
    <w:rsid w:val="00381117"/>
    <w:rsid w:val="00381AA4"/>
    <w:rsid w:val="003820B7"/>
    <w:rsid w:val="00382B28"/>
    <w:rsid w:val="00382F36"/>
    <w:rsid w:val="003832F2"/>
    <w:rsid w:val="003843FC"/>
    <w:rsid w:val="003845E3"/>
    <w:rsid w:val="00384A2F"/>
    <w:rsid w:val="00384BDD"/>
    <w:rsid w:val="003856D8"/>
    <w:rsid w:val="00385B9C"/>
    <w:rsid w:val="00386341"/>
    <w:rsid w:val="003867D9"/>
    <w:rsid w:val="00386CE8"/>
    <w:rsid w:val="0038739A"/>
    <w:rsid w:val="0038759C"/>
    <w:rsid w:val="003904C1"/>
    <w:rsid w:val="003904C8"/>
    <w:rsid w:val="0039053C"/>
    <w:rsid w:val="00390D14"/>
    <w:rsid w:val="00390F33"/>
    <w:rsid w:val="00391169"/>
    <w:rsid w:val="00391692"/>
    <w:rsid w:val="003924D2"/>
    <w:rsid w:val="00392698"/>
    <w:rsid w:val="0039282F"/>
    <w:rsid w:val="00392BBC"/>
    <w:rsid w:val="00392CF3"/>
    <w:rsid w:val="00393432"/>
    <w:rsid w:val="003936E9"/>
    <w:rsid w:val="003941CF"/>
    <w:rsid w:val="0039442F"/>
    <w:rsid w:val="003946D0"/>
    <w:rsid w:val="00394A19"/>
    <w:rsid w:val="0039506F"/>
    <w:rsid w:val="00395195"/>
    <w:rsid w:val="00395775"/>
    <w:rsid w:val="00395AAB"/>
    <w:rsid w:val="00395DC6"/>
    <w:rsid w:val="00395E0E"/>
    <w:rsid w:val="003960FD"/>
    <w:rsid w:val="00396C62"/>
    <w:rsid w:val="00396F69"/>
    <w:rsid w:val="003974A0"/>
    <w:rsid w:val="003A0601"/>
    <w:rsid w:val="003A06F1"/>
    <w:rsid w:val="003A0B8B"/>
    <w:rsid w:val="003A207D"/>
    <w:rsid w:val="003A3029"/>
    <w:rsid w:val="003A346F"/>
    <w:rsid w:val="003A3B17"/>
    <w:rsid w:val="003A3B30"/>
    <w:rsid w:val="003A432D"/>
    <w:rsid w:val="003A45FA"/>
    <w:rsid w:val="003A4CAA"/>
    <w:rsid w:val="003A4FB6"/>
    <w:rsid w:val="003A76F8"/>
    <w:rsid w:val="003A7C89"/>
    <w:rsid w:val="003A7EBE"/>
    <w:rsid w:val="003B061F"/>
    <w:rsid w:val="003B0708"/>
    <w:rsid w:val="003B092B"/>
    <w:rsid w:val="003B0ADA"/>
    <w:rsid w:val="003B1013"/>
    <w:rsid w:val="003B1DAE"/>
    <w:rsid w:val="003B1F14"/>
    <w:rsid w:val="003B2E81"/>
    <w:rsid w:val="003B2F1D"/>
    <w:rsid w:val="003B39B2"/>
    <w:rsid w:val="003B5E05"/>
    <w:rsid w:val="003B5E63"/>
    <w:rsid w:val="003B6672"/>
    <w:rsid w:val="003B6AE9"/>
    <w:rsid w:val="003B71C9"/>
    <w:rsid w:val="003B770E"/>
    <w:rsid w:val="003B7A75"/>
    <w:rsid w:val="003C1221"/>
    <w:rsid w:val="003C14DC"/>
    <w:rsid w:val="003C19C1"/>
    <w:rsid w:val="003C2FD5"/>
    <w:rsid w:val="003C316D"/>
    <w:rsid w:val="003C39F7"/>
    <w:rsid w:val="003C4027"/>
    <w:rsid w:val="003C4319"/>
    <w:rsid w:val="003C461D"/>
    <w:rsid w:val="003C49CC"/>
    <w:rsid w:val="003C4EA7"/>
    <w:rsid w:val="003C53B2"/>
    <w:rsid w:val="003C5E35"/>
    <w:rsid w:val="003C66C6"/>
    <w:rsid w:val="003C784D"/>
    <w:rsid w:val="003D00CE"/>
    <w:rsid w:val="003D205C"/>
    <w:rsid w:val="003D2787"/>
    <w:rsid w:val="003D3C76"/>
    <w:rsid w:val="003D3E6F"/>
    <w:rsid w:val="003D429E"/>
    <w:rsid w:val="003D43EC"/>
    <w:rsid w:val="003D451F"/>
    <w:rsid w:val="003D4E1E"/>
    <w:rsid w:val="003D5C8B"/>
    <w:rsid w:val="003D5F3D"/>
    <w:rsid w:val="003D72AD"/>
    <w:rsid w:val="003D76D7"/>
    <w:rsid w:val="003D77E5"/>
    <w:rsid w:val="003E0F43"/>
    <w:rsid w:val="003E1125"/>
    <w:rsid w:val="003E1A0A"/>
    <w:rsid w:val="003E1E34"/>
    <w:rsid w:val="003E254B"/>
    <w:rsid w:val="003E29BC"/>
    <w:rsid w:val="003E2A5A"/>
    <w:rsid w:val="003E2ABE"/>
    <w:rsid w:val="003E2C2D"/>
    <w:rsid w:val="003E2E1F"/>
    <w:rsid w:val="003E3026"/>
    <w:rsid w:val="003E3395"/>
    <w:rsid w:val="003E39D4"/>
    <w:rsid w:val="003E4968"/>
    <w:rsid w:val="003E4A49"/>
    <w:rsid w:val="003E4CDC"/>
    <w:rsid w:val="003E531D"/>
    <w:rsid w:val="003E5A7F"/>
    <w:rsid w:val="003E5F23"/>
    <w:rsid w:val="003E6E8B"/>
    <w:rsid w:val="003E6EB6"/>
    <w:rsid w:val="003E7337"/>
    <w:rsid w:val="003F045B"/>
    <w:rsid w:val="003F05AC"/>
    <w:rsid w:val="003F065C"/>
    <w:rsid w:val="003F0686"/>
    <w:rsid w:val="003F0835"/>
    <w:rsid w:val="003F0BEA"/>
    <w:rsid w:val="003F0CDE"/>
    <w:rsid w:val="003F0D43"/>
    <w:rsid w:val="003F0EE0"/>
    <w:rsid w:val="003F1B3B"/>
    <w:rsid w:val="003F2163"/>
    <w:rsid w:val="003F25DD"/>
    <w:rsid w:val="003F2799"/>
    <w:rsid w:val="003F3201"/>
    <w:rsid w:val="003F3224"/>
    <w:rsid w:val="003F3353"/>
    <w:rsid w:val="003F3958"/>
    <w:rsid w:val="003F3F68"/>
    <w:rsid w:val="003F4B5F"/>
    <w:rsid w:val="003F52B0"/>
    <w:rsid w:val="003F56BD"/>
    <w:rsid w:val="003F6B36"/>
    <w:rsid w:val="003F7E74"/>
    <w:rsid w:val="003F7F30"/>
    <w:rsid w:val="00400C0F"/>
    <w:rsid w:val="00400D01"/>
    <w:rsid w:val="00401BEC"/>
    <w:rsid w:val="00401D98"/>
    <w:rsid w:val="00402F67"/>
    <w:rsid w:val="0040395C"/>
    <w:rsid w:val="00403BE3"/>
    <w:rsid w:val="00403C34"/>
    <w:rsid w:val="00403EE6"/>
    <w:rsid w:val="00404398"/>
    <w:rsid w:val="0040477D"/>
    <w:rsid w:val="004058DE"/>
    <w:rsid w:val="00405FBF"/>
    <w:rsid w:val="004062C9"/>
    <w:rsid w:val="004077A1"/>
    <w:rsid w:val="004109F0"/>
    <w:rsid w:val="004114C8"/>
    <w:rsid w:val="00411769"/>
    <w:rsid w:val="00412EE0"/>
    <w:rsid w:val="0041314C"/>
    <w:rsid w:val="00413C6F"/>
    <w:rsid w:val="00413DFF"/>
    <w:rsid w:val="0041472D"/>
    <w:rsid w:val="004148D5"/>
    <w:rsid w:val="00414C82"/>
    <w:rsid w:val="004151AA"/>
    <w:rsid w:val="004154A8"/>
    <w:rsid w:val="00415989"/>
    <w:rsid w:val="00415C04"/>
    <w:rsid w:val="0041603A"/>
    <w:rsid w:val="00416097"/>
    <w:rsid w:val="0041615D"/>
    <w:rsid w:val="00417414"/>
    <w:rsid w:val="00417DF5"/>
    <w:rsid w:val="004206F2"/>
    <w:rsid w:val="00421689"/>
    <w:rsid w:val="00421A5D"/>
    <w:rsid w:val="0042205C"/>
    <w:rsid w:val="00422300"/>
    <w:rsid w:val="004225DD"/>
    <w:rsid w:val="0042292A"/>
    <w:rsid w:val="00422F1B"/>
    <w:rsid w:val="004230C5"/>
    <w:rsid w:val="004237A8"/>
    <w:rsid w:val="00424055"/>
    <w:rsid w:val="004242FD"/>
    <w:rsid w:val="00424C47"/>
    <w:rsid w:val="00425145"/>
    <w:rsid w:val="0042575B"/>
    <w:rsid w:val="00426E4D"/>
    <w:rsid w:val="00427A2E"/>
    <w:rsid w:val="004303FB"/>
    <w:rsid w:val="004306D7"/>
    <w:rsid w:val="00430B38"/>
    <w:rsid w:val="004313FE"/>
    <w:rsid w:val="00431608"/>
    <w:rsid w:val="004319C7"/>
    <w:rsid w:val="00432C89"/>
    <w:rsid w:val="00432E45"/>
    <w:rsid w:val="00432FD1"/>
    <w:rsid w:val="00433126"/>
    <w:rsid w:val="00433726"/>
    <w:rsid w:val="00433D11"/>
    <w:rsid w:val="004343CA"/>
    <w:rsid w:val="004352A7"/>
    <w:rsid w:val="00435389"/>
    <w:rsid w:val="004356BA"/>
    <w:rsid w:val="00435B64"/>
    <w:rsid w:val="0043633C"/>
    <w:rsid w:val="004366A2"/>
    <w:rsid w:val="00437BD5"/>
    <w:rsid w:val="00437F8D"/>
    <w:rsid w:val="004401BA"/>
    <w:rsid w:val="00440FE0"/>
    <w:rsid w:val="004410AE"/>
    <w:rsid w:val="004413DA"/>
    <w:rsid w:val="004413F3"/>
    <w:rsid w:val="004413F9"/>
    <w:rsid w:val="00441411"/>
    <w:rsid w:val="00441CAD"/>
    <w:rsid w:val="0044277E"/>
    <w:rsid w:val="004428F5"/>
    <w:rsid w:val="00442ED8"/>
    <w:rsid w:val="00443A32"/>
    <w:rsid w:val="0044406B"/>
    <w:rsid w:val="00444096"/>
    <w:rsid w:val="004443AE"/>
    <w:rsid w:val="004456C3"/>
    <w:rsid w:val="00446500"/>
    <w:rsid w:val="00446824"/>
    <w:rsid w:val="004474E5"/>
    <w:rsid w:val="00450425"/>
    <w:rsid w:val="004509C4"/>
    <w:rsid w:val="00451803"/>
    <w:rsid w:val="00451847"/>
    <w:rsid w:val="004518E7"/>
    <w:rsid w:val="00451C71"/>
    <w:rsid w:val="0045329A"/>
    <w:rsid w:val="00453D3D"/>
    <w:rsid w:val="00453DF6"/>
    <w:rsid w:val="00454158"/>
    <w:rsid w:val="00455015"/>
    <w:rsid w:val="00455EED"/>
    <w:rsid w:val="00455F55"/>
    <w:rsid w:val="00456084"/>
    <w:rsid w:val="00456325"/>
    <w:rsid w:val="00456411"/>
    <w:rsid w:val="004564AA"/>
    <w:rsid w:val="004566DB"/>
    <w:rsid w:val="00457155"/>
    <w:rsid w:val="00457499"/>
    <w:rsid w:val="00457529"/>
    <w:rsid w:val="00457905"/>
    <w:rsid w:val="00457C0C"/>
    <w:rsid w:val="00457CDE"/>
    <w:rsid w:val="00460104"/>
    <w:rsid w:val="004603DD"/>
    <w:rsid w:val="00460C0A"/>
    <w:rsid w:val="00460F3E"/>
    <w:rsid w:val="00461817"/>
    <w:rsid w:val="00461953"/>
    <w:rsid w:val="00463947"/>
    <w:rsid w:val="0046394E"/>
    <w:rsid w:val="004649C1"/>
    <w:rsid w:val="00465A70"/>
    <w:rsid w:val="00465D3B"/>
    <w:rsid w:val="00466163"/>
    <w:rsid w:val="004673BB"/>
    <w:rsid w:val="004676BE"/>
    <w:rsid w:val="00467AFF"/>
    <w:rsid w:val="00467B03"/>
    <w:rsid w:val="00470095"/>
    <w:rsid w:val="004701F8"/>
    <w:rsid w:val="004703CC"/>
    <w:rsid w:val="004711F0"/>
    <w:rsid w:val="004717C5"/>
    <w:rsid w:val="00471B7C"/>
    <w:rsid w:val="00471C33"/>
    <w:rsid w:val="004728AA"/>
    <w:rsid w:val="0047290B"/>
    <w:rsid w:val="00472961"/>
    <w:rsid w:val="00472DE6"/>
    <w:rsid w:val="004736B3"/>
    <w:rsid w:val="004747BC"/>
    <w:rsid w:val="00474896"/>
    <w:rsid w:val="00474B90"/>
    <w:rsid w:val="0047572E"/>
    <w:rsid w:val="00475960"/>
    <w:rsid w:val="00475FB5"/>
    <w:rsid w:val="00476BA3"/>
    <w:rsid w:val="00476CFE"/>
    <w:rsid w:val="00477677"/>
    <w:rsid w:val="00477C89"/>
    <w:rsid w:val="0048053F"/>
    <w:rsid w:val="0048068A"/>
    <w:rsid w:val="00480ADD"/>
    <w:rsid w:val="00480B66"/>
    <w:rsid w:val="00481967"/>
    <w:rsid w:val="00481A4A"/>
    <w:rsid w:val="00481CA7"/>
    <w:rsid w:val="00481CE9"/>
    <w:rsid w:val="004834B8"/>
    <w:rsid w:val="00483728"/>
    <w:rsid w:val="004837E8"/>
    <w:rsid w:val="00483C6D"/>
    <w:rsid w:val="0048410C"/>
    <w:rsid w:val="00484539"/>
    <w:rsid w:val="00485E99"/>
    <w:rsid w:val="0048716D"/>
    <w:rsid w:val="00487433"/>
    <w:rsid w:val="004875DD"/>
    <w:rsid w:val="00487D73"/>
    <w:rsid w:val="00487FA5"/>
    <w:rsid w:val="00490197"/>
    <w:rsid w:val="004905B5"/>
    <w:rsid w:val="004907A0"/>
    <w:rsid w:val="0049106D"/>
    <w:rsid w:val="00491D1B"/>
    <w:rsid w:val="00491D53"/>
    <w:rsid w:val="00492289"/>
    <w:rsid w:val="00492C78"/>
    <w:rsid w:val="0049361C"/>
    <w:rsid w:val="004937FE"/>
    <w:rsid w:val="00494441"/>
    <w:rsid w:val="0049457E"/>
    <w:rsid w:val="004947FF"/>
    <w:rsid w:val="0049488C"/>
    <w:rsid w:val="00494B7A"/>
    <w:rsid w:val="00494E56"/>
    <w:rsid w:val="00495D4B"/>
    <w:rsid w:val="00495E6F"/>
    <w:rsid w:val="00496747"/>
    <w:rsid w:val="00496A2D"/>
    <w:rsid w:val="004A00B0"/>
    <w:rsid w:val="004A07B5"/>
    <w:rsid w:val="004A11E8"/>
    <w:rsid w:val="004A12FD"/>
    <w:rsid w:val="004A17AB"/>
    <w:rsid w:val="004A19A5"/>
    <w:rsid w:val="004A21F2"/>
    <w:rsid w:val="004A25E0"/>
    <w:rsid w:val="004A3DCC"/>
    <w:rsid w:val="004A512D"/>
    <w:rsid w:val="004A51BE"/>
    <w:rsid w:val="004A51CB"/>
    <w:rsid w:val="004A5417"/>
    <w:rsid w:val="004A58E2"/>
    <w:rsid w:val="004A5B1D"/>
    <w:rsid w:val="004A6893"/>
    <w:rsid w:val="004A6992"/>
    <w:rsid w:val="004A6A1F"/>
    <w:rsid w:val="004A6D23"/>
    <w:rsid w:val="004A7FB5"/>
    <w:rsid w:val="004B024A"/>
    <w:rsid w:val="004B038C"/>
    <w:rsid w:val="004B08E4"/>
    <w:rsid w:val="004B1185"/>
    <w:rsid w:val="004B122E"/>
    <w:rsid w:val="004B2181"/>
    <w:rsid w:val="004B2486"/>
    <w:rsid w:val="004B2667"/>
    <w:rsid w:val="004B3767"/>
    <w:rsid w:val="004B3A3A"/>
    <w:rsid w:val="004B3FE8"/>
    <w:rsid w:val="004B514E"/>
    <w:rsid w:val="004B5797"/>
    <w:rsid w:val="004B5915"/>
    <w:rsid w:val="004B59C5"/>
    <w:rsid w:val="004B5A9E"/>
    <w:rsid w:val="004B6B5D"/>
    <w:rsid w:val="004B6E23"/>
    <w:rsid w:val="004B7635"/>
    <w:rsid w:val="004B7F57"/>
    <w:rsid w:val="004C00DC"/>
    <w:rsid w:val="004C228D"/>
    <w:rsid w:val="004C2EA8"/>
    <w:rsid w:val="004C2F0A"/>
    <w:rsid w:val="004C3250"/>
    <w:rsid w:val="004C35C7"/>
    <w:rsid w:val="004C3B4C"/>
    <w:rsid w:val="004C43F0"/>
    <w:rsid w:val="004C4BC3"/>
    <w:rsid w:val="004C5C31"/>
    <w:rsid w:val="004C62ED"/>
    <w:rsid w:val="004C63BF"/>
    <w:rsid w:val="004C6439"/>
    <w:rsid w:val="004C6799"/>
    <w:rsid w:val="004C7B94"/>
    <w:rsid w:val="004C7CB2"/>
    <w:rsid w:val="004D01B1"/>
    <w:rsid w:val="004D0B79"/>
    <w:rsid w:val="004D106C"/>
    <w:rsid w:val="004D221C"/>
    <w:rsid w:val="004D298D"/>
    <w:rsid w:val="004D2A93"/>
    <w:rsid w:val="004D392B"/>
    <w:rsid w:val="004D3DF8"/>
    <w:rsid w:val="004D4682"/>
    <w:rsid w:val="004D4FAC"/>
    <w:rsid w:val="004D5464"/>
    <w:rsid w:val="004D6988"/>
    <w:rsid w:val="004D6DC0"/>
    <w:rsid w:val="004D729E"/>
    <w:rsid w:val="004D7B28"/>
    <w:rsid w:val="004D7D11"/>
    <w:rsid w:val="004E02DB"/>
    <w:rsid w:val="004E0E71"/>
    <w:rsid w:val="004E1507"/>
    <w:rsid w:val="004E1A62"/>
    <w:rsid w:val="004E25B7"/>
    <w:rsid w:val="004E3131"/>
    <w:rsid w:val="004E34D7"/>
    <w:rsid w:val="004E3588"/>
    <w:rsid w:val="004E4DA0"/>
    <w:rsid w:val="004E4E3D"/>
    <w:rsid w:val="004E6663"/>
    <w:rsid w:val="004E7D09"/>
    <w:rsid w:val="004F01DF"/>
    <w:rsid w:val="004F020C"/>
    <w:rsid w:val="004F1BE4"/>
    <w:rsid w:val="004F248E"/>
    <w:rsid w:val="004F25FD"/>
    <w:rsid w:val="004F2D7D"/>
    <w:rsid w:val="004F32D1"/>
    <w:rsid w:val="004F3311"/>
    <w:rsid w:val="004F3A23"/>
    <w:rsid w:val="004F3ABE"/>
    <w:rsid w:val="004F3C97"/>
    <w:rsid w:val="004F3DC1"/>
    <w:rsid w:val="004F47A1"/>
    <w:rsid w:val="004F48A1"/>
    <w:rsid w:val="004F4A10"/>
    <w:rsid w:val="004F4AAC"/>
    <w:rsid w:val="004F533A"/>
    <w:rsid w:val="004F57E0"/>
    <w:rsid w:val="004F70DC"/>
    <w:rsid w:val="004F7117"/>
    <w:rsid w:val="004F72A4"/>
    <w:rsid w:val="004F74ED"/>
    <w:rsid w:val="004F7603"/>
    <w:rsid w:val="004F78A2"/>
    <w:rsid w:val="004F7D14"/>
    <w:rsid w:val="00500636"/>
    <w:rsid w:val="0050124D"/>
    <w:rsid w:val="005012A0"/>
    <w:rsid w:val="0050142F"/>
    <w:rsid w:val="005017CC"/>
    <w:rsid w:val="00501827"/>
    <w:rsid w:val="00501A09"/>
    <w:rsid w:val="00501ECB"/>
    <w:rsid w:val="00502503"/>
    <w:rsid w:val="00502B62"/>
    <w:rsid w:val="00502D48"/>
    <w:rsid w:val="00502FEF"/>
    <w:rsid w:val="00503B5F"/>
    <w:rsid w:val="0050414D"/>
    <w:rsid w:val="005042D9"/>
    <w:rsid w:val="00504504"/>
    <w:rsid w:val="00504C93"/>
    <w:rsid w:val="00504F4D"/>
    <w:rsid w:val="005051AC"/>
    <w:rsid w:val="00505B7F"/>
    <w:rsid w:val="00505CCA"/>
    <w:rsid w:val="0050652D"/>
    <w:rsid w:val="005066C5"/>
    <w:rsid w:val="005107B7"/>
    <w:rsid w:val="00511697"/>
    <w:rsid w:val="00512DAA"/>
    <w:rsid w:val="00512DF5"/>
    <w:rsid w:val="005133F8"/>
    <w:rsid w:val="00513933"/>
    <w:rsid w:val="00513B13"/>
    <w:rsid w:val="00513D8D"/>
    <w:rsid w:val="005150FE"/>
    <w:rsid w:val="005154E0"/>
    <w:rsid w:val="005155F0"/>
    <w:rsid w:val="005164A7"/>
    <w:rsid w:val="0051679F"/>
    <w:rsid w:val="00516EB2"/>
    <w:rsid w:val="00517033"/>
    <w:rsid w:val="00517A1A"/>
    <w:rsid w:val="00520A55"/>
    <w:rsid w:val="00520F0C"/>
    <w:rsid w:val="005210F8"/>
    <w:rsid w:val="00521981"/>
    <w:rsid w:val="00522716"/>
    <w:rsid w:val="0052292C"/>
    <w:rsid w:val="00522976"/>
    <w:rsid w:val="00523060"/>
    <w:rsid w:val="00524338"/>
    <w:rsid w:val="0052493C"/>
    <w:rsid w:val="005250B6"/>
    <w:rsid w:val="0052537E"/>
    <w:rsid w:val="00525607"/>
    <w:rsid w:val="00525841"/>
    <w:rsid w:val="00525CD6"/>
    <w:rsid w:val="00526BB1"/>
    <w:rsid w:val="00527267"/>
    <w:rsid w:val="0052799F"/>
    <w:rsid w:val="005279E1"/>
    <w:rsid w:val="00530DE8"/>
    <w:rsid w:val="00531635"/>
    <w:rsid w:val="00531902"/>
    <w:rsid w:val="00531D86"/>
    <w:rsid w:val="00531F0B"/>
    <w:rsid w:val="00532280"/>
    <w:rsid w:val="00532588"/>
    <w:rsid w:val="0053262A"/>
    <w:rsid w:val="005333F7"/>
    <w:rsid w:val="005334A1"/>
    <w:rsid w:val="00533578"/>
    <w:rsid w:val="005338FB"/>
    <w:rsid w:val="00533ECD"/>
    <w:rsid w:val="005341CE"/>
    <w:rsid w:val="0053432F"/>
    <w:rsid w:val="00534359"/>
    <w:rsid w:val="00535335"/>
    <w:rsid w:val="005357A8"/>
    <w:rsid w:val="005357D8"/>
    <w:rsid w:val="00535F40"/>
    <w:rsid w:val="005360F9"/>
    <w:rsid w:val="00536691"/>
    <w:rsid w:val="00536D87"/>
    <w:rsid w:val="00536FD3"/>
    <w:rsid w:val="0053771B"/>
    <w:rsid w:val="00537A8A"/>
    <w:rsid w:val="00540710"/>
    <w:rsid w:val="00540714"/>
    <w:rsid w:val="00540C2A"/>
    <w:rsid w:val="0054112B"/>
    <w:rsid w:val="0054137A"/>
    <w:rsid w:val="005419E0"/>
    <w:rsid w:val="005420DC"/>
    <w:rsid w:val="00542277"/>
    <w:rsid w:val="00542439"/>
    <w:rsid w:val="00542CFB"/>
    <w:rsid w:val="00542DCA"/>
    <w:rsid w:val="005431F3"/>
    <w:rsid w:val="0054328B"/>
    <w:rsid w:val="0054400A"/>
    <w:rsid w:val="00545537"/>
    <w:rsid w:val="00545C7D"/>
    <w:rsid w:val="00545D4B"/>
    <w:rsid w:val="00545DD3"/>
    <w:rsid w:val="00546784"/>
    <w:rsid w:val="00546AF2"/>
    <w:rsid w:val="0054770C"/>
    <w:rsid w:val="005478F5"/>
    <w:rsid w:val="00547B32"/>
    <w:rsid w:val="00547E04"/>
    <w:rsid w:val="005502DD"/>
    <w:rsid w:val="00550EEC"/>
    <w:rsid w:val="00551319"/>
    <w:rsid w:val="005513E5"/>
    <w:rsid w:val="00551755"/>
    <w:rsid w:val="0055192B"/>
    <w:rsid w:val="0055222D"/>
    <w:rsid w:val="00552D69"/>
    <w:rsid w:val="00553B09"/>
    <w:rsid w:val="00553E03"/>
    <w:rsid w:val="00554B93"/>
    <w:rsid w:val="00554C8F"/>
    <w:rsid w:val="00554C9C"/>
    <w:rsid w:val="00554DD6"/>
    <w:rsid w:val="005556C2"/>
    <w:rsid w:val="00555C31"/>
    <w:rsid w:val="00555E35"/>
    <w:rsid w:val="005565F7"/>
    <w:rsid w:val="00556837"/>
    <w:rsid w:val="005574B1"/>
    <w:rsid w:val="0056015C"/>
    <w:rsid w:val="0056048E"/>
    <w:rsid w:val="00560B62"/>
    <w:rsid w:val="00560D6D"/>
    <w:rsid w:val="00560F03"/>
    <w:rsid w:val="00561C41"/>
    <w:rsid w:val="005628B4"/>
    <w:rsid w:val="00563141"/>
    <w:rsid w:val="00563309"/>
    <w:rsid w:val="00563436"/>
    <w:rsid w:val="00563CF8"/>
    <w:rsid w:val="0056426D"/>
    <w:rsid w:val="00564932"/>
    <w:rsid w:val="00564CD9"/>
    <w:rsid w:val="00565A2F"/>
    <w:rsid w:val="00565E97"/>
    <w:rsid w:val="00565F86"/>
    <w:rsid w:val="0056639E"/>
    <w:rsid w:val="005670B9"/>
    <w:rsid w:val="00571410"/>
    <w:rsid w:val="00572358"/>
    <w:rsid w:val="005723D3"/>
    <w:rsid w:val="0057288C"/>
    <w:rsid w:val="005734E0"/>
    <w:rsid w:val="00573A8E"/>
    <w:rsid w:val="005740D9"/>
    <w:rsid w:val="005749FB"/>
    <w:rsid w:val="00574CDF"/>
    <w:rsid w:val="00574E22"/>
    <w:rsid w:val="0057525B"/>
    <w:rsid w:val="00575511"/>
    <w:rsid w:val="00575C2C"/>
    <w:rsid w:val="00575CC5"/>
    <w:rsid w:val="00575CF9"/>
    <w:rsid w:val="005765E6"/>
    <w:rsid w:val="005768DD"/>
    <w:rsid w:val="00576A8D"/>
    <w:rsid w:val="00576CA1"/>
    <w:rsid w:val="00576F95"/>
    <w:rsid w:val="005771A2"/>
    <w:rsid w:val="0057767C"/>
    <w:rsid w:val="00577715"/>
    <w:rsid w:val="0057771E"/>
    <w:rsid w:val="005779FB"/>
    <w:rsid w:val="0058044C"/>
    <w:rsid w:val="00580636"/>
    <w:rsid w:val="0058087A"/>
    <w:rsid w:val="0058091B"/>
    <w:rsid w:val="005809CF"/>
    <w:rsid w:val="00580EEB"/>
    <w:rsid w:val="00580F25"/>
    <w:rsid w:val="00581163"/>
    <w:rsid w:val="00581330"/>
    <w:rsid w:val="00581718"/>
    <w:rsid w:val="00581BEE"/>
    <w:rsid w:val="00582E67"/>
    <w:rsid w:val="0058472E"/>
    <w:rsid w:val="00584810"/>
    <w:rsid w:val="00584E9A"/>
    <w:rsid w:val="00585952"/>
    <w:rsid w:val="00585A90"/>
    <w:rsid w:val="00585F17"/>
    <w:rsid w:val="00585F5E"/>
    <w:rsid w:val="00586914"/>
    <w:rsid w:val="00586A6A"/>
    <w:rsid w:val="005900F0"/>
    <w:rsid w:val="005904FE"/>
    <w:rsid w:val="0059051C"/>
    <w:rsid w:val="00590F38"/>
    <w:rsid w:val="00591879"/>
    <w:rsid w:val="00591B4C"/>
    <w:rsid w:val="005921C3"/>
    <w:rsid w:val="00593838"/>
    <w:rsid w:val="00593BB2"/>
    <w:rsid w:val="00594573"/>
    <w:rsid w:val="005946F8"/>
    <w:rsid w:val="00594798"/>
    <w:rsid w:val="00594A74"/>
    <w:rsid w:val="00595617"/>
    <w:rsid w:val="005959F4"/>
    <w:rsid w:val="00595A22"/>
    <w:rsid w:val="00595D04"/>
    <w:rsid w:val="00595E0A"/>
    <w:rsid w:val="005968E7"/>
    <w:rsid w:val="005968EE"/>
    <w:rsid w:val="00596C17"/>
    <w:rsid w:val="00596C60"/>
    <w:rsid w:val="005A0464"/>
    <w:rsid w:val="005A0E8F"/>
    <w:rsid w:val="005A1899"/>
    <w:rsid w:val="005A23FA"/>
    <w:rsid w:val="005A28BC"/>
    <w:rsid w:val="005A2B13"/>
    <w:rsid w:val="005A2E53"/>
    <w:rsid w:val="005A3407"/>
    <w:rsid w:val="005A3472"/>
    <w:rsid w:val="005A38BF"/>
    <w:rsid w:val="005A3A2D"/>
    <w:rsid w:val="005A4548"/>
    <w:rsid w:val="005A480F"/>
    <w:rsid w:val="005A4E9E"/>
    <w:rsid w:val="005A4F01"/>
    <w:rsid w:val="005A517C"/>
    <w:rsid w:val="005A51D6"/>
    <w:rsid w:val="005A5C4D"/>
    <w:rsid w:val="005A6688"/>
    <w:rsid w:val="005A690E"/>
    <w:rsid w:val="005A7684"/>
    <w:rsid w:val="005A7948"/>
    <w:rsid w:val="005B0636"/>
    <w:rsid w:val="005B06AA"/>
    <w:rsid w:val="005B0E14"/>
    <w:rsid w:val="005B1A58"/>
    <w:rsid w:val="005B2844"/>
    <w:rsid w:val="005B2C57"/>
    <w:rsid w:val="005B2D99"/>
    <w:rsid w:val="005B343F"/>
    <w:rsid w:val="005B3855"/>
    <w:rsid w:val="005B3AE7"/>
    <w:rsid w:val="005B3B0C"/>
    <w:rsid w:val="005B459E"/>
    <w:rsid w:val="005B4BDD"/>
    <w:rsid w:val="005B4CA3"/>
    <w:rsid w:val="005B5418"/>
    <w:rsid w:val="005B5873"/>
    <w:rsid w:val="005B6A9D"/>
    <w:rsid w:val="005B75E3"/>
    <w:rsid w:val="005C01A0"/>
    <w:rsid w:val="005C047E"/>
    <w:rsid w:val="005C102B"/>
    <w:rsid w:val="005C11E7"/>
    <w:rsid w:val="005C135F"/>
    <w:rsid w:val="005C1CDA"/>
    <w:rsid w:val="005C1DA7"/>
    <w:rsid w:val="005C1E03"/>
    <w:rsid w:val="005C2455"/>
    <w:rsid w:val="005C297C"/>
    <w:rsid w:val="005C2B3D"/>
    <w:rsid w:val="005C2C6D"/>
    <w:rsid w:val="005C2EC6"/>
    <w:rsid w:val="005C2EF4"/>
    <w:rsid w:val="005C3085"/>
    <w:rsid w:val="005C4253"/>
    <w:rsid w:val="005C49CF"/>
    <w:rsid w:val="005C4DDB"/>
    <w:rsid w:val="005C4FD3"/>
    <w:rsid w:val="005C4FF0"/>
    <w:rsid w:val="005C601F"/>
    <w:rsid w:val="005C65B7"/>
    <w:rsid w:val="005C6B7C"/>
    <w:rsid w:val="005C6DB1"/>
    <w:rsid w:val="005C7B34"/>
    <w:rsid w:val="005D0211"/>
    <w:rsid w:val="005D0CE9"/>
    <w:rsid w:val="005D123D"/>
    <w:rsid w:val="005D1257"/>
    <w:rsid w:val="005D1C10"/>
    <w:rsid w:val="005D22AF"/>
    <w:rsid w:val="005D28A9"/>
    <w:rsid w:val="005D2AEE"/>
    <w:rsid w:val="005D2F20"/>
    <w:rsid w:val="005D3096"/>
    <w:rsid w:val="005D3259"/>
    <w:rsid w:val="005D3613"/>
    <w:rsid w:val="005D37E7"/>
    <w:rsid w:val="005D3B86"/>
    <w:rsid w:val="005D41D5"/>
    <w:rsid w:val="005D4307"/>
    <w:rsid w:val="005D4756"/>
    <w:rsid w:val="005D47BC"/>
    <w:rsid w:val="005D59B8"/>
    <w:rsid w:val="005D6666"/>
    <w:rsid w:val="005D6E24"/>
    <w:rsid w:val="005D7A31"/>
    <w:rsid w:val="005D7B5C"/>
    <w:rsid w:val="005E032F"/>
    <w:rsid w:val="005E1435"/>
    <w:rsid w:val="005E156A"/>
    <w:rsid w:val="005E1B56"/>
    <w:rsid w:val="005E1CA6"/>
    <w:rsid w:val="005E1CB9"/>
    <w:rsid w:val="005E1DBB"/>
    <w:rsid w:val="005E22F9"/>
    <w:rsid w:val="005E2380"/>
    <w:rsid w:val="005E28B7"/>
    <w:rsid w:val="005E3024"/>
    <w:rsid w:val="005E35A0"/>
    <w:rsid w:val="005E35F3"/>
    <w:rsid w:val="005E3709"/>
    <w:rsid w:val="005E3A95"/>
    <w:rsid w:val="005E3F4E"/>
    <w:rsid w:val="005E41D8"/>
    <w:rsid w:val="005E42B5"/>
    <w:rsid w:val="005E4509"/>
    <w:rsid w:val="005E4B06"/>
    <w:rsid w:val="005E5868"/>
    <w:rsid w:val="005E5A19"/>
    <w:rsid w:val="005E62E0"/>
    <w:rsid w:val="005E674B"/>
    <w:rsid w:val="005E6769"/>
    <w:rsid w:val="005E711E"/>
    <w:rsid w:val="005E7525"/>
    <w:rsid w:val="005E76EE"/>
    <w:rsid w:val="005F0B20"/>
    <w:rsid w:val="005F0B57"/>
    <w:rsid w:val="005F130E"/>
    <w:rsid w:val="005F13E8"/>
    <w:rsid w:val="005F156B"/>
    <w:rsid w:val="005F162B"/>
    <w:rsid w:val="005F1A54"/>
    <w:rsid w:val="005F1CB4"/>
    <w:rsid w:val="005F22FF"/>
    <w:rsid w:val="005F25E3"/>
    <w:rsid w:val="005F3B24"/>
    <w:rsid w:val="005F3CB7"/>
    <w:rsid w:val="005F3D07"/>
    <w:rsid w:val="005F3D1F"/>
    <w:rsid w:val="005F4092"/>
    <w:rsid w:val="005F435E"/>
    <w:rsid w:val="005F4438"/>
    <w:rsid w:val="005F5645"/>
    <w:rsid w:val="005F5F25"/>
    <w:rsid w:val="005F687A"/>
    <w:rsid w:val="005F69F2"/>
    <w:rsid w:val="005F78A3"/>
    <w:rsid w:val="0060038B"/>
    <w:rsid w:val="0060067D"/>
    <w:rsid w:val="00601240"/>
    <w:rsid w:val="006014F8"/>
    <w:rsid w:val="006018FD"/>
    <w:rsid w:val="006026C4"/>
    <w:rsid w:val="00602C34"/>
    <w:rsid w:val="00602CC9"/>
    <w:rsid w:val="00603277"/>
    <w:rsid w:val="00604847"/>
    <w:rsid w:val="00604BE2"/>
    <w:rsid w:val="00605901"/>
    <w:rsid w:val="006073B5"/>
    <w:rsid w:val="006078D5"/>
    <w:rsid w:val="00607DC2"/>
    <w:rsid w:val="00611395"/>
    <w:rsid w:val="00612CE3"/>
    <w:rsid w:val="00612D85"/>
    <w:rsid w:val="00613328"/>
    <w:rsid w:val="00613831"/>
    <w:rsid w:val="006138B2"/>
    <w:rsid w:val="006145B4"/>
    <w:rsid w:val="006146BE"/>
    <w:rsid w:val="006146E8"/>
    <w:rsid w:val="00615C71"/>
    <w:rsid w:val="00615D58"/>
    <w:rsid w:val="00615F43"/>
    <w:rsid w:val="0061662A"/>
    <w:rsid w:val="00616B30"/>
    <w:rsid w:val="00616CBF"/>
    <w:rsid w:val="00616E0E"/>
    <w:rsid w:val="00620025"/>
    <w:rsid w:val="006208B8"/>
    <w:rsid w:val="00620C46"/>
    <w:rsid w:val="00621F20"/>
    <w:rsid w:val="0062249B"/>
    <w:rsid w:val="00623347"/>
    <w:rsid w:val="00623732"/>
    <w:rsid w:val="00623912"/>
    <w:rsid w:val="00623930"/>
    <w:rsid w:val="00624D6C"/>
    <w:rsid w:val="00624F41"/>
    <w:rsid w:val="00625873"/>
    <w:rsid w:val="00625995"/>
    <w:rsid w:val="006259B2"/>
    <w:rsid w:val="00625F71"/>
    <w:rsid w:val="00626491"/>
    <w:rsid w:val="006267BB"/>
    <w:rsid w:val="00626BD8"/>
    <w:rsid w:val="006274E9"/>
    <w:rsid w:val="00627860"/>
    <w:rsid w:val="00627A0C"/>
    <w:rsid w:val="00627C5D"/>
    <w:rsid w:val="006306BB"/>
    <w:rsid w:val="00630B20"/>
    <w:rsid w:val="00630B52"/>
    <w:rsid w:val="006311FD"/>
    <w:rsid w:val="00631473"/>
    <w:rsid w:val="00631966"/>
    <w:rsid w:val="00632032"/>
    <w:rsid w:val="006322C0"/>
    <w:rsid w:val="00633A82"/>
    <w:rsid w:val="00633AE5"/>
    <w:rsid w:val="00633FCC"/>
    <w:rsid w:val="0063471A"/>
    <w:rsid w:val="00635465"/>
    <w:rsid w:val="006355B2"/>
    <w:rsid w:val="0063585B"/>
    <w:rsid w:val="00636206"/>
    <w:rsid w:val="00636875"/>
    <w:rsid w:val="0063754A"/>
    <w:rsid w:val="00637F54"/>
    <w:rsid w:val="006404A0"/>
    <w:rsid w:val="00640578"/>
    <w:rsid w:val="00640F4B"/>
    <w:rsid w:val="0064165F"/>
    <w:rsid w:val="00641F5A"/>
    <w:rsid w:val="0064257F"/>
    <w:rsid w:val="00642A21"/>
    <w:rsid w:val="00642AAD"/>
    <w:rsid w:val="00642B68"/>
    <w:rsid w:val="00642CB6"/>
    <w:rsid w:val="00643504"/>
    <w:rsid w:val="00643B57"/>
    <w:rsid w:val="00643F4E"/>
    <w:rsid w:val="00644176"/>
    <w:rsid w:val="00644269"/>
    <w:rsid w:val="00644D01"/>
    <w:rsid w:val="00645501"/>
    <w:rsid w:val="0064560B"/>
    <w:rsid w:val="00645DC3"/>
    <w:rsid w:val="00645F9F"/>
    <w:rsid w:val="00646645"/>
    <w:rsid w:val="00646A54"/>
    <w:rsid w:val="00646D8F"/>
    <w:rsid w:val="0064763D"/>
    <w:rsid w:val="006477E7"/>
    <w:rsid w:val="00650314"/>
    <w:rsid w:val="006508B4"/>
    <w:rsid w:val="00650C04"/>
    <w:rsid w:val="006514F8"/>
    <w:rsid w:val="00651841"/>
    <w:rsid w:val="00651AE9"/>
    <w:rsid w:val="00652622"/>
    <w:rsid w:val="0065280F"/>
    <w:rsid w:val="00652D1C"/>
    <w:rsid w:val="00653621"/>
    <w:rsid w:val="00653BB3"/>
    <w:rsid w:val="006542CE"/>
    <w:rsid w:val="006544BF"/>
    <w:rsid w:val="00654EC1"/>
    <w:rsid w:val="00655350"/>
    <w:rsid w:val="00655B2E"/>
    <w:rsid w:val="00655C5E"/>
    <w:rsid w:val="00656435"/>
    <w:rsid w:val="00656895"/>
    <w:rsid w:val="006568F3"/>
    <w:rsid w:val="00656BFD"/>
    <w:rsid w:val="00657254"/>
    <w:rsid w:val="006574CA"/>
    <w:rsid w:val="00657DE7"/>
    <w:rsid w:val="006603DA"/>
    <w:rsid w:val="0066058D"/>
    <w:rsid w:val="00660A84"/>
    <w:rsid w:val="006634F2"/>
    <w:rsid w:val="00663837"/>
    <w:rsid w:val="00663979"/>
    <w:rsid w:val="00663A03"/>
    <w:rsid w:val="00664309"/>
    <w:rsid w:val="00664396"/>
    <w:rsid w:val="00664807"/>
    <w:rsid w:val="00664DD4"/>
    <w:rsid w:val="00665876"/>
    <w:rsid w:val="00665AD1"/>
    <w:rsid w:val="006675F7"/>
    <w:rsid w:val="006677E1"/>
    <w:rsid w:val="00667887"/>
    <w:rsid w:val="00667B8C"/>
    <w:rsid w:val="006700E0"/>
    <w:rsid w:val="006700F8"/>
    <w:rsid w:val="00670DC1"/>
    <w:rsid w:val="0067137B"/>
    <w:rsid w:val="00671A06"/>
    <w:rsid w:val="006721FE"/>
    <w:rsid w:val="00672294"/>
    <w:rsid w:val="006727E2"/>
    <w:rsid w:val="006728F5"/>
    <w:rsid w:val="00672B43"/>
    <w:rsid w:val="006746DB"/>
    <w:rsid w:val="00674AD8"/>
    <w:rsid w:val="0067514C"/>
    <w:rsid w:val="006752A8"/>
    <w:rsid w:val="00675E03"/>
    <w:rsid w:val="00675F03"/>
    <w:rsid w:val="006761FB"/>
    <w:rsid w:val="006765A9"/>
    <w:rsid w:val="00676D21"/>
    <w:rsid w:val="00676E79"/>
    <w:rsid w:val="00676F66"/>
    <w:rsid w:val="0067724A"/>
    <w:rsid w:val="006772F2"/>
    <w:rsid w:val="00677B2F"/>
    <w:rsid w:val="00677F8A"/>
    <w:rsid w:val="00680051"/>
    <w:rsid w:val="006803AB"/>
    <w:rsid w:val="006811B1"/>
    <w:rsid w:val="00681914"/>
    <w:rsid w:val="006820A5"/>
    <w:rsid w:val="00682356"/>
    <w:rsid w:val="00682373"/>
    <w:rsid w:val="00683B64"/>
    <w:rsid w:val="006843CF"/>
    <w:rsid w:val="006846EC"/>
    <w:rsid w:val="0068483C"/>
    <w:rsid w:val="00684A08"/>
    <w:rsid w:val="00684FA1"/>
    <w:rsid w:val="00685003"/>
    <w:rsid w:val="006853CE"/>
    <w:rsid w:val="00685685"/>
    <w:rsid w:val="006867E4"/>
    <w:rsid w:val="0068689D"/>
    <w:rsid w:val="00687093"/>
    <w:rsid w:val="00687095"/>
    <w:rsid w:val="006870D6"/>
    <w:rsid w:val="0068719B"/>
    <w:rsid w:val="00687595"/>
    <w:rsid w:val="006876F0"/>
    <w:rsid w:val="00687AA0"/>
    <w:rsid w:val="00690A60"/>
    <w:rsid w:val="00691135"/>
    <w:rsid w:val="006917BC"/>
    <w:rsid w:val="00691835"/>
    <w:rsid w:val="006919D6"/>
    <w:rsid w:val="00692079"/>
    <w:rsid w:val="0069213A"/>
    <w:rsid w:val="006923E0"/>
    <w:rsid w:val="0069240D"/>
    <w:rsid w:val="006925EE"/>
    <w:rsid w:val="00692A02"/>
    <w:rsid w:val="00694553"/>
    <w:rsid w:val="00694AF5"/>
    <w:rsid w:val="00695038"/>
    <w:rsid w:val="00695A06"/>
    <w:rsid w:val="00695D1C"/>
    <w:rsid w:val="00695F7B"/>
    <w:rsid w:val="00696A58"/>
    <w:rsid w:val="00696FEC"/>
    <w:rsid w:val="00697681"/>
    <w:rsid w:val="006977BB"/>
    <w:rsid w:val="006A00D0"/>
    <w:rsid w:val="006A1919"/>
    <w:rsid w:val="006A19F0"/>
    <w:rsid w:val="006A1A31"/>
    <w:rsid w:val="006A1EA6"/>
    <w:rsid w:val="006A2C24"/>
    <w:rsid w:val="006A3163"/>
    <w:rsid w:val="006A3386"/>
    <w:rsid w:val="006A3935"/>
    <w:rsid w:val="006A4636"/>
    <w:rsid w:val="006A4A66"/>
    <w:rsid w:val="006A4B8A"/>
    <w:rsid w:val="006A4BC3"/>
    <w:rsid w:val="006A4C4F"/>
    <w:rsid w:val="006A4FB1"/>
    <w:rsid w:val="006A559C"/>
    <w:rsid w:val="006A6CC9"/>
    <w:rsid w:val="006A7413"/>
    <w:rsid w:val="006A795B"/>
    <w:rsid w:val="006A7F94"/>
    <w:rsid w:val="006B0946"/>
    <w:rsid w:val="006B0AAB"/>
    <w:rsid w:val="006B0C06"/>
    <w:rsid w:val="006B1580"/>
    <w:rsid w:val="006B1D6E"/>
    <w:rsid w:val="006B21F5"/>
    <w:rsid w:val="006B3BD8"/>
    <w:rsid w:val="006B3BF3"/>
    <w:rsid w:val="006B5175"/>
    <w:rsid w:val="006B5219"/>
    <w:rsid w:val="006B53E2"/>
    <w:rsid w:val="006B5425"/>
    <w:rsid w:val="006B63F8"/>
    <w:rsid w:val="006B677F"/>
    <w:rsid w:val="006B6AAB"/>
    <w:rsid w:val="006B6DA9"/>
    <w:rsid w:val="006B6E5F"/>
    <w:rsid w:val="006B7D53"/>
    <w:rsid w:val="006C0EF9"/>
    <w:rsid w:val="006C10B1"/>
    <w:rsid w:val="006C11E5"/>
    <w:rsid w:val="006C1249"/>
    <w:rsid w:val="006C1E0A"/>
    <w:rsid w:val="006C2069"/>
    <w:rsid w:val="006C31BB"/>
    <w:rsid w:val="006C38F9"/>
    <w:rsid w:val="006C3BE8"/>
    <w:rsid w:val="006C3EC4"/>
    <w:rsid w:val="006C466C"/>
    <w:rsid w:val="006C4AA7"/>
    <w:rsid w:val="006C5E4B"/>
    <w:rsid w:val="006C6022"/>
    <w:rsid w:val="006C6316"/>
    <w:rsid w:val="006C6489"/>
    <w:rsid w:val="006C6F43"/>
    <w:rsid w:val="006C71ED"/>
    <w:rsid w:val="006C7E41"/>
    <w:rsid w:val="006D00B6"/>
    <w:rsid w:val="006D0A9F"/>
    <w:rsid w:val="006D17D6"/>
    <w:rsid w:val="006D1905"/>
    <w:rsid w:val="006D1CBB"/>
    <w:rsid w:val="006D200A"/>
    <w:rsid w:val="006D21BD"/>
    <w:rsid w:val="006D2241"/>
    <w:rsid w:val="006D265A"/>
    <w:rsid w:val="006D2E7E"/>
    <w:rsid w:val="006D3484"/>
    <w:rsid w:val="006D373D"/>
    <w:rsid w:val="006D3CF7"/>
    <w:rsid w:val="006D3DB8"/>
    <w:rsid w:val="006D4207"/>
    <w:rsid w:val="006D4692"/>
    <w:rsid w:val="006D48E1"/>
    <w:rsid w:val="006D5159"/>
    <w:rsid w:val="006D5691"/>
    <w:rsid w:val="006D588E"/>
    <w:rsid w:val="006D5B11"/>
    <w:rsid w:val="006D6127"/>
    <w:rsid w:val="006D6758"/>
    <w:rsid w:val="006D7284"/>
    <w:rsid w:val="006D7313"/>
    <w:rsid w:val="006D7539"/>
    <w:rsid w:val="006D7758"/>
    <w:rsid w:val="006E0977"/>
    <w:rsid w:val="006E13F6"/>
    <w:rsid w:val="006E1F84"/>
    <w:rsid w:val="006E2D2B"/>
    <w:rsid w:val="006E3152"/>
    <w:rsid w:val="006E38BF"/>
    <w:rsid w:val="006E3C26"/>
    <w:rsid w:val="006E587B"/>
    <w:rsid w:val="006E62A4"/>
    <w:rsid w:val="006E6360"/>
    <w:rsid w:val="006E6C75"/>
    <w:rsid w:val="006E6D67"/>
    <w:rsid w:val="006E7065"/>
    <w:rsid w:val="006E7C13"/>
    <w:rsid w:val="006F05ED"/>
    <w:rsid w:val="006F0752"/>
    <w:rsid w:val="006F0E25"/>
    <w:rsid w:val="006F238D"/>
    <w:rsid w:val="006F246C"/>
    <w:rsid w:val="006F3420"/>
    <w:rsid w:val="006F38AC"/>
    <w:rsid w:val="006F3CA4"/>
    <w:rsid w:val="006F3D03"/>
    <w:rsid w:val="006F4212"/>
    <w:rsid w:val="006F5F64"/>
    <w:rsid w:val="006F658E"/>
    <w:rsid w:val="006F75D6"/>
    <w:rsid w:val="006F7627"/>
    <w:rsid w:val="007001B5"/>
    <w:rsid w:val="007002BA"/>
    <w:rsid w:val="0070030A"/>
    <w:rsid w:val="0070043A"/>
    <w:rsid w:val="00700521"/>
    <w:rsid w:val="00700A73"/>
    <w:rsid w:val="00700EBA"/>
    <w:rsid w:val="0070191E"/>
    <w:rsid w:val="00701AAA"/>
    <w:rsid w:val="00701B07"/>
    <w:rsid w:val="00701E3E"/>
    <w:rsid w:val="0070224C"/>
    <w:rsid w:val="007028BD"/>
    <w:rsid w:val="00702A1E"/>
    <w:rsid w:val="007035B9"/>
    <w:rsid w:val="007036E6"/>
    <w:rsid w:val="0070394C"/>
    <w:rsid w:val="00704795"/>
    <w:rsid w:val="0070522C"/>
    <w:rsid w:val="007054BA"/>
    <w:rsid w:val="00705FD1"/>
    <w:rsid w:val="0070776E"/>
    <w:rsid w:val="00710BF5"/>
    <w:rsid w:val="00710D9D"/>
    <w:rsid w:val="00712770"/>
    <w:rsid w:val="00712C1E"/>
    <w:rsid w:val="00713D35"/>
    <w:rsid w:val="00714411"/>
    <w:rsid w:val="007146FA"/>
    <w:rsid w:val="00714C0C"/>
    <w:rsid w:val="007160F4"/>
    <w:rsid w:val="007178F8"/>
    <w:rsid w:val="00717A22"/>
    <w:rsid w:val="007205DF"/>
    <w:rsid w:val="00721072"/>
    <w:rsid w:val="00721A3B"/>
    <w:rsid w:val="00721C38"/>
    <w:rsid w:val="00722240"/>
    <w:rsid w:val="00722591"/>
    <w:rsid w:val="00722A58"/>
    <w:rsid w:val="00722D93"/>
    <w:rsid w:val="00723031"/>
    <w:rsid w:val="00723D8C"/>
    <w:rsid w:val="0072430E"/>
    <w:rsid w:val="0072463E"/>
    <w:rsid w:val="0072588B"/>
    <w:rsid w:val="007258C2"/>
    <w:rsid w:val="00726FF7"/>
    <w:rsid w:val="007272A6"/>
    <w:rsid w:val="00727764"/>
    <w:rsid w:val="007300CC"/>
    <w:rsid w:val="00730DCF"/>
    <w:rsid w:val="00730F0A"/>
    <w:rsid w:val="007310E8"/>
    <w:rsid w:val="007312EC"/>
    <w:rsid w:val="007316BD"/>
    <w:rsid w:val="0073172E"/>
    <w:rsid w:val="007324B1"/>
    <w:rsid w:val="007325B7"/>
    <w:rsid w:val="00733051"/>
    <w:rsid w:val="007330CD"/>
    <w:rsid w:val="00733159"/>
    <w:rsid w:val="00733793"/>
    <w:rsid w:val="00733B8B"/>
    <w:rsid w:val="00733E9A"/>
    <w:rsid w:val="00735629"/>
    <w:rsid w:val="00736554"/>
    <w:rsid w:val="00737011"/>
    <w:rsid w:val="0074006A"/>
    <w:rsid w:val="007401B1"/>
    <w:rsid w:val="00740BEB"/>
    <w:rsid w:val="0074100D"/>
    <w:rsid w:val="007411BA"/>
    <w:rsid w:val="007417BF"/>
    <w:rsid w:val="00741B36"/>
    <w:rsid w:val="0074225A"/>
    <w:rsid w:val="00742330"/>
    <w:rsid w:val="00743868"/>
    <w:rsid w:val="0074481E"/>
    <w:rsid w:val="00744B0C"/>
    <w:rsid w:val="00745D7D"/>
    <w:rsid w:val="00745DD8"/>
    <w:rsid w:val="00746393"/>
    <w:rsid w:val="00746FCF"/>
    <w:rsid w:val="00747A95"/>
    <w:rsid w:val="00750928"/>
    <w:rsid w:val="00750A40"/>
    <w:rsid w:val="00750A57"/>
    <w:rsid w:val="00751614"/>
    <w:rsid w:val="0075180B"/>
    <w:rsid w:val="00751F09"/>
    <w:rsid w:val="00752190"/>
    <w:rsid w:val="00752195"/>
    <w:rsid w:val="00752CE0"/>
    <w:rsid w:val="00753176"/>
    <w:rsid w:val="007534BF"/>
    <w:rsid w:val="0075388C"/>
    <w:rsid w:val="00753B52"/>
    <w:rsid w:val="00753BCB"/>
    <w:rsid w:val="00754A34"/>
    <w:rsid w:val="00754F71"/>
    <w:rsid w:val="007556A9"/>
    <w:rsid w:val="00756061"/>
    <w:rsid w:val="00756448"/>
    <w:rsid w:val="00756946"/>
    <w:rsid w:val="007569FE"/>
    <w:rsid w:val="00756E04"/>
    <w:rsid w:val="0075700E"/>
    <w:rsid w:val="0075777A"/>
    <w:rsid w:val="007578C6"/>
    <w:rsid w:val="00757A5D"/>
    <w:rsid w:val="00757EEA"/>
    <w:rsid w:val="00760409"/>
    <w:rsid w:val="00760807"/>
    <w:rsid w:val="00760D2A"/>
    <w:rsid w:val="007618DD"/>
    <w:rsid w:val="00761DFD"/>
    <w:rsid w:val="007625A9"/>
    <w:rsid w:val="0076290C"/>
    <w:rsid w:val="00763283"/>
    <w:rsid w:val="00764E97"/>
    <w:rsid w:val="007652AB"/>
    <w:rsid w:val="00765A77"/>
    <w:rsid w:val="007662EA"/>
    <w:rsid w:val="00766497"/>
    <w:rsid w:val="00767C99"/>
    <w:rsid w:val="00767F8D"/>
    <w:rsid w:val="00771491"/>
    <w:rsid w:val="0077155A"/>
    <w:rsid w:val="007724C7"/>
    <w:rsid w:val="007725EB"/>
    <w:rsid w:val="00772751"/>
    <w:rsid w:val="0077288D"/>
    <w:rsid w:val="007729BC"/>
    <w:rsid w:val="00773077"/>
    <w:rsid w:val="0077455A"/>
    <w:rsid w:val="00775466"/>
    <w:rsid w:val="007759B5"/>
    <w:rsid w:val="0077651B"/>
    <w:rsid w:val="00776BB9"/>
    <w:rsid w:val="00777280"/>
    <w:rsid w:val="0077792E"/>
    <w:rsid w:val="00777A0B"/>
    <w:rsid w:val="0078010F"/>
    <w:rsid w:val="00780D7E"/>
    <w:rsid w:val="0078150D"/>
    <w:rsid w:val="007817C4"/>
    <w:rsid w:val="00781A53"/>
    <w:rsid w:val="00781C34"/>
    <w:rsid w:val="00781E71"/>
    <w:rsid w:val="00781E86"/>
    <w:rsid w:val="007820C8"/>
    <w:rsid w:val="00782344"/>
    <w:rsid w:val="0078296F"/>
    <w:rsid w:val="00782A0F"/>
    <w:rsid w:val="0078367D"/>
    <w:rsid w:val="00783CFA"/>
    <w:rsid w:val="007840EF"/>
    <w:rsid w:val="00786058"/>
    <w:rsid w:val="0078647F"/>
    <w:rsid w:val="007864A7"/>
    <w:rsid w:val="0078669D"/>
    <w:rsid w:val="007868CE"/>
    <w:rsid w:val="00786C3E"/>
    <w:rsid w:val="00786DBB"/>
    <w:rsid w:val="007870C8"/>
    <w:rsid w:val="00787502"/>
    <w:rsid w:val="0078778D"/>
    <w:rsid w:val="007904C0"/>
    <w:rsid w:val="00790715"/>
    <w:rsid w:val="007908BB"/>
    <w:rsid w:val="00790A13"/>
    <w:rsid w:val="00790A9A"/>
    <w:rsid w:val="00790ADD"/>
    <w:rsid w:val="00791BA9"/>
    <w:rsid w:val="007923EF"/>
    <w:rsid w:val="00792761"/>
    <w:rsid w:val="00792B4B"/>
    <w:rsid w:val="0079349D"/>
    <w:rsid w:val="00793D2F"/>
    <w:rsid w:val="007940C2"/>
    <w:rsid w:val="00794124"/>
    <w:rsid w:val="007946F6"/>
    <w:rsid w:val="00794AD1"/>
    <w:rsid w:val="00794F65"/>
    <w:rsid w:val="00795811"/>
    <w:rsid w:val="00795A70"/>
    <w:rsid w:val="00795C2B"/>
    <w:rsid w:val="00795E8F"/>
    <w:rsid w:val="00796097"/>
    <w:rsid w:val="007960A1"/>
    <w:rsid w:val="0079620A"/>
    <w:rsid w:val="007969A7"/>
    <w:rsid w:val="00796C8F"/>
    <w:rsid w:val="007975A2"/>
    <w:rsid w:val="00797B3F"/>
    <w:rsid w:val="007A0092"/>
    <w:rsid w:val="007A00B0"/>
    <w:rsid w:val="007A0544"/>
    <w:rsid w:val="007A0B76"/>
    <w:rsid w:val="007A1424"/>
    <w:rsid w:val="007A1429"/>
    <w:rsid w:val="007A162D"/>
    <w:rsid w:val="007A1CD2"/>
    <w:rsid w:val="007A2570"/>
    <w:rsid w:val="007A39CE"/>
    <w:rsid w:val="007A4DDE"/>
    <w:rsid w:val="007A55A9"/>
    <w:rsid w:val="007A5C50"/>
    <w:rsid w:val="007A6643"/>
    <w:rsid w:val="007A6933"/>
    <w:rsid w:val="007A7327"/>
    <w:rsid w:val="007A74FA"/>
    <w:rsid w:val="007A77AD"/>
    <w:rsid w:val="007B0814"/>
    <w:rsid w:val="007B0974"/>
    <w:rsid w:val="007B09F3"/>
    <w:rsid w:val="007B1491"/>
    <w:rsid w:val="007B1686"/>
    <w:rsid w:val="007B1AB3"/>
    <w:rsid w:val="007B1C92"/>
    <w:rsid w:val="007B1E95"/>
    <w:rsid w:val="007B1FB3"/>
    <w:rsid w:val="007B26AE"/>
    <w:rsid w:val="007B29A4"/>
    <w:rsid w:val="007B363E"/>
    <w:rsid w:val="007B4336"/>
    <w:rsid w:val="007B498A"/>
    <w:rsid w:val="007B4E6E"/>
    <w:rsid w:val="007B5170"/>
    <w:rsid w:val="007B518D"/>
    <w:rsid w:val="007B568A"/>
    <w:rsid w:val="007B5EC4"/>
    <w:rsid w:val="007B60F4"/>
    <w:rsid w:val="007B63BC"/>
    <w:rsid w:val="007B6A66"/>
    <w:rsid w:val="007B7300"/>
    <w:rsid w:val="007C0063"/>
    <w:rsid w:val="007C046B"/>
    <w:rsid w:val="007C0DBE"/>
    <w:rsid w:val="007C132E"/>
    <w:rsid w:val="007C141F"/>
    <w:rsid w:val="007C2E51"/>
    <w:rsid w:val="007C2E56"/>
    <w:rsid w:val="007C5531"/>
    <w:rsid w:val="007C58B9"/>
    <w:rsid w:val="007C5BF5"/>
    <w:rsid w:val="007C5ED7"/>
    <w:rsid w:val="007C6382"/>
    <w:rsid w:val="007C690C"/>
    <w:rsid w:val="007C6F79"/>
    <w:rsid w:val="007C7003"/>
    <w:rsid w:val="007C7D1F"/>
    <w:rsid w:val="007D0217"/>
    <w:rsid w:val="007D108C"/>
    <w:rsid w:val="007D11DA"/>
    <w:rsid w:val="007D143B"/>
    <w:rsid w:val="007D166E"/>
    <w:rsid w:val="007D2512"/>
    <w:rsid w:val="007D2811"/>
    <w:rsid w:val="007D3CF4"/>
    <w:rsid w:val="007D5280"/>
    <w:rsid w:val="007D5FF6"/>
    <w:rsid w:val="007D641A"/>
    <w:rsid w:val="007D6631"/>
    <w:rsid w:val="007D66F2"/>
    <w:rsid w:val="007D6EDA"/>
    <w:rsid w:val="007E0E9D"/>
    <w:rsid w:val="007E1352"/>
    <w:rsid w:val="007E1BAB"/>
    <w:rsid w:val="007E1C2C"/>
    <w:rsid w:val="007E21FD"/>
    <w:rsid w:val="007E288E"/>
    <w:rsid w:val="007E3A26"/>
    <w:rsid w:val="007E499E"/>
    <w:rsid w:val="007E5013"/>
    <w:rsid w:val="007E5134"/>
    <w:rsid w:val="007E57CD"/>
    <w:rsid w:val="007E5E05"/>
    <w:rsid w:val="007E5F55"/>
    <w:rsid w:val="007E5F95"/>
    <w:rsid w:val="007E67CB"/>
    <w:rsid w:val="007E6820"/>
    <w:rsid w:val="007E6A19"/>
    <w:rsid w:val="007E6E07"/>
    <w:rsid w:val="007E70CD"/>
    <w:rsid w:val="007E7655"/>
    <w:rsid w:val="007E76DB"/>
    <w:rsid w:val="007E774C"/>
    <w:rsid w:val="007E7BC2"/>
    <w:rsid w:val="007F0386"/>
    <w:rsid w:val="007F0681"/>
    <w:rsid w:val="007F218F"/>
    <w:rsid w:val="007F2219"/>
    <w:rsid w:val="007F3019"/>
    <w:rsid w:val="007F339F"/>
    <w:rsid w:val="007F39DD"/>
    <w:rsid w:val="007F46B9"/>
    <w:rsid w:val="007F47BE"/>
    <w:rsid w:val="007F4CCB"/>
    <w:rsid w:val="007F57E4"/>
    <w:rsid w:val="007F5A18"/>
    <w:rsid w:val="007F606F"/>
    <w:rsid w:val="007F6EE5"/>
    <w:rsid w:val="007F752E"/>
    <w:rsid w:val="007F7AB0"/>
    <w:rsid w:val="008002F4"/>
    <w:rsid w:val="0080087B"/>
    <w:rsid w:val="00800979"/>
    <w:rsid w:val="00800D95"/>
    <w:rsid w:val="00801009"/>
    <w:rsid w:val="0080271C"/>
    <w:rsid w:val="00803A70"/>
    <w:rsid w:val="0080451D"/>
    <w:rsid w:val="008045A3"/>
    <w:rsid w:val="00804A79"/>
    <w:rsid w:val="00804D76"/>
    <w:rsid w:val="0080539A"/>
    <w:rsid w:val="008069EA"/>
    <w:rsid w:val="008074FE"/>
    <w:rsid w:val="00807644"/>
    <w:rsid w:val="008110FD"/>
    <w:rsid w:val="00811365"/>
    <w:rsid w:val="00811455"/>
    <w:rsid w:val="008116DE"/>
    <w:rsid w:val="00811FA1"/>
    <w:rsid w:val="0081264F"/>
    <w:rsid w:val="00812AD5"/>
    <w:rsid w:val="008130C1"/>
    <w:rsid w:val="0081475E"/>
    <w:rsid w:val="00815A2D"/>
    <w:rsid w:val="00816125"/>
    <w:rsid w:val="00816483"/>
    <w:rsid w:val="00816B0B"/>
    <w:rsid w:val="00816C79"/>
    <w:rsid w:val="00817001"/>
    <w:rsid w:val="00817034"/>
    <w:rsid w:val="00817320"/>
    <w:rsid w:val="008176AD"/>
    <w:rsid w:val="008202CF"/>
    <w:rsid w:val="00820492"/>
    <w:rsid w:val="00820710"/>
    <w:rsid w:val="008209DB"/>
    <w:rsid w:val="00821028"/>
    <w:rsid w:val="0082114F"/>
    <w:rsid w:val="00821306"/>
    <w:rsid w:val="008221F9"/>
    <w:rsid w:val="00822CDF"/>
    <w:rsid w:val="00822DE4"/>
    <w:rsid w:val="0082300D"/>
    <w:rsid w:val="00823035"/>
    <w:rsid w:val="00823080"/>
    <w:rsid w:val="008242FD"/>
    <w:rsid w:val="00824528"/>
    <w:rsid w:val="0082698B"/>
    <w:rsid w:val="008270E4"/>
    <w:rsid w:val="008271F7"/>
    <w:rsid w:val="00827A87"/>
    <w:rsid w:val="00827B36"/>
    <w:rsid w:val="008301F0"/>
    <w:rsid w:val="008303A5"/>
    <w:rsid w:val="00830861"/>
    <w:rsid w:val="008319BA"/>
    <w:rsid w:val="008321C8"/>
    <w:rsid w:val="00832741"/>
    <w:rsid w:val="0083309D"/>
    <w:rsid w:val="00833481"/>
    <w:rsid w:val="008335C5"/>
    <w:rsid w:val="008336C4"/>
    <w:rsid w:val="0083380E"/>
    <w:rsid w:val="00833A7A"/>
    <w:rsid w:val="00834B0C"/>
    <w:rsid w:val="008355FC"/>
    <w:rsid w:val="008356C3"/>
    <w:rsid w:val="00835DB5"/>
    <w:rsid w:val="0083626D"/>
    <w:rsid w:val="00836639"/>
    <w:rsid w:val="00836C95"/>
    <w:rsid w:val="00837231"/>
    <w:rsid w:val="00837341"/>
    <w:rsid w:val="00837648"/>
    <w:rsid w:val="008376AF"/>
    <w:rsid w:val="00837967"/>
    <w:rsid w:val="00837BE7"/>
    <w:rsid w:val="00837EE7"/>
    <w:rsid w:val="00840560"/>
    <w:rsid w:val="00840887"/>
    <w:rsid w:val="00841474"/>
    <w:rsid w:val="00841962"/>
    <w:rsid w:val="00842008"/>
    <w:rsid w:val="00842670"/>
    <w:rsid w:val="00842819"/>
    <w:rsid w:val="00842B61"/>
    <w:rsid w:val="00842B99"/>
    <w:rsid w:val="008434A0"/>
    <w:rsid w:val="008436C2"/>
    <w:rsid w:val="008439F6"/>
    <w:rsid w:val="008441ED"/>
    <w:rsid w:val="00844BE7"/>
    <w:rsid w:val="008458B4"/>
    <w:rsid w:val="00845D6D"/>
    <w:rsid w:val="00845DEA"/>
    <w:rsid w:val="00846052"/>
    <w:rsid w:val="00846447"/>
    <w:rsid w:val="00846C11"/>
    <w:rsid w:val="00846CE5"/>
    <w:rsid w:val="00846D46"/>
    <w:rsid w:val="00846F41"/>
    <w:rsid w:val="0084723C"/>
    <w:rsid w:val="0084782A"/>
    <w:rsid w:val="00847D03"/>
    <w:rsid w:val="00850DD4"/>
    <w:rsid w:val="00850E85"/>
    <w:rsid w:val="00851B9C"/>
    <w:rsid w:val="00851D70"/>
    <w:rsid w:val="00852A4B"/>
    <w:rsid w:val="00853D8A"/>
    <w:rsid w:val="00853F16"/>
    <w:rsid w:val="00855623"/>
    <w:rsid w:val="008556D0"/>
    <w:rsid w:val="00855D66"/>
    <w:rsid w:val="00855D6A"/>
    <w:rsid w:val="008570E7"/>
    <w:rsid w:val="00857316"/>
    <w:rsid w:val="008601BF"/>
    <w:rsid w:val="008606F0"/>
    <w:rsid w:val="00860740"/>
    <w:rsid w:val="00860791"/>
    <w:rsid w:val="008607C2"/>
    <w:rsid w:val="008610B7"/>
    <w:rsid w:val="00861381"/>
    <w:rsid w:val="0086160B"/>
    <w:rsid w:val="0086192F"/>
    <w:rsid w:val="0086258D"/>
    <w:rsid w:val="00862720"/>
    <w:rsid w:val="008629CB"/>
    <w:rsid w:val="00862A55"/>
    <w:rsid w:val="00863482"/>
    <w:rsid w:val="008642AE"/>
    <w:rsid w:val="00865DB0"/>
    <w:rsid w:val="00866512"/>
    <w:rsid w:val="008668A7"/>
    <w:rsid w:val="00866A08"/>
    <w:rsid w:val="00866CDE"/>
    <w:rsid w:val="00866DA9"/>
    <w:rsid w:val="00870166"/>
    <w:rsid w:val="0087054C"/>
    <w:rsid w:val="00871F9E"/>
    <w:rsid w:val="0087267B"/>
    <w:rsid w:val="008730EB"/>
    <w:rsid w:val="00873197"/>
    <w:rsid w:val="00874372"/>
    <w:rsid w:val="008743F6"/>
    <w:rsid w:val="00875566"/>
    <w:rsid w:val="008759F5"/>
    <w:rsid w:val="00877224"/>
    <w:rsid w:val="0087749E"/>
    <w:rsid w:val="00877F95"/>
    <w:rsid w:val="00880D8E"/>
    <w:rsid w:val="00881494"/>
    <w:rsid w:val="008818BE"/>
    <w:rsid w:val="00882490"/>
    <w:rsid w:val="00882E1F"/>
    <w:rsid w:val="00883D77"/>
    <w:rsid w:val="00884A83"/>
    <w:rsid w:val="00884BDA"/>
    <w:rsid w:val="00885124"/>
    <w:rsid w:val="00885900"/>
    <w:rsid w:val="00885D7A"/>
    <w:rsid w:val="00885FA1"/>
    <w:rsid w:val="0088680E"/>
    <w:rsid w:val="00887A46"/>
    <w:rsid w:val="00890634"/>
    <w:rsid w:val="008912A1"/>
    <w:rsid w:val="008917E8"/>
    <w:rsid w:val="00891ABF"/>
    <w:rsid w:val="00891C95"/>
    <w:rsid w:val="00892353"/>
    <w:rsid w:val="00892373"/>
    <w:rsid w:val="00892517"/>
    <w:rsid w:val="008926AE"/>
    <w:rsid w:val="00892C74"/>
    <w:rsid w:val="00893013"/>
    <w:rsid w:val="0089417F"/>
    <w:rsid w:val="00894758"/>
    <w:rsid w:val="00894826"/>
    <w:rsid w:val="008949A4"/>
    <w:rsid w:val="00894CFD"/>
    <w:rsid w:val="0089506C"/>
    <w:rsid w:val="00895805"/>
    <w:rsid w:val="00895DE5"/>
    <w:rsid w:val="00896F5E"/>
    <w:rsid w:val="008974CC"/>
    <w:rsid w:val="008975E3"/>
    <w:rsid w:val="00897EE5"/>
    <w:rsid w:val="008A058A"/>
    <w:rsid w:val="008A081F"/>
    <w:rsid w:val="008A1500"/>
    <w:rsid w:val="008A1A7F"/>
    <w:rsid w:val="008A275F"/>
    <w:rsid w:val="008A2B32"/>
    <w:rsid w:val="008A3E17"/>
    <w:rsid w:val="008A4139"/>
    <w:rsid w:val="008A4457"/>
    <w:rsid w:val="008A4ED4"/>
    <w:rsid w:val="008A51A7"/>
    <w:rsid w:val="008A628C"/>
    <w:rsid w:val="008A6319"/>
    <w:rsid w:val="008A63B3"/>
    <w:rsid w:val="008A6B85"/>
    <w:rsid w:val="008A6C19"/>
    <w:rsid w:val="008A6EB9"/>
    <w:rsid w:val="008A7295"/>
    <w:rsid w:val="008A77D0"/>
    <w:rsid w:val="008A7BBF"/>
    <w:rsid w:val="008A7E8D"/>
    <w:rsid w:val="008B03C7"/>
    <w:rsid w:val="008B13D2"/>
    <w:rsid w:val="008B16BE"/>
    <w:rsid w:val="008B2773"/>
    <w:rsid w:val="008B2923"/>
    <w:rsid w:val="008B2AEC"/>
    <w:rsid w:val="008B30A0"/>
    <w:rsid w:val="008B3593"/>
    <w:rsid w:val="008B3703"/>
    <w:rsid w:val="008B396D"/>
    <w:rsid w:val="008B39EC"/>
    <w:rsid w:val="008B3B7E"/>
    <w:rsid w:val="008B466C"/>
    <w:rsid w:val="008B4964"/>
    <w:rsid w:val="008B4CB2"/>
    <w:rsid w:val="008B593F"/>
    <w:rsid w:val="008B60A7"/>
    <w:rsid w:val="008B6509"/>
    <w:rsid w:val="008B67BD"/>
    <w:rsid w:val="008B6827"/>
    <w:rsid w:val="008B69D6"/>
    <w:rsid w:val="008B6B04"/>
    <w:rsid w:val="008B7025"/>
    <w:rsid w:val="008B7B1F"/>
    <w:rsid w:val="008B7EB9"/>
    <w:rsid w:val="008C02A1"/>
    <w:rsid w:val="008C0DF2"/>
    <w:rsid w:val="008C0EEE"/>
    <w:rsid w:val="008C0FE2"/>
    <w:rsid w:val="008C1B89"/>
    <w:rsid w:val="008C2038"/>
    <w:rsid w:val="008C2337"/>
    <w:rsid w:val="008C2CC1"/>
    <w:rsid w:val="008C2D34"/>
    <w:rsid w:val="008C321D"/>
    <w:rsid w:val="008C3326"/>
    <w:rsid w:val="008C3A3D"/>
    <w:rsid w:val="008C42A1"/>
    <w:rsid w:val="008C6385"/>
    <w:rsid w:val="008C6B9E"/>
    <w:rsid w:val="008C7BD2"/>
    <w:rsid w:val="008D089B"/>
    <w:rsid w:val="008D0E50"/>
    <w:rsid w:val="008D1587"/>
    <w:rsid w:val="008D1905"/>
    <w:rsid w:val="008D19F6"/>
    <w:rsid w:val="008D1EF8"/>
    <w:rsid w:val="008D3189"/>
    <w:rsid w:val="008D3406"/>
    <w:rsid w:val="008D37BA"/>
    <w:rsid w:val="008D3CC1"/>
    <w:rsid w:val="008D3D30"/>
    <w:rsid w:val="008D41E5"/>
    <w:rsid w:val="008D475E"/>
    <w:rsid w:val="008D4C3C"/>
    <w:rsid w:val="008D618A"/>
    <w:rsid w:val="008D6874"/>
    <w:rsid w:val="008D6930"/>
    <w:rsid w:val="008D6A93"/>
    <w:rsid w:val="008D6C96"/>
    <w:rsid w:val="008D7139"/>
    <w:rsid w:val="008E0D37"/>
    <w:rsid w:val="008E1EA0"/>
    <w:rsid w:val="008E1EB4"/>
    <w:rsid w:val="008E2038"/>
    <w:rsid w:val="008E2B03"/>
    <w:rsid w:val="008E2E6B"/>
    <w:rsid w:val="008E3A0A"/>
    <w:rsid w:val="008E3E30"/>
    <w:rsid w:val="008E4F4B"/>
    <w:rsid w:val="008E585D"/>
    <w:rsid w:val="008E5C15"/>
    <w:rsid w:val="008E6172"/>
    <w:rsid w:val="008E6B6D"/>
    <w:rsid w:val="008E6F6F"/>
    <w:rsid w:val="008E7DB5"/>
    <w:rsid w:val="008F0048"/>
    <w:rsid w:val="008F0A16"/>
    <w:rsid w:val="008F169D"/>
    <w:rsid w:val="008F1BCC"/>
    <w:rsid w:val="008F1DAD"/>
    <w:rsid w:val="008F31FF"/>
    <w:rsid w:val="008F3509"/>
    <w:rsid w:val="008F47DE"/>
    <w:rsid w:val="008F482F"/>
    <w:rsid w:val="008F510C"/>
    <w:rsid w:val="008F539A"/>
    <w:rsid w:val="008F5674"/>
    <w:rsid w:val="008F5874"/>
    <w:rsid w:val="008F65B2"/>
    <w:rsid w:val="008F6A57"/>
    <w:rsid w:val="008F73AC"/>
    <w:rsid w:val="008F751F"/>
    <w:rsid w:val="008F77BA"/>
    <w:rsid w:val="009003AF"/>
    <w:rsid w:val="009004A3"/>
    <w:rsid w:val="00900CFF"/>
    <w:rsid w:val="009017D6"/>
    <w:rsid w:val="009017E6"/>
    <w:rsid w:val="009017FC"/>
    <w:rsid w:val="00901A16"/>
    <w:rsid w:val="00901E55"/>
    <w:rsid w:val="009022F2"/>
    <w:rsid w:val="0090265B"/>
    <w:rsid w:val="00903639"/>
    <w:rsid w:val="00903BBE"/>
    <w:rsid w:val="00904FCD"/>
    <w:rsid w:val="009051CB"/>
    <w:rsid w:val="00905547"/>
    <w:rsid w:val="00905698"/>
    <w:rsid w:val="00905952"/>
    <w:rsid w:val="00905B5B"/>
    <w:rsid w:val="0090659E"/>
    <w:rsid w:val="00906625"/>
    <w:rsid w:val="00907128"/>
    <w:rsid w:val="00907153"/>
    <w:rsid w:val="00907592"/>
    <w:rsid w:val="00907EC0"/>
    <w:rsid w:val="00910D54"/>
    <w:rsid w:val="0091131C"/>
    <w:rsid w:val="00911593"/>
    <w:rsid w:val="00911677"/>
    <w:rsid w:val="00912B35"/>
    <w:rsid w:val="00912C28"/>
    <w:rsid w:val="00912F0C"/>
    <w:rsid w:val="00913463"/>
    <w:rsid w:val="0091369E"/>
    <w:rsid w:val="00914ED6"/>
    <w:rsid w:val="009152D5"/>
    <w:rsid w:val="00915AD8"/>
    <w:rsid w:val="00915EA6"/>
    <w:rsid w:val="009165CB"/>
    <w:rsid w:val="00917207"/>
    <w:rsid w:val="00920CA7"/>
    <w:rsid w:val="00921326"/>
    <w:rsid w:val="0092197D"/>
    <w:rsid w:val="00921D26"/>
    <w:rsid w:val="00921D72"/>
    <w:rsid w:val="00922058"/>
    <w:rsid w:val="00923432"/>
    <w:rsid w:val="00923D11"/>
    <w:rsid w:val="009254F5"/>
    <w:rsid w:val="009258BD"/>
    <w:rsid w:val="00925E93"/>
    <w:rsid w:val="00926161"/>
    <w:rsid w:val="009264C1"/>
    <w:rsid w:val="00926A7E"/>
    <w:rsid w:val="00926D4B"/>
    <w:rsid w:val="009275CE"/>
    <w:rsid w:val="00927B0D"/>
    <w:rsid w:val="009302C7"/>
    <w:rsid w:val="00930331"/>
    <w:rsid w:val="0093051C"/>
    <w:rsid w:val="00930C69"/>
    <w:rsid w:val="0093130D"/>
    <w:rsid w:val="00931CF5"/>
    <w:rsid w:val="00931FA2"/>
    <w:rsid w:val="00932153"/>
    <w:rsid w:val="009322E1"/>
    <w:rsid w:val="009323C5"/>
    <w:rsid w:val="009326F2"/>
    <w:rsid w:val="0093271B"/>
    <w:rsid w:val="0093288D"/>
    <w:rsid w:val="00933902"/>
    <w:rsid w:val="00933924"/>
    <w:rsid w:val="00933C51"/>
    <w:rsid w:val="00934644"/>
    <w:rsid w:val="00934739"/>
    <w:rsid w:val="00934A86"/>
    <w:rsid w:val="00934FBC"/>
    <w:rsid w:val="00935721"/>
    <w:rsid w:val="00935DC5"/>
    <w:rsid w:val="00936252"/>
    <w:rsid w:val="009362B6"/>
    <w:rsid w:val="0093733D"/>
    <w:rsid w:val="00937487"/>
    <w:rsid w:val="009378A8"/>
    <w:rsid w:val="00937CAC"/>
    <w:rsid w:val="00940C09"/>
    <w:rsid w:val="00940D65"/>
    <w:rsid w:val="009413E2"/>
    <w:rsid w:val="00941702"/>
    <w:rsid w:val="00941D6C"/>
    <w:rsid w:val="0094208C"/>
    <w:rsid w:val="00942DC4"/>
    <w:rsid w:val="00944189"/>
    <w:rsid w:val="009451DD"/>
    <w:rsid w:val="0094594F"/>
    <w:rsid w:val="00946C77"/>
    <w:rsid w:val="00946D69"/>
    <w:rsid w:val="00946FAC"/>
    <w:rsid w:val="00947521"/>
    <w:rsid w:val="0094768A"/>
    <w:rsid w:val="00947DC6"/>
    <w:rsid w:val="00947F6B"/>
    <w:rsid w:val="00950667"/>
    <w:rsid w:val="009510C5"/>
    <w:rsid w:val="0095162E"/>
    <w:rsid w:val="00952645"/>
    <w:rsid w:val="009535C1"/>
    <w:rsid w:val="0095466C"/>
    <w:rsid w:val="00954D06"/>
    <w:rsid w:val="009553CF"/>
    <w:rsid w:val="00955A58"/>
    <w:rsid w:val="00955C54"/>
    <w:rsid w:val="00956465"/>
    <w:rsid w:val="00956469"/>
    <w:rsid w:val="0095657B"/>
    <w:rsid w:val="00960890"/>
    <w:rsid w:val="00961495"/>
    <w:rsid w:val="009614CD"/>
    <w:rsid w:val="009617EB"/>
    <w:rsid w:val="00961A32"/>
    <w:rsid w:val="0096279A"/>
    <w:rsid w:val="0096374C"/>
    <w:rsid w:val="0096386A"/>
    <w:rsid w:val="00963E30"/>
    <w:rsid w:val="00964047"/>
    <w:rsid w:val="00964AC9"/>
    <w:rsid w:val="009653D3"/>
    <w:rsid w:val="00965741"/>
    <w:rsid w:val="00965BF6"/>
    <w:rsid w:val="00965CD0"/>
    <w:rsid w:val="0096710E"/>
    <w:rsid w:val="00967513"/>
    <w:rsid w:val="009676F7"/>
    <w:rsid w:val="00970021"/>
    <w:rsid w:val="00970410"/>
    <w:rsid w:val="009706E8"/>
    <w:rsid w:val="0097128A"/>
    <w:rsid w:val="00971B7F"/>
    <w:rsid w:val="0097221B"/>
    <w:rsid w:val="00972265"/>
    <w:rsid w:val="009723AE"/>
    <w:rsid w:val="00972F61"/>
    <w:rsid w:val="0097356D"/>
    <w:rsid w:val="00973653"/>
    <w:rsid w:val="009739A5"/>
    <w:rsid w:val="00973A5F"/>
    <w:rsid w:val="00973E68"/>
    <w:rsid w:val="0097415C"/>
    <w:rsid w:val="0097483B"/>
    <w:rsid w:val="00974B2D"/>
    <w:rsid w:val="00975736"/>
    <w:rsid w:val="009768E0"/>
    <w:rsid w:val="00976B76"/>
    <w:rsid w:val="00977F98"/>
    <w:rsid w:val="00980020"/>
    <w:rsid w:val="00980197"/>
    <w:rsid w:val="00980784"/>
    <w:rsid w:val="00980B46"/>
    <w:rsid w:val="00981C41"/>
    <w:rsid w:val="009822F5"/>
    <w:rsid w:val="00983B71"/>
    <w:rsid w:val="009845B5"/>
    <w:rsid w:val="00984A2D"/>
    <w:rsid w:val="00984F5E"/>
    <w:rsid w:val="0098555F"/>
    <w:rsid w:val="009857A9"/>
    <w:rsid w:val="00986642"/>
    <w:rsid w:val="009869C5"/>
    <w:rsid w:val="00986EEE"/>
    <w:rsid w:val="00987A13"/>
    <w:rsid w:val="009909C7"/>
    <w:rsid w:val="00990B56"/>
    <w:rsid w:val="00991467"/>
    <w:rsid w:val="009922CA"/>
    <w:rsid w:val="00992C51"/>
    <w:rsid w:val="00992D44"/>
    <w:rsid w:val="00992F37"/>
    <w:rsid w:val="009931BC"/>
    <w:rsid w:val="0099366E"/>
    <w:rsid w:val="0099397A"/>
    <w:rsid w:val="00993987"/>
    <w:rsid w:val="00994112"/>
    <w:rsid w:val="00994C1E"/>
    <w:rsid w:val="00994CE7"/>
    <w:rsid w:val="009954D4"/>
    <w:rsid w:val="009955B6"/>
    <w:rsid w:val="00996234"/>
    <w:rsid w:val="0099668E"/>
    <w:rsid w:val="00996AD3"/>
    <w:rsid w:val="00997A8F"/>
    <w:rsid w:val="00997E8E"/>
    <w:rsid w:val="009A0440"/>
    <w:rsid w:val="009A0FA5"/>
    <w:rsid w:val="009A1255"/>
    <w:rsid w:val="009A15CA"/>
    <w:rsid w:val="009A18EE"/>
    <w:rsid w:val="009A1EB5"/>
    <w:rsid w:val="009A374B"/>
    <w:rsid w:val="009A39A2"/>
    <w:rsid w:val="009A43C3"/>
    <w:rsid w:val="009A524A"/>
    <w:rsid w:val="009A5998"/>
    <w:rsid w:val="009A66A6"/>
    <w:rsid w:val="009A6D6B"/>
    <w:rsid w:val="009A714F"/>
    <w:rsid w:val="009B0897"/>
    <w:rsid w:val="009B0A9C"/>
    <w:rsid w:val="009B0DA1"/>
    <w:rsid w:val="009B0DB2"/>
    <w:rsid w:val="009B1288"/>
    <w:rsid w:val="009B137E"/>
    <w:rsid w:val="009B1698"/>
    <w:rsid w:val="009B194B"/>
    <w:rsid w:val="009B1E4B"/>
    <w:rsid w:val="009B27CE"/>
    <w:rsid w:val="009B3FC3"/>
    <w:rsid w:val="009B4153"/>
    <w:rsid w:val="009B6092"/>
    <w:rsid w:val="009B6B76"/>
    <w:rsid w:val="009B75A5"/>
    <w:rsid w:val="009B75E6"/>
    <w:rsid w:val="009B7E80"/>
    <w:rsid w:val="009B7F76"/>
    <w:rsid w:val="009C088F"/>
    <w:rsid w:val="009C0F99"/>
    <w:rsid w:val="009C1071"/>
    <w:rsid w:val="009C1362"/>
    <w:rsid w:val="009C1415"/>
    <w:rsid w:val="009C2208"/>
    <w:rsid w:val="009C2ACD"/>
    <w:rsid w:val="009C2ADE"/>
    <w:rsid w:val="009C337A"/>
    <w:rsid w:val="009C3B7F"/>
    <w:rsid w:val="009C5E82"/>
    <w:rsid w:val="009C6231"/>
    <w:rsid w:val="009C62AB"/>
    <w:rsid w:val="009C6830"/>
    <w:rsid w:val="009C768F"/>
    <w:rsid w:val="009C7780"/>
    <w:rsid w:val="009C7AF5"/>
    <w:rsid w:val="009C7C94"/>
    <w:rsid w:val="009D00D4"/>
    <w:rsid w:val="009D08D6"/>
    <w:rsid w:val="009D1CC1"/>
    <w:rsid w:val="009D1EA9"/>
    <w:rsid w:val="009D26F9"/>
    <w:rsid w:val="009D31C9"/>
    <w:rsid w:val="009D452F"/>
    <w:rsid w:val="009D4900"/>
    <w:rsid w:val="009D4BD7"/>
    <w:rsid w:val="009D5B81"/>
    <w:rsid w:val="009D6347"/>
    <w:rsid w:val="009D65A6"/>
    <w:rsid w:val="009D682C"/>
    <w:rsid w:val="009D6A1B"/>
    <w:rsid w:val="009D6BA1"/>
    <w:rsid w:val="009D6F62"/>
    <w:rsid w:val="009D7306"/>
    <w:rsid w:val="009E1CCC"/>
    <w:rsid w:val="009E2029"/>
    <w:rsid w:val="009E2351"/>
    <w:rsid w:val="009E2C3D"/>
    <w:rsid w:val="009E32D0"/>
    <w:rsid w:val="009E3BB8"/>
    <w:rsid w:val="009E3BC4"/>
    <w:rsid w:val="009E3C4F"/>
    <w:rsid w:val="009E4337"/>
    <w:rsid w:val="009E49EE"/>
    <w:rsid w:val="009E4E39"/>
    <w:rsid w:val="009E4E7D"/>
    <w:rsid w:val="009E7397"/>
    <w:rsid w:val="009E78F0"/>
    <w:rsid w:val="009F047D"/>
    <w:rsid w:val="009F0A5E"/>
    <w:rsid w:val="009F2003"/>
    <w:rsid w:val="009F23E5"/>
    <w:rsid w:val="009F25FF"/>
    <w:rsid w:val="009F30E5"/>
    <w:rsid w:val="009F38CA"/>
    <w:rsid w:val="009F3B77"/>
    <w:rsid w:val="009F4ACF"/>
    <w:rsid w:val="009F50DF"/>
    <w:rsid w:val="009F67FD"/>
    <w:rsid w:val="009F6E3E"/>
    <w:rsid w:val="009F733E"/>
    <w:rsid w:val="00A001D7"/>
    <w:rsid w:val="00A00458"/>
    <w:rsid w:val="00A00581"/>
    <w:rsid w:val="00A00C0B"/>
    <w:rsid w:val="00A011FE"/>
    <w:rsid w:val="00A01543"/>
    <w:rsid w:val="00A01EAC"/>
    <w:rsid w:val="00A01FEB"/>
    <w:rsid w:val="00A029C6"/>
    <w:rsid w:val="00A02AE4"/>
    <w:rsid w:val="00A02E76"/>
    <w:rsid w:val="00A03A9C"/>
    <w:rsid w:val="00A03AED"/>
    <w:rsid w:val="00A03B0A"/>
    <w:rsid w:val="00A03F3D"/>
    <w:rsid w:val="00A03FBD"/>
    <w:rsid w:val="00A04B22"/>
    <w:rsid w:val="00A05278"/>
    <w:rsid w:val="00A05D88"/>
    <w:rsid w:val="00A067F7"/>
    <w:rsid w:val="00A06D6C"/>
    <w:rsid w:val="00A1087E"/>
    <w:rsid w:val="00A10930"/>
    <w:rsid w:val="00A10D34"/>
    <w:rsid w:val="00A11624"/>
    <w:rsid w:val="00A12140"/>
    <w:rsid w:val="00A137E4"/>
    <w:rsid w:val="00A1408B"/>
    <w:rsid w:val="00A1661D"/>
    <w:rsid w:val="00A16ED1"/>
    <w:rsid w:val="00A17959"/>
    <w:rsid w:val="00A205F9"/>
    <w:rsid w:val="00A20AE6"/>
    <w:rsid w:val="00A20F40"/>
    <w:rsid w:val="00A21298"/>
    <w:rsid w:val="00A21770"/>
    <w:rsid w:val="00A21D99"/>
    <w:rsid w:val="00A21FEF"/>
    <w:rsid w:val="00A220EC"/>
    <w:rsid w:val="00A22193"/>
    <w:rsid w:val="00A221E4"/>
    <w:rsid w:val="00A2274C"/>
    <w:rsid w:val="00A22DD8"/>
    <w:rsid w:val="00A2340E"/>
    <w:rsid w:val="00A2344D"/>
    <w:rsid w:val="00A235AE"/>
    <w:rsid w:val="00A2399A"/>
    <w:rsid w:val="00A24BE3"/>
    <w:rsid w:val="00A24E21"/>
    <w:rsid w:val="00A2514E"/>
    <w:rsid w:val="00A2555D"/>
    <w:rsid w:val="00A257FF"/>
    <w:rsid w:val="00A25818"/>
    <w:rsid w:val="00A2631B"/>
    <w:rsid w:val="00A27B7E"/>
    <w:rsid w:val="00A3033D"/>
    <w:rsid w:val="00A303ED"/>
    <w:rsid w:val="00A30886"/>
    <w:rsid w:val="00A3289C"/>
    <w:rsid w:val="00A32E8C"/>
    <w:rsid w:val="00A33E18"/>
    <w:rsid w:val="00A33F93"/>
    <w:rsid w:val="00A33F95"/>
    <w:rsid w:val="00A33FB2"/>
    <w:rsid w:val="00A33FB6"/>
    <w:rsid w:val="00A344F3"/>
    <w:rsid w:val="00A34E9E"/>
    <w:rsid w:val="00A363E6"/>
    <w:rsid w:val="00A3686A"/>
    <w:rsid w:val="00A36DE8"/>
    <w:rsid w:val="00A377C6"/>
    <w:rsid w:val="00A37DBF"/>
    <w:rsid w:val="00A40AA5"/>
    <w:rsid w:val="00A40E08"/>
    <w:rsid w:val="00A413E7"/>
    <w:rsid w:val="00A41B41"/>
    <w:rsid w:val="00A41C65"/>
    <w:rsid w:val="00A41EC9"/>
    <w:rsid w:val="00A41F8B"/>
    <w:rsid w:val="00A42558"/>
    <w:rsid w:val="00A42776"/>
    <w:rsid w:val="00A42825"/>
    <w:rsid w:val="00A429A5"/>
    <w:rsid w:val="00A42EAE"/>
    <w:rsid w:val="00A4369F"/>
    <w:rsid w:val="00A439B3"/>
    <w:rsid w:val="00A443DA"/>
    <w:rsid w:val="00A4478E"/>
    <w:rsid w:val="00A44BD7"/>
    <w:rsid w:val="00A44FF4"/>
    <w:rsid w:val="00A451CD"/>
    <w:rsid w:val="00A456DB"/>
    <w:rsid w:val="00A45A53"/>
    <w:rsid w:val="00A46697"/>
    <w:rsid w:val="00A46B40"/>
    <w:rsid w:val="00A46E15"/>
    <w:rsid w:val="00A47095"/>
    <w:rsid w:val="00A47792"/>
    <w:rsid w:val="00A479CC"/>
    <w:rsid w:val="00A47E34"/>
    <w:rsid w:val="00A47F36"/>
    <w:rsid w:val="00A50805"/>
    <w:rsid w:val="00A50DD0"/>
    <w:rsid w:val="00A51203"/>
    <w:rsid w:val="00A516DE"/>
    <w:rsid w:val="00A51923"/>
    <w:rsid w:val="00A51C44"/>
    <w:rsid w:val="00A52950"/>
    <w:rsid w:val="00A52E0F"/>
    <w:rsid w:val="00A53D56"/>
    <w:rsid w:val="00A5421E"/>
    <w:rsid w:val="00A54302"/>
    <w:rsid w:val="00A547DE"/>
    <w:rsid w:val="00A54916"/>
    <w:rsid w:val="00A5504B"/>
    <w:rsid w:val="00A551C5"/>
    <w:rsid w:val="00A55A8D"/>
    <w:rsid w:val="00A55B1A"/>
    <w:rsid w:val="00A55BA9"/>
    <w:rsid w:val="00A55D48"/>
    <w:rsid w:val="00A5682A"/>
    <w:rsid w:val="00A569B2"/>
    <w:rsid w:val="00A5748C"/>
    <w:rsid w:val="00A57567"/>
    <w:rsid w:val="00A57A53"/>
    <w:rsid w:val="00A60274"/>
    <w:rsid w:val="00A6094F"/>
    <w:rsid w:val="00A60AE6"/>
    <w:rsid w:val="00A62701"/>
    <w:rsid w:val="00A62831"/>
    <w:rsid w:val="00A62D88"/>
    <w:rsid w:val="00A632A2"/>
    <w:rsid w:val="00A635A3"/>
    <w:rsid w:val="00A63D6A"/>
    <w:rsid w:val="00A63F1D"/>
    <w:rsid w:val="00A63FAF"/>
    <w:rsid w:val="00A64A9A"/>
    <w:rsid w:val="00A64AA2"/>
    <w:rsid w:val="00A64B95"/>
    <w:rsid w:val="00A64CAE"/>
    <w:rsid w:val="00A6562F"/>
    <w:rsid w:val="00A65E30"/>
    <w:rsid w:val="00A65EEA"/>
    <w:rsid w:val="00A666E8"/>
    <w:rsid w:val="00A675A4"/>
    <w:rsid w:val="00A67906"/>
    <w:rsid w:val="00A67D44"/>
    <w:rsid w:val="00A708B6"/>
    <w:rsid w:val="00A70D8C"/>
    <w:rsid w:val="00A70E10"/>
    <w:rsid w:val="00A71327"/>
    <w:rsid w:val="00A7137A"/>
    <w:rsid w:val="00A71888"/>
    <w:rsid w:val="00A71B1F"/>
    <w:rsid w:val="00A72007"/>
    <w:rsid w:val="00A72274"/>
    <w:rsid w:val="00A72407"/>
    <w:rsid w:val="00A72E13"/>
    <w:rsid w:val="00A73494"/>
    <w:rsid w:val="00A73766"/>
    <w:rsid w:val="00A73920"/>
    <w:rsid w:val="00A73FAD"/>
    <w:rsid w:val="00A74D1E"/>
    <w:rsid w:val="00A74FED"/>
    <w:rsid w:val="00A75F3F"/>
    <w:rsid w:val="00A764E4"/>
    <w:rsid w:val="00A76796"/>
    <w:rsid w:val="00A76AFC"/>
    <w:rsid w:val="00A76BFD"/>
    <w:rsid w:val="00A76F53"/>
    <w:rsid w:val="00A77711"/>
    <w:rsid w:val="00A779A8"/>
    <w:rsid w:val="00A811DB"/>
    <w:rsid w:val="00A81576"/>
    <w:rsid w:val="00A81BCB"/>
    <w:rsid w:val="00A825EE"/>
    <w:rsid w:val="00A82664"/>
    <w:rsid w:val="00A8280E"/>
    <w:rsid w:val="00A82E70"/>
    <w:rsid w:val="00A8342D"/>
    <w:rsid w:val="00A83BB1"/>
    <w:rsid w:val="00A83E8D"/>
    <w:rsid w:val="00A840B6"/>
    <w:rsid w:val="00A845AD"/>
    <w:rsid w:val="00A85E67"/>
    <w:rsid w:val="00A85F25"/>
    <w:rsid w:val="00A86004"/>
    <w:rsid w:val="00A861C1"/>
    <w:rsid w:val="00A8622B"/>
    <w:rsid w:val="00A86665"/>
    <w:rsid w:val="00A869AF"/>
    <w:rsid w:val="00A86A05"/>
    <w:rsid w:val="00A87840"/>
    <w:rsid w:val="00A87A70"/>
    <w:rsid w:val="00A9069A"/>
    <w:rsid w:val="00A9082A"/>
    <w:rsid w:val="00A90891"/>
    <w:rsid w:val="00A90B01"/>
    <w:rsid w:val="00A90C3D"/>
    <w:rsid w:val="00A90E18"/>
    <w:rsid w:val="00A90E29"/>
    <w:rsid w:val="00A911CC"/>
    <w:rsid w:val="00A915AA"/>
    <w:rsid w:val="00A923B8"/>
    <w:rsid w:val="00A9258B"/>
    <w:rsid w:val="00A92973"/>
    <w:rsid w:val="00A93220"/>
    <w:rsid w:val="00A939E0"/>
    <w:rsid w:val="00A93A66"/>
    <w:rsid w:val="00A93C7C"/>
    <w:rsid w:val="00A945DB"/>
    <w:rsid w:val="00A947A4"/>
    <w:rsid w:val="00A94830"/>
    <w:rsid w:val="00A94EAF"/>
    <w:rsid w:val="00A950F6"/>
    <w:rsid w:val="00A95574"/>
    <w:rsid w:val="00A96E76"/>
    <w:rsid w:val="00A9711D"/>
    <w:rsid w:val="00AA040E"/>
    <w:rsid w:val="00AA0B6F"/>
    <w:rsid w:val="00AA0C3A"/>
    <w:rsid w:val="00AA0F0A"/>
    <w:rsid w:val="00AA125B"/>
    <w:rsid w:val="00AA13D6"/>
    <w:rsid w:val="00AA1AF6"/>
    <w:rsid w:val="00AA1DA0"/>
    <w:rsid w:val="00AA1F65"/>
    <w:rsid w:val="00AA2488"/>
    <w:rsid w:val="00AA2FDF"/>
    <w:rsid w:val="00AA31A7"/>
    <w:rsid w:val="00AA44AA"/>
    <w:rsid w:val="00AA4BD8"/>
    <w:rsid w:val="00AA4FF5"/>
    <w:rsid w:val="00AA5989"/>
    <w:rsid w:val="00AA5F16"/>
    <w:rsid w:val="00AA60C6"/>
    <w:rsid w:val="00AA6467"/>
    <w:rsid w:val="00AA706B"/>
    <w:rsid w:val="00AB0304"/>
    <w:rsid w:val="00AB0ADB"/>
    <w:rsid w:val="00AB19FA"/>
    <w:rsid w:val="00AB1E10"/>
    <w:rsid w:val="00AB1ECF"/>
    <w:rsid w:val="00AB288E"/>
    <w:rsid w:val="00AB2A86"/>
    <w:rsid w:val="00AB2BC9"/>
    <w:rsid w:val="00AB3479"/>
    <w:rsid w:val="00AB3E74"/>
    <w:rsid w:val="00AB4978"/>
    <w:rsid w:val="00AB4DE8"/>
    <w:rsid w:val="00AB4F31"/>
    <w:rsid w:val="00AB5AD3"/>
    <w:rsid w:val="00AB5BCE"/>
    <w:rsid w:val="00AB681E"/>
    <w:rsid w:val="00AB6F2E"/>
    <w:rsid w:val="00AB72B0"/>
    <w:rsid w:val="00AB742E"/>
    <w:rsid w:val="00AB7819"/>
    <w:rsid w:val="00AB7B1E"/>
    <w:rsid w:val="00AC01D0"/>
    <w:rsid w:val="00AC09E8"/>
    <w:rsid w:val="00AC14C2"/>
    <w:rsid w:val="00AC174A"/>
    <w:rsid w:val="00AC1A22"/>
    <w:rsid w:val="00AC2A24"/>
    <w:rsid w:val="00AC35F6"/>
    <w:rsid w:val="00AC3EDA"/>
    <w:rsid w:val="00AC415E"/>
    <w:rsid w:val="00AC4185"/>
    <w:rsid w:val="00AC43C8"/>
    <w:rsid w:val="00AC62B1"/>
    <w:rsid w:val="00AC73B4"/>
    <w:rsid w:val="00AC73CC"/>
    <w:rsid w:val="00AC7547"/>
    <w:rsid w:val="00AC765B"/>
    <w:rsid w:val="00AD0A7A"/>
    <w:rsid w:val="00AD1F3B"/>
    <w:rsid w:val="00AD1F7F"/>
    <w:rsid w:val="00AD2A57"/>
    <w:rsid w:val="00AD3187"/>
    <w:rsid w:val="00AD39AD"/>
    <w:rsid w:val="00AD3DE9"/>
    <w:rsid w:val="00AD3E17"/>
    <w:rsid w:val="00AD4160"/>
    <w:rsid w:val="00AD4355"/>
    <w:rsid w:val="00AD462A"/>
    <w:rsid w:val="00AD4716"/>
    <w:rsid w:val="00AD471C"/>
    <w:rsid w:val="00AD4DC6"/>
    <w:rsid w:val="00AD4F2A"/>
    <w:rsid w:val="00AD526F"/>
    <w:rsid w:val="00AD54D1"/>
    <w:rsid w:val="00AD5EAE"/>
    <w:rsid w:val="00AD68ED"/>
    <w:rsid w:val="00AD6F76"/>
    <w:rsid w:val="00AD7280"/>
    <w:rsid w:val="00AD78C0"/>
    <w:rsid w:val="00AE00F6"/>
    <w:rsid w:val="00AE05DB"/>
    <w:rsid w:val="00AE09D8"/>
    <w:rsid w:val="00AE1229"/>
    <w:rsid w:val="00AE14E4"/>
    <w:rsid w:val="00AE1BF1"/>
    <w:rsid w:val="00AE2110"/>
    <w:rsid w:val="00AE2B9D"/>
    <w:rsid w:val="00AE2C07"/>
    <w:rsid w:val="00AE2D60"/>
    <w:rsid w:val="00AE32F5"/>
    <w:rsid w:val="00AE3FFF"/>
    <w:rsid w:val="00AE493B"/>
    <w:rsid w:val="00AE495D"/>
    <w:rsid w:val="00AE4C53"/>
    <w:rsid w:val="00AE4FA6"/>
    <w:rsid w:val="00AE515B"/>
    <w:rsid w:val="00AE55D5"/>
    <w:rsid w:val="00AE6063"/>
    <w:rsid w:val="00AE694E"/>
    <w:rsid w:val="00AE6CCF"/>
    <w:rsid w:val="00AF03F8"/>
    <w:rsid w:val="00AF067B"/>
    <w:rsid w:val="00AF098E"/>
    <w:rsid w:val="00AF0B4F"/>
    <w:rsid w:val="00AF11F9"/>
    <w:rsid w:val="00AF1405"/>
    <w:rsid w:val="00AF3E00"/>
    <w:rsid w:val="00AF3F64"/>
    <w:rsid w:val="00AF493D"/>
    <w:rsid w:val="00AF4BBA"/>
    <w:rsid w:val="00AF5059"/>
    <w:rsid w:val="00AF5AE1"/>
    <w:rsid w:val="00AF5ECF"/>
    <w:rsid w:val="00AF6674"/>
    <w:rsid w:val="00AF6F3C"/>
    <w:rsid w:val="00AF761E"/>
    <w:rsid w:val="00AF79F4"/>
    <w:rsid w:val="00AF7FBC"/>
    <w:rsid w:val="00B001DC"/>
    <w:rsid w:val="00B0083B"/>
    <w:rsid w:val="00B01160"/>
    <w:rsid w:val="00B011EA"/>
    <w:rsid w:val="00B0233A"/>
    <w:rsid w:val="00B025AB"/>
    <w:rsid w:val="00B034C8"/>
    <w:rsid w:val="00B034E3"/>
    <w:rsid w:val="00B03A13"/>
    <w:rsid w:val="00B03D87"/>
    <w:rsid w:val="00B045B4"/>
    <w:rsid w:val="00B06D2A"/>
    <w:rsid w:val="00B06D77"/>
    <w:rsid w:val="00B06E47"/>
    <w:rsid w:val="00B07919"/>
    <w:rsid w:val="00B07DD1"/>
    <w:rsid w:val="00B10DB9"/>
    <w:rsid w:val="00B10E6D"/>
    <w:rsid w:val="00B11A75"/>
    <w:rsid w:val="00B126DE"/>
    <w:rsid w:val="00B12ABC"/>
    <w:rsid w:val="00B132D1"/>
    <w:rsid w:val="00B1343D"/>
    <w:rsid w:val="00B14528"/>
    <w:rsid w:val="00B1669A"/>
    <w:rsid w:val="00B1742C"/>
    <w:rsid w:val="00B17489"/>
    <w:rsid w:val="00B17EEB"/>
    <w:rsid w:val="00B21F2D"/>
    <w:rsid w:val="00B22AB4"/>
    <w:rsid w:val="00B23067"/>
    <w:rsid w:val="00B24534"/>
    <w:rsid w:val="00B247D4"/>
    <w:rsid w:val="00B26072"/>
    <w:rsid w:val="00B26F49"/>
    <w:rsid w:val="00B30220"/>
    <w:rsid w:val="00B3053D"/>
    <w:rsid w:val="00B308F5"/>
    <w:rsid w:val="00B30ABA"/>
    <w:rsid w:val="00B30B4A"/>
    <w:rsid w:val="00B30D7C"/>
    <w:rsid w:val="00B30FB2"/>
    <w:rsid w:val="00B318A5"/>
    <w:rsid w:val="00B32A3A"/>
    <w:rsid w:val="00B32C7D"/>
    <w:rsid w:val="00B32E94"/>
    <w:rsid w:val="00B338CA"/>
    <w:rsid w:val="00B33960"/>
    <w:rsid w:val="00B33D6F"/>
    <w:rsid w:val="00B34688"/>
    <w:rsid w:val="00B34E2C"/>
    <w:rsid w:val="00B34F2C"/>
    <w:rsid w:val="00B35458"/>
    <w:rsid w:val="00B36219"/>
    <w:rsid w:val="00B3679D"/>
    <w:rsid w:val="00B368B3"/>
    <w:rsid w:val="00B36C1A"/>
    <w:rsid w:val="00B372B0"/>
    <w:rsid w:val="00B37403"/>
    <w:rsid w:val="00B401CB"/>
    <w:rsid w:val="00B40398"/>
    <w:rsid w:val="00B40ABB"/>
    <w:rsid w:val="00B411C0"/>
    <w:rsid w:val="00B4137C"/>
    <w:rsid w:val="00B413BA"/>
    <w:rsid w:val="00B41A88"/>
    <w:rsid w:val="00B41D61"/>
    <w:rsid w:val="00B41E96"/>
    <w:rsid w:val="00B41F83"/>
    <w:rsid w:val="00B4242A"/>
    <w:rsid w:val="00B42757"/>
    <w:rsid w:val="00B43730"/>
    <w:rsid w:val="00B43A98"/>
    <w:rsid w:val="00B43D87"/>
    <w:rsid w:val="00B446FD"/>
    <w:rsid w:val="00B44A2E"/>
    <w:rsid w:val="00B459E7"/>
    <w:rsid w:val="00B45E12"/>
    <w:rsid w:val="00B45EAB"/>
    <w:rsid w:val="00B46173"/>
    <w:rsid w:val="00B46294"/>
    <w:rsid w:val="00B469F4"/>
    <w:rsid w:val="00B46C09"/>
    <w:rsid w:val="00B4744F"/>
    <w:rsid w:val="00B510C9"/>
    <w:rsid w:val="00B51BA0"/>
    <w:rsid w:val="00B51E32"/>
    <w:rsid w:val="00B51FD0"/>
    <w:rsid w:val="00B520F8"/>
    <w:rsid w:val="00B52253"/>
    <w:rsid w:val="00B52785"/>
    <w:rsid w:val="00B52AD4"/>
    <w:rsid w:val="00B53141"/>
    <w:rsid w:val="00B5323A"/>
    <w:rsid w:val="00B53261"/>
    <w:rsid w:val="00B53F75"/>
    <w:rsid w:val="00B547C6"/>
    <w:rsid w:val="00B54A3B"/>
    <w:rsid w:val="00B54E79"/>
    <w:rsid w:val="00B5628F"/>
    <w:rsid w:val="00B56FB4"/>
    <w:rsid w:val="00B57AC5"/>
    <w:rsid w:val="00B606C6"/>
    <w:rsid w:val="00B60F4F"/>
    <w:rsid w:val="00B6155D"/>
    <w:rsid w:val="00B61CF4"/>
    <w:rsid w:val="00B61DD4"/>
    <w:rsid w:val="00B630A3"/>
    <w:rsid w:val="00B63365"/>
    <w:rsid w:val="00B634E7"/>
    <w:rsid w:val="00B641E6"/>
    <w:rsid w:val="00B647F0"/>
    <w:rsid w:val="00B6483E"/>
    <w:rsid w:val="00B64A47"/>
    <w:rsid w:val="00B64BB8"/>
    <w:rsid w:val="00B653AE"/>
    <w:rsid w:val="00B6565A"/>
    <w:rsid w:val="00B66891"/>
    <w:rsid w:val="00B668F3"/>
    <w:rsid w:val="00B671DE"/>
    <w:rsid w:val="00B6776B"/>
    <w:rsid w:val="00B67C02"/>
    <w:rsid w:val="00B67F52"/>
    <w:rsid w:val="00B7171A"/>
    <w:rsid w:val="00B7173A"/>
    <w:rsid w:val="00B71B61"/>
    <w:rsid w:val="00B71C72"/>
    <w:rsid w:val="00B71CC2"/>
    <w:rsid w:val="00B72478"/>
    <w:rsid w:val="00B72501"/>
    <w:rsid w:val="00B726B9"/>
    <w:rsid w:val="00B727EE"/>
    <w:rsid w:val="00B72F63"/>
    <w:rsid w:val="00B73416"/>
    <w:rsid w:val="00B7424D"/>
    <w:rsid w:val="00B746E8"/>
    <w:rsid w:val="00B75633"/>
    <w:rsid w:val="00B7677F"/>
    <w:rsid w:val="00B76F62"/>
    <w:rsid w:val="00B777B2"/>
    <w:rsid w:val="00B77C00"/>
    <w:rsid w:val="00B800A5"/>
    <w:rsid w:val="00B805D6"/>
    <w:rsid w:val="00B806FC"/>
    <w:rsid w:val="00B815EC"/>
    <w:rsid w:val="00B81C41"/>
    <w:rsid w:val="00B81F2F"/>
    <w:rsid w:val="00B8276C"/>
    <w:rsid w:val="00B8288E"/>
    <w:rsid w:val="00B82DAF"/>
    <w:rsid w:val="00B8417F"/>
    <w:rsid w:val="00B844B6"/>
    <w:rsid w:val="00B853D7"/>
    <w:rsid w:val="00B8659D"/>
    <w:rsid w:val="00B8679F"/>
    <w:rsid w:val="00B873F6"/>
    <w:rsid w:val="00B876AB"/>
    <w:rsid w:val="00B905A3"/>
    <w:rsid w:val="00B90D72"/>
    <w:rsid w:val="00B90EDC"/>
    <w:rsid w:val="00B9143D"/>
    <w:rsid w:val="00B917A0"/>
    <w:rsid w:val="00B91889"/>
    <w:rsid w:val="00B91B2D"/>
    <w:rsid w:val="00B9359C"/>
    <w:rsid w:val="00B936A7"/>
    <w:rsid w:val="00B94471"/>
    <w:rsid w:val="00B94687"/>
    <w:rsid w:val="00B94747"/>
    <w:rsid w:val="00B948B9"/>
    <w:rsid w:val="00B949BB"/>
    <w:rsid w:val="00B95062"/>
    <w:rsid w:val="00B95099"/>
    <w:rsid w:val="00B955CD"/>
    <w:rsid w:val="00B956DA"/>
    <w:rsid w:val="00B96F94"/>
    <w:rsid w:val="00B97619"/>
    <w:rsid w:val="00B97C3C"/>
    <w:rsid w:val="00BA0147"/>
    <w:rsid w:val="00BA04CE"/>
    <w:rsid w:val="00BA0612"/>
    <w:rsid w:val="00BA0E30"/>
    <w:rsid w:val="00BA1650"/>
    <w:rsid w:val="00BA1F14"/>
    <w:rsid w:val="00BA21CB"/>
    <w:rsid w:val="00BA407A"/>
    <w:rsid w:val="00BA427C"/>
    <w:rsid w:val="00BA43D8"/>
    <w:rsid w:val="00BA45FB"/>
    <w:rsid w:val="00BA4E46"/>
    <w:rsid w:val="00BA5052"/>
    <w:rsid w:val="00BA537C"/>
    <w:rsid w:val="00BA6314"/>
    <w:rsid w:val="00BA6A61"/>
    <w:rsid w:val="00BA6E34"/>
    <w:rsid w:val="00BA7306"/>
    <w:rsid w:val="00BB0336"/>
    <w:rsid w:val="00BB0D9E"/>
    <w:rsid w:val="00BB0F2A"/>
    <w:rsid w:val="00BB1C18"/>
    <w:rsid w:val="00BB2796"/>
    <w:rsid w:val="00BB2A64"/>
    <w:rsid w:val="00BB2B74"/>
    <w:rsid w:val="00BB3476"/>
    <w:rsid w:val="00BB3E29"/>
    <w:rsid w:val="00BB3EB5"/>
    <w:rsid w:val="00BB3FBF"/>
    <w:rsid w:val="00BB4106"/>
    <w:rsid w:val="00BB4A15"/>
    <w:rsid w:val="00BB4DFA"/>
    <w:rsid w:val="00BB53A5"/>
    <w:rsid w:val="00BB5A9C"/>
    <w:rsid w:val="00BB5DD9"/>
    <w:rsid w:val="00BB7AE4"/>
    <w:rsid w:val="00BC0023"/>
    <w:rsid w:val="00BC0D6D"/>
    <w:rsid w:val="00BC10F1"/>
    <w:rsid w:val="00BC1537"/>
    <w:rsid w:val="00BC160E"/>
    <w:rsid w:val="00BC19D9"/>
    <w:rsid w:val="00BC1D5C"/>
    <w:rsid w:val="00BC31C6"/>
    <w:rsid w:val="00BC3F2C"/>
    <w:rsid w:val="00BC4887"/>
    <w:rsid w:val="00BC4A4F"/>
    <w:rsid w:val="00BC4CBC"/>
    <w:rsid w:val="00BC58C0"/>
    <w:rsid w:val="00BC59EE"/>
    <w:rsid w:val="00BC5A4B"/>
    <w:rsid w:val="00BC6571"/>
    <w:rsid w:val="00BC6E0D"/>
    <w:rsid w:val="00BC6EB6"/>
    <w:rsid w:val="00BC6F46"/>
    <w:rsid w:val="00BC7061"/>
    <w:rsid w:val="00BC70E6"/>
    <w:rsid w:val="00BC73F4"/>
    <w:rsid w:val="00BC7DB8"/>
    <w:rsid w:val="00BD0171"/>
    <w:rsid w:val="00BD031F"/>
    <w:rsid w:val="00BD063D"/>
    <w:rsid w:val="00BD074C"/>
    <w:rsid w:val="00BD0F4B"/>
    <w:rsid w:val="00BD1879"/>
    <w:rsid w:val="00BD1BD9"/>
    <w:rsid w:val="00BD2455"/>
    <w:rsid w:val="00BD347F"/>
    <w:rsid w:val="00BD36ED"/>
    <w:rsid w:val="00BD3D5B"/>
    <w:rsid w:val="00BD3F3E"/>
    <w:rsid w:val="00BD3F8F"/>
    <w:rsid w:val="00BD465B"/>
    <w:rsid w:val="00BD48E6"/>
    <w:rsid w:val="00BD4A73"/>
    <w:rsid w:val="00BD5445"/>
    <w:rsid w:val="00BD55E6"/>
    <w:rsid w:val="00BD5BA4"/>
    <w:rsid w:val="00BD5C5C"/>
    <w:rsid w:val="00BD5DAB"/>
    <w:rsid w:val="00BD632C"/>
    <w:rsid w:val="00BD6362"/>
    <w:rsid w:val="00BD643E"/>
    <w:rsid w:val="00BD6990"/>
    <w:rsid w:val="00BD6E2F"/>
    <w:rsid w:val="00BD75BE"/>
    <w:rsid w:val="00BD7C15"/>
    <w:rsid w:val="00BD7E60"/>
    <w:rsid w:val="00BE0F3C"/>
    <w:rsid w:val="00BE216C"/>
    <w:rsid w:val="00BE2F44"/>
    <w:rsid w:val="00BE2FA3"/>
    <w:rsid w:val="00BE387E"/>
    <w:rsid w:val="00BE39BD"/>
    <w:rsid w:val="00BE3A6E"/>
    <w:rsid w:val="00BE3AB2"/>
    <w:rsid w:val="00BE3C24"/>
    <w:rsid w:val="00BE3F54"/>
    <w:rsid w:val="00BE46DB"/>
    <w:rsid w:val="00BE4E15"/>
    <w:rsid w:val="00BE4F28"/>
    <w:rsid w:val="00BE5C7D"/>
    <w:rsid w:val="00BE5EBF"/>
    <w:rsid w:val="00BE7AD7"/>
    <w:rsid w:val="00BE7C39"/>
    <w:rsid w:val="00BE7EED"/>
    <w:rsid w:val="00BF0529"/>
    <w:rsid w:val="00BF076D"/>
    <w:rsid w:val="00BF0A47"/>
    <w:rsid w:val="00BF0D76"/>
    <w:rsid w:val="00BF0DB9"/>
    <w:rsid w:val="00BF15D9"/>
    <w:rsid w:val="00BF2227"/>
    <w:rsid w:val="00BF235D"/>
    <w:rsid w:val="00BF2FF0"/>
    <w:rsid w:val="00BF3B0E"/>
    <w:rsid w:val="00BF4143"/>
    <w:rsid w:val="00BF468B"/>
    <w:rsid w:val="00BF478B"/>
    <w:rsid w:val="00BF4D90"/>
    <w:rsid w:val="00BF55E1"/>
    <w:rsid w:val="00BF578F"/>
    <w:rsid w:val="00BF606F"/>
    <w:rsid w:val="00BF61E7"/>
    <w:rsid w:val="00BF723E"/>
    <w:rsid w:val="00BF72AE"/>
    <w:rsid w:val="00BF7627"/>
    <w:rsid w:val="00BF7A04"/>
    <w:rsid w:val="00BF7C95"/>
    <w:rsid w:val="00C00DB4"/>
    <w:rsid w:val="00C00F56"/>
    <w:rsid w:val="00C00F7C"/>
    <w:rsid w:val="00C0140A"/>
    <w:rsid w:val="00C01552"/>
    <w:rsid w:val="00C017F1"/>
    <w:rsid w:val="00C01A85"/>
    <w:rsid w:val="00C01F93"/>
    <w:rsid w:val="00C0226A"/>
    <w:rsid w:val="00C0258D"/>
    <w:rsid w:val="00C02845"/>
    <w:rsid w:val="00C03BAD"/>
    <w:rsid w:val="00C03D72"/>
    <w:rsid w:val="00C03F9B"/>
    <w:rsid w:val="00C04519"/>
    <w:rsid w:val="00C04559"/>
    <w:rsid w:val="00C0516A"/>
    <w:rsid w:val="00C05673"/>
    <w:rsid w:val="00C057E9"/>
    <w:rsid w:val="00C065F4"/>
    <w:rsid w:val="00C1039B"/>
    <w:rsid w:val="00C11375"/>
    <w:rsid w:val="00C11B68"/>
    <w:rsid w:val="00C11E36"/>
    <w:rsid w:val="00C12BF1"/>
    <w:rsid w:val="00C133FA"/>
    <w:rsid w:val="00C1349D"/>
    <w:rsid w:val="00C13A18"/>
    <w:rsid w:val="00C14CE9"/>
    <w:rsid w:val="00C14F43"/>
    <w:rsid w:val="00C153C4"/>
    <w:rsid w:val="00C166B7"/>
    <w:rsid w:val="00C16888"/>
    <w:rsid w:val="00C1735D"/>
    <w:rsid w:val="00C17C72"/>
    <w:rsid w:val="00C20116"/>
    <w:rsid w:val="00C202FF"/>
    <w:rsid w:val="00C20AAA"/>
    <w:rsid w:val="00C20BBC"/>
    <w:rsid w:val="00C20C66"/>
    <w:rsid w:val="00C20E9D"/>
    <w:rsid w:val="00C21523"/>
    <w:rsid w:val="00C217C2"/>
    <w:rsid w:val="00C22396"/>
    <w:rsid w:val="00C22E16"/>
    <w:rsid w:val="00C23366"/>
    <w:rsid w:val="00C234E1"/>
    <w:rsid w:val="00C23842"/>
    <w:rsid w:val="00C2389D"/>
    <w:rsid w:val="00C239AC"/>
    <w:rsid w:val="00C23A54"/>
    <w:rsid w:val="00C23B85"/>
    <w:rsid w:val="00C240D6"/>
    <w:rsid w:val="00C245ED"/>
    <w:rsid w:val="00C2504F"/>
    <w:rsid w:val="00C2549B"/>
    <w:rsid w:val="00C258E7"/>
    <w:rsid w:val="00C261F1"/>
    <w:rsid w:val="00C26ABE"/>
    <w:rsid w:val="00C26D2F"/>
    <w:rsid w:val="00C3043B"/>
    <w:rsid w:val="00C304ED"/>
    <w:rsid w:val="00C3064E"/>
    <w:rsid w:val="00C31D50"/>
    <w:rsid w:val="00C31D8E"/>
    <w:rsid w:val="00C31FD2"/>
    <w:rsid w:val="00C32076"/>
    <w:rsid w:val="00C321D7"/>
    <w:rsid w:val="00C325A7"/>
    <w:rsid w:val="00C328D6"/>
    <w:rsid w:val="00C32928"/>
    <w:rsid w:val="00C32A18"/>
    <w:rsid w:val="00C33041"/>
    <w:rsid w:val="00C34A05"/>
    <w:rsid w:val="00C350B1"/>
    <w:rsid w:val="00C3534C"/>
    <w:rsid w:val="00C35E70"/>
    <w:rsid w:val="00C3660D"/>
    <w:rsid w:val="00C371D9"/>
    <w:rsid w:val="00C37342"/>
    <w:rsid w:val="00C373F3"/>
    <w:rsid w:val="00C374DC"/>
    <w:rsid w:val="00C37991"/>
    <w:rsid w:val="00C37BB8"/>
    <w:rsid w:val="00C37F28"/>
    <w:rsid w:val="00C4060E"/>
    <w:rsid w:val="00C40CAC"/>
    <w:rsid w:val="00C40EC1"/>
    <w:rsid w:val="00C4159B"/>
    <w:rsid w:val="00C41AF5"/>
    <w:rsid w:val="00C422D0"/>
    <w:rsid w:val="00C4240D"/>
    <w:rsid w:val="00C43973"/>
    <w:rsid w:val="00C447A1"/>
    <w:rsid w:val="00C44BDA"/>
    <w:rsid w:val="00C44C39"/>
    <w:rsid w:val="00C44E51"/>
    <w:rsid w:val="00C450B8"/>
    <w:rsid w:val="00C451C7"/>
    <w:rsid w:val="00C45565"/>
    <w:rsid w:val="00C455BA"/>
    <w:rsid w:val="00C45740"/>
    <w:rsid w:val="00C45C41"/>
    <w:rsid w:val="00C45D47"/>
    <w:rsid w:val="00C45F5C"/>
    <w:rsid w:val="00C462E4"/>
    <w:rsid w:val="00C46DDE"/>
    <w:rsid w:val="00C46E6D"/>
    <w:rsid w:val="00C46F9A"/>
    <w:rsid w:val="00C4725B"/>
    <w:rsid w:val="00C4745C"/>
    <w:rsid w:val="00C4780B"/>
    <w:rsid w:val="00C47BC6"/>
    <w:rsid w:val="00C47C6B"/>
    <w:rsid w:val="00C5095A"/>
    <w:rsid w:val="00C51EBA"/>
    <w:rsid w:val="00C5263A"/>
    <w:rsid w:val="00C528A1"/>
    <w:rsid w:val="00C528CF"/>
    <w:rsid w:val="00C52934"/>
    <w:rsid w:val="00C529E6"/>
    <w:rsid w:val="00C52C82"/>
    <w:rsid w:val="00C53489"/>
    <w:rsid w:val="00C5470F"/>
    <w:rsid w:val="00C54A62"/>
    <w:rsid w:val="00C55866"/>
    <w:rsid w:val="00C55A2A"/>
    <w:rsid w:val="00C55AB8"/>
    <w:rsid w:val="00C55BF0"/>
    <w:rsid w:val="00C55E6D"/>
    <w:rsid w:val="00C562DB"/>
    <w:rsid w:val="00C57073"/>
    <w:rsid w:val="00C574E9"/>
    <w:rsid w:val="00C57672"/>
    <w:rsid w:val="00C6029C"/>
    <w:rsid w:val="00C60493"/>
    <w:rsid w:val="00C609CC"/>
    <w:rsid w:val="00C6271D"/>
    <w:rsid w:val="00C632D2"/>
    <w:rsid w:val="00C636B8"/>
    <w:rsid w:val="00C63CFF"/>
    <w:rsid w:val="00C650D2"/>
    <w:rsid w:val="00C651B2"/>
    <w:rsid w:val="00C65572"/>
    <w:rsid w:val="00C655BF"/>
    <w:rsid w:val="00C65621"/>
    <w:rsid w:val="00C65B99"/>
    <w:rsid w:val="00C65D8B"/>
    <w:rsid w:val="00C65FB4"/>
    <w:rsid w:val="00C66088"/>
    <w:rsid w:val="00C66414"/>
    <w:rsid w:val="00C6671A"/>
    <w:rsid w:val="00C6688F"/>
    <w:rsid w:val="00C67F9E"/>
    <w:rsid w:val="00C70340"/>
    <w:rsid w:val="00C70588"/>
    <w:rsid w:val="00C706C7"/>
    <w:rsid w:val="00C70CBE"/>
    <w:rsid w:val="00C710EF"/>
    <w:rsid w:val="00C72064"/>
    <w:rsid w:val="00C720B5"/>
    <w:rsid w:val="00C7326D"/>
    <w:rsid w:val="00C73C85"/>
    <w:rsid w:val="00C73D42"/>
    <w:rsid w:val="00C7425A"/>
    <w:rsid w:val="00C7476A"/>
    <w:rsid w:val="00C75307"/>
    <w:rsid w:val="00C75A90"/>
    <w:rsid w:val="00C765A3"/>
    <w:rsid w:val="00C7685C"/>
    <w:rsid w:val="00C76E33"/>
    <w:rsid w:val="00C77130"/>
    <w:rsid w:val="00C771CF"/>
    <w:rsid w:val="00C774CA"/>
    <w:rsid w:val="00C7789D"/>
    <w:rsid w:val="00C77D4E"/>
    <w:rsid w:val="00C77DF2"/>
    <w:rsid w:val="00C77E02"/>
    <w:rsid w:val="00C80C2B"/>
    <w:rsid w:val="00C80D58"/>
    <w:rsid w:val="00C80F5B"/>
    <w:rsid w:val="00C81782"/>
    <w:rsid w:val="00C81C56"/>
    <w:rsid w:val="00C81D36"/>
    <w:rsid w:val="00C82245"/>
    <w:rsid w:val="00C823BD"/>
    <w:rsid w:val="00C82823"/>
    <w:rsid w:val="00C828E3"/>
    <w:rsid w:val="00C82DA0"/>
    <w:rsid w:val="00C84783"/>
    <w:rsid w:val="00C848A7"/>
    <w:rsid w:val="00C84C8E"/>
    <w:rsid w:val="00C8534D"/>
    <w:rsid w:val="00C85578"/>
    <w:rsid w:val="00C8615C"/>
    <w:rsid w:val="00C864BD"/>
    <w:rsid w:val="00C86571"/>
    <w:rsid w:val="00C87370"/>
    <w:rsid w:val="00C87422"/>
    <w:rsid w:val="00C874FA"/>
    <w:rsid w:val="00C87AB7"/>
    <w:rsid w:val="00C90284"/>
    <w:rsid w:val="00C9058E"/>
    <w:rsid w:val="00C918EB"/>
    <w:rsid w:val="00C91BF0"/>
    <w:rsid w:val="00C92037"/>
    <w:rsid w:val="00C92944"/>
    <w:rsid w:val="00C92DD7"/>
    <w:rsid w:val="00C9312B"/>
    <w:rsid w:val="00C93436"/>
    <w:rsid w:val="00C938AE"/>
    <w:rsid w:val="00C93E79"/>
    <w:rsid w:val="00C942F5"/>
    <w:rsid w:val="00C94372"/>
    <w:rsid w:val="00C950A5"/>
    <w:rsid w:val="00C955D1"/>
    <w:rsid w:val="00C95BB2"/>
    <w:rsid w:val="00C96225"/>
    <w:rsid w:val="00C963AB"/>
    <w:rsid w:val="00C96A2B"/>
    <w:rsid w:val="00C97C96"/>
    <w:rsid w:val="00C97EAC"/>
    <w:rsid w:val="00CA0481"/>
    <w:rsid w:val="00CA0950"/>
    <w:rsid w:val="00CA142B"/>
    <w:rsid w:val="00CA1D69"/>
    <w:rsid w:val="00CA3874"/>
    <w:rsid w:val="00CA38F9"/>
    <w:rsid w:val="00CA446E"/>
    <w:rsid w:val="00CA48EA"/>
    <w:rsid w:val="00CA4A5B"/>
    <w:rsid w:val="00CA4A72"/>
    <w:rsid w:val="00CA4C79"/>
    <w:rsid w:val="00CA4F10"/>
    <w:rsid w:val="00CA580A"/>
    <w:rsid w:val="00CA5816"/>
    <w:rsid w:val="00CA5E15"/>
    <w:rsid w:val="00CA629E"/>
    <w:rsid w:val="00CA6408"/>
    <w:rsid w:val="00CA70DA"/>
    <w:rsid w:val="00CA7244"/>
    <w:rsid w:val="00CB0B90"/>
    <w:rsid w:val="00CB0C47"/>
    <w:rsid w:val="00CB0CD9"/>
    <w:rsid w:val="00CB14B9"/>
    <w:rsid w:val="00CB1967"/>
    <w:rsid w:val="00CB1B43"/>
    <w:rsid w:val="00CB21DD"/>
    <w:rsid w:val="00CB2A28"/>
    <w:rsid w:val="00CB32D3"/>
    <w:rsid w:val="00CB3C79"/>
    <w:rsid w:val="00CB3D05"/>
    <w:rsid w:val="00CB3EBB"/>
    <w:rsid w:val="00CB4100"/>
    <w:rsid w:val="00CB44B7"/>
    <w:rsid w:val="00CB4FB5"/>
    <w:rsid w:val="00CB5D8A"/>
    <w:rsid w:val="00CB66A5"/>
    <w:rsid w:val="00CB696D"/>
    <w:rsid w:val="00CB6FC8"/>
    <w:rsid w:val="00CB7181"/>
    <w:rsid w:val="00CB722F"/>
    <w:rsid w:val="00CB75BF"/>
    <w:rsid w:val="00CB7870"/>
    <w:rsid w:val="00CB7CDF"/>
    <w:rsid w:val="00CB7E00"/>
    <w:rsid w:val="00CC00F5"/>
    <w:rsid w:val="00CC0CB0"/>
    <w:rsid w:val="00CC0CC9"/>
    <w:rsid w:val="00CC131B"/>
    <w:rsid w:val="00CC19B9"/>
    <w:rsid w:val="00CC1B56"/>
    <w:rsid w:val="00CC26F7"/>
    <w:rsid w:val="00CC2FFF"/>
    <w:rsid w:val="00CC3970"/>
    <w:rsid w:val="00CC4075"/>
    <w:rsid w:val="00CC4176"/>
    <w:rsid w:val="00CC4177"/>
    <w:rsid w:val="00CC43FD"/>
    <w:rsid w:val="00CC44C2"/>
    <w:rsid w:val="00CC50C8"/>
    <w:rsid w:val="00CC5431"/>
    <w:rsid w:val="00CC55D0"/>
    <w:rsid w:val="00CC652D"/>
    <w:rsid w:val="00CC6EF0"/>
    <w:rsid w:val="00CC73B4"/>
    <w:rsid w:val="00CC7EB5"/>
    <w:rsid w:val="00CD04DB"/>
    <w:rsid w:val="00CD05F7"/>
    <w:rsid w:val="00CD0732"/>
    <w:rsid w:val="00CD0D83"/>
    <w:rsid w:val="00CD0ECA"/>
    <w:rsid w:val="00CD0F75"/>
    <w:rsid w:val="00CD2B82"/>
    <w:rsid w:val="00CD3345"/>
    <w:rsid w:val="00CD392C"/>
    <w:rsid w:val="00CD3C7C"/>
    <w:rsid w:val="00CD3E5C"/>
    <w:rsid w:val="00CD4048"/>
    <w:rsid w:val="00CD42AB"/>
    <w:rsid w:val="00CD4510"/>
    <w:rsid w:val="00CD49CC"/>
    <w:rsid w:val="00CD4B4A"/>
    <w:rsid w:val="00CD4B56"/>
    <w:rsid w:val="00CD4FD8"/>
    <w:rsid w:val="00CD5239"/>
    <w:rsid w:val="00CD565D"/>
    <w:rsid w:val="00CD5C71"/>
    <w:rsid w:val="00CD67C4"/>
    <w:rsid w:val="00CD69C2"/>
    <w:rsid w:val="00CD7795"/>
    <w:rsid w:val="00CD7D1A"/>
    <w:rsid w:val="00CD7DF7"/>
    <w:rsid w:val="00CE3130"/>
    <w:rsid w:val="00CE3529"/>
    <w:rsid w:val="00CE3BF0"/>
    <w:rsid w:val="00CE3CB6"/>
    <w:rsid w:val="00CE442A"/>
    <w:rsid w:val="00CE47E4"/>
    <w:rsid w:val="00CE53AC"/>
    <w:rsid w:val="00CE5A93"/>
    <w:rsid w:val="00CE5B96"/>
    <w:rsid w:val="00CE700A"/>
    <w:rsid w:val="00CE73F5"/>
    <w:rsid w:val="00CE74F0"/>
    <w:rsid w:val="00CF0185"/>
    <w:rsid w:val="00CF1291"/>
    <w:rsid w:val="00CF17FD"/>
    <w:rsid w:val="00CF19D6"/>
    <w:rsid w:val="00CF2100"/>
    <w:rsid w:val="00CF2289"/>
    <w:rsid w:val="00CF22DD"/>
    <w:rsid w:val="00CF2537"/>
    <w:rsid w:val="00CF2F1B"/>
    <w:rsid w:val="00CF3029"/>
    <w:rsid w:val="00CF558A"/>
    <w:rsid w:val="00CF57DD"/>
    <w:rsid w:val="00CF602F"/>
    <w:rsid w:val="00CF64BA"/>
    <w:rsid w:val="00CF660A"/>
    <w:rsid w:val="00CF69C0"/>
    <w:rsid w:val="00CF6CE7"/>
    <w:rsid w:val="00CF72CC"/>
    <w:rsid w:val="00CF75FF"/>
    <w:rsid w:val="00CF791E"/>
    <w:rsid w:val="00D0139B"/>
    <w:rsid w:val="00D01A8A"/>
    <w:rsid w:val="00D01E66"/>
    <w:rsid w:val="00D024E8"/>
    <w:rsid w:val="00D025AC"/>
    <w:rsid w:val="00D02CFA"/>
    <w:rsid w:val="00D031E1"/>
    <w:rsid w:val="00D0356A"/>
    <w:rsid w:val="00D038FD"/>
    <w:rsid w:val="00D03B0A"/>
    <w:rsid w:val="00D03E16"/>
    <w:rsid w:val="00D04234"/>
    <w:rsid w:val="00D04B7E"/>
    <w:rsid w:val="00D05551"/>
    <w:rsid w:val="00D0596F"/>
    <w:rsid w:val="00D05C37"/>
    <w:rsid w:val="00D05D4A"/>
    <w:rsid w:val="00D06BC2"/>
    <w:rsid w:val="00D07FE2"/>
    <w:rsid w:val="00D10C37"/>
    <w:rsid w:val="00D10C80"/>
    <w:rsid w:val="00D11988"/>
    <w:rsid w:val="00D11F64"/>
    <w:rsid w:val="00D122E3"/>
    <w:rsid w:val="00D12B74"/>
    <w:rsid w:val="00D1340F"/>
    <w:rsid w:val="00D139B9"/>
    <w:rsid w:val="00D13A37"/>
    <w:rsid w:val="00D13BA7"/>
    <w:rsid w:val="00D13CCD"/>
    <w:rsid w:val="00D13FAC"/>
    <w:rsid w:val="00D143C5"/>
    <w:rsid w:val="00D14461"/>
    <w:rsid w:val="00D144B6"/>
    <w:rsid w:val="00D15069"/>
    <w:rsid w:val="00D15952"/>
    <w:rsid w:val="00D15B2A"/>
    <w:rsid w:val="00D160DE"/>
    <w:rsid w:val="00D162CD"/>
    <w:rsid w:val="00D162F0"/>
    <w:rsid w:val="00D166D3"/>
    <w:rsid w:val="00D167AE"/>
    <w:rsid w:val="00D167FA"/>
    <w:rsid w:val="00D20250"/>
    <w:rsid w:val="00D2069A"/>
    <w:rsid w:val="00D20964"/>
    <w:rsid w:val="00D20A03"/>
    <w:rsid w:val="00D20CE3"/>
    <w:rsid w:val="00D21BCF"/>
    <w:rsid w:val="00D223EB"/>
    <w:rsid w:val="00D22F16"/>
    <w:rsid w:val="00D237EB"/>
    <w:rsid w:val="00D23A63"/>
    <w:rsid w:val="00D23FAC"/>
    <w:rsid w:val="00D2402F"/>
    <w:rsid w:val="00D24366"/>
    <w:rsid w:val="00D24455"/>
    <w:rsid w:val="00D2518E"/>
    <w:rsid w:val="00D252E0"/>
    <w:rsid w:val="00D25481"/>
    <w:rsid w:val="00D2594B"/>
    <w:rsid w:val="00D25D56"/>
    <w:rsid w:val="00D2636C"/>
    <w:rsid w:val="00D26723"/>
    <w:rsid w:val="00D26C7A"/>
    <w:rsid w:val="00D30780"/>
    <w:rsid w:val="00D313DC"/>
    <w:rsid w:val="00D318E3"/>
    <w:rsid w:val="00D3294B"/>
    <w:rsid w:val="00D32A9E"/>
    <w:rsid w:val="00D32FA0"/>
    <w:rsid w:val="00D3304B"/>
    <w:rsid w:val="00D344AF"/>
    <w:rsid w:val="00D34CDF"/>
    <w:rsid w:val="00D358CF"/>
    <w:rsid w:val="00D359C9"/>
    <w:rsid w:val="00D35B89"/>
    <w:rsid w:val="00D36573"/>
    <w:rsid w:val="00D36915"/>
    <w:rsid w:val="00D36E16"/>
    <w:rsid w:val="00D37828"/>
    <w:rsid w:val="00D37886"/>
    <w:rsid w:val="00D4053F"/>
    <w:rsid w:val="00D4066C"/>
    <w:rsid w:val="00D40CCE"/>
    <w:rsid w:val="00D41038"/>
    <w:rsid w:val="00D419CF"/>
    <w:rsid w:val="00D41B1E"/>
    <w:rsid w:val="00D41C15"/>
    <w:rsid w:val="00D422F6"/>
    <w:rsid w:val="00D427F2"/>
    <w:rsid w:val="00D42E89"/>
    <w:rsid w:val="00D43658"/>
    <w:rsid w:val="00D43CE5"/>
    <w:rsid w:val="00D43FF8"/>
    <w:rsid w:val="00D45E2D"/>
    <w:rsid w:val="00D460FF"/>
    <w:rsid w:val="00D46334"/>
    <w:rsid w:val="00D46782"/>
    <w:rsid w:val="00D47CDC"/>
    <w:rsid w:val="00D47D94"/>
    <w:rsid w:val="00D47E18"/>
    <w:rsid w:val="00D47F82"/>
    <w:rsid w:val="00D50681"/>
    <w:rsid w:val="00D508EE"/>
    <w:rsid w:val="00D509CB"/>
    <w:rsid w:val="00D50A6F"/>
    <w:rsid w:val="00D515C6"/>
    <w:rsid w:val="00D51B05"/>
    <w:rsid w:val="00D51B7B"/>
    <w:rsid w:val="00D51D5E"/>
    <w:rsid w:val="00D52D49"/>
    <w:rsid w:val="00D52F97"/>
    <w:rsid w:val="00D530F2"/>
    <w:rsid w:val="00D53C6B"/>
    <w:rsid w:val="00D54109"/>
    <w:rsid w:val="00D54BD3"/>
    <w:rsid w:val="00D5598A"/>
    <w:rsid w:val="00D56455"/>
    <w:rsid w:val="00D567FA"/>
    <w:rsid w:val="00D56B86"/>
    <w:rsid w:val="00D56D1F"/>
    <w:rsid w:val="00D5717D"/>
    <w:rsid w:val="00D579F1"/>
    <w:rsid w:val="00D57C5E"/>
    <w:rsid w:val="00D60727"/>
    <w:rsid w:val="00D611F0"/>
    <w:rsid w:val="00D6153C"/>
    <w:rsid w:val="00D61968"/>
    <w:rsid w:val="00D63075"/>
    <w:rsid w:val="00D637C4"/>
    <w:rsid w:val="00D63B68"/>
    <w:rsid w:val="00D63E11"/>
    <w:rsid w:val="00D64A98"/>
    <w:rsid w:val="00D650FC"/>
    <w:rsid w:val="00D651D9"/>
    <w:rsid w:val="00D652B4"/>
    <w:rsid w:val="00D65494"/>
    <w:rsid w:val="00D65569"/>
    <w:rsid w:val="00D6563F"/>
    <w:rsid w:val="00D658AF"/>
    <w:rsid w:val="00D65915"/>
    <w:rsid w:val="00D65CAA"/>
    <w:rsid w:val="00D67025"/>
    <w:rsid w:val="00D67128"/>
    <w:rsid w:val="00D679D3"/>
    <w:rsid w:val="00D67A89"/>
    <w:rsid w:val="00D67D9E"/>
    <w:rsid w:val="00D70D73"/>
    <w:rsid w:val="00D71BAA"/>
    <w:rsid w:val="00D71C8F"/>
    <w:rsid w:val="00D73126"/>
    <w:rsid w:val="00D734CE"/>
    <w:rsid w:val="00D74623"/>
    <w:rsid w:val="00D74679"/>
    <w:rsid w:val="00D74691"/>
    <w:rsid w:val="00D74F06"/>
    <w:rsid w:val="00D75364"/>
    <w:rsid w:val="00D7561C"/>
    <w:rsid w:val="00D758C0"/>
    <w:rsid w:val="00D770C1"/>
    <w:rsid w:val="00D77598"/>
    <w:rsid w:val="00D80114"/>
    <w:rsid w:val="00D805AE"/>
    <w:rsid w:val="00D80C36"/>
    <w:rsid w:val="00D8172E"/>
    <w:rsid w:val="00D81B34"/>
    <w:rsid w:val="00D82506"/>
    <w:rsid w:val="00D82B0D"/>
    <w:rsid w:val="00D834A7"/>
    <w:rsid w:val="00D8353B"/>
    <w:rsid w:val="00D836D4"/>
    <w:rsid w:val="00D837AF"/>
    <w:rsid w:val="00D84432"/>
    <w:rsid w:val="00D848C7"/>
    <w:rsid w:val="00D85A0E"/>
    <w:rsid w:val="00D85B73"/>
    <w:rsid w:val="00D85D8A"/>
    <w:rsid w:val="00D86763"/>
    <w:rsid w:val="00D87970"/>
    <w:rsid w:val="00D87995"/>
    <w:rsid w:val="00D879C1"/>
    <w:rsid w:val="00D9019F"/>
    <w:rsid w:val="00D90352"/>
    <w:rsid w:val="00D90670"/>
    <w:rsid w:val="00D90842"/>
    <w:rsid w:val="00D908F7"/>
    <w:rsid w:val="00D90EB5"/>
    <w:rsid w:val="00D90EDB"/>
    <w:rsid w:val="00D91399"/>
    <w:rsid w:val="00D916FB"/>
    <w:rsid w:val="00D91A35"/>
    <w:rsid w:val="00D91BEA"/>
    <w:rsid w:val="00D91DD2"/>
    <w:rsid w:val="00D92901"/>
    <w:rsid w:val="00D92A35"/>
    <w:rsid w:val="00D92D30"/>
    <w:rsid w:val="00D92FC0"/>
    <w:rsid w:val="00D93838"/>
    <w:rsid w:val="00D9393B"/>
    <w:rsid w:val="00D939DA"/>
    <w:rsid w:val="00D94E0C"/>
    <w:rsid w:val="00D95A05"/>
    <w:rsid w:val="00D95C6F"/>
    <w:rsid w:val="00D95F3E"/>
    <w:rsid w:val="00D96487"/>
    <w:rsid w:val="00DA07CF"/>
    <w:rsid w:val="00DA291B"/>
    <w:rsid w:val="00DA2C40"/>
    <w:rsid w:val="00DA2E1A"/>
    <w:rsid w:val="00DA31C1"/>
    <w:rsid w:val="00DA32EE"/>
    <w:rsid w:val="00DA34AA"/>
    <w:rsid w:val="00DA4E7E"/>
    <w:rsid w:val="00DA54A1"/>
    <w:rsid w:val="00DA6BDF"/>
    <w:rsid w:val="00DA7073"/>
    <w:rsid w:val="00DA737F"/>
    <w:rsid w:val="00DA7905"/>
    <w:rsid w:val="00DB036A"/>
    <w:rsid w:val="00DB082D"/>
    <w:rsid w:val="00DB0ABE"/>
    <w:rsid w:val="00DB163F"/>
    <w:rsid w:val="00DB1B09"/>
    <w:rsid w:val="00DB2584"/>
    <w:rsid w:val="00DB342C"/>
    <w:rsid w:val="00DB3507"/>
    <w:rsid w:val="00DB371E"/>
    <w:rsid w:val="00DB4144"/>
    <w:rsid w:val="00DB4191"/>
    <w:rsid w:val="00DB4B96"/>
    <w:rsid w:val="00DB4E21"/>
    <w:rsid w:val="00DB54AC"/>
    <w:rsid w:val="00DB5F52"/>
    <w:rsid w:val="00DB5F72"/>
    <w:rsid w:val="00DB61EA"/>
    <w:rsid w:val="00DB6900"/>
    <w:rsid w:val="00DB7141"/>
    <w:rsid w:val="00DB77F1"/>
    <w:rsid w:val="00DC00BB"/>
    <w:rsid w:val="00DC0828"/>
    <w:rsid w:val="00DC0976"/>
    <w:rsid w:val="00DC0E1E"/>
    <w:rsid w:val="00DC0EDC"/>
    <w:rsid w:val="00DC12E5"/>
    <w:rsid w:val="00DC1819"/>
    <w:rsid w:val="00DC1CE4"/>
    <w:rsid w:val="00DC2378"/>
    <w:rsid w:val="00DC2FDD"/>
    <w:rsid w:val="00DC32CD"/>
    <w:rsid w:val="00DC36E9"/>
    <w:rsid w:val="00DC3981"/>
    <w:rsid w:val="00DC3DE7"/>
    <w:rsid w:val="00DC4624"/>
    <w:rsid w:val="00DC49CC"/>
    <w:rsid w:val="00DC4AF0"/>
    <w:rsid w:val="00DC55B7"/>
    <w:rsid w:val="00DC65FD"/>
    <w:rsid w:val="00DC6618"/>
    <w:rsid w:val="00DC71A6"/>
    <w:rsid w:val="00DC7893"/>
    <w:rsid w:val="00DC7DD2"/>
    <w:rsid w:val="00DC7E91"/>
    <w:rsid w:val="00DC7FFB"/>
    <w:rsid w:val="00DD03EC"/>
    <w:rsid w:val="00DD06E9"/>
    <w:rsid w:val="00DD1A04"/>
    <w:rsid w:val="00DD2796"/>
    <w:rsid w:val="00DD29AF"/>
    <w:rsid w:val="00DD305D"/>
    <w:rsid w:val="00DD31AF"/>
    <w:rsid w:val="00DD3D80"/>
    <w:rsid w:val="00DD479D"/>
    <w:rsid w:val="00DD47E6"/>
    <w:rsid w:val="00DD4882"/>
    <w:rsid w:val="00DD4A03"/>
    <w:rsid w:val="00DD4E7B"/>
    <w:rsid w:val="00DD5CF1"/>
    <w:rsid w:val="00DD5D72"/>
    <w:rsid w:val="00DE0941"/>
    <w:rsid w:val="00DE0BD1"/>
    <w:rsid w:val="00DE0DE7"/>
    <w:rsid w:val="00DE0E8D"/>
    <w:rsid w:val="00DE122D"/>
    <w:rsid w:val="00DE1A31"/>
    <w:rsid w:val="00DE1EBD"/>
    <w:rsid w:val="00DE200D"/>
    <w:rsid w:val="00DE20E2"/>
    <w:rsid w:val="00DE28CD"/>
    <w:rsid w:val="00DE2DF4"/>
    <w:rsid w:val="00DE2FCA"/>
    <w:rsid w:val="00DE329A"/>
    <w:rsid w:val="00DE3B89"/>
    <w:rsid w:val="00DE4006"/>
    <w:rsid w:val="00DE486E"/>
    <w:rsid w:val="00DE5737"/>
    <w:rsid w:val="00DE5811"/>
    <w:rsid w:val="00DE5B7A"/>
    <w:rsid w:val="00DE5DCC"/>
    <w:rsid w:val="00DE68D3"/>
    <w:rsid w:val="00DE721F"/>
    <w:rsid w:val="00DE7813"/>
    <w:rsid w:val="00DE7B44"/>
    <w:rsid w:val="00DE7B8C"/>
    <w:rsid w:val="00DF0408"/>
    <w:rsid w:val="00DF0B1A"/>
    <w:rsid w:val="00DF245C"/>
    <w:rsid w:val="00DF3287"/>
    <w:rsid w:val="00DF3C02"/>
    <w:rsid w:val="00DF3DFC"/>
    <w:rsid w:val="00DF4711"/>
    <w:rsid w:val="00DF4839"/>
    <w:rsid w:val="00DF55E5"/>
    <w:rsid w:val="00DF5ABB"/>
    <w:rsid w:val="00DF6157"/>
    <w:rsid w:val="00DF6D99"/>
    <w:rsid w:val="00DF7625"/>
    <w:rsid w:val="00DF7681"/>
    <w:rsid w:val="00DF7AA7"/>
    <w:rsid w:val="00DF7C9A"/>
    <w:rsid w:val="00DF7E39"/>
    <w:rsid w:val="00E000D4"/>
    <w:rsid w:val="00E009E9"/>
    <w:rsid w:val="00E00F50"/>
    <w:rsid w:val="00E01E88"/>
    <w:rsid w:val="00E0231A"/>
    <w:rsid w:val="00E02673"/>
    <w:rsid w:val="00E0289D"/>
    <w:rsid w:val="00E035B3"/>
    <w:rsid w:val="00E0401C"/>
    <w:rsid w:val="00E04BE7"/>
    <w:rsid w:val="00E07127"/>
    <w:rsid w:val="00E1039A"/>
    <w:rsid w:val="00E108D8"/>
    <w:rsid w:val="00E10FC1"/>
    <w:rsid w:val="00E11551"/>
    <w:rsid w:val="00E12157"/>
    <w:rsid w:val="00E1238C"/>
    <w:rsid w:val="00E12A04"/>
    <w:rsid w:val="00E13334"/>
    <w:rsid w:val="00E13440"/>
    <w:rsid w:val="00E134B0"/>
    <w:rsid w:val="00E1372B"/>
    <w:rsid w:val="00E13DE9"/>
    <w:rsid w:val="00E149AA"/>
    <w:rsid w:val="00E14A24"/>
    <w:rsid w:val="00E14E3C"/>
    <w:rsid w:val="00E15952"/>
    <w:rsid w:val="00E16B6A"/>
    <w:rsid w:val="00E1724D"/>
    <w:rsid w:val="00E17676"/>
    <w:rsid w:val="00E17859"/>
    <w:rsid w:val="00E179E1"/>
    <w:rsid w:val="00E20C6E"/>
    <w:rsid w:val="00E20E61"/>
    <w:rsid w:val="00E20F7F"/>
    <w:rsid w:val="00E2100C"/>
    <w:rsid w:val="00E22583"/>
    <w:rsid w:val="00E234F7"/>
    <w:rsid w:val="00E23784"/>
    <w:rsid w:val="00E23941"/>
    <w:rsid w:val="00E23E2B"/>
    <w:rsid w:val="00E24760"/>
    <w:rsid w:val="00E24DE5"/>
    <w:rsid w:val="00E252E9"/>
    <w:rsid w:val="00E260F6"/>
    <w:rsid w:val="00E26216"/>
    <w:rsid w:val="00E2703F"/>
    <w:rsid w:val="00E30397"/>
    <w:rsid w:val="00E30E8E"/>
    <w:rsid w:val="00E317F1"/>
    <w:rsid w:val="00E31F31"/>
    <w:rsid w:val="00E32C72"/>
    <w:rsid w:val="00E330E5"/>
    <w:rsid w:val="00E33691"/>
    <w:rsid w:val="00E33ED4"/>
    <w:rsid w:val="00E34234"/>
    <w:rsid w:val="00E34758"/>
    <w:rsid w:val="00E34BE5"/>
    <w:rsid w:val="00E34C3D"/>
    <w:rsid w:val="00E35481"/>
    <w:rsid w:val="00E356CC"/>
    <w:rsid w:val="00E3571C"/>
    <w:rsid w:val="00E3586C"/>
    <w:rsid w:val="00E35B3F"/>
    <w:rsid w:val="00E35E22"/>
    <w:rsid w:val="00E35E44"/>
    <w:rsid w:val="00E36728"/>
    <w:rsid w:val="00E370F9"/>
    <w:rsid w:val="00E373AA"/>
    <w:rsid w:val="00E373C7"/>
    <w:rsid w:val="00E37AD2"/>
    <w:rsid w:val="00E420BB"/>
    <w:rsid w:val="00E422ED"/>
    <w:rsid w:val="00E42D27"/>
    <w:rsid w:val="00E43403"/>
    <w:rsid w:val="00E43CA6"/>
    <w:rsid w:val="00E447F4"/>
    <w:rsid w:val="00E448AA"/>
    <w:rsid w:val="00E4559C"/>
    <w:rsid w:val="00E455A8"/>
    <w:rsid w:val="00E45906"/>
    <w:rsid w:val="00E45992"/>
    <w:rsid w:val="00E45A1B"/>
    <w:rsid w:val="00E46570"/>
    <w:rsid w:val="00E46C20"/>
    <w:rsid w:val="00E46FAA"/>
    <w:rsid w:val="00E47172"/>
    <w:rsid w:val="00E478B7"/>
    <w:rsid w:val="00E47D9C"/>
    <w:rsid w:val="00E50310"/>
    <w:rsid w:val="00E5097B"/>
    <w:rsid w:val="00E51073"/>
    <w:rsid w:val="00E511DF"/>
    <w:rsid w:val="00E515C1"/>
    <w:rsid w:val="00E519B4"/>
    <w:rsid w:val="00E51EA5"/>
    <w:rsid w:val="00E52116"/>
    <w:rsid w:val="00E52378"/>
    <w:rsid w:val="00E53A26"/>
    <w:rsid w:val="00E53CC6"/>
    <w:rsid w:val="00E5402C"/>
    <w:rsid w:val="00E54C0D"/>
    <w:rsid w:val="00E553E8"/>
    <w:rsid w:val="00E558C9"/>
    <w:rsid w:val="00E5608F"/>
    <w:rsid w:val="00E56DE2"/>
    <w:rsid w:val="00E578F0"/>
    <w:rsid w:val="00E6015D"/>
    <w:rsid w:val="00E604BB"/>
    <w:rsid w:val="00E606D9"/>
    <w:rsid w:val="00E60CF9"/>
    <w:rsid w:val="00E61F7E"/>
    <w:rsid w:val="00E62502"/>
    <w:rsid w:val="00E640CF"/>
    <w:rsid w:val="00E64A74"/>
    <w:rsid w:val="00E64C34"/>
    <w:rsid w:val="00E6575B"/>
    <w:rsid w:val="00E65A50"/>
    <w:rsid w:val="00E65ACD"/>
    <w:rsid w:val="00E65C9D"/>
    <w:rsid w:val="00E666B0"/>
    <w:rsid w:val="00E66A82"/>
    <w:rsid w:val="00E66AEC"/>
    <w:rsid w:val="00E67FD7"/>
    <w:rsid w:val="00E70976"/>
    <w:rsid w:val="00E7227D"/>
    <w:rsid w:val="00E72318"/>
    <w:rsid w:val="00E72DC8"/>
    <w:rsid w:val="00E73BF1"/>
    <w:rsid w:val="00E74030"/>
    <w:rsid w:val="00E74B82"/>
    <w:rsid w:val="00E74CBD"/>
    <w:rsid w:val="00E74CD8"/>
    <w:rsid w:val="00E76282"/>
    <w:rsid w:val="00E76702"/>
    <w:rsid w:val="00E76F4F"/>
    <w:rsid w:val="00E77074"/>
    <w:rsid w:val="00E77F7F"/>
    <w:rsid w:val="00E80851"/>
    <w:rsid w:val="00E816E1"/>
    <w:rsid w:val="00E82286"/>
    <w:rsid w:val="00E82465"/>
    <w:rsid w:val="00E827E0"/>
    <w:rsid w:val="00E828D9"/>
    <w:rsid w:val="00E8338E"/>
    <w:rsid w:val="00E835F2"/>
    <w:rsid w:val="00E8369B"/>
    <w:rsid w:val="00E83AEF"/>
    <w:rsid w:val="00E840A0"/>
    <w:rsid w:val="00E8496B"/>
    <w:rsid w:val="00E84BA7"/>
    <w:rsid w:val="00E84BBA"/>
    <w:rsid w:val="00E85131"/>
    <w:rsid w:val="00E8549C"/>
    <w:rsid w:val="00E85B62"/>
    <w:rsid w:val="00E86477"/>
    <w:rsid w:val="00E865BC"/>
    <w:rsid w:val="00E86C47"/>
    <w:rsid w:val="00E875C6"/>
    <w:rsid w:val="00E878EB"/>
    <w:rsid w:val="00E90622"/>
    <w:rsid w:val="00E908E3"/>
    <w:rsid w:val="00E91651"/>
    <w:rsid w:val="00E91A54"/>
    <w:rsid w:val="00E92107"/>
    <w:rsid w:val="00E92694"/>
    <w:rsid w:val="00E92FBD"/>
    <w:rsid w:val="00E9366D"/>
    <w:rsid w:val="00E9399A"/>
    <w:rsid w:val="00E939D0"/>
    <w:rsid w:val="00E93C8A"/>
    <w:rsid w:val="00E946BD"/>
    <w:rsid w:val="00E947CC"/>
    <w:rsid w:val="00E95352"/>
    <w:rsid w:val="00E95752"/>
    <w:rsid w:val="00E959F9"/>
    <w:rsid w:val="00E9609F"/>
    <w:rsid w:val="00E9613C"/>
    <w:rsid w:val="00E9748E"/>
    <w:rsid w:val="00E974DD"/>
    <w:rsid w:val="00E97AD7"/>
    <w:rsid w:val="00E97D48"/>
    <w:rsid w:val="00E97D49"/>
    <w:rsid w:val="00EA06A2"/>
    <w:rsid w:val="00EA0C8C"/>
    <w:rsid w:val="00EA1691"/>
    <w:rsid w:val="00EA1C4D"/>
    <w:rsid w:val="00EA24C6"/>
    <w:rsid w:val="00EA3DD7"/>
    <w:rsid w:val="00EA4262"/>
    <w:rsid w:val="00EA4D19"/>
    <w:rsid w:val="00EA4D2A"/>
    <w:rsid w:val="00EA53BC"/>
    <w:rsid w:val="00EA5589"/>
    <w:rsid w:val="00EA5622"/>
    <w:rsid w:val="00EA575D"/>
    <w:rsid w:val="00EA5A50"/>
    <w:rsid w:val="00EA5A75"/>
    <w:rsid w:val="00EA5D73"/>
    <w:rsid w:val="00EA5DD0"/>
    <w:rsid w:val="00EA65B4"/>
    <w:rsid w:val="00EA6BC9"/>
    <w:rsid w:val="00EA70E5"/>
    <w:rsid w:val="00EA7A66"/>
    <w:rsid w:val="00EA7BD7"/>
    <w:rsid w:val="00EB02B2"/>
    <w:rsid w:val="00EB03E0"/>
    <w:rsid w:val="00EB0676"/>
    <w:rsid w:val="00EB0AED"/>
    <w:rsid w:val="00EB0CE1"/>
    <w:rsid w:val="00EB1688"/>
    <w:rsid w:val="00EB1747"/>
    <w:rsid w:val="00EB2574"/>
    <w:rsid w:val="00EB25E8"/>
    <w:rsid w:val="00EB3A46"/>
    <w:rsid w:val="00EB3D73"/>
    <w:rsid w:val="00EB5412"/>
    <w:rsid w:val="00EB6A86"/>
    <w:rsid w:val="00EB6AAA"/>
    <w:rsid w:val="00EB7559"/>
    <w:rsid w:val="00EB7AA5"/>
    <w:rsid w:val="00EC0312"/>
    <w:rsid w:val="00EC0993"/>
    <w:rsid w:val="00EC09F7"/>
    <w:rsid w:val="00EC29DF"/>
    <w:rsid w:val="00EC677C"/>
    <w:rsid w:val="00EC77CA"/>
    <w:rsid w:val="00EC7B19"/>
    <w:rsid w:val="00EC7EF3"/>
    <w:rsid w:val="00ED0E12"/>
    <w:rsid w:val="00ED0F4A"/>
    <w:rsid w:val="00ED1086"/>
    <w:rsid w:val="00ED1287"/>
    <w:rsid w:val="00ED1661"/>
    <w:rsid w:val="00ED1830"/>
    <w:rsid w:val="00ED24EE"/>
    <w:rsid w:val="00ED2D4D"/>
    <w:rsid w:val="00ED2F67"/>
    <w:rsid w:val="00ED3672"/>
    <w:rsid w:val="00ED3925"/>
    <w:rsid w:val="00ED3B0C"/>
    <w:rsid w:val="00ED41CF"/>
    <w:rsid w:val="00ED4946"/>
    <w:rsid w:val="00ED5463"/>
    <w:rsid w:val="00ED5722"/>
    <w:rsid w:val="00ED5913"/>
    <w:rsid w:val="00ED60E9"/>
    <w:rsid w:val="00ED6EEB"/>
    <w:rsid w:val="00ED707C"/>
    <w:rsid w:val="00ED708E"/>
    <w:rsid w:val="00ED7135"/>
    <w:rsid w:val="00EE1044"/>
    <w:rsid w:val="00EE144C"/>
    <w:rsid w:val="00EE1B77"/>
    <w:rsid w:val="00EE1CDC"/>
    <w:rsid w:val="00EE28FC"/>
    <w:rsid w:val="00EE2EDF"/>
    <w:rsid w:val="00EE3155"/>
    <w:rsid w:val="00EE34DA"/>
    <w:rsid w:val="00EE3C15"/>
    <w:rsid w:val="00EE3FBA"/>
    <w:rsid w:val="00EE42E0"/>
    <w:rsid w:val="00EE4340"/>
    <w:rsid w:val="00EE4683"/>
    <w:rsid w:val="00EE4771"/>
    <w:rsid w:val="00EE5941"/>
    <w:rsid w:val="00EE5BCB"/>
    <w:rsid w:val="00EE5C18"/>
    <w:rsid w:val="00EE6532"/>
    <w:rsid w:val="00EE675F"/>
    <w:rsid w:val="00EE696C"/>
    <w:rsid w:val="00EF05D5"/>
    <w:rsid w:val="00EF21FC"/>
    <w:rsid w:val="00EF2350"/>
    <w:rsid w:val="00EF2463"/>
    <w:rsid w:val="00EF3D71"/>
    <w:rsid w:val="00EF492A"/>
    <w:rsid w:val="00EF4C0F"/>
    <w:rsid w:val="00EF4D99"/>
    <w:rsid w:val="00EF4FBE"/>
    <w:rsid w:val="00EF518E"/>
    <w:rsid w:val="00EF5326"/>
    <w:rsid w:val="00EF60C3"/>
    <w:rsid w:val="00EF6D23"/>
    <w:rsid w:val="00EF6F40"/>
    <w:rsid w:val="00EF7015"/>
    <w:rsid w:val="00EF7261"/>
    <w:rsid w:val="00EF749E"/>
    <w:rsid w:val="00F00615"/>
    <w:rsid w:val="00F0118C"/>
    <w:rsid w:val="00F01983"/>
    <w:rsid w:val="00F01DD5"/>
    <w:rsid w:val="00F02BE2"/>
    <w:rsid w:val="00F04268"/>
    <w:rsid w:val="00F04288"/>
    <w:rsid w:val="00F0472F"/>
    <w:rsid w:val="00F049BD"/>
    <w:rsid w:val="00F04D3F"/>
    <w:rsid w:val="00F05379"/>
    <w:rsid w:val="00F05A63"/>
    <w:rsid w:val="00F05A66"/>
    <w:rsid w:val="00F06395"/>
    <w:rsid w:val="00F06DDB"/>
    <w:rsid w:val="00F07039"/>
    <w:rsid w:val="00F07945"/>
    <w:rsid w:val="00F10056"/>
    <w:rsid w:val="00F10141"/>
    <w:rsid w:val="00F10FA0"/>
    <w:rsid w:val="00F11359"/>
    <w:rsid w:val="00F11903"/>
    <w:rsid w:val="00F11BE0"/>
    <w:rsid w:val="00F1245C"/>
    <w:rsid w:val="00F12699"/>
    <w:rsid w:val="00F12AA7"/>
    <w:rsid w:val="00F13538"/>
    <w:rsid w:val="00F145AC"/>
    <w:rsid w:val="00F152B8"/>
    <w:rsid w:val="00F15417"/>
    <w:rsid w:val="00F15B17"/>
    <w:rsid w:val="00F15D60"/>
    <w:rsid w:val="00F1692A"/>
    <w:rsid w:val="00F16E0C"/>
    <w:rsid w:val="00F173F9"/>
    <w:rsid w:val="00F17670"/>
    <w:rsid w:val="00F1797B"/>
    <w:rsid w:val="00F20419"/>
    <w:rsid w:val="00F2147F"/>
    <w:rsid w:val="00F217DB"/>
    <w:rsid w:val="00F21C0F"/>
    <w:rsid w:val="00F21FF6"/>
    <w:rsid w:val="00F22126"/>
    <w:rsid w:val="00F22184"/>
    <w:rsid w:val="00F22859"/>
    <w:rsid w:val="00F22C12"/>
    <w:rsid w:val="00F22EBD"/>
    <w:rsid w:val="00F22F2D"/>
    <w:rsid w:val="00F23E5A"/>
    <w:rsid w:val="00F2438D"/>
    <w:rsid w:val="00F246F6"/>
    <w:rsid w:val="00F24980"/>
    <w:rsid w:val="00F24BC0"/>
    <w:rsid w:val="00F24E5A"/>
    <w:rsid w:val="00F25188"/>
    <w:rsid w:val="00F2526B"/>
    <w:rsid w:val="00F2565F"/>
    <w:rsid w:val="00F2619F"/>
    <w:rsid w:val="00F263CD"/>
    <w:rsid w:val="00F26653"/>
    <w:rsid w:val="00F269E0"/>
    <w:rsid w:val="00F26A16"/>
    <w:rsid w:val="00F26B32"/>
    <w:rsid w:val="00F26F95"/>
    <w:rsid w:val="00F3089B"/>
    <w:rsid w:val="00F30CFE"/>
    <w:rsid w:val="00F312E9"/>
    <w:rsid w:val="00F3160A"/>
    <w:rsid w:val="00F31BD9"/>
    <w:rsid w:val="00F3247D"/>
    <w:rsid w:val="00F32950"/>
    <w:rsid w:val="00F32966"/>
    <w:rsid w:val="00F33660"/>
    <w:rsid w:val="00F33AE8"/>
    <w:rsid w:val="00F344D8"/>
    <w:rsid w:val="00F345BC"/>
    <w:rsid w:val="00F34671"/>
    <w:rsid w:val="00F352E5"/>
    <w:rsid w:val="00F3572C"/>
    <w:rsid w:val="00F35E13"/>
    <w:rsid w:val="00F35EBA"/>
    <w:rsid w:val="00F36A2D"/>
    <w:rsid w:val="00F36FAA"/>
    <w:rsid w:val="00F3706F"/>
    <w:rsid w:val="00F37CC3"/>
    <w:rsid w:val="00F401CE"/>
    <w:rsid w:val="00F40861"/>
    <w:rsid w:val="00F40B8A"/>
    <w:rsid w:val="00F41065"/>
    <w:rsid w:val="00F410A9"/>
    <w:rsid w:val="00F41180"/>
    <w:rsid w:val="00F414D2"/>
    <w:rsid w:val="00F41A29"/>
    <w:rsid w:val="00F42611"/>
    <w:rsid w:val="00F4388A"/>
    <w:rsid w:val="00F43E4C"/>
    <w:rsid w:val="00F43FCF"/>
    <w:rsid w:val="00F45BC0"/>
    <w:rsid w:val="00F4654C"/>
    <w:rsid w:val="00F47B03"/>
    <w:rsid w:val="00F47D2E"/>
    <w:rsid w:val="00F501F6"/>
    <w:rsid w:val="00F50295"/>
    <w:rsid w:val="00F504DA"/>
    <w:rsid w:val="00F50661"/>
    <w:rsid w:val="00F50727"/>
    <w:rsid w:val="00F51BA9"/>
    <w:rsid w:val="00F52774"/>
    <w:rsid w:val="00F52BB0"/>
    <w:rsid w:val="00F533E9"/>
    <w:rsid w:val="00F538E1"/>
    <w:rsid w:val="00F54414"/>
    <w:rsid w:val="00F54A74"/>
    <w:rsid w:val="00F55300"/>
    <w:rsid w:val="00F55921"/>
    <w:rsid w:val="00F55C34"/>
    <w:rsid w:val="00F5628F"/>
    <w:rsid w:val="00F5687A"/>
    <w:rsid w:val="00F568D2"/>
    <w:rsid w:val="00F57844"/>
    <w:rsid w:val="00F57E85"/>
    <w:rsid w:val="00F60072"/>
    <w:rsid w:val="00F603A0"/>
    <w:rsid w:val="00F60B4A"/>
    <w:rsid w:val="00F60CCB"/>
    <w:rsid w:val="00F60D0D"/>
    <w:rsid w:val="00F611FF"/>
    <w:rsid w:val="00F61228"/>
    <w:rsid w:val="00F614C5"/>
    <w:rsid w:val="00F6164D"/>
    <w:rsid w:val="00F61D04"/>
    <w:rsid w:val="00F61D16"/>
    <w:rsid w:val="00F61FD7"/>
    <w:rsid w:val="00F621EF"/>
    <w:rsid w:val="00F62328"/>
    <w:rsid w:val="00F62B15"/>
    <w:rsid w:val="00F63434"/>
    <w:rsid w:val="00F63DBA"/>
    <w:rsid w:val="00F6440E"/>
    <w:rsid w:val="00F64774"/>
    <w:rsid w:val="00F65B10"/>
    <w:rsid w:val="00F664CF"/>
    <w:rsid w:val="00F6752A"/>
    <w:rsid w:val="00F67E08"/>
    <w:rsid w:val="00F700C4"/>
    <w:rsid w:val="00F70491"/>
    <w:rsid w:val="00F70948"/>
    <w:rsid w:val="00F71559"/>
    <w:rsid w:val="00F718BE"/>
    <w:rsid w:val="00F7228B"/>
    <w:rsid w:val="00F7231F"/>
    <w:rsid w:val="00F72B58"/>
    <w:rsid w:val="00F72C45"/>
    <w:rsid w:val="00F72D64"/>
    <w:rsid w:val="00F738D9"/>
    <w:rsid w:val="00F7563F"/>
    <w:rsid w:val="00F758F4"/>
    <w:rsid w:val="00F7671C"/>
    <w:rsid w:val="00F76970"/>
    <w:rsid w:val="00F77F79"/>
    <w:rsid w:val="00F8020B"/>
    <w:rsid w:val="00F8062F"/>
    <w:rsid w:val="00F80A99"/>
    <w:rsid w:val="00F818D2"/>
    <w:rsid w:val="00F81ACC"/>
    <w:rsid w:val="00F8200D"/>
    <w:rsid w:val="00F820A8"/>
    <w:rsid w:val="00F82EB4"/>
    <w:rsid w:val="00F82F8F"/>
    <w:rsid w:val="00F838D8"/>
    <w:rsid w:val="00F84112"/>
    <w:rsid w:val="00F84282"/>
    <w:rsid w:val="00F84403"/>
    <w:rsid w:val="00F84BBC"/>
    <w:rsid w:val="00F84FE6"/>
    <w:rsid w:val="00F867CC"/>
    <w:rsid w:val="00F873D3"/>
    <w:rsid w:val="00F87515"/>
    <w:rsid w:val="00F90C3D"/>
    <w:rsid w:val="00F90E0E"/>
    <w:rsid w:val="00F910D0"/>
    <w:rsid w:val="00F91105"/>
    <w:rsid w:val="00F914E4"/>
    <w:rsid w:val="00F9189C"/>
    <w:rsid w:val="00F91B68"/>
    <w:rsid w:val="00F91BF5"/>
    <w:rsid w:val="00F92031"/>
    <w:rsid w:val="00F922B2"/>
    <w:rsid w:val="00F93599"/>
    <w:rsid w:val="00F93A34"/>
    <w:rsid w:val="00F93E3A"/>
    <w:rsid w:val="00F941BF"/>
    <w:rsid w:val="00F944DA"/>
    <w:rsid w:val="00F949BD"/>
    <w:rsid w:val="00F96238"/>
    <w:rsid w:val="00F96DE2"/>
    <w:rsid w:val="00F96EAF"/>
    <w:rsid w:val="00FA0402"/>
    <w:rsid w:val="00FA0AC1"/>
    <w:rsid w:val="00FA10F4"/>
    <w:rsid w:val="00FA15DA"/>
    <w:rsid w:val="00FA1A0E"/>
    <w:rsid w:val="00FA1FDB"/>
    <w:rsid w:val="00FA2056"/>
    <w:rsid w:val="00FA241D"/>
    <w:rsid w:val="00FA3387"/>
    <w:rsid w:val="00FA3C95"/>
    <w:rsid w:val="00FA3DBF"/>
    <w:rsid w:val="00FA607F"/>
    <w:rsid w:val="00FA61E4"/>
    <w:rsid w:val="00FA6362"/>
    <w:rsid w:val="00FA7B31"/>
    <w:rsid w:val="00FB0248"/>
    <w:rsid w:val="00FB18B8"/>
    <w:rsid w:val="00FB2089"/>
    <w:rsid w:val="00FB2478"/>
    <w:rsid w:val="00FB302C"/>
    <w:rsid w:val="00FB3A47"/>
    <w:rsid w:val="00FB3DB5"/>
    <w:rsid w:val="00FB4186"/>
    <w:rsid w:val="00FB4351"/>
    <w:rsid w:val="00FB4782"/>
    <w:rsid w:val="00FB4AFC"/>
    <w:rsid w:val="00FB57E3"/>
    <w:rsid w:val="00FB5AC5"/>
    <w:rsid w:val="00FB5CF0"/>
    <w:rsid w:val="00FB6733"/>
    <w:rsid w:val="00FB6D27"/>
    <w:rsid w:val="00FB6DD1"/>
    <w:rsid w:val="00FB77BB"/>
    <w:rsid w:val="00FB77FE"/>
    <w:rsid w:val="00FB7D60"/>
    <w:rsid w:val="00FC0515"/>
    <w:rsid w:val="00FC08C5"/>
    <w:rsid w:val="00FC149D"/>
    <w:rsid w:val="00FC1859"/>
    <w:rsid w:val="00FC1939"/>
    <w:rsid w:val="00FC1D89"/>
    <w:rsid w:val="00FC2099"/>
    <w:rsid w:val="00FC2258"/>
    <w:rsid w:val="00FC22E0"/>
    <w:rsid w:val="00FC254F"/>
    <w:rsid w:val="00FC2E02"/>
    <w:rsid w:val="00FC306C"/>
    <w:rsid w:val="00FC31EA"/>
    <w:rsid w:val="00FC3263"/>
    <w:rsid w:val="00FC35BD"/>
    <w:rsid w:val="00FC4B3B"/>
    <w:rsid w:val="00FC5B44"/>
    <w:rsid w:val="00FC66A3"/>
    <w:rsid w:val="00FC6CDF"/>
    <w:rsid w:val="00FC7089"/>
    <w:rsid w:val="00FC7933"/>
    <w:rsid w:val="00FD08D4"/>
    <w:rsid w:val="00FD1146"/>
    <w:rsid w:val="00FD2AFE"/>
    <w:rsid w:val="00FD2F21"/>
    <w:rsid w:val="00FD3008"/>
    <w:rsid w:val="00FD3288"/>
    <w:rsid w:val="00FD3658"/>
    <w:rsid w:val="00FD3EF0"/>
    <w:rsid w:val="00FD4017"/>
    <w:rsid w:val="00FD4054"/>
    <w:rsid w:val="00FD405F"/>
    <w:rsid w:val="00FD4A6A"/>
    <w:rsid w:val="00FD4A9A"/>
    <w:rsid w:val="00FD4DB9"/>
    <w:rsid w:val="00FD5411"/>
    <w:rsid w:val="00FD670C"/>
    <w:rsid w:val="00FD6D74"/>
    <w:rsid w:val="00FD6ED6"/>
    <w:rsid w:val="00FD73F6"/>
    <w:rsid w:val="00FD7400"/>
    <w:rsid w:val="00FD7945"/>
    <w:rsid w:val="00FE0398"/>
    <w:rsid w:val="00FE06C3"/>
    <w:rsid w:val="00FE1E23"/>
    <w:rsid w:val="00FE1EB7"/>
    <w:rsid w:val="00FE236B"/>
    <w:rsid w:val="00FE25C7"/>
    <w:rsid w:val="00FE298B"/>
    <w:rsid w:val="00FE3C09"/>
    <w:rsid w:val="00FE4013"/>
    <w:rsid w:val="00FE468E"/>
    <w:rsid w:val="00FE517A"/>
    <w:rsid w:val="00FE51CD"/>
    <w:rsid w:val="00FE5D51"/>
    <w:rsid w:val="00FE6016"/>
    <w:rsid w:val="00FE6747"/>
    <w:rsid w:val="00FE690C"/>
    <w:rsid w:val="00FE6D5B"/>
    <w:rsid w:val="00FE6E0D"/>
    <w:rsid w:val="00FE723F"/>
    <w:rsid w:val="00FE7529"/>
    <w:rsid w:val="00FF02B0"/>
    <w:rsid w:val="00FF0321"/>
    <w:rsid w:val="00FF03A6"/>
    <w:rsid w:val="00FF03BE"/>
    <w:rsid w:val="00FF049C"/>
    <w:rsid w:val="00FF06AF"/>
    <w:rsid w:val="00FF0DE4"/>
    <w:rsid w:val="00FF10C8"/>
    <w:rsid w:val="00FF1100"/>
    <w:rsid w:val="00FF117B"/>
    <w:rsid w:val="00FF13C9"/>
    <w:rsid w:val="00FF165C"/>
    <w:rsid w:val="00FF1694"/>
    <w:rsid w:val="00FF17AF"/>
    <w:rsid w:val="00FF184C"/>
    <w:rsid w:val="00FF1EAC"/>
    <w:rsid w:val="00FF1ED9"/>
    <w:rsid w:val="00FF2640"/>
    <w:rsid w:val="00FF2AA4"/>
    <w:rsid w:val="00FF3202"/>
    <w:rsid w:val="00FF3E9A"/>
    <w:rsid w:val="00FF4474"/>
    <w:rsid w:val="00FF48FE"/>
    <w:rsid w:val="00FF5306"/>
    <w:rsid w:val="00FF532B"/>
    <w:rsid w:val="00FF6796"/>
    <w:rsid w:val="00FF6B2F"/>
    <w:rsid w:val="00FF78B5"/>
    <w:rsid w:val="00FF7D09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C6F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03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31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D03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31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linkedin.com/in/liwei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liwei@gmail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linkedin.com/in/liwei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liwei@gmail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2385</TotalTime>
  <Pages>1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7045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7621</cp:revision>
  <cp:lastPrinted>2015-08-06T15:15:00Z</cp:lastPrinted>
  <dcterms:created xsi:type="dcterms:W3CDTF">2015-09-15T08:30:00Z</dcterms:created>
  <dcterms:modified xsi:type="dcterms:W3CDTF">2025-08-08T09:28:00Z</dcterms:modified>
</cp:coreProperties>
</file>