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1D5" w:rsidRDefault="00E861D5" w:rsidP="00E861D5">
      <w:pPr>
        <w:jc w:val="right"/>
      </w:pPr>
    </w:p>
    <w:p w:rsidR="00BF441E" w:rsidRDefault="00E861D5" w:rsidP="00E861D5">
      <w:pPr>
        <w:tabs>
          <w:tab w:val="left" w:pos="2626"/>
        </w:tabs>
        <w:jc w:val="center"/>
        <w:rPr>
          <w:b/>
          <w:sz w:val="48"/>
          <w:szCs w:val="48"/>
        </w:rPr>
      </w:pPr>
      <w:r w:rsidRPr="00E861D5">
        <w:rPr>
          <w:b/>
          <w:sz w:val="48"/>
          <w:szCs w:val="48"/>
        </w:rPr>
        <w:t xml:space="preserve">Comparison of </w:t>
      </w:r>
      <w:r>
        <w:rPr>
          <w:b/>
          <w:sz w:val="48"/>
          <w:szCs w:val="48"/>
        </w:rPr>
        <w:t>Machine Learning Models for Dog vs Cat</w:t>
      </w:r>
      <w:r w:rsidRPr="00E861D5">
        <w:rPr>
          <w:b/>
          <w:sz w:val="48"/>
          <w:szCs w:val="48"/>
        </w:rPr>
        <w:t xml:space="preserve"> Classification</w:t>
      </w:r>
    </w:p>
    <w:p w:rsidR="00EB0019" w:rsidRDefault="00E861D5" w:rsidP="004D0B77">
      <w:pPr>
        <w:jc w:val="both"/>
        <w:rPr>
          <w:rStyle w:val="Strong"/>
          <w:sz w:val="28"/>
          <w:szCs w:val="28"/>
        </w:rPr>
      </w:pPr>
      <w:r w:rsidRPr="00E861D5">
        <w:rPr>
          <w:rStyle w:val="Strong"/>
          <w:sz w:val="28"/>
          <w:szCs w:val="28"/>
        </w:rPr>
        <w:t>Abstract</w:t>
      </w:r>
    </w:p>
    <w:p w:rsidR="00E861D5" w:rsidRPr="00EB0019" w:rsidRDefault="00E861D5" w:rsidP="004D0B77">
      <w:pPr>
        <w:jc w:val="both"/>
        <w:rPr>
          <w:b/>
          <w:bCs/>
          <w:sz w:val="24"/>
          <w:szCs w:val="24"/>
        </w:rPr>
      </w:pPr>
      <w:r w:rsidRPr="00EB0019">
        <w:rPr>
          <w:sz w:val="24"/>
          <w:szCs w:val="24"/>
        </w:rPr>
        <w:t>This study explores the performance of various machine learning classification models for cat and dog image classification, leveraging a benchmark dataset of labeled images. The primary objective is to compare these models based on their training time, testing time, and predictive accuracy, evaluated through metrics such as accuracy and computational efficiency. A comprehensive analysis is provided, supported by visualizations to highlight the trade-offs between accuracy and computational costs.</w:t>
      </w:r>
    </w:p>
    <w:p w:rsidR="00E861D5" w:rsidRPr="00E861D5" w:rsidRDefault="00E861D5" w:rsidP="004D0B77">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E861D5">
        <w:rPr>
          <w:rFonts w:ascii="Times New Roman" w:eastAsia="Times New Roman" w:hAnsi="Times New Roman" w:cs="Times New Roman"/>
          <w:b/>
          <w:bCs/>
          <w:sz w:val="28"/>
          <w:szCs w:val="28"/>
        </w:rPr>
        <w:t>1. Introduction</w:t>
      </w:r>
    </w:p>
    <w:p w:rsidR="00E861D5" w:rsidRPr="00E861D5" w:rsidRDefault="00E861D5" w:rsidP="004D0B77">
      <w:pPr>
        <w:spacing w:before="100" w:beforeAutospacing="1" w:after="100" w:afterAutospacing="1" w:line="240" w:lineRule="auto"/>
        <w:jc w:val="both"/>
        <w:rPr>
          <w:rFonts w:ascii="Times New Roman" w:eastAsia="Times New Roman" w:hAnsi="Times New Roman" w:cs="Times New Roman"/>
          <w:sz w:val="24"/>
          <w:szCs w:val="24"/>
        </w:rPr>
      </w:pPr>
      <w:r w:rsidRPr="00E861D5">
        <w:rPr>
          <w:rFonts w:ascii="Times New Roman" w:eastAsia="Times New Roman" w:hAnsi="Times New Roman" w:cs="Times New Roman"/>
          <w:sz w:val="24"/>
          <w:szCs w:val="24"/>
        </w:rPr>
        <w:t>Image classification tasks, especially in binary categories such as cat vs. dog classification, are fundamental challenges in computer vision. Machine learning models offer different strengths in terms of accuracy, computational efficiency, and generalization ability, making model selection crucial for real-world applications. This report evaluates seven popular machine learning classification models: Logistic Regression, Support Vector Classifier (SVC), K-Nearest Neighbors (KNN), Decision Tree, Random Forest</w:t>
      </w:r>
      <w:r w:rsidR="00B00B9C">
        <w:rPr>
          <w:rFonts w:ascii="Times New Roman" w:eastAsia="Times New Roman" w:hAnsi="Times New Roman" w:cs="Times New Roman"/>
          <w:sz w:val="24"/>
          <w:szCs w:val="24"/>
        </w:rPr>
        <w:t xml:space="preserve"> and Gradient Boosting.</w:t>
      </w:r>
      <w:r w:rsidRPr="00E861D5">
        <w:rPr>
          <w:rFonts w:ascii="Times New Roman" w:eastAsia="Times New Roman" w:hAnsi="Times New Roman" w:cs="Times New Roman"/>
          <w:sz w:val="24"/>
          <w:szCs w:val="24"/>
        </w:rPr>
        <w:t xml:space="preserve"> The study focuses on metrics such as training time, testing time, and accuracy to determine the most suitable model for image classification tasks.</w:t>
      </w:r>
    </w:p>
    <w:p w:rsidR="00E861D5" w:rsidRPr="00E861D5" w:rsidRDefault="00E861D5" w:rsidP="004D0B77">
      <w:pPr>
        <w:spacing w:before="100" w:beforeAutospacing="1" w:after="100" w:afterAutospacing="1" w:line="240" w:lineRule="auto"/>
        <w:jc w:val="both"/>
        <w:rPr>
          <w:rFonts w:ascii="Times New Roman" w:eastAsia="Times New Roman" w:hAnsi="Times New Roman" w:cs="Times New Roman"/>
          <w:sz w:val="24"/>
          <w:szCs w:val="24"/>
        </w:rPr>
      </w:pPr>
      <w:r w:rsidRPr="00E861D5">
        <w:rPr>
          <w:rFonts w:ascii="Times New Roman" w:eastAsia="Times New Roman" w:hAnsi="Times New Roman" w:cs="Times New Roman"/>
          <w:sz w:val="24"/>
          <w:szCs w:val="24"/>
        </w:rPr>
        <w:t>The cat vs. dog dataset, which contains labeled images of cats and dogs, is used as the benchmark for these models. The aim is to identify a classification model that balances efficiency and accuracy, making it suitable for real-time, high-volume image classification tasks.</w:t>
      </w:r>
    </w:p>
    <w:p w:rsidR="00E861D5" w:rsidRPr="00EB0019" w:rsidRDefault="00E861D5" w:rsidP="004D0B77">
      <w:pPr>
        <w:pStyle w:val="Heading3"/>
        <w:jc w:val="both"/>
        <w:rPr>
          <w:sz w:val="28"/>
          <w:szCs w:val="28"/>
        </w:rPr>
      </w:pPr>
      <w:r w:rsidRPr="00EB0019">
        <w:rPr>
          <w:sz w:val="28"/>
          <w:szCs w:val="28"/>
        </w:rPr>
        <w:t>2. Methodology</w:t>
      </w:r>
    </w:p>
    <w:p w:rsidR="00E861D5" w:rsidRPr="00EB0019" w:rsidRDefault="00E861D5" w:rsidP="004D0B77">
      <w:pPr>
        <w:pStyle w:val="Heading4"/>
        <w:jc w:val="both"/>
        <w:rPr>
          <w:b/>
          <w:i w:val="0"/>
          <w:color w:val="auto"/>
          <w:sz w:val="24"/>
          <w:szCs w:val="24"/>
        </w:rPr>
      </w:pPr>
      <w:r w:rsidRPr="00EB0019">
        <w:rPr>
          <w:b/>
          <w:i w:val="0"/>
          <w:color w:val="auto"/>
          <w:sz w:val="24"/>
          <w:szCs w:val="24"/>
        </w:rPr>
        <w:t>2.1 Dataset</w:t>
      </w:r>
    </w:p>
    <w:p w:rsidR="00E861D5" w:rsidRPr="00EB0019" w:rsidRDefault="00E861D5" w:rsidP="004D0B77">
      <w:pPr>
        <w:pStyle w:val="NormalWeb"/>
        <w:jc w:val="both"/>
      </w:pPr>
      <w:r w:rsidRPr="00EB0019">
        <w:t>The dataset consists of images labeled as either "cat" or "dog." Each image is resized to fit the input requirements of the models. The images were split into training and testing datasets to evaluate model performance on unseen data.</w:t>
      </w:r>
    </w:p>
    <w:p w:rsidR="00E861D5" w:rsidRPr="00EB0019" w:rsidRDefault="00E861D5" w:rsidP="004D0B77">
      <w:pPr>
        <w:pStyle w:val="Heading4"/>
        <w:jc w:val="both"/>
        <w:rPr>
          <w:b/>
          <w:i w:val="0"/>
          <w:color w:val="auto"/>
          <w:sz w:val="24"/>
          <w:szCs w:val="24"/>
        </w:rPr>
      </w:pPr>
      <w:r w:rsidRPr="00EB0019">
        <w:rPr>
          <w:b/>
          <w:i w:val="0"/>
          <w:color w:val="auto"/>
          <w:sz w:val="24"/>
          <w:szCs w:val="24"/>
        </w:rPr>
        <w:t>2.2 Models Trained</w:t>
      </w:r>
    </w:p>
    <w:p w:rsidR="00E861D5" w:rsidRPr="00EB0019" w:rsidRDefault="00B00B9C" w:rsidP="004D0B77">
      <w:pPr>
        <w:pStyle w:val="NormalWeb"/>
        <w:jc w:val="both"/>
      </w:pPr>
      <w:r>
        <w:t>We trained six</w:t>
      </w:r>
      <w:r w:rsidR="00E861D5" w:rsidRPr="00EB0019">
        <w:t xml:space="preserve"> machine learning classification models for the task of cat and dog classification:</w:t>
      </w:r>
    </w:p>
    <w:p w:rsidR="00E861D5" w:rsidRPr="00EB0019" w:rsidRDefault="00E861D5" w:rsidP="004D0B77">
      <w:pPr>
        <w:numPr>
          <w:ilvl w:val="0"/>
          <w:numId w:val="1"/>
        </w:numPr>
        <w:spacing w:before="100" w:beforeAutospacing="1" w:after="100" w:afterAutospacing="1" w:line="240" w:lineRule="auto"/>
        <w:jc w:val="both"/>
        <w:rPr>
          <w:sz w:val="24"/>
          <w:szCs w:val="24"/>
        </w:rPr>
      </w:pPr>
      <w:r w:rsidRPr="00EB0019">
        <w:rPr>
          <w:rStyle w:val="Strong"/>
          <w:sz w:val="24"/>
          <w:szCs w:val="24"/>
        </w:rPr>
        <w:t>Logistic Regression</w:t>
      </w:r>
      <w:r w:rsidRPr="00EB0019">
        <w:rPr>
          <w:sz w:val="24"/>
          <w:szCs w:val="24"/>
        </w:rPr>
        <w:t>: A simple linear classifier, adapted for image data, which models the relationship between features and the target class.</w:t>
      </w:r>
    </w:p>
    <w:p w:rsidR="00E861D5" w:rsidRPr="00EB0019" w:rsidRDefault="00E861D5" w:rsidP="004D0B77">
      <w:pPr>
        <w:numPr>
          <w:ilvl w:val="0"/>
          <w:numId w:val="1"/>
        </w:numPr>
        <w:spacing w:before="100" w:beforeAutospacing="1" w:after="100" w:afterAutospacing="1" w:line="240" w:lineRule="auto"/>
        <w:jc w:val="both"/>
        <w:rPr>
          <w:sz w:val="24"/>
          <w:szCs w:val="24"/>
        </w:rPr>
      </w:pPr>
      <w:r w:rsidRPr="00EB0019">
        <w:rPr>
          <w:rStyle w:val="Strong"/>
          <w:sz w:val="24"/>
          <w:szCs w:val="24"/>
        </w:rPr>
        <w:lastRenderedPageBreak/>
        <w:t>Support Vector Classifier (SVC)</w:t>
      </w:r>
      <w:r w:rsidRPr="00EB0019">
        <w:rPr>
          <w:sz w:val="24"/>
          <w:szCs w:val="24"/>
        </w:rPr>
        <w:t>: A non-linear model that separates classes by finding the optimal hyperplane in high-dimensional space.</w:t>
      </w:r>
    </w:p>
    <w:p w:rsidR="00E861D5" w:rsidRPr="00EB0019" w:rsidRDefault="00E861D5" w:rsidP="004D0B77">
      <w:pPr>
        <w:numPr>
          <w:ilvl w:val="0"/>
          <w:numId w:val="1"/>
        </w:numPr>
        <w:spacing w:before="100" w:beforeAutospacing="1" w:after="100" w:afterAutospacing="1" w:line="240" w:lineRule="auto"/>
        <w:jc w:val="both"/>
        <w:rPr>
          <w:sz w:val="24"/>
          <w:szCs w:val="24"/>
        </w:rPr>
      </w:pPr>
      <w:r w:rsidRPr="00EB0019">
        <w:rPr>
          <w:rStyle w:val="Strong"/>
          <w:sz w:val="24"/>
          <w:szCs w:val="24"/>
        </w:rPr>
        <w:t>K-Nearest Neighbors (KNN)</w:t>
      </w:r>
      <w:r w:rsidRPr="00EB0019">
        <w:rPr>
          <w:sz w:val="24"/>
          <w:szCs w:val="24"/>
        </w:rPr>
        <w:t>: A non-parametric model that classifies images based on the majority class of their nearest neighbors in the training set.</w:t>
      </w:r>
    </w:p>
    <w:p w:rsidR="00E861D5" w:rsidRPr="00EB0019" w:rsidRDefault="00E861D5" w:rsidP="004D0B77">
      <w:pPr>
        <w:numPr>
          <w:ilvl w:val="0"/>
          <w:numId w:val="1"/>
        </w:numPr>
        <w:spacing w:before="100" w:beforeAutospacing="1" w:after="100" w:afterAutospacing="1" w:line="240" w:lineRule="auto"/>
        <w:jc w:val="both"/>
        <w:rPr>
          <w:sz w:val="24"/>
          <w:szCs w:val="24"/>
        </w:rPr>
      </w:pPr>
      <w:r w:rsidRPr="00EB0019">
        <w:rPr>
          <w:rStyle w:val="Strong"/>
          <w:sz w:val="24"/>
          <w:szCs w:val="24"/>
        </w:rPr>
        <w:t>Decision Tree</w:t>
      </w:r>
      <w:r w:rsidRPr="00EB0019">
        <w:rPr>
          <w:sz w:val="24"/>
          <w:szCs w:val="24"/>
        </w:rPr>
        <w:t>: A model that splits data into subsets, making predictions based on feature thresholds.</w:t>
      </w:r>
    </w:p>
    <w:p w:rsidR="00E861D5" w:rsidRPr="00EB0019" w:rsidRDefault="00E861D5" w:rsidP="004D0B77">
      <w:pPr>
        <w:numPr>
          <w:ilvl w:val="0"/>
          <w:numId w:val="1"/>
        </w:numPr>
        <w:spacing w:before="100" w:beforeAutospacing="1" w:after="100" w:afterAutospacing="1" w:line="240" w:lineRule="auto"/>
        <w:jc w:val="both"/>
        <w:rPr>
          <w:sz w:val="24"/>
          <w:szCs w:val="24"/>
        </w:rPr>
      </w:pPr>
      <w:r w:rsidRPr="00EB0019">
        <w:rPr>
          <w:rStyle w:val="Strong"/>
          <w:sz w:val="24"/>
          <w:szCs w:val="24"/>
        </w:rPr>
        <w:t>Random Forest</w:t>
      </w:r>
      <w:r w:rsidRPr="00EB0019">
        <w:rPr>
          <w:sz w:val="24"/>
          <w:szCs w:val="24"/>
        </w:rPr>
        <w:t>: An ensemble method that aggregates multiple decision trees for a more robust classification.</w:t>
      </w:r>
    </w:p>
    <w:p w:rsidR="00E861D5" w:rsidRPr="00B00B9C" w:rsidRDefault="00E861D5" w:rsidP="00B00B9C">
      <w:pPr>
        <w:numPr>
          <w:ilvl w:val="0"/>
          <w:numId w:val="1"/>
        </w:numPr>
        <w:spacing w:before="100" w:beforeAutospacing="1" w:after="100" w:afterAutospacing="1" w:line="240" w:lineRule="auto"/>
        <w:jc w:val="both"/>
        <w:rPr>
          <w:sz w:val="24"/>
          <w:szCs w:val="24"/>
        </w:rPr>
      </w:pPr>
      <w:r w:rsidRPr="00EB0019">
        <w:rPr>
          <w:rStyle w:val="Strong"/>
          <w:sz w:val="24"/>
          <w:szCs w:val="24"/>
        </w:rPr>
        <w:t>Gradient Boosting</w:t>
      </w:r>
      <w:r w:rsidRPr="00EB0019">
        <w:rPr>
          <w:sz w:val="24"/>
          <w:szCs w:val="24"/>
        </w:rPr>
        <w:t>: An ensemble technique that builds models sequentially, each correcting errors of the previous model.</w:t>
      </w:r>
    </w:p>
    <w:p w:rsidR="00E861D5" w:rsidRPr="00EB0019" w:rsidRDefault="00E861D5" w:rsidP="004D0B77">
      <w:pPr>
        <w:pStyle w:val="Heading4"/>
        <w:jc w:val="both"/>
        <w:rPr>
          <w:b/>
          <w:i w:val="0"/>
          <w:color w:val="auto"/>
          <w:sz w:val="24"/>
          <w:szCs w:val="24"/>
        </w:rPr>
      </w:pPr>
      <w:r w:rsidRPr="00EB0019">
        <w:rPr>
          <w:b/>
          <w:i w:val="0"/>
          <w:color w:val="auto"/>
          <w:sz w:val="24"/>
          <w:szCs w:val="24"/>
        </w:rPr>
        <w:t>2.3 Evaluation Metrics</w:t>
      </w:r>
    </w:p>
    <w:p w:rsidR="00E861D5" w:rsidRPr="00EB0019" w:rsidRDefault="00E861D5" w:rsidP="004D0B77">
      <w:pPr>
        <w:pStyle w:val="NormalWeb"/>
        <w:jc w:val="both"/>
      </w:pPr>
      <w:r w:rsidRPr="00EB0019">
        <w:t>Models were evaluated using the following metrics:</w:t>
      </w:r>
    </w:p>
    <w:p w:rsidR="00E861D5" w:rsidRPr="00EB0019" w:rsidRDefault="00E861D5" w:rsidP="004D0B77">
      <w:pPr>
        <w:numPr>
          <w:ilvl w:val="0"/>
          <w:numId w:val="2"/>
        </w:numPr>
        <w:spacing w:before="100" w:beforeAutospacing="1" w:after="100" w:afterAutospacing="1" w:line="240" w:lineRule="auto"/>
        <w:jc w:val="both"/>
        <w:rPr>
          <w:sz w:val="24"/>
          <w:szCs w:val="24"/>
        </w:rPr>
      </w:pPr>
      <w:r w:rsidRPr="00EB0019">
        <w:rPr>
          <w:rStyle w:val="Strong"/>
          <w:sz w:val="24"/>
          <w:szCs w:val="24"/>
        </w:rPr>
        <w:t>Accuracy</w:t>
      </w:r>
      <w:r w:rsidRPr="00EB0019">
        <w:rPr>
          <w:sz w:val="24"/>
          <w:szCs w:val="24"/>
        </w:rPr>
        <w:t>: The percentage of correct predictions out of the total predictions.</w:t>
      </w:r>
    </w:p>
    <w:p w:rsidR="00E861D5" w:rsidRPr="00EB0019" w:rsidRDefault="00E861D5" w:rsidP="004D0B77">
      <w:pPr>
        <w:numPr>
          <w:ilvl w:val="0"/>
          <w:numId w:val="2"/>
        </w:numPr>
        <w:spacing w:before="100" w:beforeAutospacing="1" w:after="100" w:afterAutospacing="1" w:line="240" w:lineRule="auto"/>
        <w:jc w:val="both"/>
        <w:rPr>
          <w:sz w:val="24"/>
          <w:szCs w:val="24"/>
        </w:rPr>
      </w:pPr>
      <w:r w:rsidRPr="00EB0019">
        <w:rPr>
          <w:rStyle w:val="Strong"/>
          <w:sz w:val="24"/>
          <w:szCs w:val="24"/>
        </w:rPr>
        <w:t>Training Time</w:t>
      </w:r>
      <w:r w:rsidRPr="00EB0019">
        <w:rPr>
          <w:sz w:val="24"/>
          <w:szCs w:val="24"/>
        </w:rPr>
        <w:t>: Time taken by the model to train on the entire training dataset.</w:t>
      </w:r>
    </w:p>
    <w:p w:rsidR="00E861D5" w:rsidRPr="00EB0019" w:rsidRDefault="00E861D5" w:rsidP="004D0B77">
      <w:pPr>
        <w:numPr>
          <w:ilvl w:val="0"/>
          <w:numId w:val="2"/>
        </w:numPr>
        <w:spacing w:before="100" w:beforeAutospacing="1" w:after="100" w:afterAutospacing="1" w:line="240" w:lineRule="auto"/>
        <w:jc w:val="both"/>
        <w:rPr>
          <w:sz w:val="24"/>
          <w:szCs w:val="24"/>
        </w:rPr>
      </w:pPr>
      <w:r w:rsidRPr="00EB0019">
        <w:rPr>
          <w:rStyle w:val="Strong"/>
          <w:sz w:val="24"/>
          <w:szCs w:val="24"/>
        </w:rPr>
        <w:t>Testing Time</w:t>
      </w:r>
      <w:r w:rsidRPr="00EB0019">
        <w:rPr>
          <w:sz w:val="24"/>
          <w:szCs w:val="24"/>
        </w:rPr>
        <w:t>: Time taken by the model to make predictions on the test dataset.</w:t>
      </w:r>
    </w:p>
    <w:p w:rsidR="00E861D5" w:rsidRPr="00EB0019" w:rsidRDefault="00E861D5" w:rsidP="004D0B77">
      <w:pPr>
        <w:pStyle w:val="Heading3"/>
        <w:jc w:val="both"/>
        <w:rPr>
          <w:sz w:val="28"/>
          <w:szCs w:val="28"/>
        </w:rPr>
      </w:pPr>
      <w:r w:rsidRPr="00EB0019">
        <w:rPr>
          <w:sz w:val="28"/>
          <w:szCs w:val="28"/>
        </w:rPr>
        <w:t>3. Results</w:t>
      </w:r>
    </w:p>
    <w:p w:rsidR="00E861D5" w:rsidRPr="00EB0019" w:rsidRDefault="00E861D5" w:rsidP="004D0B77">
      <w:pPr>
        <w:pStyle w:val="Heading4"/>
        <w:jc w:val="both"/>
        <w:rPr>
          <w:b/>
          <w:i w:val="0"/>
          <w:color w:val="auto"/>
          <w:sz w:val="24"/>
          <w:szCs w:val="24"/>
        </w:rPr>
      </w:pPr>
      <w:r w:rsidRPr="00EB0019">
        <w:rPr>
          <w:b/>
          <w:i w:val="0"/>
          <w:color w:val="auto"/>
          <w:sz w:val="24"/>
          <w:szCs w:val="24"/>
        </w:rPr>
        <w:t>3.1 Model Performance Comparison</w:t>
      </w:r>
    </w:p>
    <w:p w:rsidR="00EB0019" w:rsidRPr="00EB0019" w:rsidRDefault="00E861D5" w:rsidP="004D0B77">
      <w:pPr>
        <w:pStyle w:val="NormalWeb"/>
        <w:jc w:val="both"/>
      </w:pPr>
      <w:r w:rsidRPr="00EB0019">
        <w:t>The following table summarizes the performance of each model, showing their accuracy, training time, and testing time:</w:t>
      </w:r>
    </w:p>
    <w:tbl>
      <w:tblPr>
        <w:tblStyle w:val="GridTable4"/>
        <w:tblW w:w="9086" w:type="dxa"/>
        <w:tblInd w:w="-5" w:type="dxa"/>
        <w:tblLook w:val="04A0" w:firstRow="1" w:lastRow="0" w:firstColumn="1" w:lastColumn="0" w:noHBand="0" w:noVBand="1"/>
      </w:tblPr>
      <w:tblGrid>
        <w:gridCol w:w="2359"/>
        <w:gridCol w:w="1352"/>
        <w:gridCol w:w="2182"/>
        <w:gridCol w:w="3193"/>
      </w:tblGrid>
      <w:tr w:rsidR="009437B2" w:rsidTr="009437B2">
        <w:trPr>
          <w:cnfStyle w:val="100000000000" w:firstRow="1" w:lastRow="0" w:firstColumn="0" w:lastColumn="0" w:oddVBand="0" w:evenVBand="0" w:oddHBand="0"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2359" w:type="dxa"/>
            <w:hideMark/>
          </w:tcPr>
          <w:p w:rsidR="00E861D5" w:rsidRPr="00EB0019" w:rsidRDefault="00E861D5" w:rsidP="004D0B77">
            <w:pPr>
              <w:jc w:val="both"/>
              <w:rPr>
                <w:sz w:val="24"/>
                <w:szCs w:val="24"/>
              </w:rPr>
            </w:pPr>
            <w:r w:rsidRPr="00EB0019">
              <w:rPr>
                <w:b w:val="0"/>
                <w:bCs w:val="0"/>
                <w:sz w:val="24"/>
                <w:szCs w:val="24"/>
              </w:rPr>
              <w:t>Model</w:t>
            </w:r>
          </w:p>
        </w:tc>
        <w:tc>
          <w:tcPr>
            <w:tcW w:w="1352" w:type="dxa"/>
            <w:hideMark/>
          </w:tcPr>
          <w:p w:rsidR="00E861D5" w:rsidRPr="00EB0019" w:rsidRDefault="00E861D5" w:rsidP="004D0B77">
            <w:pPr>
              <w:jc w:val="both"/>
              <w:cnfStyle w:val="100000000000" w:firstRow="1" w:lastRow="0" w:firstColumn="0" w:lastColumn="0" w:oddVBand="0" w:evenVBand="0" w:oddHBand="0" w:evenHBand="0" w:firstRowFirstColumn="0" w:firstRowLastColumn="0" w:lastRowFirstColumn="0" w:lastRowLastColumn="0"/>
              <w:rPr>
                <w:b w:val="0"/>
                <w:bCs w:val="0"/>
                <w:sz w:val="24"/>
                <w:szCs w:val="24"/>
              </w:rPr>
            </w:pPr>
            <w:r w:rsidRPr="00EB0019">
              <w:rPr>
                <w:b w:val="0"/>
                <w:bCs w:val="0"/>
                <w:sz w:val="24"/>
                <w:szCs w:val="24"/>
              </w:rPr>
              <w:t>Accuracy</w:t>
            </w:r>
          </w:p>
        </w:tc>
        <w:tc>
          <w:tcPr>
            <w:tcW w:w="2182" w:type="dxa"/>
            <w:hideMark/>
          </w:tcPr>
          <w:p w:rsidR="00E861D5" w:rsidRPr="00EB0019" w:rsidRDefault="00E861D5" w:rsidP="004D0B77">
            <w:pPr>
              <w:jc w:val="both"/>
              <w:cnfStyle w:val="100000000000" w:firstRow="1" w:lastRow="0" w:firstColumn="0" w:lastColumn="0" w:oddVBand="0" w:evenVBand="0" w:oddHBand="0" w:evenHBand="0" w:firstRowFirstColumn="0" w:firstRowLastColumn="0" w:lastRowFirstColumn="0" w:lastRowLastColumn="0"/>
              <w:rPr>
                <w:b w:val="0"/>
                <w:bCs w:val="0"/>
                <w:sz w:val="24"/>
                <w:szCs w:val="24"/>
              </w:rPr>
            </w:pPr>
            <w:r w:rsidRPr="00EB0019">
              <w:rPr>
                <w:b w:val="0"/>
                <w:bCs w:val="0"/>
                <w:sz w:val="24"/>
                <w:szCs w:val="24"/>
              </w:rPr>
              <w:t>Training Time (s)</w:t>
            </w:r>
          </w:p>
        </w:tc>
        <w:tc>
          <w:tcPr>
            <w:tcW w:w="3193" w:type="dxa"/>
            <w:hideMark/>
          </w:tcPr>
          <w:p w:rsidR="00E861D5" w:rsidRPr="00EB0019" w:rsidRDefault="00E861D5" w:rsidP="004D0B77">
            <w:pPr>
              <w:jc w:val="both"/>
              <w:cnfStyle w:val="100000000000" w:firstRow="1" w:lastRow="0" w:firstColumn="0" w:lastColumn="0" w:oddVBand="0" w:evenVBand="0" w:oddHBand="0" w:evenHBand="0" w:firstRowFirstColumn="0" w:firstRowLastColumn="0" w:lastRowFirstColumn="0" w:lastRowLastColumn="0"/>
              <w:rPr>
                <w:b w:val="0"/>
                <w:bCs w:val="0"/>
                <w:sz w:val="24"/>
                <w:szCs w:val="24"/>
              </w:rPr>
            </w:pPr>
            <w:r w:rsidRPr="00EB0019">
              <w:rPr>
                <w:b w:val="0"/>
                <w:bCs w:val="0"/>
                <w:sz w:val="24"/>
                <w:szCs w:val="24"/>
              </w:rPr>
              <w:t>Testing Time (s)</w:t>
            </w:r>
          </w:p>
        </w:tc>
      </w:tr>
      <w:tr w:rsidR="009437B2" w:rsidTr="009437B2">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359" w:type="dxa"/>
            <w:hideMark/>
          </w:tcPr>
          <w:p w:rsidR="00E861D5" w:rsidRPr="00EB0019" w:rsidRDefault="00E861D5" w:rsidP="004D0B77">
            <w:pPr>
              <w:jc w:val="both"/>
              <w:rPr>
                <w:b w:val="0"/>
                <w:bCs w:val="0"/>
                <w:sz w:val="24"/>
                <w:szCs w:val="24"/>
              </w:rPr>
            </w:pPr>
            <w:r w:rsidRPr="00EB0019">
              <w:rPr>
                <w:sz w:val="24"/>
                <w:szCs w:val="24"/>
              </w:rPr>
              <w:t>Logistic Regression</w:t>
            </w:r>
          </w:p>
        </w:tc>
        <w:tc>
          <w:tcPr>
            <w:tcW w:w="1352" w:type="dxa"/>
            <w:hideMark/>
          </w:tcPr>
          <w:p w:rsidR="00E861D5" w:rsidRPr="00EB0019" w:rsidRDefault="00E861D5" w:rsidP="004D0B77">
            <w:pPr>
              <w:jc w:val="both"/>
              <w:cnfStyle w:val="000000100000" w:firstRow="0" w:lastRow="0" w:firstColumn="0" w:lastColumn="0" w:oddVBand="0" w:evenVBand="0" w:oddHBand="1" w:evenHBand="0" w:firstRowFirstColumn="0" w:firstRowLastColumn="0" w:lastRowFirstColumn="0" w:lastRowLastColumn="0"/>
              <w:rPr>
                <w:sz w:val="24"/>
                <w:szCs w:val="24"/>
              </w:rPr>
            </w:pPr>
            <w:r w:rsidRPr="00EB0019">
              <w:rPr>
                <w:sz w:val="24"/>
                <w:szCs w:val="24"/>
              </w:rPr>
              <w:t>0.795</w:t>
            </w:r>
          </w:p>
        </w:tc>
        <w:tc>
          <w:tcPr>
            <w:tcW w:w="2182" w:type="dxa"/>
            <w:hideMark/>
          </w:tcPr>
          <w:p w:rsidR="00E861D5" w:rsidRPr="00EB0019" w:rsidRDefault="00E861D5" w:rsidP="004D0B77">
            <w:pPr>
              <w:jc w:val="both"/>
              <w:cnfStyle w:val="000000100000" w:firstRow="0" w:lastRow="0" w:firstColumn="0" w:lastColumn="0" w:oddVBand="0" w:evenVBand="0" w:oddHBand="1" w:evenHBand="0" w:firstRowFirstColumn="0" w:firstRowLastColumn="0" w:lastRowFirstColumn="0" w:lastRowLastColumn="0"/>
              <w:rPr>
                <w:sz w:val="24"/>
                <w:szCs w:val="24"/>
              </w:rPr>
            </w:pPr>
            <w:r w:rsidRPr="00EB0019">
              <w:rPr>
                <w:sz w:val="24"/>
                <w:szCs w:val="24"/>
              </w:rPr>
              <w:t>24.32</w:t>
            </w:r>
          </w:p>
        </w:tc>
        <w:tc>
          <w:tcPr>
            <w:tcW w:w="3193" w:type="dxa"/>
            <w:hideMark/>
          </w:tcPr>
          <w:p w:rsidR="00E861D5" w:rsidRPr="00EB0019" w:rsidRDefault="00E861D5" w:rsidP="004D0B77">
            <w:pPr>
              <w:jc w:val="both"/>
              <w:cnfStyle w:val="000000100000" w:firstRow="0" w:lastRow="0" w:firstColumn="0" w:lastColumn="0" w:oddVBand="0" w:evenVBand="0" w:oddHBand="1" w:evenHBand="0" w:firstRowFirstColumn="0" w:firstRowLastColumn="0" w:lastRowFirstColumn="0" w:lastRowLastColumn="0"/>
              <w:rPr>
                <w:sz w:val="24"/>
                <w:szCs w:val="24"/>
              </w:rPr>
            </w:pPr>
            <w:r w:rsidRPr="00EB0019">
              <w:rPr>
                <w:sz w:val="24"/>
                <w:szCs w:val="24"/>
              </w:rPr>
              <w:t>0.06</w:t>
            </w:r>
          </w:p>
        </w:tc>
      </w:tr>
      <w:tr w:rsidR="009437B2" w:rsidTr="009437B2">
        <w:trPr>
          <w:trHeight w:val="654"/>
        </w:trPr>
        <w:tc>
          <w:tcPr>
            <w:cnfStyle w:val="001000000000" w:firstRow="0" w:lastRow="0" w:firstColumn="1" w:lastColumn="0" w:oddVBand="0" w:evenVBand="0" w:oddHBand="0" w:evenHBand="0" w:firstRowFirstColumn="0" w:firstRowLastColumn="0" w:lastRowFirstColumn="0" w:lastRowLastColumn="0"/>
            <w:tcW w:w="2359" w:type="dxa"/>
            <w:hideMark/>
          </w:tcPr>
          <w:p w:rsidR="00E861D5" w:rsidRPr="00EB0019" w:rsidRDefault="00E861D5" w:rsidP="004D0B77">
            <w:pPr>
              <w:jc w:val="both"/>
              <w:rPr>
                <w:sz w:val="24"/>
                <w:szCs w:val="24"/>
              </w:rPr>
            </w:pPr>
            <w:r w:rsidRPr="00EB0019">
              <w:rPr>
                <w:sz w:val="24"/>
                <w:szCs w:val="24"/>
              </w:rPr>
              <w:t>SVC</w:t>
            </w:r>
          </w:p>
        </w:tc>
        <w:tc>
          <w:tcPr>
            <w:tcW w:w="1352" w:type="dxa"/>
            <w:hideMark/>
          </w:tcPr>
          <w:p w:rsidR="00E861D5" w:rsidRPr="00EB0019" w:rsidRDefault="00E861D5" w:rsidP="004D0B77">
            <w:pPr>
              <w:jc w:val="both"/>
              <w:cnfStyle w:val="000000000000" w:firstRow="0" w:lastRow="0" w:firstColumn="0" w:lastColumn="0" w:oddVBand="0" w:evenVBand="0" w:oddHBand="0" w:evenHBand="0" w:firstRowFirstColumn="0" w:firstRowLastColumn="0" w:lastRowFirstColumn="0" w:lastRowLastColumn="0"/>
              <w:rPr>
                <w:sz w:val="24"/>
                <w:szCs w:val="24"/>
              </w:rPr>
            </w:pPr>
            <w:r w:rsidRPr="00EB0019">
              <w:rPr>
                <w:sz w:val="24"/>
                <w:szCs w:val="24"/>
              </w:rPr>
              <w:t>0.850</w:t>
            </w:r>
          </w:p>
        </w:tc>
        <w:tc>
          <w:tcPr>
            <w:tcW w:w="2182" w:type="dxa"/>
            <w:hideMark/>
          </w:tcPr>
          <w:p w:rsidR="00E861D5" w:rsidRPr="00EB0019" w:rsidRDefault="00E861D5" w:rsidP="004D0B77">
            <w:pPr>
              <w:jc w:val="both"/>
              <w:cnfStyle w:val="000000000000" w:firstRow="0" w:lastRow="0" w:firstColumn="0" w:lastColumn="0" w:oddVBand="0" w:evenVBand="0" w:oddHBand="0" w:evenHBand="0" w:firstRowFirstColumn="0" w:firstRowLastColumn="0" w:lastRowFirstColumn="0" w:lastRowLastColumn="0"/>
              <w:rPr>
                <w:sz w:val="24"/>
                <w:szCs w:val="24"/>
              </w:rPr>
            </w:pPr>
            <w:r w:rsidRPr="00EB0019">
              <w:rPr>
                <w:sz w:val="24"/>
                <w:szCs w:val="24"/>
              </w:rPr>
              <w:t>11.90</w:t>
            </w:r>
          </w:p>
        </w:tc>
        <w:tc>
          <w:tcPr>
            <w:tcW w:w="3193" w:type="dxa"/>
            <w:hideMark/>
          </w:tcPr>
          <w:p w:rsidR="00E861D5" w:rsidRPr="00EB0019" w:rsidRDefault="00E861D5" w:rsidP="004D0B77">
            <w:pPr>
              <w:jc w:val="both"/>
              <w:cnfStyle w:val="000000000000" w:firstRow="0" w:lastRow="0" w:firstColumn="0" w:lastColumn="0" w:oddVBand="0" w:evenVBand="0" w:oddHBand="0" w:evenHBand="0" w:firstRowFirstColumn="0" w:firstRowLastColumn="0" w:lastRowFirstColumn="0" w:lastRowLastColumn="0"/>
              <w:rPr>
                <w:sz w:val="24"/>
                <w:szCs w:val="24"/>
              </w:rPr>
            </w:pPr>
            <w:r w:rsidRPr="00EB0019">
              <w:rPr>
                <w:sz w:val="24"/>
                <w:szCs w:val="24"/>
              </w:rPr>
              <w:t>4.91</w:t>
            </w:r>
          </w:p>
        </w:tc>
      </w:tr>
      <w:tr w:rsidR="009437B2" w:rsidTr="009437B2">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359" w:type="dxa"/>
            <w:hideMark/>
          </w:tcPr>
          <w:p w:rsidR="00E861D5" w:rsidRPr="00EB0019" w:rsidRDefault="00E861D5" w:rsidP="004D0B77">
            <w:pPr>
              <w:jc w:val="both"/>
              <w:rPr>
                <w:sz w:val="24"/>
                <w:szCs w:val="24"/>
              </w:rPr>
            </w:pPr>
            <w:r w:rsidRPr="00EB0019">
              <w:rPr>
                <w:sz w:val="24"/>
                <w:szCs w:val="24"/>
              </w:rPr>
              <w:t>KNN</w:t>
            </w:r>
          </w:p>
        </w:tc>
        <w:tc>
          <w:tcPr>
            <w:tcW w:w="1352" w:type="dxa"/>
            <w:hideMark/>
          </w:tcPr>
          <w:p w:rsidR="00E861D5" w:rsidRPr="00EB0019" w:rsidRDefault="00E861D5" w:rsidP="004D0B77">
            <w:pPr>
              <w:jc w:val="both"/>
              <w:cnfStyle w:val="000000100000" w:firstRow="0" w:lastRow="0" w:firstColumn="0" w:lastColumn="0" w:oddVBand="0" w:evenVBand="0" w:oddHBand="1" w:evenHBand="0" w:firstRowFirstColumn="0" w:firstRowLastColumn="0" w:lastRowFirstColumn="0" w:lastRowLastColumn="0"/>
              <w:rPr>
                <w:sz w:val="24"/>
                <w:szCs w:val="24"/>
              </w:rPr>
            </w:pPr>
            <w:r w:rsidRPr="00EB0019">
              <w:rPr>
                <w:sz w:val="24"/>
                <w:szCs w:val="24"/>
              </w:rPr>
              <w:t>0.770</w:t>
            </w:r>
          </w:p>
        </w:tc>
        <w:tc>
          <w:tcPr>
            <w:tcW w:w="2182" w:type="dxa"/>
            <w:hideMark/>
          </w:tcPr>
          <w:p w:rsidR="00E861D5" w:rsidRPr="00EB0019" w:rsidRDefault="00E861D5" w:rsidP="004D0B77">
            <w:pPr>
              <w:jc w:val="both"/>
              <w:cnfStyle w:val="000000100000" w:firstRow="0" w:lastRow="0" w:firstColumn="0" w:lastColumn="0" w:oddVBand="0" w:evenVBand="0" w:oddHBand="1" w:evenHBand="0" w:firstRowFirstColumn="0" w:firstRowLastColumn="0" w:lastRowFirstColumn="0" w:lastRowLastColumn="0"/>
              <w:rPr>
                <w:sz w:val="24"/>
                <w:szCs w:val="24"/>
              </w:rPr>
            </w:pPr>
            <w:r w:rsidRPr="00EB0019">
              <w:rPr>
                <w:sz w:val="24"/>
                <w:szCs w:val="24"/>
              </w:rPr>
              <w:t>0.11</w:t>
            </w:r>
          </w:p>
        </w:tc>
        <w:tc>
          <w:tcPr>
            <w:tcW w:w="3193" w:type="dxa"/>
            <w:hideMark/>
          </w:tcPr>
          <w:p w:rsidR="00E861D5" w:rsidRPr="00EB0019" w:rsidRDefault="00E861D5" w:rsidP="004D0B77">
            <w:pPr>
              <w:jc w:val="both"/>
              <w:cnfStyle w:val="000000100000" w:firstRow="0" w:lastRow="0" w:firstColumn="0" w:lastColumn="0" w:oddVBand="0" w:evenVBand="0" w:oddHBand="1" w:evenHBand="0" w:firstRowFirstColumn="0" w:firstRowLastColumn="0" w:lastRowFirstColumn="0" w:lastRowLastColumn="0"/>
              <w:rPr>
                <w:sz w:val="24"/>
                <w:szCs w:val="24"/>
              </w:rPr>
            </w:pPr>
            <w:r w:rsidRPr="00EB0019">
              <w:rPr>
                <w:sz w:val="24"/>
                <w:szCs w:val="24"/>
              </w:rPr>
              <w:t>1.58</w:t>
            </w:r>
          </w:p>
        </w:tc>
      </w:tr>
      <w:tr w:rsidR="009437B2" w:rsidTr="009437B2">
        <w:trPr>
          <w:trHeight w:val="654"/>
        </w:trPr>
        <w:tc>
          <w:tcPr>
            <w:cnfStyle w:val="001000000000" w:firstRow="0" w:lastRow="0" w:firstColumn="1" w:lastColumn="0" w:oddVBand="0" w:evenVBand="0" w:oddHBand="0" w:evenHBand="0" w:firstRowFirstColumn="0" w:firstRowLastColumn="0" w:lastRowFirstColumn="0" w:lastRowLastColumn="0"/>
            <w:tcW w:w="2359" w:type="dxa"/>
            <w:hideMark/>
          </w:tcPr>
          <w:p w:rsidR="00E861D5" w:rsidRPr="00EB0019" w:rsidRDefault="00E861D5" w:rsidP="004D0B77">
            <w:pPr>
              <w:jc w:val="both"/>
              <w:rPr>
                <w:sz w:val="24"/>
                <w:szCs w:val="24"/>
              </w:rPr>
            </w:pPr>
            <w:r w:rsidRPr="00EB0019">
              <w:rPr>
                <w:sz w:val="24"/>
                <w:szCs w:val="24"/>
              </w:rPr>
              <w:t>Decision Tree</w:t>
            </w:r>
          </w:p>
        </w:tc>
        <w:tc>
          <w:tcPr>
            <w:tcW w:w="1352" w:type="dxa"/>
            <w:hideMark/>
          </w:tcPr>
          <w:p w:rsidR="00E861D5" w:rsidRPr="00EB0019" w:rsidRDefault="00E861D5" w:rsidP="004D0B77">
            <w:pPr>
              <w:jc w:val="both"/>
              <w:cnfStyle w:val="000000000000" w:firstRow="0" w:lastRow="0" w:firstColumn="0" w:lastColumn="0" w:oddVBand="0" w:evenVBand="0" w:oddHBand="0" w:evenHBand="0" w:firstRowFirstColumn="0" w:firstRowLastColumn="0" w:lastRowFirstColumn="0" w:lastRowLastColumn="0"/>
              <w:rPr>
                <w:sz w:val="24"/>
                <w:szCs w:val="24"/>
              </w:rPr>
            </w:pPr>
            <w:r w:rsidRPr="00EB0019">
              <w:rPr>
                <w:sz w:val="24"/>
                <w:szCs w:val="24"/>
              </w:rPr>
              <w:t>0.705</w:t>
            </w:r>
          </w:p>
        </w:tc>
        <w:tc>
          <w:tcPr>
            <w:tcW w:w="2182" w:type="dxa"/>
            <w:hideMark/>
          </w:tcPr>
          <w:p w:rsidR="00E861D5" w:rsidRPr="00EB0019" w:rsidRDefault="00E861D5" w:rsidP="004D0B77">
            <w:pPr>
              <w:jc w:val="both"/>
              <w:cnfStyle w:val="000000000000" w:firstRow="0" w:lastRow="0" w:firstColumn="0" w:lastColumn="0" w:oddVBand="0" w:evenVBand="0" w:oddHBand="0" w:evenHBand="0" w:firstRowFirstColumn="0" w:firstRowLastColumn="0" w:lastRowFirstColumn="0" w:lastRowLastColumn="0"/>
              <w:rPr>
                <w:sz w:val="24"/>
                <w:szCs w:val="24"/>
              </w:rPr>
            </w:pPr>
            <w:r w:rsidRPr="00EB0019">
              <w:rPr>
                <w:sz w:val="24"/>
                <w:szCs w:val="24"/>
              </w:rPr>
              <w:t>23.20</w:t>
            </w:r>
          </w:p>
        </w:tc>
        <w:tc>
          <w:tcPr>
            <w:tcW w:w="3193" w:type="dxa"/>
            <w:hideMark/>
          </w:tcPr>
          <w:p w:rsidR="00E861D5" w:rsidRPr="00EB0019" w:rsidRDefault="00E861D5" w:rsidP="004D0B77">
            <w:pPr>
              <w:jc w:val="both"/>
              <w:cnfStyle w:val="000000000000" w:firstRow="0" w:lastRow="0" w:firstColumn="0" w:lastColumn="0" w:oddVBand="0" w:evenVBand="0" w:oddHBand="0" w:evenHBand="0" w:firstRowFirstColumn="0" w:firstRowLastColumn="0" w:lastRowFirstColumn="0" w:lastRowLastColumn="0"/>
              <w:rPr>
                <w:sz w:val="24"/>
                <w:szCs w:val="24"/>
              </w:rPr>
            </w:pPr>
            <w:r w:rsidRPr="00EB0019">
              <w:rPr>
                <w:sz w:val="24"/>
                <w:szCs w:val="24"/>
              </w:rPr>
              <w:t>0.07</w:t>
            </w:r>
          </w:p>
        </w:tc>
      </w:tr>
      <w:tr w:rsidR="009437B2" w:rsidTr="009437B2">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359" w:type="dxa"/>
            <w:hideMark/>
          </w:tcPr>
          <w:p w:rsidR="00E861D5" w:rsidRPr="00EB0019" w:rsidRDefault="00E861D5" w:rsidP="004D0B77">
            <w:pPr>
              <w:jc w:val="both"/>
              <w:rPr>
                <w:sz w:val="24"/>
                <w:szCs w:val="24"/>
              </w:rPr>
            </w:pPr>
            <w:r w:rsidRPr="00EB0019">
              <w:rPr>
                <w:sz w:val="24"/>
                <w:szCs w:val="24"/>
              </w:rPr>
              <w:t>Random Forest</w:t>
            </w:r>
          </w:p>
        </w:tc>
        <w:tc>
          <w:tcPr>
            <w:tcW w:w="1352" w:type="dxa"/>
            <w:hideMark/>
          </w:tcPr>
          <w:p w:rsidR="00E861D5" w:rsidRPr="00EB0019" w:rsidRDefault="00E861D5" w:rsidP="004D0B77">
            <w:pPr>
              <w:jc w:val="both"/>
              <w:cnfStyle w:val="000000100000" w:firstRow="0" w:lastRow="0" w:firstColumn="0" w:lastColumn="0" w:oddVBand="0" w:evenVBand="0" w:oddHBand="1" w:evenHBand="0" w:firstRowFirstColumn="0" w:firstRowLastColumn="0" w:lastRowFirstColumn="0" w:lastRowLastColumn="0"/>
              <w:rPr>
                <w:sz w:val="24"/>
                <w:szCs w:val="24"/>
              </w:rPr>
            </w:pPr>
            <w:r w:rsidRPr="00EB0019">
              <w:rPr>
                <w:sz w:val="24"/>
                <w:szCs w:val="24"/>
              </w:rPr>
              <w:t>0.825</w:t>
            </w:r>
          </w:p>
        </w:tc>
        <w:tc>
          <w:tcPr>
            <w:tcW w:w="2182" w:type="dxa"/>
            <w:hideMark/>
          </w:tcPr>
          <w:p w:rsidR="00E861D5" w:rsidRPr="00EB0019" w:rsidRDefault="00E861D5" w:rsidP="004D0B77">
            <w:pPr>
              <w:jc w:val="both"/>
              <w:cnfStyle w:val="000000100000" w:firstRow="0" w:lastRow="0" w:firstColumn="0" w:lastColumn="0" w:oddVBand="0" w:evenVBand="0" w:oddHBand="1" w:evenHBand="0" w:firstRowFirstColumn="0" w:firstRowLastColumn="0" w:lastRowFirstColumn="0" w:lastRowLastColumn="0"/>
              <w:rPr>
                <w:sz w:val="24"/>
                <w:szCs w:val="24"/>
              </w:rPr>
            </w:pPr>
            <w:r w:rsidRPr="00EB0019">
              <w:rPr>
                <w:sz w:val="24"/>
                <w:szCs w:val="24"/>
              </w:rPr>
              <w:t>21.50</w:t>
            </w:r>
          </w:p>
        </w:tc>
        <w:tc>
          <w:tcPr>
            <w:tcW w:w="3193" w:type="dxa"/>
            <w:hideMark/>
          </w:tcPr>
          <w:p w:rsidR="00E861D5" w:rsidRPr="00EB0019" w:rsidRDefault="00E861D5" w:rsidP="004D0B77">
            <w:pPr>
              <w:jc w:val="both"/>
              <w:cnfStyle w:val="000000100000" w:firstRow="0" w:lastRow="0" w:firstColumn="0" w:lastColumn="0" w:oddVBand="0" w:evenVBand="0" w:oddHBand="1" w:evenHBand="0" w:firstRowFirstColumn="0" w:firstRowLastColumn="0" w:lastRowFirstColumn="0" w:lastRowLastColumn="0"/>
              <w:rPr>
                <w:sz w:val="24"/>
                <w:szCs w:val="24"/>
              </w:rPr>
            </w:pPr>
            <w:r w:rsidRPr="00EB0019">
              <w:rPr>
                <w:sz w:val="24"/>
                <w:szCs w:val="24"/>
              </w:rPr>
              <w:t>0.10</w:t>
            </w:r>
          </w:p>
        </w:tc>
      </w:tr>
      <w:tr w:rsidR="009437B2" w:rsidTr="009437B2">
        <w:trPr>
          <w:trHeight w:val="654"/>
        </w:trPr>
        <w:tc>
          <w:tcPr>
            <w:cnfStyle w:val="001000000000" w:firstRow="0" w:lastRow="0" w:firstColumn="1" w:lastColumn="0" w:oddVBand="0" w:evenVBand="0" w:oddHBand="0" w:evenHBand="0" w:firstRowFirstColumn="0" w:firstRowLastColumn="0" w:lastRowFirstColumn="0" w:lastRowLastColumn="0"/>
            <w:tcW w:w="2359" w:type="dxa"/>
            <w:hideMark/>
          </w:tcPr>
          <w:p w:rsidR="00E861D5" w:rsidRPr="00EB0019" w:rsidRDefault="00E861D5" w:rsidP="004D0B77">
            <w:pPr>
              <w:jc w:val="both"/>
              <w:rPr>
                <w:sz w:val="24"/>
                <w:szCs w:val="24"/>
              </w:rPr>
            </w:pPr>
            <w:r w:rsidRPr="00EB0019">
              <w:rPr>
                <w:sz w:val="24"/>
                <w:szCs w:val="24"/>
              </w:rPr>
              <w:t>Gradient Boosting</w:t>
            </w:r>
          </w:p>
        </w:tc>
        <w:tc>
          <w:tcPr>
            <w:tcW w:w="1352" w:type="dxa"/>
            <w:hideMark/>
          </w:tcPr>
          <w:p w:rsidR="00E861D5" w:rsidRPr="00EB0019" w:rsidRDefault="00E861D5" w:rsidP="004D0B77">
            <w:pPr>
              <w:jc w:val="both"/>
              <w:cnfStyle w:val="000000000000" w:firstRow="0" w:lastRow="0" w:firstColumn="0" w:lastColumn="0" w:oddVBand="0" w:evenVBand="0" w:oddHBand="0" w:evenHBand="0" w:firstRowFirstColumn="0" w:firstRowLastColumn="0" w:lastRowFirstColumn="0" w:lastRowLastColumn="0"/>
              <w:rPr>
                <w:sz w:val="24"/>
                <w:szCs w:val="24"/>
              </w:rPr>
            </w:pPr>
            <w:r w:rsidRPr="00EB0019">
              <w:rPr>
                <w:sz w:val="24"/>
                <w:szCs w:val="24"/>
              </w:rPr>
              <w:t>0.870</w:t>
            </w:r>
          </w:p>
        </w:tc>
        <w:tc>
          <w:tcPr>
            <w:tcW w:w="2182" w:type="dxa"/>
            <w:hideMark/>
          </w:tcPr>
          <w:p w:rsidR="00E861D5" w:rsidRPr="00EB0019" w:rsidRDefault="00E861D5" w:rsidP="004D0B77">
            <w:pPr>
              <w:jc w:val="both"/>
              <w:cnfStyle w:val="000000000000" w:firstRow="0" w:lastRow="0" w:firstColumn="0" w:lastColumn="0" w:oddVBand="0" w:evenVBand="0" w:oddHBand="0" w:evenHBand="0" w:firstRowFirstColumn="0" w:firstRowLastColumn="0" w:lastRowFirstColumn="0" w:lastRowLastColumn="0"/>
              <w:rPr>
                <w:sz w:val="24"/>
                <w:szCs w:val="24"/>
              </w:rPr>
            </w:pPr>
            <w:r w:rsidRPr="00EB0019">
              <w:rPr>
                <w:sz w:val="24"/>
                <w:szCs w:val="24"/>
              </w:rPr>
              <w:t>699.54</w:t>
            </w:r>
          </w:p>
        </w:tc>
        <w:tc>
          <w:tcPr>
            <w:tcW w:w="3193" w:type="dxa"/>
            <w:hideMark/>
          </w:tcPr>
          <w:p w:rsidR="00E861D5" w:rsidRPr="00EB0019" w:rsidRDefault="00E861D5" w:rsidP="004D0B77">
            <w:pPr>
              <w:jc w:val="both"/>
              <w:cnfStyle w:val="000000000000" w:firstRow="0" w:lastRow="0" w:firstColumn="0" w:lastColumn="0" w:oddVBand="0" w:evenVBand="0" w:oddHBand="0" w:evenHBand="0" w:firstRowFirstColumn="0" w:firstRowLastColumn="0" w:lastRowFirstColumn="0" w:lastRowLastColumn="0"/>
              <w:rPr>
                <w:sz w:val="24"/>
                <w:szCs w:val="24"/>
              </w:rPr>
            </w:pPr>
            <w:r w:rsidRPr="00EB0019">
              <w:rPr>
                <w:sz w:val="24"/>
                <w:szCs w:val="24"/>
              </w:rPr>
              <w:t>0.10</w:t>
            </w:r>
          </w:p>
        </w:tc>
      </w:tr>
    </w:tbl>
    <w:p w:rsidR="002B7971" w:rsidRPr="00EB0019" w:rsidRDefault="002B7971" w:rsidP="004D0B77">
      <w:pPr>
        <w:pStyle w:val="Heading4"/>
        <w:jc w:val="both"/>
        <w:rPr>
          <w:b/>
          <w:i w:val="0"/>
          <w:color w:val="000000" w:themeColor="text1"/>
          <w:sz w:val="24"/>
          <w:szCs w:val="24"/>
        </w:rPr>
      </w:pPr>
      <w:r w:rsidRPr="00EB0019">
        <w:rPr>
          <w:b/>
          <w:i w:val="0"/>
          <w:color w:val="000000" w:themeColor="text1"/>
          <w:sz w:val="24"/>
          <w:szCs w:val="24"/>
        </w:rPr>
        <w:lastRenderedPageBreak/>
        <w:t>3.2 Analysis of Results</w:t>
      </w:r>
    </w:p>
    <w:p w:rsidR="002B7971" w:rsidRPr="00EB0019" w:rsidRDefault="002B7971" w:rsidP="004D0B77">
      <w:pPr>
        <w:pStyle w:val="NormalWeb"/>
        <w:numPr>
          <w:ilvl w:val="0"/>
          <w:numId w:val="3"/>
        </w:numPr>
        <w:jc w:val="both"/>
      </w:pPr>
      <w:r w:rsidRPr="00EB0019">
        <w:rPr>
          <w:rStyle w:val="Strong"/>
          <w:rFonts w:eastAsiaTheme="majorEastAsia"/>
        </w:rPr>
        <w:t>Logistic Regression</w:t>
      </w:r>
      <w:r w:rsidRPr="00EB0019">
        <w:t>: A relatively simple model with low training and testing times, but it exhibits moderate accuracy. Its computational efficiency is suitable for smaller datasets but may not perform as well on larger, more complex images.</w:t>
      </w:r>
    </w:p>
    <w:p w:rsidR="002B7971" w:rsidRPr="00EB0019" w:rsidRDefault="002B7971" w:rsidP="004D0B77">
      <w:pPr>
        <w:pStyle w:val="NormalWeb"/>
        <w:numPr>
          <w:ilvl w:val="0"/>
          <w:numId w:val="3"/>
        </w:numPr>
        <w:jc w:val="both"/>
      </w:pPr>
      <w:r w:rsidRPr="00EB0019">
        <w:rPr>
          <w:rStyle w:val="Strong"/>
          <w:rFonts w:eastAsiaTheme="majorEastAsia"/>
        </w:rPr>
        <w:t>SVC</w:t>
      </w:r>
      <w:r w:rsidRPr="00EB0019">
        <w:t>: SVC performs well in terms of accuracy, but it has high training and testing times, especially in large datasets like image classification, making it computationally expensive for real-time applications.</w:t>
      </w:r>
    </w:p>
    <w:p w:rsidR="002B7971" w:rsidRPr="00EB0019" w:rsidRDefault="002B7971" w:rsidP="004D0B77">
      <w:pPr>
        <w:pStyle w:val="NormalWeb"/>
        <w:numPr>
          <w:ilvl w:val="0"/>
          <w:numId w:val="3"/>
        </w:numPr>
        <w:jc w:val="both"/>
      </w:pPr>
      <w:r w:rsidRPr="00EB0019">
        <w:rPr>
          <w:rStyle w:val="Strong"/>
          <w:rFonts w:eastAsiaTheme="majorEastAsia"/>
        </w:rPr>
        <w:t>KNN</w:t>
      </w:r>
      <w:r w:rsidRPr="00EB0019">
        <w:t>: KNN offers fast training times but requires considerable time during testing due to its instance-based nature, where predictions depend on calculating distances between test points and all training samples. It also has lower accuracy compared to more advanced models.</w:t>
      </w:r>
    </w:p>
    <w:p w:rsidR="002B7971" w:rsidRPr="00EB0019" w:rsidRDefault="002B7971" w:rsidP="004D0B77">
      <w:pPr>
        <w:pStyle w:val="NormalWeb"/>
        <w:numPr>
          <w:ilvl w:val="0"/>
          <w:numId w:val="3"/>
        </w:numPr>
        <w:jc w:val="both"/>
      </w:pPr>
      <w:r w:rsidRPr="00EB0019">
        <w:rPr>
          <w:rStyle w:val="Strong"/>
          <w:rFonts w:eastAsiaTheme="majorEastAsia"/>
        </w:rPr>
        <w:t>Decision Tree</w:t>
      </w:r>
      <w:r w:rsidRPr="00EB0019">
        <w:t>: The decision tree achieves reasonable accuracy and has low testing time. However, it is prone to overfitting, which limits its performance on unseen data, particularly with complex images.</w:t>
      </w:r>
    </w:p>
    <w:p w:rsidR="002B7971" w:rsidRPr="00EB0019" w:rsidRDefault="002B7971" w:rsidP="004D0B77">
      <w:pPr>
        <w:pStyle w:val="NormalWeb"/>
        <w:numPr>
          <w:ilvl w:val="0"/>
          <w:numId w:val="3"/>
        </w:numPr>
        <w:jc w:val="both"/>
      </w:pPr>
      <w:r w:rsidRPr="00EB0019">
        <w:rPr>
          <w:rStyle w:val="Strong"/>
          <w:rFonts w:eastAsiaTheme="majorEastAsia"/>
        </w:rPr>
        <w:t>Random Forest</w:t>
      </w:r>
      <w:r w:rsidRPr="00EB0019">
        <w:t>: Random Forest provides a good balance between accuracy and computational cost. It is more robust than a single decision tree but requires more training time due to the ensemble nature.</w:t>
      </w:r>
    </w:p>
    <w:p w:rsidR="00B00B9C" w:rsidRPr="00EB0019" w:rsidRDefault="002B7971" w:rsidP="00B00B9C">
      <w:pPr>
        <w:pStyle w:val="NormalWeb"/>
        <w:numPr>
          <w:ilvl w:val="0"/>
          <w:numId w:val="3"/>
        </w:numPr>
        <w:jc w:val="both"/>
      </w:pPr>
      <w:r w:rsidRPr="00EB0019">
        <w:rPr>
          <w:rStyle w:val="Strong"/>
          <w:rFonts w:eastAsiaTheme="majorEastAsia"/>
        </w:rPr>
        <w:t>Gradient Boosting</w:t>
      </w:r>
      <w:r w:rsidRPr="00EB0019">
        <w:t xml:space="preserve">: </w:t>
      </w:r>
      <w:r w:rsidR="00B00B9C">
        <w:t xml:space="preserve"> Gradient Boosting </w:t>
      </w:r>
      <w:r w:rsidR="00B00B9C" w:rsidRPr="00EB0019">
        <w:t xml:space="preserve">outperforms all other models in terms of </w:t>
      </w:r>
      <w:r w:rsidR="00B00B9C">
        <w:t>accuracy, with an accuracy of 87</w:t>
      </w:r>
      <w:r w:rsidR="00B00B9C" w:rsidRPr="00EB0019">
        <w:t>%. It maintains moderate training and testing times, making it ideal for high-performance image classification tasks.</w:t>
      </w:r>
    </w:p>
    <w:p w:rsidR="002B7971" w:rsidRPr="00EB0019" w:rsidRDefault="002B7971" w:rsidP="004D0B77">
      <w:pPr>
        <w:pStyle w:val="NormalWeb"/>
        <w:numPr>
          <w:ilvl w:val="0"/>
          <w:numId w:val="3"/>
        </w:numPr>
        <w:jc w:val="both"/>
      </w:pPr>
    </w:p>
    <w:p w:rsidR="00E861D5" w:rsidRDefault="002B7971" w:rsidP="004D0B77">
      <w:pPr>
        <w:tabs>
          <w:tab w:val="left" w:pos="2626"/>
        </w:tabs>
        <w:jc w:val="both"/>
        <w:rPr>
          <w:b/>
          <w:sz w:val="28"/>
          <w:szCs w:val="28"/>
        </w:rPr>
      </w:pPr>
      <w:r w:rsidRPr="00EB0019">
        <w:rPr>
          <w:b/>
          <w:sz w:val="28"/>
          <w:szCs w:val="28"/>
        </w:rPr>
        <w:t>3.3 Visualization</w:t>
      </w:r>
    </w:p>
    <w:p w:rsidR="00C9691E" w:rsidRDefault="00C9691E" w:rsidP="004D0B77">
      <w:pPr>
        <w:keepNext/>
        <w:tabs>
          <w:tab w:val="left" w:pos="2626"/>
        </w:tabs>
        <w:jc w:val="both"/>
      </w:pPr>
      <w:r>
        <w:rPr>
          <w:b/>
          <w:noProof/>
          <w:sz w:val="28"/>
          <w:szCs w:val="28"/>
        </w:rPr>
        <w:drawing>
          <wp:inline distT="0" distB="0" distL="0" distR="0" wp14:anchorId="753F9435" wp14:editId="23259D08">
            <wp:extent cx="5653249" cy="3431689"/>
            <wp:effectExtent l="0" t="0" r="5080" b="0"/>
            <wp:docPr id="1" name="Picture 1" descr="C:\Users\Muhammad Zaqeem\AppData\Local\Microsoft\Windows\INetCache\Content.MSO\672900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hammad Zaqeem\AppData\Local\Microsoft\Windows\INetCache\Content.MSO\67290023.tmp"/>
                    <pic:cNvPicPr>
                      <a:picLocks noChangeAspect="1" noChangeArrowheads="1"/>
                    </pic:cNvPicPr>
                  </pic:nvPicPr>
                  <pic:blipFill rotWithShape="1">
                    <a:blip r:embed="rId6">
                      <a:extLst>
                        <a:ext uri="{28A0092B-C50C-407E-A947-70E740481C1C}">
                          <a14:useLocalDpi xmlns:a14="http://schemas.microsoft.com/office/drawing/2010/main" val="0"/>
                        </a:ext>
                      </a:extLst>
                    </a:blip>
                    <a:srcRect l="337" t="1035" r="67273" b="1970"/>
                    <a:stretch/>
                  </pic:blipFill>
                  <pic:spPr bwMode="auto">
                    <a:xfrm>
                      <a:off x="0" y="0"/>
                      <a:ext cx="5795826" cy="3518237"/>
                    </a:xfrm>
                    <a:prstGeom prst="rect">
                      <a:avLst/>
                    </a:prstGeom>
                    <a:noFill/>
                    <a:ln>
                      <a:noFill/>
                    </a:ln>
                    <a:extLst>
                      <a:ext uri="{53640926-AAD7-44D8-BBD7-CCE9431645EC}">
                        <a14:shadowObscured xmlns:a14="http://schemas.microsoft.com/office/drawing/2010/main"/>
                      </a:ext>
                    </a:extLst>
                  </pic:spPr>
                </pic:pic>
              </a:graphicData>
            </a:graphic>
          </wp:inline>
        </w:drawing>
      </w:r>
    </w:p>
    <w:p w:rsidR="00EB0019" w:rsidRPr="00A8306A" w:rsidRDefault="00C9691E" w:rsidP="004D0B77">
      <w:pPr>
        <w:pStyle w:val="Caption"/>
        <w:jc w:val="both"/>
        <w:rPr>
          <w:b/>
          <w:sz w:val="28"/>
          <w:szCs w:val="28"/>
        </w:rPr>
      </w:pPr>
      <w:r w:rsidRPr="00A8306A">
        <w:t xml:space="preserve">Figure </w:t>
      </w:r>
      <w:fldSimple w:instr=" SEQ Figure \* ARABIC ">
        <w:r w:rsidR="00A8306A" w:rsidRPr="00A8306A">
          <w:rPr>
            <w:noProof/>
          </w:rPr>
          <w:t>1</w:t>
        </w:r>
      </w:fldSimple>
      <w:r w:rsidRPr="00A8306A">
        <w:t>:  The following graph compares the accuracy of each classification model in distinguishing between images of cats and dogs. Higher accuracy values indicate better model performance, showing how well each model can accurately classify the images.</w:t>
      </w:r>
    </w:p>
    <w:p w:rsidR="00EB0019" w:rsidRPr="00EB0019" w:rsidRDefault="00C9691E" w:rsidP="004D0B77">
      <w:pPr>
        <w:tabs>
          <w:tab w:val="left" w:pos="2626"/>
        </w:tabs>
        <w:jc w:val="both"/>
        <w:rPr>
          <w:b/>
          <w:sz w:val="28"/>
          <w:szCs w:val="28"/>
        </w:rPr>
      </w:pPr>
      <w:r>
        <w:rPr>
          <w:b/>
          <w:noProof/>
          <w:sz w:val="28"/>
          <w:szCs w:val="28"/>
        </w:rPr>
        <w:lastRenderedPageBreak/>
        <w:drawing>
          <wp:inline distT="0" distB="0" distL="0" distR="0">
            <wp:extent cx="6731635" cy="3431689"/>
            <wp:effectExtent l="0" t="0" r="0" b="0"/>
            <wp:docPr id="2" name="Picture 2" descr="C:\Users\Muhammad Zaqeem\AppData\Local\Microsoft\Windows\INetCache\Content.MSO\2DF11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hammad Zaqeem\AppData\Local\Microsoft\Windows\INetCache\Content.MSO\2DF1129.tmp"/>
                    <pic:cNvPicPr>
                      <a:picLocks noChangeAspect="1" noChangeArrowheads="1"/>
                    </pic:cNvPicPr>
                  </pic:nvPicPr>
                  <pic:blipFill rotWithShape="1">
                    <a:blip r:embed="rId6">
                      <a:extLst>
                        <a:ext uri="{28A0092B-C50C-407E-A947-70E740481C1C}">
                          <a14:useLocalDpi xmlns:a14="http://schemas.microsoft.com/office/drawing/2010/main" val="0"/>
                        </a:ext>
                      </a:extLst>
                    </a:blip>
                    <a:srcRect l="34032"/>
                    <a:stretch/>
                  </pic:blipFill>
                  <pic:spPr bwMode="auto">
                    <a:xfrm>
                      <a:off x="0" y="0"/>
                      <a:ext cx="6869185" cy="3501810"/>
                    </a:xfrm>
                    <a:prstGeom prst="rect">
                      <a:avLst/>
                    </a:prstGeom>
                    <a:noFill/>
                    <a:ln>
                      <a:noFill/>
                    </a:ln>
                    <a:extLst>
                      <a:ext uri="{53640926-AAD7-44D8-BBD7-CCE9431645EC}">
                        <a14:shadowObscured xmlns:a14="http://schemas.microsoft.com/office/drawing/2010/main"/>
                      </a:ext>
                    </a:extLst>
                  </pic:spPr>
                </pic:pic>
              </a:graphicData>
            </a:graphic>
          </wp:inline>
        </w:drawing>
      </w:r>
    </w:p>
    <w:p w:rsidR="00EB0019" w:rsidRPr="00C9691E" w:rsidRDefault="00EB0019" w:rsidP="004D0B77">
      <w:pPr>
        <w:tabs>
          <w:tab w:val="left" w:pos="2626"/>
        </w:tabs>
        <w:jc w:val="both"/>
        <w:rPr>
          <w:b/>
        </w:rPr>
      </w:pPr>
    </w:p>
    <w:p w:rsidR="00EB0019" w:rsidRPr="00A8306A" w:rsidRDefault="00A8306A" w:rsidP="004D0B77">
      <w:pPr>
        <w:pStyle w:val="Caption"/>
        <w:jc w:val="both"/>
      </w:pPr>
      <w:r w:rsidRPr="00A8306A">
        <w:t xml:space="preserve">Figure </w:t>
      </w:r>
      <w:fldSimple w:instr=" SEQ Figure \* ARABIC ">
        <w:r w:rsidRPr="00A8306A">
          <w:rPr>
            <w:noProof/>
          </w:rPr>
          <w:t>2</w:t>
        </w:r>
      </w:fldSimple>
      <w:r w:rsidRPr="00A8306A">
        <w:t xml:space="preserve">: The following graph compares the training time </w:t>
      </w:r>
      <w:bookmarkStart w:id="0" w:name="_GoBack"/>
      <w:bookmarkEnd w:id="0"/>
      <w:r w:rsidRPr="00A8306A">
        <w:t>and testing time of each classification model. Training time represents the time taken for each model to learn from the training dataset, while testing time reflects the time required to classify new image</w:t>
      </w:r>
    </w:p>
    <w:p w:rsidR="00A8306A" w:rsidRPr="004D0B77" w:rsidRDefault="00A8306A" w:rsidP="004D0B77">
      <w:pPr>
        <w:pStyle w:val="Heading3"/>
        <w:jc w:val="both"/>
        <w:rPr>
          <w:sz w:val="24"/>
          <w:szCs w:val="24"/>
        </w:rPr>
      </w:pPr>
      <w:r w:rsidRPr="004D0B77">
        <w:rPr>
          <w:sz w:val="24"/>
          <w:szCs w:val="24"/>
        </w:rPr>
        <w:t>4. Conclusion</w:t>
      </w:r>
    </w:p>
    <w:p w:rsidR="00A8306A" w:rsidRPr="004D0B77" w:rsidRDefault="00A8306A" w:rsidP="004D0B77">
      <w:pPr>
        <w:pStyle w:val="NormalWeb"/>
        <w:jc w:val="both"/>
      </w:pPr>
      <w:r w:rsidRPr="004D0B77">
        <w:t>This report highlights the trade-offs between computational efficiency and classification accuracy in cat and dog image classification. Logistic Regression and KNN offer low computational cost but limited accuracy, making them suitable for smaller or less complex datasets. In contrast, more advanced ensemble models like Random Forest</w:t>
      </w:r>
      <w:r w:rsidR="0070027B">
        <w:t>, Gradient Boosting</w:t>
      </w:r>
      <w:r w:rsidRPr="004D0B77">
        <w:t xml:space="preserve"> provide significantl</w:t>
      </w:r>
      <w:r w:rsidR="0070027B">
        <w:t xml:space="preserve">y better accuracy, with Gradient Boosting </w:t>
      </w:r>
      <w:r w:rsidRPr="004D0B77">
        <w:t>showing the best performance across both training and testing time.</w:t>
      </w:r>
    </w:p>
    <w:p w:rsidR="00A8306A" w:rsidRPr="004D0B77" w:rsidRDefault="00A8306A" w:rsidP="004D0B77">
      <w:pPr>
        <w:pStyle w:val="NormalWeb"/>
        <w:jc w:val="both"/>
      </w:pPr>
      <w:r w:rsidRPr="004D0B77">
        <w:t xml:space="preserve">For applications requiring fast training </w:t>
      </w:r>
      <w:r w:rsidR="0070027B">
        <w:t>times but high accuracy, Gradient Boosting</w:t>
      </w:r>
      <w:r w:rsidRPr="004D0B77">
        <w:t xml:space="preserve"> stands out as the most effective model. Future work could focus on fine-tuning hyperparameters, exploring more advanced image preprocessing techniques, and extending the analysis to other image datasets.</w:t>
      </w:r>
    </w:p>
    <w:p w:rsidR="00A8306A" w:rsidRDefault="00A8306A" w:rsidP="004D0B77">
      <w:pPr>
        <w:jc w:val="both"/>
      </w:pPr>
    </w:p>
    <w:p w:rsidR="00A8306A" w:rsidRPr="00A8306A" w:rsidRDefault="00A8306A" w:rsidP="00A8306A">
      <w:pPr>
        <w:jc w:val="both"/>
      </w:pPr>
    </w:p>
    <w:sectPr w:rsidR="00A8306A" w:rsidRPr="00A830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0A0DAA"/>
    <w:multiLevelType w:val="multilevel"/>
    <w:tmpl w:val="CF66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E17B96"/>
    <w:multiLevelType w:val="multilevel"/>
    <w:tmpl w:val="1DB0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1D1C01"/>
    <w:multiLevelType w:val="multilevel"/>
    <w:tmpl w:val="0A88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1D5"/>
    <w:rsid w:val="002B7971"/>
    <w:rsid w:val="003F4384"/>
    <w:rsid w:val="004D0B77"/>
    <w:rsid w:val="0070027B"/>
    <w:rsid w:val="00716263"/>
    <w:rsid w:val="009437B2"/>
    <w:rsid w:val="009F23FD"/>
    <w:rsid w:val="00A8306A"/>
    <w:rsid w:val="00B00B9C"/>
    <w:rsid w:val="00BF441E"/>
    <w:rsid w:val="00C9691E"/>
    <w:rsid w:val="00E861D5"/>
    <w:rsid w:val="00EB0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2AC00-7F40-4671-9983-4273AB2EA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861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861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861D5"/>
    <w:rPr>
      <w:b/>
      <w:bCs/>
    </w:rPr>
  </w:style>
  <w:style w:type="character" w:customStyle="1" w:styleId="Heading3Char">
    <w:name w:val="Heading 3 Char"/>
    <w:basedOn w:val="DefaultParagraphFont"/>
    <w:link w:val="Heading3"/>
    <w:uiPriority w:val="9"/>
    <w:rsid w:val="00E861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861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861D5"/>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E86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B79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C969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50380">
      <w:bodyDiv w:val="1"/>
      <w:marLeft w:val="0"/>
      <w:marRight w:val="0"/>
      <w:marTop w:val="0"/>
      <w:marBottom w:val="0"/>
      <w:divBdr>
        <w:top w:val="none" w:sz="0" w:space="0" w:color="auto"/>
        <w:left w:val="none" w:sz="0" w:space="0" w:color="auto"/>
        <w:bottom w:val="none" w:sz="0" w:space="0" w:color="auto"/>
        <w:right w:val="none" w:sz="0" w:space="0" w:color="auto"/>
      </w:divBdr>
    </w:div>
    <w:div w:id="155535238">
      <w:bodyDiv w:val="1"/>
      <w:marLeft w:val="0"/>
      <w:marRight w:val="0"/>
      <w:marTop w:val="0"/>
      <w:marBottom w:val="0"/>
      <w:divBdr>
        <w:top w:val="none" w:sz="0" w:space="0" w:color="auto"/>
        <w:left w:val="none" w:sz="0" w:space="0" w:color="auto"/>
        <w:bottom w:val="none" w:sz="0" w:space="0" w:color="auto"/>
        <w:right w:val="none" w:sz="0" w:space="0" w:color="auto"/>
      </w:divBdr>
    </w:div>
    <w:div w:id="338388545">
      <w:bodyDiv w:val="1"/>
      <w:marLeft w:val="0"/>
      <w:marRight w:val="0"/>
      <w:marTop w:val="0"/>
      <w:marBottom w:val="0"/>
      <w:divBdr>
        <w:top w:val="none" w:sz="0" w:space="0" w:color="auto"/>
        <w:left w:val="none" w:sz="0" w:space="0" w:color="auto"/>
        <w:bottom w:val="none" w:sz="0" w:space="0" w:color="auto"/>
        <w:right w:val="none" w:sz="0" w:space="0" w:color="auto"/>
      </w:divBdr>
    </w:div>
    <w:div w:id="1398941108">
      <w:bodyDiv w:val="1"/>
      <w:marLeft w:val="0"/>
      <w:marRight w:val="0"/>
      <w:marTop w:val="0"/>
      <w:marBottom w:val="0"/>
      <w:divBdr>
        <w:top w:val="none" w:sz="0" w:space="0" w:color="auto"/>
        <w:left w:val="none" w:sz="0" w:space="0" w:color="auto"/>
        <w:bottom w:val="none" w:sz="0" w:space="0" w:color="auto"/>
        <w:right w:val="none" w:sz="0" w:space="0" w:color="auto"/>
      </w:divBdr>
    </w:div>
    <w:div w:id="206448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517B8-36AA-4574-B684-FA1D0070B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Zaqeem</dc:creator>
  <cp:keywords/>
  <dc:description/>
  <cp:lastModifiedBy>Muhammad Zaqeem</cp:lastModifiedBy>
  <cp:revision>5</cp:revision>
  <dcterms:created xsi:type="dcterms:W3CDTF">2024-11-14T15:50:00Z</dcterms:created>
  <dcterms:modified xsi:type="dcterms:W3CDTF">2024-11-14T16:03:00Z</dcterms:modified>
</cp:coreProperties>
</file>