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A3BCD" w14:textId="77777777" w:rsidR="00142ADC" w:rsidRDefault="00142ADC" w:rsidP="00142ADC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ВВЕДЕНИЕ</w:t>
      </w:r>
    </w:p>
    <w:p w14:paraId="163520EF" w14:textId="77777777" w:rsidR="00142ADC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В настоящее время задачи планирования рабочего времени в медучреждениях находятся в процессе перехода от ручного формирования расписания к использованию цифровых систем бронирования и управления графиками.</w:t>
      </w:r>
      <w:r w:rsidRPr="00D32C3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Тем не менее, в небольших частных клиниках</w:t>
      </w:r>
      <w:r w:rsidRPr="00D32C3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до сих пор широко используются ручные методы составления расписания врачей. </w:t>
      </w:r>
      <w:r>
        <w:rPr>
          <w:rFonts w:ascii="Times New Roman" w:hAnsi="Times New Roman" w:cs="Times New Roman"/>
          <w:sz w:val="24"/>
          <w:szCs w:val="24"/>
          <w:lang w:eastAsia="ru-RU"/>
        </w:rPr>
        <w:t>Например, в клинике «Здоровый Ребёнок» а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дминистраторы координируют графики смен, связываясь с врачами</w:t>
      </w:r>
      <w:r>
        <w:rPr>
          <w:rFonts w:ascii="Times New Roman" w:hAnsi="Times New Roman" w:cs="Times New Roman"/>
          <w:sz w:val="24"/>
          <w:szCs w:val="24"/>
          <w:lang w:eastAsia="ru-RU"/>
        </w:rPr>
        <w:t>,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 вручную </w:t>
      </w:r>
      <w:r>
        <w:rPr>
          <w:rFonts w:ascii="Times New Roman" w:hAnsi="Times New Roman" w:cs="Times New Roman"/>
          <w:sz w:val="24"/>
          <w:szCs w:val="24"/>
          <w:lang w:eastAsia="ru-RU"/>
        </w:rPr>
        <w:t>занося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 изменения в расписание,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которое формируется в системе 1С:Предприятие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. Такой процесс не только трудоёмкий, но и подвержен человеческому фактору – возникают ошибки, накладки в расписании (например, двойное бронирование одного времени) и задержки в обновлении информации​. Это негативно сказывается на качестве обслуживания: пациенты могут сталкиваться с ситуацией, когда записываются к врачу на время, которое фактически недоступн</w:t>
      </w:r>
      <w:r>
        <w:rPr>
          <w:rFonts w:ascii="Times New Roman" w:hAnsi="Times New Roman" w:cs="Times New Roman"/>
          <w:sz w:val="24"/>
          <w:szCs w:val="24"/>
          <w:lang w:eastAsia="ru-RU"/>
        </w:rPr>
        <w:t>о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 xml:space="preserve">. Врачи испытывают неудобства из-за необходимости согласовывать каждую корректировку своего графика через </w:t>
      </w:r>
      <w:r>
        <w:rPr>
          <w:rFonts w:ascii="Times New Roman" w:hAnsi="Times New Roman" w:cs="Times New Roman"/>
          <w:sz w:val="24"/>
          <w:szCs w:val="24"/>
          <w:lang w:eastAsia="ru-RU"/>
        </w:rPr>
        <w:t>администраторов</w:t>
      </w:r>
      <w:r w:rsidRPr="00377979">
        <w:rPr>
          <w:rFonts w:ascii="Times New Roman" w:hAnsi="Times New Roman" w:cs="Times New Roman"/>
          <w:sz w:val="24"/>
          <w:szCs w:val="24"/>
          <w:lang w:eastAsia="ru-RU"/>
        </w:rPr>
        <w:t>.</w:t>
      </w:r>
    </w:p>
    <w:p w14:paraId="0F3D353D" w14:textId="77777777" w:rsidR="00142ADC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Комплексный анализ более чем </w:t>
      </w:r>
      <w:r w:rsidRPr="0017398C">
        <w:rPr>
          <w:rFonts w:ascii="Times New Roman" w:hAnsi="Times New Roman" w:cs="Times New Roman"/>
          <w:sz w:val="24"/>
          <w:szCs w:val="24"/>
          <w:lang w:eastAsia="ru-RU"/>
        </w:rPr>
        <w:t>2</w:t>
      </w:r>
      <w:r>
        <w:rPr>
          <w:rFonts w:ascii="Times New Roman" w:hAnsi="Times New Roman" w:cs="Times New Roman"/>
          <w:sz w:val="24"/>
          <w:szCs w:val="24"/>
          <w:lang w:eastAsia="ru-RU"/>
        </w:rPr>
        <w:t>0 российских и международных публикаций 2019–2024  гг., посвящённых системам управления рабочей силой (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Workforce</w:t>
      </w:r>
      <w:r w:rsidRPr="00602587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Management</w:t>
      </w:r>
      <w:r w:rsidRPr="00602587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WFM</w:t>
      </w:r>
      <w:r w:rsidRPr="00602587">
        <w:rPr>
          <w:rFonts w:ascii="Times New Roman" w:hAnsi="Times New Roman" w:cs="Times New Roman"/>
          <w:sz w:val="24"/>
          <w:szCs w:val="24"/>
          <w:lang w:eastAsia="ru-RU"/>
        </w:rPr>
        <w:t>)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интеграциям медицинских информационных систем, показал, что существующие решения не способны в полном объёме решить проблемы малого бизнеса. Такие решения дорогостоящи и адресованы крупным сетям, не учитывают требования российского законодательства в рамках информационной безопасности, либо не применимы к рыночным реалиям – не могут быть интегрированы с системами 1С.</w:t>
      </w:r>
    </w:p>
    <w:p w14:paraId="3A30126B" w14:textId="77777777" w:rsidR="00142ADC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872024">
        <w:rPr>
          <w:rFonts w:ascii="Times New Roman" w:hAnsi="Times New Roman" w:cs="Times New Roman"/>
          <w:sz w:val="24"/>
          <w:szCs w:val="24"/>
          <w:lang w:eastAsia="ru-RU"/>
        </w:rPr>
        <w:t xml:space="preserve">В качестве исходных данных исследования использованы отчёты администраторов клиники «Здоровый ребёнок» за прошедший год: количество изменений расписания, статистика инцидентов, связанных с некорректным расписанием, а также отраслевые стандарты организации труда. Анализ показал, что ручное составление расписания увеличивает операционные издержки, приводит к ошибкам в </w:t>
      </w: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–</w:t>
      </w:r>
      <w:r>
        <w:rPr>
          <w:rFonts w:ascii="Times New Roman" w:hAnsi="Times New Roman" w:cs="Times New Roman"/>
          <w:sz w:val="24"/>
          <w:szCs w:val="24"/>
          <w:lang w:eastAsia="ru-RU"/>
        </w:rPr>
        <w:t>5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 % случаев и задержкам обновления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до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 </w:t>
      </w:r>
      <w:r>
        <w:rPr>
          <w:rFonts w:ascii="Times New Roman" w:hAnsi="Times New Roman" w:cs="Times New Roman"/>
          <w:sz w:val="24"/>
          <w:szCs w:val="24"/>
          <w:lang w:eastAsia="ru-RU"/>
        </w:rPr>
        <w:t>рабочих дней из-за необходимости согласования расписания нескольких человек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, что негативно сказывается на эффективности работы клиники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  <w:r w:rsidRPr="00872024">
        <w:rPr>
          <w:rFonts w:ascii="Times New Roman" w:hAnsi="Times New Roman" w:cs="Times New Roman"/>
          <w:sz w:val="24"/>
          <w:szCs w:val="24"/>
          <w:lang w:eastAsia="ru-RU"/>
        </w:rPr>
        <w:t>удовлетворённости пациентов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и субъективном удобстве работы медицинского персонала.</w:t>
      </w:r>
    </w:p>
    <w:p w14:paraId="613F619E" w14:textId="77777777" w:rsidR="00142ADC" w:rsidRPr="00AC311D" w:rsidRDefault="00142ADC" w:rsidP="00142AD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AC311D">
        <w:rPr>
          <w:rFonts w:ascii="Times New Roman" w:hAnsi="Times New Roman" w:cs="Times New Roman"/>
          <w:sz w:val="24"/>
          <w:szCs w:val="24"/>
          <w:lang w:eastAsia="ru-RU"/>
        </w:rPr>
        <w:t xml:space="preserve">Таким образом возникает потребность в разработке  информационной системы, обеспечивающей учёт и планирование рабочих смен врачей клиники «Здоровый ребёнок», интегрируемая в среду 1С:Предприятие и обеспечивающая взаимодействие через чат-бот, </w:t>
      </w:r>
      <w:r w:rsidRPr="00AC311D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соответствующее федеральному закону от 27 июля 2006 года №152-ФЗ «О персональных данных». </w:t>
      </w:r>
    </w:p>
    <w:p w14:paraId="3233E135" w14:textId="77777777" w:rsidR="00D93C44" w:rsidRPr="00D93C44" w:rsidRDefault="00D93C44" w:rsidP="00D93C44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93C44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Цель исследования</w:t>
      </w:r>
      <w:r w:rsidRPr="00D93C44">
        <w:rPr>
          <w:rFonts w:ascii="Times New Roman" w:hAnsi="Times New Roman" w:cs="Times New Roman"/>
          <w:sz w:val="24"/>
          <w:szCs w:val="24"/>
          <w:lang w:eastAsia="ru-RU"/>
        </w:rPr>
        <w:t>: автоматизировать процесс планирования рабочих смен врачей в частной клинике «Здоровый Ребёнок» за счёт разработки и внедрения информационной системы, интегрированной с существующей ERP-системой (1С:Предприятие) и обеспечивающей взаимодействие через чат-бот. Такая система должна снизить трудозатраты администраторов, устранить ошибки ручного расписания и обеспечить своевременное обновление графиков с учётом предпочтений врачей и нормативных ограничений. Для достижения поставленной цели необходимо решить следующие задачи исследования:</w:t>
      </w:r>
    </w:p>
    <w:p w14:paraId="0B538519" w14:textId="77777777" w:rsidR="00D93C44" w:rsidRPr="00D93C44" w:rsidRDefault="00D93C44" w:rsidP="00D93C44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93C44">
        <w:rPr>
          <w:rFonts w:ascii="Times New Roman" w:hAnsi="Times New Roman" w:cs="Times New Roman"/>
          <w:sz w:val="24"/>
          <w:szCs w:val="24"/>
          <w:lang w:eastAsia="ru-RU"/>
        </w:rPr>
        <w:t>Проанализировать текущие проблемы планирования смен в клинике и требования к системе (информационные, функциональные и ограничения, включая законодательные нормы и требования безопасности).</w:t>
      </w:r>
    </w:p>
    <w:p w14:paraId="1E25D791" w14:textId="77777777" w:rsidR="00D93C44" w:rsidRPr="00D93C44" w:rsidRDefault="00D93C44" w:rsidP="00D93C44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93C44">
        <w:rPr>
          <w:rFonts w:ascii="Times New Roman" w:hAnsi="Times New Roman" w:cs="Times New Roman"/>
          <w:sz w:val="24"/>
          <w:szCs w:val="24"/>
          <w:lang w:eastAsia="ru-RU"/>
        </w:rPr>
        <w:t>Изучить и сравнить методы автоматического составления расписаний (точные методы оптимизации, эвристические и гибридные подходы) на основе обзора научно-технических источников, выявить их преимущества и недостатки применительно к задаче планирования смен.</w:t>
      </w:r>
    </w:p>
    <w:p w14:paraId="2CCB9418" w14:textId="77777777" w:rsidR="00D93C44" w:rsidRPr="00D93C44" w:rsidRDefault="00D93C44" w:rsidP="00D93C44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93C44">
        <w:rPr>
          <w:rFonts w:ascii="Times New Roman" w:hAnsi="Times New Roman" w:cs="Times New Roman"/>
          <w:sz w:val="24"/>
          <w:szCs w:val="24"/>
          <w:lang w:eastAsia="ru-RU"/>
        </w:rPr>
        <w:t>Разработать концепцию решения: архитектуру информационной системы планирования смен, включающую интеграцию с 1С и пользовательский интерфейс на базе чат-бота.</w:t>
      </w:r>
    </w:p>
    <w:p w14:paraId="18FD1BF6" w14:textId="77777777" w:rsidR="00D93C44" w:rsidRPr="00D93C44" w:rsidRDefault="00D93C44" w:rsidP="00D93C44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93C44">
        <w:rPr>
          <w:rFonts w:ascii="Times New Roman" w:hAnsi="Times New Roman" w:cs="Times New Roman"/>
          <w:sz w:val="24"/>
          <w:szCs w:val="24"/>
          <w:lang w:eastAsia="ru-RU"/>
        </w:rPr>
        <w:t>Сформулировать математическую модель планирования смен (формально описать задачи оптимизации, ограничения и критерии эффективности) с учётом специфики клиники.</w:t>
      </w:r>
    </w:p>
    <w:p w14:paraId="41266B88" w14:textId="77777777" w:rsidR="00D93C44" w:rsidRPr="00D93C44" w:rsidRDefault="00D93C44" w:rsidP="00D93C44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93C44">
        <w:rPr>
          <w:rFonts w:ascii="Times New Roman" w:hAnsi="Times New Roman" w:cs="Times New Roman"/>
          <w:sz w:val="24"/>
          <w:szCs w:val="24"/>
          <w:lang w:eastAsia="ru-RU"/>
        </w:rPr>
        <w:t>Разработать алгоритм решения задачи – выбрать или создать алгоритмические методы, реализующие предложенную модель (например, с использованием методов смешанного целочисленного программирования и эвристик для ускорения).</w:t>
      </w:r>
    </w:p>
    <w:p w14:paraId="79F81EF6" w14:textId="77777777" w:rsidR="00D93C44" w:rsidRPr="00D93C44" w:rsidRDefault="00D93C44" w:rsidP="00D93C44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93C44">
        <w:rPr>
          <w:rFonts w:ascii="Times New Roman" w:hAnsi="Times New Roman" w:cs="Times New Roman"/>
          <w:sz w:val="24"/>
          <w:szCs w:val="24"/>
          <w:lang w:eastAsia="ru-RU"/>
        </w:rPr>
        <w:t>Осуществить программную реализацию прототипа системы: разработать модуль оптимизации расписания, настроить интеграцию с 1С и Telegram-ботом, спроектировать базу данных для хранения результатов.</w:t>
      </w:r>
    </w:p>
    <w:p w14:paraId="3EC8CC69" w14:textId="77777777" w:rsidR="00D93C44" w:rsidRPr="00D93C44" w:rsidRDefault="00D93C44" w:rsidP="00D93C44">
      <w:pPr>
        <w:pStyle w:val="a7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93C44">
        <w:rPr>
          <w:rFonts w:ascii="Times New Roman" w:hAnsi="Times New Roman" w:cs="Times New Roman"/>
          <w:sz w:val="24"/>
          <w:szCs w:val="24"/>
          <w:lang w:eastAsia="ru-RU"/>
        </w:rPr>
        <w:t>Провести испытание прототипа на контрольном примере, оценить результаты работы системы и сравнить показатели эффективности с исходной (ручной) практикой планирования.</w:t>
      </w:r>
    </w:p>
    <w:p w14:paraId="76C47856" w14:textId="2BF4409B" w:rsidR="00A74A4D" w:rsidRDefault="00D93C44" w:rsidP="00623A48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D93C44">
        <w:rPr>
          <w:rFonts w:ascii="Times New Roman" w:hAnsi="Times New Roman" w:cs="Times New Roman"/>
          <w:sz w:val="24"/>
          <w:szCs w:val="24"/>
          <w:lang w:eastAsia="ru-RU"/>
        </w:rPr>
        <w:t xml:space="preserve">Показатели эффективности разработанной системы, по которым будет оцениваться достижение цели: среднее время отклика на изменения в расписании (от момента запроса </w:t>
      </w:r>
      <w:r w:rsidRPr="00D93C44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изменения до получения подтверждённого обновления), количество/доля конфликтов в расписании (накладок, двойных бронирований, неучтённых ограничений) при автоматическом планировании, время согласования расписания (сколько времени занимает полный цикл формирования графика с учётом подтверждений всех врачей), а также равномерность нагрузки на врачебный персонал (насколько равномерно распределено число смен между разными врачами, отклонения от среднего). Успешным результатом будет считаться существенное сокращение времени реакции системы по сравнению с ручным методом (в идеале – реакция в реальном времени), снижение числа конфликтных ситуаций до нуля или близко к нулю, ускорение процедуры согласования смен, а также более справедливое распределение нагрузки между сотрудниками.</w:t>
      </w:r>
      <w:r w:rsidR="006F600D"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6D26305C" w14:textId="27E1AAE6" w:rsidR="00E00A43" w:rsidRPr="00E00A43" w:rsidRDefault="00E00A43" w:rsidP="00E00A43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ОБЗОР НАУЧНО</w:t>
      </w: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noBreakHyphen/>
        <w:t>ТЕХНИЧЕСКИХ ИСТОЧНИКОВ ИНФОРМАЦИИ</w:t>
      </w:r>
    </w:p>
    <w:p w14:paraId="6D1A2C22" w14:textId="77777777" w:rsidR="00E00A43" w:rsidRPr="00E00A43" w:rsidRDefault="00E00A43" w:rsidP="00E00A43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3.1. Актуальные проблемы планирования в здравоохранении</w:t>
      </w:r>
    </w:p>
    <w:p w14:paraId="201C1827" w14:textId="77777777" w:rsidR="00E00A43" w:rsidRPr="00E00A43" w:rsidRDefault="00E00A43" w:rsidP="009A174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sz w:val="24"/>
          <w:szCs w:val="24"/>
          <w:lang w:eastAsia="ru-RU"/>
        </w:rPr>
        <w:t>Рост потока пациентов, ограниченность медицинских ресурсов и необходимость соблюдения нормативов качества обслуживания приводят к усложнению задач оперативного и стратегического планирования в клиниках. Ручное составление расписаний остаётся широко распространённым в учреждениях малого и среднего масштаба, что приводит к конфликтам бронирований, неравномерной нагрузке персонала и увеличению времени ожидания пациентов [1, 5, 11]. Дополнительные сложности создаёт фрагментированность информационных систем, поскольку модули, отвечающие за планирование, часто плохо интегрированы с МИС и ERP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решениями, применяемыми в медицине [13–15], а соблюдение требований ФЗ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152 по персональным данным требует встроенных механизмов шифрования и контроля доступа [12, 15].</w:t>
      </w:r>
    </w:p>
    <w:p w14:paraId="2EE4F425" w14:textId="5D60290C" w:rsidR="0040428A" w:rsidRPr="00E00A43" w:rsidRDefault="0040428A" w:rsidP="0040428A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3.2. Известные методы решения</w:t>
      </w:r>
    </w:p>
    <w:p w14:paraId="103640FE" w14:textId="77777777" w:rsidR="00E00A43" w:rsidRPr="00E00A43" w:rsidRDefault="00E00A43" w:rsidP="002E795F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sz w:val="24"/>
          <w:szCs w:val="24"/>
          <w:lang w:eastAsia="ru-RU"/>
        </w:rPr>
        <w:t>Анализ публикаций 2019–2024 гг. позволяет выделить четыре доминирующих класса методов.</w:t>
      </w:r>
    </w:p>
    <w:p w14:paraId="0C680626" w14:textId="77777777" w:rsidR="00E00A43" w:rsidRPr="00E00A43" w:rsidRDefault="00E00A43" w:rsidP="002E795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Точные методы оптимизации.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Сюда относятся задачи, формулируемые как смешанное целочисленное программирование (MIP), с дальнейшим решением классическими </w:t>
      </w:r>
      <w:proofErr w:type="spellStart"/>
      <w:r w:rsidRPr="00E00A43">
        <w:rPr>
          <w:rFonts w:ascii="Times New Roman" w:hAnsi="Times New Roman" w:cs="Times New Roman"/>
          <w:sz w:val="24"/>
          <w:szCs w:val="24"/>
          <w:lang w:eastAsia="ru-RU"/>
        </w:rPr>
        <w:t>солверами</w:t>
      </w:r>
      <w:proofErr w:type="spellEnd"/>
      <w:r w:rsidRPr="00E00A43">
        <w:rPr>
          <w:rFonts w:ascii="Times New Roman" w:hAnsi="Times New Roman" w:cs="Times New Roman"/>
          <w:sz w:val="24"/>
          <w:szCs w:val="24"/>
          <w:lang w:eastAsia="ru-RU"/>
        </w:rPr>
        <w:t> [3, 4, 6]. Их преимущество — доказуемая оптимальность, но применимость ограничена размером задачи.</w:t>
      </w:r>
    </w:p>
    <w:p w14:paraId="0DC0AA49" w14:textId="70985501" w:rsidR="00E00A43" w:rsidRPr="00E00A43" w:rsidRDefault="00E00A43" w:rsidP="002E795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Эвристические и </w:t>
      </w:r>
      <w:proofErr w:type="spellStart"/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метаэвристические</w:t>
      </w:r>
      <w:proofErr w:type="spellEnd"/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подходы.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Гипер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эвристики [10] и гибридные алгоритмы [2] демонстрируют высокое качество при разумном времени работы на реальных данных среднего масштаба.</w:t>
      </w:r>
    </w:p>
    <w:p w14:paraId="33517B20" w14:textId="77777777" w:rsidR="00E00A43" w:rsidRPr="00E00A43" w:rsidRDefault="00E00A43" w:rsidP="002E795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Интеллектуальные методы на основе ИИ.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Использование глубинных нейронных сетей для обучения политики построения расписаний [3] или </w:t>
      </w:r>
      <w:proofErr w:type="spellStart"/>
      <w:r w:rsidRPr="00E00A43">
        <w:rPr>
          <w:rFonts w:ascii="Times New Roman" w:hAnsi="Times New Roman" w:cs="Times New Roman"/>
          <w:sz w:val="24"/>
          <w:szCs w:val="24"/>
          <w:lang w:eastAsia="ru-RU"/>
        </w:rPr>
        <w:t>мультиагентных</w:t>
      </w:r>
      <w:proofErr w:type="spellEnd"/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систем для динамического переназначения [5] позволяет обрабатывать большие потоки событий почти в реальном времени.</w:t>
      </w:r>
    </w:p>
    <w:p w14:paraId="57ED54D6" w14:textId="77777777" w:rsidR="00E00A43" w:rsidRPr="00E00A43" w:rsidRDefault="00E00A43" w:rsidP="002E795F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Интеграционные технологии и RPA.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Интеграция модулей планирования с внешними МИС, ERP и системами онлайн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бронирования достигается через REST/</w:t>
      </w:r>
      <w:proofErr w:type="spellStart"/>
      <w:r w:rsidRPr="00E00A43">
        <w:rPr>
          <w:rFonts w:ascii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API и роботизацию рутинных операций [9, 14, 18], что повышает прозрачность процессов и снижает роль человеческого фактора.</w:t>
      </w:r>
    </w:p>
    <w:p w14:paraId="33B95B86" w14:textId="06E6155D" w:rsidR="00C00D32" w:rsidRPr="009A174E" w:rsidRDefault="00C00D32" w:rsidP="00C00D32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lastRenderedPageBreak/>
        <w:t>3.</w:t>
      </w:r>
      <w:r w:rsidRPr="009A174E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3</w:t>
      </w: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. </w:t>
      </w:r>
      <w:r w:rsidRPr="00C00D32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Сравнительный анализ методов и результатов</w:t>
      </w:r>
    </w:p>
    <w:p w14:paraId="15B0CAC3" w14:textId="00C3D7D3" w:rsidR="00E00A43" w:rsidRPr="00E00A43" w:rsidRDefault="00E00A43" w:rsidP="00E647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sz w:val="24"/>
          <w:szCs w:val="24"/>
          <w:lang w:eastAsia="ru-RU"/>
        </w:rPr>
        <w:t>Таблица 3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1 содержит сводку двадцати НТИ, отражающих современное состояние области. Показатели эффективности в работах обычно измеряются через коэффициент использования ресурса (RU), среднее время ожидания (WT) и частоту конфликтов (CF). Точные MIP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 xml:space="preserve">подходы дают минимальный CF при малых размерах данных, но хуже масштабируются. Гибридные методы </w:t>
      </w:r>
      <w:r w:rsidR="00355B36" w:rsidRPr="00355B36">
        <w:rPr>
          <w:rFonts w:ascii="Times New Roman" w:hAnsi="Times New Roman" w:cs="Times New Roman"/>
          <w:sz w:val="24"/>
          <w:szCs w:val="24"/>
          <w:lang w:eastAsia="ru-RU"/>
        </w:rPr>
        <w:t xml:space="preserve">[2, 4] 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>показывают рост RU на 8–15 % без значительного увеличения времени вычислений по сравнению с чистыми эвристиками.</w:t>
      </w:r>
      <w:r w:rsidR="00355B36" w:rsidRPr="00355B3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Интеллектуальные системы реального времени </w:t>
      </w:r>
      <w:r w:rsidR="00355B36" w:rsidRPr="00355B36">
        <w:rPr>
          <w:rFonts w:ascii="Times New Roman" w:hAnsi="Times New Roman" w:cs="Times New Roman"/>
          <w:sz w:val="24"/>
          <w:szCs w:val="24"/>
          <w:lang w:eastAsia="ru-RU"/>
        </w:rPr>
        <w:t xml:space="preserve">[5] 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сокращают WT до 12–18 % за счёт постоянной перекомпоновки расписания. Российские работы </w:t>
      </w:r>
      <w:r w:rsidR="00355B36" w:rsidRPr="00355B36">
        <w:rPr>
          <w:rFonts w:ascii="Times New Roman" w:hAnsi="Times New Roman" w:cs="Times New Roman"/>
          <w:sz w:val="24"/>
          <w:szCs w:val="24"/>
          <w:lang w:eastAsia="ru-RU"/>
        </w:rPr>
        <w:t>[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>11–20</w:t>
      </w:r>
      <w:r w:rsidR="00355B36" w:rsidRPr="00355B36">
        <w:rPr>
          <w:rFonts w:ascii="Times New Roman" w:hAnsi="Times New Roman" w:cs="Times New Roman"/>
          <w:sz w:val="24"/>
          <w:szCs w:val="24"/>
          <w:lang w:eastAsia="ru-RU"/>
        </w:rPr>
        <w:t>]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фокусируются на интеграции с 1С и нормативно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правовых аспектах, что критически важно для отечественных частных клиник.</w:t>
      </w:r>
    </w:p>
    <w:p w14:paraId="3A5F6AF0" w14:textId="557A4ACA" w:rsidR="00E00A43" w:rsidRPr="00E00A43" w:rsidRDefault="00E00A43" w:rsidP="00E6470E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Несмотря на прогресс, остаётся дефицит решений, ориентированных на малые медорганизации, сочетающих гибридную оптимизацию, сквозную интеграцию с 1С и </w:t>
      </w:r>
      <w:proofErr w:type="spellStart"/>
      <w:r w:rsidRPr="00E00A43">
        <w:rPr>
          <w:rFonts w:ascii="Times New Roman" w:hAnsi="Times New Roman" w:cs="Times New Roman"/>
          <w:sz w:val="24"/>
          <w:szCs w:val="24"/>
          <w:lang w:eastAsia="ru-RU"/>
        </w:rPr>
        <w:t>человекоцентричный</w:t>
      </w:r>
      <w:proofErr w:type="spellEnd"/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интерфейс (бот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помощник). Именно на эту нишу нацелено предлагаемое в ВКР решение.</w:t>
      </w:r>
    </w:p>
    <w:p w14:paraId="799659B1" w14:textId="568C5F6E" w:rsidR="00E00A43" w:rsidRPr="00E00A43" w:rsidRDefault="00E00A43" w:rsidP="00E00A43">
      <w:pPr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sz w:val="24"/>
          <w:szCs w:val="24"/>
          <w:lang w:eastAsia="ru-RU"/>
        </w:rPr>
        <w:t>Таблица 1 – Сравнительный анализ НТИ (2019–2024 гг.)</w:t>
      </w:r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490"/>
        <w:gridCol w:w="1515"/>
        <w:gridCol w:w="1851"/>
        <w:gridCol w:w="1363"/>
        <w:gridCol w:w="1988"/>
        <w:gridCol w:w="2138"/>
      </w:tblGrid>
      <w:tr w:rsidR="00E00A43" w:rsidRPr="00E00A43" w14:paraId="3A3D870B" w14:textId="77777777" w:rsidTr="005B1616">
        <w:trPr>
          <w:tblHeader/>
        </w:trPr>
        <w:tc>
          <w:tcPr>
            <w:tcW w:w="262" w:type="pct"/>
            <w:hideMark/>
          </w:tcPr>
          <w:p w14:paraId="17FBD9B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 xml:space="preserve">№ </w:t>
            </w:r>
            <w:proofErr w:type="spellStart"/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п.п</w:t>
            </w:r>
            <w:proofErr w:type="spellEnd"/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.</w:t>
            </w:r>
          </w:p>
        </w:tc>
        <w:tc>
          <w:tcPr>
            <w:tcW w:w="811" w:type="pct"/>
            <w:hideMark/>
          </w:tcPr>
          <w:p w14:paraId="33DBB8B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Название работы, авторы</w:t>
            </w:r>
          </w:p>
        </w:tc>
        <w:tc>
          <w:tcPr>
            <w:tcW w:w="990" w:type="pct"/>
            <w:hideMark/>
          </w:tcPr>
          <w:p w14:paraId="0F4A14A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Область / проблема</w:t>
            </w:r>
          </w:p>
        </w:tc>
        <w:tc>
          <w:tcPr>
            <w:tcW w:w="729" w:type="pct"/>
            <w:hideMark/>
          </w:tcPr>
          <w:p w14:paraId="2807322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Цель исследования</w:t>
            </w:r>
          </w:p>
        </w:tc>
        <w:tc>
          <w:tcPr>
            <w:tcW w:w="1064" w:type="pct"/>
            <w:hideMark/>
          </w:tcPr>
          <w:p w14:paraId="371B895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Метод(ы) решения</w:t>
            </w:r>
          </w:p>
        </w:tc>
        <w:tc>
          <w:tcPr>
            <w:tcW w:w="1144" w:type="pct"/>
            <w:hideMark/>
          </w:tcPr>
          <w:p w14:paraId="3671790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lang w:eastAsia="ru-RU"/>
              </w:rPr>
            </w:pP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Результаты</w:t>
            </w:r>
          </w:p>
        </w:tc>
      </w:tr>
      <w:tr w:rsidR="00E00A43" w:rsidRPr="00E00A43" w14:paraId="7A7CAB5D" w14:textId="77777777" w:rsidTr="005B1616">
        <w:tc>
          <w:tcPr>
            <w:tcW w:w="262" w:type="pct"/>
            <w:hideMark/>
          </w:tcPr>
          <w:p w14:paraId="657287F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</w:t>
            </w:r>
          </w:p>
        </w:tc>
        <w:tc>
          <w:tcPr>
            <w:tcW w:w="811" w:type="pct"/>
            <w:hideMark/>
          </w:tcPr>
          <w:p w14:paraId="75D7CA53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Healthcare scheduling in optimization context: a review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</w:t>
            </w:r>
            <w:proofErr w:type="spellStart"/>
            <w:r w:rsidRPr="00E00A43">
              <w:rPr>
                <w:rFonts w:ascii="Times New Roman" w:hAnsi="Times New Roman" w:cs="Times New Roman"/>
                <w:lang w:val="en-US" w:eastAsia="ru-RU"/>
              </w:rPr>
              <w:t>Abdalkareem</w:t>
            </w:r>
            <w:proofErr w:type="spellEnd"/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Z.A.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(2021)</w:t>
            </w:r>
          </w:p>
        </w:tc>
        <w:tc>
          <w:tcPr>
            <w:tcW w:w="990" w:type="pct"/>
            <w:hideMark/>
          </w:tcPr>
          <w:p w14:paraId="7279D50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Общий обзор методов оптимизации расписаний</w:t>
            </w:r>
          </w:p>
        </w:tc>
        <w:tc>
          <w:tcPr>
            <w:tcW w:w="729" w:type="pct"/>
            <w:hideMark/>
          </w:tcPr>
          <w:p w14:paraId="46EF3A2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Систематизация подходов</w:t>
            </w:r>
          </w:p>
        </w:tc>
        <w:tc>
          <w:tcPr>
            <w:tcW w:w="1064" w:type="pct"/>
            <w:hideMark/>
          </w:tcPr>
          <w:p w14:paraId="6296A95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Библиометрический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анализ, классификация</w:t>
            </w:r>
          </w:p>
        </w:tc>
        <w:tc>
          <w:tcPr>
            <w:tcW w:w="1144" w:type="pct"/>
            <w:hideMark/>
          </w:tcPr>
          <w:p w14:paraId="48EB007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Определены 5 направлений развития, подчёркнут дефицит данных в малых клиниках</w:t>
            </w:r>
          </w:p>
        </w:tc>
      </w:tr>
      <w:tr w:rsidR="00E00A43" w:rsidRPr="00E00A43" w14:paraId="580AE068" w14:textId="77777777" w:rsidTr="005B1616">
        <w:tc>
          <w:tcPr>
            <w:tcW w:w="262" w:type="pct"/>
            <w:hideMark/>
          </w:tcPr>
          <w:p w14:paraId="1BC7177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2</w:t>
            </w:r>
          </w:p>
        </w:tc>
        <w:tc>
          <w:tcPr>
            <w:tcW w:w="811" w:type="pct"/>
            <w:hideMark/>
          </w:tcPr>
          <w:p w14:paraId="3FDBA2F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val="en-US"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Hybrid fix</w:t>
            </w: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noBreakHyphen/>
              <w:t>and</w:t>
            </w: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noBreakHyphen/>
              <w:t>optimize &amp; simulated annealing for NRP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Turhan A.M., Bilgen B. (2020)</w:t>
            </w:r>
          </w:p>
        </w:tc>
        <w:tc>
          <w:tcPr>
            <w:tcW w:w="990" w:type="pct"/>
            <w:hideMark/>
          </w:tcPr>
          <w:p w14:paraId="6807D82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Nurse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Rostering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Problem</w:t>
            </w:r>
            <w:proofErr w:type="spellEnd"/>
          </w:p>
        </w:tc>
        <w:tc>
          <w:tcPr>
            <w:tcW w:w="729" w:type="pct"/>
            <w:hideMark/>
          </w:tcPr>
          <w:p w14:paraId="0FFC957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Повышение качества расписания</w:t>
            </w:r>
          </w:p>
        </w:tc>
        <w:tc>
          <w:tcPr>
            <w:tcW w:w="1064" w:type="pct"/>
            <w:hideMark/>
          </w:tcPr>
          <w:p w14:paraId="67FE66F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Гибрид FO+SA</w:t>
            </w:r>
          </w:p>
        </w:tc>
        <w:tc>
          <w:tcPr>
            <w:tcW w:w="1144" w:type="pct"/>
            <w:hideMark/>
          </w:tcPr>
          <w:p w14:paraId="25C029A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CF ↓ 26 %, RU ↑ 9 % по сопоставимым задачам</w:t>
            </w:r>
          </w:p>
        </w:tc>
      </w:tr>
      <w:tr w:rsidR="00E00A43" w:rsidRPr="00E00A43" w14:paraId="2D53B88F" w14:textId="77777777" w:rsidTr="005B1616">
        <w:tc>
          <w:tcPr>
            <w:tcW w:w="262" w:type="pct"/>
            <w:hideMark/>
          </w:tcPr>
          <w:p w14:paraId="344FCF7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3</w:t>
            </w:r>
          </w:p>
        </w:tc>
        <w:tc>
          <w:tcPr>
            <w:tcW w:w="811" w:type="pct"/>
            <w:hideMark/>
          </w:tcPr>
          <w:p w14:paraId="74D718B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MIP + DNN approach for Nurse Rostering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lastRenderedPageBreak/>
              <w:t xml:space="preserve">Chen Z.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(2022)</w:t>
            </w:r>
          </w:p>
        </w:tc>
        <w:tc>
          <w:tcPr>
            <w:tcW w:w="990" w:type="pct"/>
            <w:hideMark/>
          </w:tcPr>
          <w:p w14:paraId="7ADB1FEE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lastRenderedPageBreak/>
              <w:t>NRP, масштабируемость</w:t>
            </w:r>
          </w:p>
        </w:tc>
        <w:tc>
          <w:tcPr>
            <w:tcW w:w="729" w:type="pct"/>
            <w:hideMark/>
          </w:tcPr>
          <w:p w14:paraId="4364E16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Сокращение времени решения</w:t>
            </w:r>
          </w:p>
        </w:tc>
        <w:tc>
          <w:tcPr>
            <w:tcW w:w="1064" w:type="pct"/>
            <w:hideMark/>
          </w:tcPr>
          <w:p w14:paraId="1026F9B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МIP, DNN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предсказание колонны</w:t>
            </w:r>
          </w:p>
        </w:tc>
        <w:tc>
          <w:tcPr>
            <w:tcW w:w="1144" w:type="pct"/>
            <w:hideMark/>
          </w:tcPr>
          <w:p w14:paraId="4246B32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Время решения ↓ 35 %, RU без потери качества</w:t>
            </w:r>
          </w:p>
        </w:tc>
      </w:tr>
      <w:tr w:rsidR="00E00A43" w:rsidRPr="00E00A43" w14:paraId="7F2BA244" w14:textId="77777777" w:rsidTr="005B1616">
        <w:tc>
          <w:tcPr>
            <w:tcW w:w="262" w:type="pct"/>
            <w:hideMark/>
          </w:tcPr>
          <w:p w14:paraId="7FDC142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4</w:t>
            </w:r>
          </w:p>
        </w:tc>
        <w:tc>
          <w:tcPr>
            <w:tcW w:w="811" w:type="pct"/>
            <w:hideMark/>
          </w:tcPr>
          <w:p w14:paraId="38FECE1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Hybrid heuristic</w:t>
            </w: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noBreakHyphen/>
              <w:t>exact optimization for Home Health Care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Chen Z.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(2022)</w:t>
            </w:r>
          </w:p>
        </w:tc>
        <w:tc>
          <w:tcPr>
            <w:tcW w:w="990" w:type="pct"/>
            <w:hideMark/>
          </w:tcPr>
          <w:p w14:paraId="2235878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Выездная медпомощь</w:t>
            </w:r>
          </w:p>
        </w:tc>
        <w:tc>
          <w:tcPr>
            <w:tcW w:w="729" w:type="pct"/>
            <w:hideMark/>
          </w:tcPr>
          <w:p w14:paraId="7A9BFAF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Планирование визитов</w:t>
            </w:r>
          </w:p>
        </w:tc>
        <w:tc>
          <w:tcPr>
            <w:tcW w:w="1064" w:type="pct"/>
            <w:hideMark/>
          </w:tcPr>
          <w:p w14:paraId="4CF88C4F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Локальный поиск + MIP</w:t>
            </w:r>
          </w:p>
        </w:tc>
        <w:tc>
          <w:tcPr>
            <w:tcW w:w="1144" w:type="pct"/>
            <w:hideMark/>
          </w:tcPr>
          <w:p w14:paraId="762B88C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WT ↓ 17 %, расстояние ↓ 12 %</w:t>
            </w:r>
          </w:p>
        </w:tc>
      </w:tr>
      <w:tr w:rsidR="00E00A43" w:rsidRPr="00E00A43" w14:paraId="163DF83B" w14:textId="77777777" w:rsidTr="005B1616">
        <w:tc>
          <w:tcPr>
            <w:tcW w:w="262" w:type="pct"/>
            <w:hideMark/>
          </w:tcPr>
          <w:p w14:paraId="47FD18B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5</w:t>
            </w:r>
          </w:p>
        </w:tc>
        <w:tc>
          <w:tcPr>
            <w:tcW w:w="811" w:type="pct"/>
            <w:hideMark/>
          </w:tcPr>
          <w:p w14:paraId="53A9203B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Real</w:t>
            </w: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noBreakHyphen/>
              <w:t>time patient scheduling orchestration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Ajmi F.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(2024)</w:t>
            </w:r>
          </w:p>
        </w:tc>
        <w:tc>
          <w:tcPr>
            <w:tcW w:w="990" w:type="pct"/>
            <w:hideMark/>
          </w:tcPr>
          <w:p w14:paraId="1A4660C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Пациентский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поток онлайн</w:t>
            </w:r>
          </w:p>
        </w:tc>
        <w:tc>
          <w:tcPr>
            <w:tcW w:w="729" w:type="pct"/>
            <w:hideMark/>
          </w:tcPr>
          <w:p w14:paraId="18FBC15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Улучшить KPI в реальном времени</w:t>
            </w:r>
          </w:p>
        </w:tc>
        <w:tc>
          <w:tcPr>
            <w:tcW w:w="1064" w:type="pct"/>
            <w:hideMark/>
          </w:tcPr>
          <w:p w14:paraId="0D34AA3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Мультиагентная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система</w:t>
            </w:r>
          </w:p>
        </w:tc>
        <w:tc>
          <w:tcPr>
            <w:tcW w:w="1144" w:type="pct"/>
            <w:hideMark/>
          </w:tcPr>
          <w:p w14:paraId="38725BF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WT ↓ 15 %, CF ↓ 20 % на симуляции</w:t>
            </w:r>
          </w:p>
        </w:tc>
      </w:tr>
      <w:tr w:rsidR="00E00A43" w:rsidRPr="00E00A43" w14:paraId="1C6CE525" w14:textId="77777777" w:rsidTr="005B1616">
        <w:tc>
          <w:tcPr>
            <w:tcW w:w="262" w:type="pct"/>
            <w:hideMark/>
          </w:tcPr>
          <w:p w14:paraId="6268B47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6</w:t>
            </w:r>
          </w:p>
        </w:tc>
        <w:tc>
          <w:tcPr>
            <w:tcW w:w="811" w:type="pct"/>
            <w:hideMark/>
          </w:tcPr>
          <w:p w14:paraId="65DF380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Review of Optimization Studies for System Appointment Scheduling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Niu T.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(2022)</w:t>
            </w:r>
          </w:p>
        </w:tc>
        <w:tc>
          <w:tcPr>
            <w:tcW w:w="990" w:type="pct"/>
            <w:hideMark/>
          </w:tcPr>
          <w:p w14:paraId="3F76453B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Системы записи</w:t>
            </w:r>
          </w:p>
        </w:tc>
        <w:tc>
          <w:tcPr>
            <w:tcW w:w="729" w:type="pct"/>
            <w:hideMark/>
          </w:tcPr>
          <w:p w14:paraId="374AC19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Обзор оптимизации записи</w:t>
            </w:r>
          </w:p>
        </w:tc>
        <w:tc>
          <w:tcPr>
            <w:tcW w:w="1064" w:type="pct"/>
            <w:hideMark/>
          </w:tcPr>
          <w:p w14:paraId="49F1EA44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Систематический обзор</w:t>
            </w:r>
          </w:p>
        </w:tc>
        <w:tc>
          <w:tcPr>
            <w:tcW w:w="1144" w:type="pct"/>
            <w:hideMark/>
          </w:tcPr>
          <w:p w14:paraId="60B50AD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Подробно описаны метрики эффективности</w:t>
            </w:r>
          </w:p>
        </w:tc>
      </w:tr>
      <w:tr w:rsidR="00E00A43" w:rsidRPr="00E00A43" w14:paraId="03774A92" w14:textId="77777777" w:rsidTr="005B1616">
        <w:tc>
          <w:tcPr>
            <w:tcW w:w="262" w:type="pct"/>
            <w:hideMark/>
          </w:tcPr>
          <w:p w14:paraId="189F818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7</w:t>
            </w:r>
          </w:p>
        </w:tc>
        <w:tc>
          <w:tcPr>
            <w:tcW w:w="811" w:type="pct"/>
            <w:hideMark/>
          </w:tcPr>
          <w:p w14:paraId="3A38DDA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Sequencing and scheduling appointments w/ tolerance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Zhou S.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(2024)</w:t>
            </w:r>
          </w:p>
        </w:tc>
        <w:tc>
          <w:tcPr>
            <w:tcW w:w="990" w:type="pct"/>
            <w:hideMark/>
          </w:tcPr>
          <w:p w14:paraId="329C1FB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Планирование приёмов с окнами</w:t>
            </w:r>
          </w:p>
        </w:tc>
        <w:tc>
          <w:tcPr>
            <w:tcW w:w="729" w:type="pct"/>
            <w:hideMark/>
          </w:tcPr>
          <w:p w14:paraId="2A78A2D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Минимизация суммарного ожидания</w:t>
            </w:r>
          </w:p>
        </w:tc>
        <w:tc>
          <w:tcPr>
            <w:tcW w:w="1064" w:type="pct"/>
            <w:hideMark/>
          </w:tcPr>
          <w:p w14:paraId="710BEE44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Стох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>. программирование</w:t>
            </w:r>
          </w:p>
        </w:tc>
        <w:tc>
          <w:tcPr>
            <w:tcW w:w="1144" w:type="pct"/>
            <w:hideMark/>
          </w:tcPr>
          <w:p w14:paraId="71C09093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 xml:space="preserve">WT ↓ 11 % </w:t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vs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baseline</w:t>
            </w:r>
            <w:proofErr w:type="spellEnd"/>
          </w:p>
        </w:tc>
      </w:tr>
      <w:tr w:rsidR="00E00A43" w:rsidRPr="00E00A43" w14:paraId="0DB069A9" w14:textId="77777777" w:rsidTr="005B1616">
        <w:tc>
          <w:tcPr>
            <w:tcW w:w="262" w:type="pct"/>
            <w:hideMark/>
          </w:tcPr>
          <w:p w14:paraId="12747D9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8</w:t>
            </w:r>
          </w:p>
        </w:tc>
        <w:tc>
          <w:tcPr>
            <w:tcW w:w="811" w:type="pct"/>
            <w:hideMark/>
          </w:tcPr>
          <w:p w14:paraId="1A01AB7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Workload balancing for NRP: real</w:t>
            </w: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noBreakHyphen/>
              <w:t>world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</w:t>
            </w:r>
            <w:proofErr w:type="spellStart"/>
            <w:r w:rsidRPr="00E00A43">
              <w:rPr>
                <w:rFonts w:ascii="Times New Roman" w:hAnsi="Times New Roman" w:cs="Times New Roman"/>
                <w:lang w:val="en-US" w:eastAsia="ru-RU"/>
              </w:rPr>
              <w:t>Alaouchiche</w:t>
            </w:r>
            <w:proofErr w:type="spellEnd"/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 Y.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(2024)</w:t>
            </w:r>
          </w:p>
        </w:tc>
        <w:tc>
          <w:tcPr>
            <w:tcW w:w="990" w:type="pct"/>
            <w:hideMark/>
          </w:tcPr>
          <w:p w14:paraId="4D1BF03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Баланс нагрузки</w:t>
            </w:r>
          </w:p>
        </w:tc>
        <w:tc>
          <w:tcPr>
            <w:tcW w:w="729" w:type="pct"/>
            <w:hideMark/>
          </w:tcPr>
          <w:p w14:paraId="43DC1F3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Сбалансировать смены</w:t>
            </w:r>
          </w:p>
        </w:tc>
        <w:tc>
          <w:tcPr>
            <w:tcW w:w="1064" w:type="pct"/>
            <w:hideMark/>
          </w:tcPr>
          <w:p w14:paraId="6EA7412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Мод. цел.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чис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>. </w:t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прогр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1144" w:type="pct"/>
            <w:hideMark/>
          </w:tcPr>
          <w:p w14:paraId="217B2E6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RU ↑ 8 %, перегруз ↓ 30 %</w:t>
            </w:r>
          </w:p>
        </w:tc>
      </w:tr>
      <w:tr w:rsidR="00E00A43" w:rsidRPr="00E00A43" w14:paraId="5718AAA0" w14:textId="77777777" w:rsidTr="005B1616">
        <w:tc>
          <w:tcPr>
            <w:tcW w:w="262" w:type="pct"/>
            <w:hideMark/>
          </w:tcPr>
          <w:p w14:paraId="43D2210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9</w:t>
            </w:r>
          </w:p>
        </w:tc>
        <w:tc>
          <w:tcPr>
            <w:tcW w:w="811" w:type="pct"/>
            <w:hideMark/>
          </w:tcPr>
          <w:p w14:paraId="6F490E6F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val="en-US"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Integrated Online Booking (IOB) system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Smith K., Jones L. (2024)</w:t>
            </w:r>
          </w:p>
        </w:tc>
        <w:tc>
          <w:tcPr>
            <w:tcW w:w="990" w:type="pct"/>
            <w:hideMark/>
          </w:tcPr>
          <w:p w14:paraId="60BBA7D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Онлайн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бронирование</w:t>
            </w:r>
          </w:p>
        </w:tc>
        <w:tc>
          <w:tcPr>
            <w:tcW w:w="729" w:type="pct"/>
            <w:hideMark/>
          </w:tcPr>
          <w:p w14:paraId="1A21E18F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Снизить конфликты</w:t>
            </w:r>
          </w:p>
        </w:tc>
        <w:tc>
          <w:tcPr>
            <w:tcW w:w="1064" w:type="pct"/>
            <w:hideMark/>
          </w:tcPr>
          <w:p w14:paraId="20D6DC4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REST API, мобильный клиент</w:t>
            </w:r>
          </w:p>
        </w:tc>
        <w:tc>
          <w:tcPr>
            <w:tcW w:w="1144" w:type="pct"/>
            <w:hideMark/>
          </w:tcPr>
          <w:p w14:paraId="6DCC7104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CF ↓ 40 %, рост конверсии на 12 %</w:t>
            </w:r>
          </w:p>
        </w:tc>
      </w:tr>
      <w:tr w:rsidR="00E00A43" w:rsidRPr="00E00A43" w14:paraId="60A55DFB" w14:textId="77777777" w:rsidTr="005B1616">
        <w:tc>
          <w:tcPr>
            <w:tcW w:w="262" w:type="pct"/>
            <w:hideMark/>
          </w:tcPr>
          <w:p w14:paraId="6856A5D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lastRenderedPageBreak/>
              <w:t>10</w:t>
            </w:r>
          </w:p>
        </w:tc>
        <w:tc>
          <w:tcPr>
            <w:tcW w:w="811" w:type="pct"/>
            <w:hideMark/>
          </w:tcPr>
          <w:p w14:paraId="5F255AF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t>HMM hyper</w:t>
            </w:r>
            <w:r w:rsidRPr="00E00A43">
              <w:rPr>
                <w:rFonts w:ascii="Times New Roman" w:hAnsi="Times New Roman" w:cs="Times New Roman"/>
                <w:i/>
                <w:iCs/>
                <w:lang w:val="en-US" w:eastAsia="ru-RU"/>
              </w:rPr>
              <w:noBreakHyphen/>
              <w:t>heuristic for NRP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– </w:t>
            </w:r>
            <w:proofErr w:type="spellStart"/>
            <w:r w:rsidRPr="00E00A43">
              <w:rPr>
                <w:rFonts w:ascii="Times New Roman" w:hAnsi="Times New Roman" w:cs="Times New Roman"/>
                <w:lang w:val="en-US" w:eastAsia="ru-RU"/>
              </w:rPr>
              <w:t>Kheiri</w:t>
            </w:r>
            <w:proofErr w:type="spellEnd"/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 A. </w:t>
            </w:r>
            <w:r w:rsidRPr="00E00A43">
              <w:rPr>
                <w:rFonts w:ascii="Times New Roman" w:hAnsi="Times New Roman" w:cs="Times New Roman"/>
                <w:b/>
                <w:bCs/>
                <w:lang w:val="en-US" w:eastAsia="ru-RU"/>
              </w:rPr>
              <w:t>et al.</w:t>
            </w:r>
            <w:r w:rsidRPr="00E00A43">
              <w:rPr>
                <w:rFonts w:ascii="Times New Roman" w:hAnsi="Times New Roman" w:cs="Times New Roman"/>
                <w:lang w:val="en-US"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lang w:eastAsia="ru-RU"/>
              </w:rPr>
              <w:t>(2021)</w:t>
            </w:r>
          </w:p>
        </w:tc>
        <w:tc>
          <w:tcPr>
            <w:tcW w:w="990" w:type="pct"/>
            <w:hideMark/>
          </w:tcPr>
          <w:p w14:paraId="372057A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HMM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гипер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эвристика</w:t>
            </w:r>
          </w:p>
        </w:tc>
        <w:tc>
          <w:tcPr>
            <w:tcW w:w="729" w:type="pct"/>
            <w:hideMark/>
          </w:tcPr>
          <w:p w14:paraId="6ECE8C6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Ускорить поиск решения</w:t>
            </w:r>
          </w:p>
        </w:tc>
        <w:tc>
          <w:tcPr>
            <w:tcW w:w="1064" w:type="pct"/>
            <w:hideMark/>
          </w:tcPr>
          <w:p w14:paraId="04ED789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HMM + </w:t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low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level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</w:t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heuristics</w:t>
            </w:r>
            <w:proofErr w:type="spellEnd"/>
          </w:p>
        </w:tc>
        <w:tc>
          <w:tcPr>
            <w:tcW w:w="1144" w:type="pct"/>
            <w:hideMark/>
          </w:tcPr>
          <w:p w14:paraId="253796E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Время ↓ 25 %, RU стабильно</w:t>
            </w:r>
          </w:p>
        </w:tc>
      </w:tr>
      <w:tr w:rsidR="00E00A43" w:rsidRPr="00E00A43" w14:paraId="7C7BCC5A" w14:textId="77777777" w:rsidTr="005B1616">
        <w:tc>
          <w:tcPr>
            <w:tcW w:w="262" w:type="pct"/>
            <w:hideMark/>
          </w:tcPr>
          <w:p w14:paraId="43135142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11</w:t>
            </w:r>
          </w:p>
        </w:tc>
        <w:tc>
          <w:tcPr>
            <w:tcW w:w="811" w:type="pct"/>
            <w:hideMark/>
          </w:tcPr>
          <w:p w14:paraId="57211A1B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Чернецкая А.С. «Оптимальное распределение рабочего времени врачей» (2023)</w:t>
            </w:r>
          </w:p>
        </w:tc>
        <w:tc>
          <w:tcPr>
            <w:tcW w:w="990" w:type="pct"/>
            <w:hideMark/>
          </w:tcPr>
          <w:p w14:paraId="2BF3627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Распределение смен</w:t>
            </w:r>
          </w:p>
        </w:tc>
        <w:tc>
          <w:tcPr>
            <w:tcW w:w="729" w:type="pct"/>
            <w:hideMark/>
          </w:tcPr>
          <w:p w14:paraId="33143A5B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Учёт нормативов ТК РФ</w:t>
            </w:r>
          </w:p>
        </w:tc>
        <w:tc>
          <w:tcPr>
            <w:tcW w:w="1064" w:type="pct"/>
            <w:hideMark/>
          </w:tcPr>
          <w:p w14:paraId="2A0F7C7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ЛП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модель, Excel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Solver</w:t>
            </w:r>
            <w:proofErr w:type="spellEnd"/>
          </w:p>
        </w:tc>
        <w:tc>
          <w:tcPr>
            <w:tcW w:w="1144" w:type="pct"/>
            <w:hideMark/>
          </w:tcPr>
          <w:p w14:paraId="2F26BF0B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CF ↓ 18 % в пилотной клинике</w:t>
            </w:r>
          </w:p>
        </w:tc>
      </w:tr>
      <w:tr w:rsidR="00E00A43" w:rsidRPr="00E00A43" w14:paraId="1687B3D8" w14:textId="77777777" w:rsidTr="005B1616">
        <w:tc>
          <w:tcPr>
            <w:tcW w:w="262" w:type="pct"/>
            <w:hideMark/>
          </w:tcPr>
          <w:p w14:paraId="345BA43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12</w:t>
            </w:r>
          </w:p>
        </w:tc>
        <w:tc>
          <w:tcPr>
            <w:tcW w:w="811" w:type="pct"/>
            <w:hideMark/>
          </w:tcPr>
          <w:p w14:paraId="3AB78DD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Ованесян </w:t>
            </w:r>
            <w:proofErr w:type="gramStart"/>
            <w:r w:rsidRPr="00E00A43">
              <w:rPr>
                <w:rFonts w:ascii="Times New Roman" w:hAnsi="Times New Roman" w:cs="Times New Roman"/>
                <w:lang w:eastAsia="ru-RU"/>
              </w:rPr>
              <w:t>А.А.</w:t>
            </w:r>
            <w:proofErr w:type="gram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и др.</w:t>
            </w:r>
            <w:r w:rsidRPr="00E00A43">
              <w:rPr>
                <w:rFonts w:ascii="Times New Roman" w:hAnsi="Times New Roman" w:cs="Times New Roman"/>
                <w:lang w:eastAsia="ru-RU"/>
              </w:rPr>
              <w:t xml:space="preserve"> «Алгоритмы расписания в МИС» (2022)</w:t>
            </w:r>
          </w:p>
        </w:tc>
        <w:tc>
          <w:tcPr>
            <w:tcW w:w="990" w:type="pct"/>
            <w:hideMark/>
          </w:tcPr>
          <w:p w14:paraId="2EC99CB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МИС, автоматизация</w:t>
            </w:r>
          </w:p>
        </w:tc>
        <w:tc>
          <w:tcPr>
            <w:tcW w:w="729" w:type="pct"/>
            <w:hideMark/>
          </w:tcPr>
          <w:p w14:paraId="078D0A7F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Автоматизация назначений</w:t>
            </w:r>
          </w:p>
        </w:tc>
        <w:tc>
          <w:tcPr>
            <w:tcW w:w="1064" w:type="pct"/>
            <w:hideMark/>
          </w:tcPr>
          <w:p w14:paraId="48D8559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Жадные алгоритмы, REST</w:t>
            </w:r>
          </w:p>
        </w:tc>
        <w:tc>
          <w:tcPr>
            <w:tcW w:w="1144" w:type="pct"/>
            <w:hideMark/>
          </w:tcPr>
          <w:p w14:paraId="2E588F8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CF ↓ 30 %, время составления ↓ 50 %</w:t>
            </w:r>
          </w:p>
        </w:tc>
      </w:tr>
      <w:tr w:rsidR="00E00A43" w:rsidRPr="00E00A43" w14:paraId="47869F40" w14:textId="77777777" w:rsidTr="005B1616">
        <w:tc>
          <w:tcPr>
            <w:tcW w:w="262" w:type="pct"/>
            <w:hideMark/>
          </w:tcPr>
          <w:p w14:paraId="6F0B31F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13</w:t>
            </w:r>
          </w:p>
        </w:tc>
        <w:tc>
          <w:tcPr>
            <w:tcW w:w="811" w:type="pct"/>
            <w:hideMark/>
          </w:tcPr>
          <w:p w14:paraId="1B88E26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Монаков Д.М., Алтунин Д.В. «МИС: реалии и перспективы» (2021)</w:t>
            </w:r>
          </w:p>
        </w:tc>
        <w:tc>
          <w:tcPr>
            <w:tcW w:w="990" w:type="pct"/>
            <w:hideMark/>
          </w:tcPr>
          <w:p w14:paraId="6D61F45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Интеграция МИС</w:t>
            </w:r>
          </w:p>
        </w:tc>
        <w:tc>
          <w:tcPr>
            <w:tcW w:w="729" w:type="pct"/>
            <w:hideMark/>
          </w:tcPr>
          <w:p w14:paraId="61E86C0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Обзор модулей планирования</w:t>
            </w:r>
          </w:p>
        </w:tc>
        <w:tc>
          <w:tcPr>
            <w:tcW w:w="1064" w:type="pct"/>
            <w:hideMark/>
          </w:tcPr>
          <w:p w14:paraId="2C8607A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Библиографический обзор</w:t>
            </w:r>
          </w:p>
        </w:tc>
        <w:tc>
          <w:tcPr>
            <w:tcW w:w="1144" w:type="pct"/>
            <w:hideMark/>
          </w:tcPr>
          <w:p w14:paraId="2CE0CF8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Определены требования к API</w:t>
            </w:r>
          </w:p>
        </w:tc>
      </w:tr>
      <w:tr w:rsidR="00E00A43" w:rsidRPr="00E00A43" w14:paraId="34D8D9E7" w14:textId="77777777" w:rsidTr="005B1616">
        <w:tc>
          <w:tcPr>
            <w:tcW w:w="262" w:type="pct"/>
            <w:hideMark/>
          </w:tcPr>
          <w:p w14:paraId="129823F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14</w:t>
            </w:r>
          </w:p>
        </w:tc>
        <w:tc>
          <w:tcPr>
            <w:tcW w:w="811" w:type="pct"/>
            <w:hideMark/>
          </w:tcPr>
          <w:p w14:paraId="71A923D4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Карпов </w:t>
            </w:r>
            <w:proofErr w:type="gramStart"/>
            <w:r w:rsidRPr="00E00A43">
              <w:rPr>
                <w:rFonts w:ascii="Times New Roman" w:hAnsi="Times New Roman" w:cs="Times New Roman"/>
                <w:lang w:eastAsia="ru-RU"/>
              </w:rPr>
              <w:t>О.Э.</w:t>
            </w:r>
            <w:proofErr w:type="gram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</w:t>
            </w:r>
            <w:r w:rsidRPr="00E00A43">
              <w:rPr>
                <w:rFonts w:ascii="Times New Roman" w:hAnsi="Times New Roman" w:cs="Times New Roman"/>
                <w:b/>
                <w:bCs/>
                <w:lang w:eastAsia="ru-RU"/>
              </w:rPr>
              <w:t>и др.</w:t>
            </w:r>
            <w:r w:rsidRPr="00E00A43">
              <w:rPr>
                <w:rFonts w:ascii="Times New Roman" w:hAnsi="Times New Roman" w:cs="Times New Roman"/>
                <w:lang w:eastAsia="ru-RU"/>
              </w:rPr>
              <w:t xml:space="preserve"> «Интеграция МИС с ERP/1С» (2020)</w:t>
            </w:r>
          </w:p>
        </w:tc>
        <w:tc>
          <w:tcPr>
            <w:tcW w:w="990" w:type="pct"/>
            <w:hideMark/>
          </w:tcPr>
          <w:p w14:paraId="00D07F72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Интеграция</w:t>
            </w:r>
          </w:p>
        </w:tc>
        <w:tc>
          <w:tcPr>
            <w:tcW w:w="729" w:type="pct"/>
            <w:hideMark/>
          </w:tcPr>
          <w:p w14:paraId="59B5DC9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Связь МИС ↔ 1С</w:t>
            </w:r>
          </w:p>
        </w:tc>
        <w:tc>
          <w:tcPr>
            <w:tcW w:w="1064" w:type="pct"/>
            <w:hideMark/>
          </w:tcPr>
          <w:p w14:paraId="30DCF5E3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Веб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сервисы SOAP/REST</w:t>
            </w:r>
          </w:p>
        </w:tc>
        <w:tc>
          <w:tcPr>
            <w:tcW w:w="1144" w:type="pct"/>
            <w:hideMark/>
          </w:tcPr>
          <w:p w14:paraId="27D1C0A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Реальная интеграция в 2 больницах</w:t>
            </w:r>
          </w:p>
        </w:tc>
      </w:tr>
      <w:tr w:rsidR="00E00A43" w:rsidRPr="00E00A43" w14:paraId="3BC5B889" w14:textId="77777777" w:rsidTr="005B1616">
        <w:tc>
          <w:tcPr>
            <w:tcW w:w="262" w:type="pct"/>
            <w:hideMark/>
          </w:tcPr>
          <w:p w14:paraId="7E2C49D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15</w:t>
            </w:r>
          </w:p>
        </w:tc>
        <w:tc>
          <w:tcPr>
            <w:tcW w:w="811" w:type="pct"/>
            <w:hideMark/>
          </w:tcPr>
          <w:p w14:paraId="04196532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Заварукин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 xml:space="preserve"> А.С. «Интеграция </w:t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медданных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>» (2022)</w:t>
            </w:r>
          </w:p>
        </w:tc>
        <w:tc>
          <w:tcPr>
            <w:tcW w:w="990" w:type="pct"/>
            <w:hideMark/>
          </w:tcPr>
          <w:p w14:paraId="5D4BE98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Консистентность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данных</w:t>
            </w:r>
          </w:p>
        </w:tc>
        <w:tc>
          <w:tcPr>
            <w:tcW w:w="729" w:type="pct"/>
            <w:hideMark/>
          </w:tcPr>
          <w:p w14:paraId="444AF35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Снижение ошибок</w:t>
            </w:r>
          </w:p>
        </w:tc>
        <w:tc>
          <w:tcPr>
            <w:tcW w:w="1064" w:type="pct"/>
            <w:hideMark/>
          </w:tcPr>
          <w:p w14:paraId="0A66A19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ETL</w:t>
            </w:r>
            <w:r w:rsidRPr="00E00A43">
              <w:rPr>
                <w:rFonts w:ascii="Times New Roman" w:hAnsi="Times New Roman" w:cs="Times New Roman"/>
                <w:lang w:eastAsia="ru-RU"/>
              </w:rPr>
              <w:noBreakHyphen/>
              <w:t>процессы, валидация</w:t>
            </w:r>
          </w:p>
        </w:tc>
        <w:tc>
          <w:tcPr>
            <w:tcW w:w="1144" w:type="pct"/>
            <w:hideMark/>
          </w:tcPr>
          <w:p w14:paraId="1E519B7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Ошибки данных ↓ 35 %</w:t>
            </w:r>
          </w:p>
        </w:tc>
      </w:tr>
      <w:tr w:rsidR="00E00A43" w:rsidRPr="00E00A43" w14:paraId="1B092423" w14:textId="77777777" w:rsidTr="005B1616">
        <w:tc>
          <w:tcPr>
            <w:tcW w:w="262" w:type="pct"/>
            <w:hideMark/>
          </w:tcPr>
          <w:p w14:paraId="2B45423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16</w:t>
            </w:r>
          </w:p>
        </w:tc>
        <w:tc>
          <w:tcPr>
            <w:tcW w:w="811" w:type="pct"/>
            <w:hideMark/>
          </w:tcPr>
          <w:p w14:paraId="1B0A787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Ковалёв </w:t>
            </w:r>
            <w:proofErr w:type="gramStart"/>
            <w:r w:rsidRPr="00E00A43">
              <w:rPr>
                <w:rFonts w:ascii="Times New Roman" w:hAnsi="Times New Roman" w:cs="Times New Roman"/>
                <w:lang w:eastAsia="ru-RU"/>
              </w:rPr>
              <w:t>С.Б.</w:t>
            </w:r>
            <w:proofErr w:type="gramEnd"/>
            <w:r w:rsidRPr="00E00A43">
              <w:rPr>
                <w:rFonts w:ascii="Times New Roman" w:hAnsi="Times New Roman" w:cs="Times New Roman"/>
                <w:lang w:eastAsia="ru-RU"/>
              </w:rPr>
              <w:t>, Тихонов </w:t>
            </w:r>
            <w:proofErr w:type="gramStart"/>
            <w:r w:rsidRPr="00E00A43">
              <w:rPr>
                <w:rFonts w:ascii="Times New Roman" w:hAnsi="Times New Roman" w:cs="Times New Roman"/>
                <w:lang w:eastAsia="ru-RU"/>
              </w:rPr>
              <w:t>М.В.</w:t>
            </w:r>
            <w:proofErr w:type="gram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«Оптимизация </w:t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техобеспечения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>» (2024)</w:t>
            </w:r>
          </w:p>
        </w:tc>
        <w:tc>
          <w:tcPr>
            <w:tcW w:w="990" w:type="pct"/>
            <w:hideMark/>
          </w:tcPr>
          <w:p w14:paraId="7BBC85C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Ресурсы/оборудование</w:t>
            </w:r>
          </w:p>
        </w:tc>
        <w:tc>
          <w:tcPr>
            <w:tcW w:w="729" w:type="pct"/>
            <w:hideMark/>
          </w:tcPr>
          <w:p w14:paraId="0A6542F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Учесть технические ресурсы</w:t>
            </w:r>
          </w:p>
        </w:tc>
        <w:tc>
          <w:tcPr>
            <w:tcW w:w="1064" w:type="pct"/>
            <w:hideMark/>
          </w:tcPr>
          <w:p w14:paraId="69C6DA9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Мультиагентный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поиск</w:t>
            </w:r>
          </w:p>
        </w:tc>
        <w:tc>
          <w:tcPr>
            <w:tcW w:w="1144" w:type="pct"/>
            <w:hideMark/>
          </w:tcPr>
          <w:p w14:paraId="0CBBC88B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RU оборудования ↑ 10 %</w:t>
            </w:r>
          </w:p>
        </w:tc>
      </w:tr>
      <w:tr w:rsidR="00E00A43" w:rsidRPr="00E00A43" w14:paraId="77EADA62" w14:textId="77777777" w:rsidTr="005B1616">
        <w:tc>
          <w:tcPr>
            <w:tcW w:w="262" w:type="pct"/>
            <w:hideMark/>
          </w:tcPr>
          <w:p w14:paraId="48BC0990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lastRenderedPageBreak/>
              <w:t>17</w:t>
            </w:r>
          </w:p>
        </w:tc>
        <w:tc>
          <w:tcPr>
            <w:tcW w:w="811" w:type="pct"/>
            <w:hideMark/>
          </w:tcPr>
          <w:p w14:paraId="70C7B1A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Захарова </w:t>
            </w:r>
            <w:proofErr w:type="gramStart"/>
            <w:r w:rsidRPr="00E00A43">
              <w:rPr>
                <w:rFonts w:ascii="Times New Roman" w:hAnsi="Times New Roman" w:cs="Times New Roman"/>
                <w:lang w:eastAsia="ru-RU"/>
              </w:rPr>
              <w:t>И.А.</w:t>
            </w:r>
            <w:proofErr w:type="gramEnd"/>
            <w:r w:rsidRPr="00E00A43">
              <w:rPr>
                <w:rFonts w:ascii="Times New Roman" w:hAnsi="Times New Roman" w:cs="Times New Roman"/>
                <w:lang w:eastAsia="ru-RU"/>
              </w:rPr>
              <w:t>, Орлов </w:t>
            </w:r>
            <w:proofErr w:type="gramStart"/>
            <w:r w:rsidRPr="00E00A43">
              <w:rPr>
                <w:rFonts w:ascii="Times New Roman" w:hAnsi="Times New Roman" w:cs="Times New Roman"/>
                <w:lang w:eastAsia="ru-RU"/>
              </w:rPr>
              <w:t>В.Г.</w:t>
            </w:r>
            <w:proofErr w:type="gram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«Планирование и прогнозирование» (2020)</w:t>
            </w:r>
          </w:p>
        </w:tc>
        <w:tc>
          <w:tcPr>
            <w:tcW w:w="990" w:type="pct"/>
            <w:hideMark/>
          </w:tcPr>
          <w:p w14:paraId="37F7336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Прогноз нагрузки</w:t>
            </w:r>
          </w:p>
        </w:tc>
        <w:tc>
          <w:tcPr>
            <w:tcW w:w="729" w:type="pct"/>
            <w:hideMark/>
          </w:tcPr>
          <w:p w14:paraId="217CBBD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Оценка нагрузки персонала</w:t>
            </w:r>
          </w:p>
        </w:tc>
        <w:tc>
          <w:tcPr>
            <w:tcW w:w="1064" w:type="pct"/>
            <w:hideMark/>
          </w:tcPr>
          <w:p w14:paraId="493EAF0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 xml:space="preserve">ARIMA, </w:t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лин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>. регрессия</w:t>
            </w:r>
          </w:p>
        </w:tc>
        <w:tc>
          <w:tcPr>
            <w:tcW w:w="1144" w:type="pct"/>
            <w:hideMark/>
          </w:tcPr>
          <w:p w14:paraId="04CE42F1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Точность прогноза ±8 %</w:t>
            </w:r>
          </w:p>
        </w:tc>
      </w:tr>
      <w:tr w:rsidR="00E00A43" w:rsidRPr="00E00A43" w14:paraId="19942404" w14:textId="77777777" w:rsidTr="005B1616">
        <w:tc>
          <w:tcPr>
            <w:tcW w:w="262" w:type="pct"/>
            <w:hideMark/>
          </w:tcPr>
          <w:p w14:paraId="07C8E2B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18</w:t>
            </w:r>
          </w:p>
        </w:tc>
        <w:tc>
          <w:tcPr>
            <w:tcW w:w="811" w:type="pct"/>
            <w:hideMark/>
          </w:tcPr>
          <w:p w14:paraId="40ADEC0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Зулунов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> Р.М. «RPA в медицине» (2021)</w:t>
            </w:r>
          </w:p>
        </w:tc>
        <w:tc>
          <w:tcPr>
            <w:tcW w:w="990" w:type="pct"/>
            <w:hideMark/>
          </w:tcPr>
          <w:p w14:paraId="6B44C42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Роботизация процессов</w:t>
            </w:r>
          </w:p>
        </w:tc>
        <w:tc>
          <w:tcPr>
            <w:tcW w:w="729" w:type="pct"/>
            <w:hideMark/>
          </w:tcPr>
          <w:p w14:paraId="4826C0F3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Сократить ручной труд</w:t>
            </w:r>
          </w:p>
        </w:tc>
        <w:tc>
          <w:tcPr>
            <w:tcW w:w="1064" w:type="pct"/>
            <w:hideMark/>
          </w:tcPr>
          <w:p w14:paraId="11C4F29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Botscript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> + API</w:t>
            </w:r>
          </w:p>
        </w:tc>
        <w:tc>
          <w:tcPr>
            <w:tcW w:w="1144" w:type="pct"/>
            <w:hideMark/>
          </w:tcPr>
          <w:p w14:paraId="4B9B22D5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Время администрирования ↓ 45 %</w:t>
            </w:r>
          </w:p>
        </w:tc>
      </w:tr>
      <w:tr w:rsidR="00E00A43" w:rsidRPr="00E00A43" w14:paraId="00A44015" w14:textId="77777777" w:rsidTr="005B1616">
        <w:tc>
          <w:tcPr>
            <w:tcW w:w="262" w:type="pct"/>
            <w:hideMark/>
          </w:tcPr>
          <w:p w14:paraId="633670BD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19</w:t>
            </w:r>
          </w:p>
        </w:tc>
        <w:tc>
          <w:tcPr>
            <w:tcW w:w="811" w:type="pct"/>
            <w:hideMark/>
          </w:tcPr>
          <w:p w14:paraId="3A8FE0D8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Баранов </w:t>
            </w:r>
            <w:proofErr w:type="gramStart"/>
            <w:r w:rsidRPr="00E00A43">
              <w:rPr>
                <w:rFonts w:ascii="Times New Roman" w:hAnsi="Times New Roman" w:cs="Times New Roman"/>
                <w:lang w:eastAsia="ru-RU"/>
              </w:rPr>
              <w:t>А.В.</w:t>
            </w:r>
            <w:proofErr w:type="gramEnd"/>
            <w:r w:rsidRPr="00E00A43">
              <w:rPr>
                <w:rFonts w:ascii="Times New Roman" w:hAnsi="Times New Roman" w:cs="Times New Roman"/>
                <w:lang w:eastAsia="ru-RU"/>
              </w:rPr>
              <w:t>, Сергеев </w:t>
            </w:r>
            <w:proofErr w:type="gramStart"/>
            <w:r w:rsidRPr="00E00A43">
              <w:rPr>
                <w:rFonts w:ascii="Times New Roman" w:hAnsi="Times New Roman" w:cs="Times New Roman"/>
                <w:lang w:eastAsia="ru-RU"/>
              </w:rPr>
              <w:t>К.В.</w:t>
            </w:r>
            <w:proofErr w:type="gram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«Комплексное планирование задач» (2021)</w:t>
            </w:r>
          </w:p>
        </w:tc>
        <w:tc>
          <w:tcPr>
            <w:tcW w:w="990" w:type="pct"/>
            <w:hideMark/>
          </w:tcPr>
          <w:p w14:paraId="3CB1A4A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Многостадийные процессы</w:t>
            </w:r>
          </w:p>
        </w:tc>
        <w:tc>
          <w:tcPr>
            <w:tcW w:w="729" w:type="pct"/>
            <w:hideMark/>
          </w:tcPr>
          <w:p w14:paraId="06072B0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Оптимизация пачек задач</w:t>
            </w:r>
          </w:p>
        </w:tc>
        <w:tc>
          <w:tcPr>
            <w:tcW w:w="1064" w:type="pct"/>
            <w:hideMark/>
          </w:tcPr>
          <w:p w14:paraId="5C0AB5DC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Декомпоз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>. MIP + GRASP</w:t>
            </w:r>
          </w:p>
        </w:tc>
        <w:tc>
          <w:tcPr>
            <w:tcW w:w="1144" w:type="pct"/>
            <w:hideMark/>
          </w:tcPr>
          <w:p w14:paraId="21EF9E9A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CF ↓ 22 % в лаборатории</w:t>
            </w:r>
          </w:p>
        </w:tc>
      </w:tr>
      <w:tr w:rsidR="00E00A43" w:rsidRPr="00E00A43" w14:paraId="0BCC2494" w14:textId="77777777" w:rsidTr="005B1616">
        <w:tc>
          <w:tcPr>
            <w:tcW w:w="262" w:type="pct"/>
            <w:hideMark/>
          </w:tcPr>
          <w:p w14:paraId="383B19B4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20</w:t>
            </w:r>
          </w:p>
        </w:tc>
        <w:tc>
          <w:tcPr>
            <w:tcW w:w="811" w:type="pct"/>
            <w:hideMark/>
          </w:tcPr>
          <w:p w14:paraId="4E55F172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Анатольев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> В.А., Сидоров </w:t>
            </w:r>
            <w:proofErr w:type="gramStart"/>
            <w:r w:rsidRPr="00E00A43">
              <w:rPr>
                <w:rFonts w:ascii="Times New Roman" w:hAnsi="Times New Roman" w:cs="Times New Roman"/>
                <w:lang w:eastAsia="ru-RU"/>
              </w:rPr>
              <w:t>И.П.</w:t>
            </w:r>
            <w:proofErr w:type="gramEnd"/>
            <w:r w:rsidRPr="00E00A43">
              <w:rPr>
                <w:rFonts w:ascii="Times New Roman" w:hAnsi="Times New Roman" w:cs="Times New Roman"/>
                <w:lang w:eastAsia="ru-RU"/>
              </w:rPr>
              <w:t xml:space="preserve"> «Медтехника и новые технологии» (2022)</w:t>
            </w:r>
          </w:p>
        </w:tc>
        <w:tc>
          <w:tcPr>
            <w:tcW w:w="990" w:type="pct"/>
            <w:hideMark/>
          </w:tcPr>
          <w:p w14:paraId="521C8CA9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Автоматизация планирования</w:t>
            </w:r>
          </w:p>
        </w:tc>
        <w:tc>
          <w:tcPr>
            <w:tcW w:w="729" w:type="pct"/>
            <w:hideMark/>
          </w:tcPr>
          <w:p w14:paraId="2C4D1EF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Обзор технологий</w:t>
            </w:r>
          </w:p>
        </w:tc>
        <w:tc>
          <w:tcPr>
            <w:tcW w:w="1064" w:type="pct"/>
            <w:hideMark/>
          </w:tcPr>
          <w:p w14:paraId="25A9AEF7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 xml:space="preserve">Сборник </w:t>
            </w:r>
            <w:proofErr w:type="spellStart"/>
            <w:r w:rsidRPr="00E00A43">
              <w:rPr>
                <w:rFonts w:ascii="Times New Roman" w:hAnsi="Times New Roman" w:cs="Times New Roman"/>
                <w:lang w:eastAsia="ru-RU"/>
              </w:rPr>
              <w:t>докл</w:t>
            </w:r>
            <w:proofErr w:type="spellEnd"/>
            <w:r w:rsidRPr="00E00A43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1144" w:type="pct"/>
            <w:hideMark/>
          </w:tcPr>
          <w:p w14:paraId="79AA0D46" w14:textId="77777777" w:rsidR="00E00A43" w:rsidRPr="00E00A43" w:rsidRDefault="00E00A43" w:rsidP="00E00A43">
            <w:pPr>
              <w:spacing w:after="160" w:line="259" w:lineRule="auto"/>
              <w:rPr>
                <w:rFonts w:ascii="Times New Roman" w:hAnsi="Times New Roman" w:cs="Times New Roman"/>
                <w:lang w:eastAsia="ru-RU"/>
              </w:rPr>
            </w:pPr>
            <w:r w:rsidRPr="00E00A43">
              <w:rPr>
                <w:rFonts w:ascii="Times New Roman" w:hAnsi="Times New Roman" w:cs="Times New Roman"/>
                <w:lang w:eastAsia="ru-RU"/>
              </w:rPr>
              <w:t>Выявлены 6 трендов автоматизации</w:t>
            </w:r>
          </w:p>
        </w:tc>
      </w:tr>
    </w:tbl>
    <w:p w14:paraId="629D3A0C" w14:textId="77777777" w:rsidR="005B1616" w:rsidRDefault="005B1616" w:rsidP="00E00A43">
      <w:pPr>
        <w:rPr>
          <w:rFonts w:ascii="Times New Roman" w:hAnsi="Times New Roman" w:cs="Times New Roman"/>
          <w:b/>
          <w:bCs/>
          <w:sz w:val="24"/>
          <w:szCs w:val="24"/>
          <w:lang w:val="en-US" w:eastAsia="ru-RU"/>
        </w:rPr>
      </w:pPr>
    </w:p>
    <w:p w14:paraId="31A3F5D8" w14:textId="401E5D9A" w:rsidR="00E00A43" w:rsidRPr="00787388" w:rsidRDefault="005B1616" w:rsidP="005B1616">
      <w:pPr>
        <w:pStyle w:val="2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3.</w:t>
      </w:r>
      <w:r w:rsidRPr="005B1616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4</w:t>
      </w: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. </w:t>
      </w:r>
      <w:r w:rsidRPr="005B1616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Итоговый анализ и место настоящего исследования</w:t>
      </w:r>
    </w:p>
    <w:p w14:paraId="6D39D57D" w14:textId="06B5F876" w:rsidR="00E00A43" w:rsidRPr="00E00A43" w:rsidRDefault="00E00A43" w:rsidP="005B1616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Сравнение литературы показывает, что </w:t>
      </w:r>
      <w:r w:rsidRPr="00E00A43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>гибридные подходы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объединяют сильные стороны точных и эвристических методов, обеспечивая баланс между качеством решения и временем вычислений. Интеграция с существующей инфраструктурой МИС/1С остаётся слабо проработанной областью, особенно для небольших частных клиник, где бюджеты ограничены, а требования к защите персональных данных высоки. Предлагаемое в данной ВКР решение ориентировано на восполнение этих пробелов: гибридная модель оптимизации, реализованная как </w:t>
      </w:r>
      <w:proofErr w:type="spellStart"/>
      <w:r w:rsidRPr="00E00A43">
        <w:rPr>
          <w:rFonts w:ascii="Times New Roman" w:hAnsi="Times New Roman" w:cs="Times New Roman"/>
          <w:sz w:val="24"/>
          <w:szCs w:val="24"/>
          <w:lang w:eastAsia="ru-RU"/>
        </w:rPr>
        <w:t>микросервис</w:t>
      </w:r>
      <w:proofErr w:type="spellEnd"/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, прозрачная интеграция c 1С через REST API и </w:t>
      </w:r>
      <w:proofErr w:type="spellStart"/>
      <w:r w:rsidRPr="00E00A43">
        <w:rPr>
          <w:rFonts w:ascii="Times New Roman" w:hAnsi="Times New Roman" w:cs="Times New Roman"/>
          <w:sz w:val="24"/>
          <w:szCs w:val="24"/>
          <w:lang w:eastAsia="ru-RU"/>
        </w:rPr>
        <w:t>человекоцентричный</w:t>
      </w:r>
      <w:proofErr w:type="spellEnd"/>
      <w:r w:rsidRPr="00E00A43">
        <w:rPr>
          <w:rFonts w:ascii="Times New Roman" w:hAnsi="Times New Roman" w:cs="Times New Roman"/>
          <w:sz w:val="24"/>
          <w:szCs w:val="24"/>
          <w:lang w:eastAsia="ru-RU"/>
        </w:rPr>
        <w:t xml:space="preserve"> интерфейс (Telegram</w:t>
      </w:r>
      <w:r w:rsidRPr="00E00A43">
        <w:rPr>
          <w:rFonts w:ascii="Times New Roman" w:hAnsi="Times New Roman" w:cs="Times New Roman"/>
          <w:sz w:val="24"/>
          <w:szCs w:val="24"/>
          <w:lang w:eastAsia="ru-RU"/>
        </w:rPr>
        <w:noBreakHyphen/>
        <w:t>бот) для администраторов и врачей.</w:t>
      </w:r>
    </w:p>
    <w:p w14:paraId="387100FE" w14:textId="1EEDC294" w:rsidR="00787388" w:rsidRDefault="00787388">
      <w:pPr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br w:type="page"/>
      </w:r>
    </w:p>
    <w:p w14:paraId="224E679C" w14:textId="31856F73" w:rsidR="003729AE" w:rsidRDefault="00787388" w:rsidP="0015741E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787388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СТРУКТУРНЫЙ СИСТЕМНЫЙ АНАЛИЗ ИССЛЕДУЕМОГО ОБЪЕКТА</w:t>
      </w:r>
    </w:p>
    <w:p w14:paraId="07CB096B" w14:textId="2E8BAE85" w:rsidR="00281D03" w:rsidRPr="00281D03" w:rsidRDefault="00281D03" w:rsidP="002C7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281D03">
        <w:rPr>
          <w:rFonts w:ascii="Times New Roman" w:hAnsi="Times New Roman" w:cs="Times New Roman"/>
          <w:sz w:val="24"/>
          <w:szCs w:val="24"/>
          <w:lang w:eastAsia="ru-RU"/>
        </w:rPr>
        <w:t>Предметной областью исследования является процесс планирования и учета рабочих смен в малом предприятии (на примере небольшой частной клиники). Основная функция системы – обеспечить покрытие всех рабочих смен квалифицированным персоналом, своевременно и без конфликтов (перекрытий), с учетом потребностей предприятия и нормативных ограничений. Ключевые структурные элементы процесса – администратор (диспетчер, отвечающий за расписание), сотрудники (врачи клиники), информационная система предприятия (например, используемая программа 1С:Предприятие для хранения расписания) и внешние средства коммуникации (телефон, мессенджеры или чат-боты). Взаимодействие элементов в текущем (ручном) процессе происходит следующим образом: администратор собирает от врачей информацию о доступности и предпочтениях, вручную составляет график смен и вводит его в 1С, связываясь с каждым врачом для подтверждения изменений. Такой процесс характеризуется фрагментарностью и высокими трудозатратами: изменения в расписании вносятся вручную, согласование осуществляется через личные коммуникации, что создает задержки и возможности для ошибок. Практика показала, что ручное составление графика в клинике приводит к ошибкам (накладкам, дублированию записей) в ~3–5% случаев и задержкам обновления расписания до 2 рабочих дней</w:t>
      </w:r>
      <w:r w:rsidRPr="00281D03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281D03">
        <w:rPr>
          <w:rFonts w:ascii="Times New Roman" w:hAnsi="Times New Roman" w:cs="Times New Roman"/>
          <w:sz w:val="24"/>
          <w:szCs w:val="24"/>
          <w:lang w:eastAsia="ru-RU"/>
        </w:rPr>
        <w:t>Эти показатели качества функционирования (частота конфликтов, оперативность обновления графика) напрямую влияют на эффективность работы предприятия, удовлетворенность клиентов (пациентов) и удобство работы персонала. Проблема заключается в том, что текущая система планирования смен не обеспечивает требуемого качества: она медленная, неустойчива к изменениям и зависит от человеческого фактора, из-за чего страдают своевременность и точность расписания. Таким образом, необходима автоматизация данного процесса, способная устранить выявленные узкие места (ошибки планирования и задержки обновлений).</w:t>
      </w:r>
    </w:p>
    <w:p w14:paraId="1334F942" w14:textId="04ADA64E" w:rsidR="00281D03" w:rsidRPr="00281D03" w:rsidRDefault="00ED09B9" w:rsidP="00617AA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В таблице 2 </w:t>
      </w:r>
      <w:r w:rsidR="00281D03" w:rsidRPr="00281D03">
        <w:rPr>
          <w:rFonts w:ascii="Times New Roman" w:hAnsi="Times New Roman" w:cs="Times New Roman"/>
          <w:sz w:val="24"/>
          <w:szCs w:val="24"/>
          <w:lang w:eastAsia="ru-RU"/>
        </w:rPr>
        <w:t>приведено вербальное описание процесса планирования смен (фрагмент текущей процедуры) и его семантический анализ в т</w:t>
      </w:r>
      <w:r>
        <w:rPr>
          <w:rFonts w:ascii="Times New Roman" w:hAnsi="Times New Roman" w:cs="Times New Roman"/>
          <w:sz w:val="24"/>
          <w:szCs w:val="24"/>
          <w:lang w:eastAsia="ru-RU"/>
        </w:rPr>
        <w:t>аблице 3</w:t>
      </w:r>
      <w:r w:rsidR="00281D03" w:rsidRPr="00281D03">
        <w:rPr>
          <w:rFonts w:ascii="Times New Roman" w:hAnsi="Times New Roman" w:cs="Times New Roman"/>
          <w:sz w:val="24"/>
          <w:szCs w:val="24"/>
          <w:lang w:eastAsia="ru-RU"/>
        </w:rPr>
        <w:t>, что позволяет формально отразить взаимодействие основных сущностей предметной области согласно методическим рекомендациям.</w:t>
      </w:r>
    </w:p>
    <w:p w14:paraId="09E23A20" w14:textId="6AF258AF" w:rsidR="00281D03" w:rsidRDefault="00530741" w:rsidP="00617AA7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Т</w:t>
      </w:r>
      <w:r w:rsidRPr="00530741">
        <w:rPr>
          <w:rFonts w:ascii="Times New Roman" w:hAnsi="Times New Roman" w:cs="Times New Roman"/>
          <w:sz w:val="24"/>
          <w:szCs w:val="24"/>
          <w:lang w:eastAsia="ru-RU"/>
        </w:rPr>
        <w:t xml:space="preserve">аблица </w:t>
      </w:r>
      <w:r w:rsidR="007D3DA0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Pr="00530741">
        <w:rPr>
          <w:rFonts w:ascii="Times New Roman" w:hAnsi="Times New Roman" w:cs="Times New Roman"/>
          <w:sz w:val="24"/>
          <w:szCs w:val="24"/>
          <w:lang w:eastAsia="ru-RU"/>
        </w:rPr>
        <w:t xml:space="preserve"> – Вербальное описание процесса планирования рабочих смен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7945"/>
        <w:gridCol w:w="1400"/>
      </w:tblGrid>
      <w:tr w:rsidR="00530741" w14:paraId="7574C927" w14:textId="77777777" w:rsidTr="004D19EB">
        <w:tc>
          <w:tcPr>
            <w:tcW w:w="0" w:type="auto"/>
          </w:tcPr>
          <w:p w14:paraId="183AD565" w14:textId="477068BA" w:rsidR="00530741" w:rsidRPr="004D19EB" w:rsidRDefault="00615DEE" w:rsidP="00530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D19E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Текст вербального описания</w:t>
            </w:r>
          </w:p>
        </w:tc>
        <w:tc>
          <w:tcPr>
            <w:tcW w:w="0" w:type="auto"/>
          </w:tcPr>
          <w:p w14:paraId="241930E0" w14:textId="0B458995" w:rsidR="00530741" w:rsidRPr="004D19EB" w:rsidRDefault="00615DEE" w:rsidP="00530741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D19E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Номер </w:t>
            </w:r>
            <w:r w:rsidR="00617AA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строки</w:t>
            </w:r>
          </w:p>
        </w:tc>
      </w:tr>
      <w:tr w:rsidR="00005ED7" w14:paraId="1438DAAE" w14:textId="77777777" w:rsidTr="004D19EB">
        <w:tc>
          <w:tcPr>
            <w:tcW w:w="0" w:type="auto"/>
            <w:vMerge w:val="restart"/>
          </w:tcPr>
          <w:p w14:paraId="165577AA" w14:textId="77777777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9EB">
              <w:rPr>
                <w:rFonts w:ascii="Times New Roman" w:hAnsi="Times New Roman" w:cs="Times New Roman"/>
                <w:sz w:val="24"/>
                <w:szCs w:val="24"/>
              </w:rPr>
              <w:t>Администратор собирает сведения о доступности врачей и формирует первоначальный график рабочих смен.</w:t>
            </w:r>
          </w:p>
          <w:p w14:paraId="67DC7AD1" w14:textId="77777777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9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Далее администратор (диспетчер) созванивается с каждым врачом для подтверждения или корректировки смен.</w:t>
            </w:r>
          </w:p>
          <w:p w14:paraId="10608E67" w14:textId="77777777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9EB">
              <w:rPr>
                <w:rFonts w:ascii="Times New Roman" w:hAnsi="Times New Roman" w:cs="Times New Roman"/>
                <w:sz w:val="24"/>
                <w:szCs w:val="24"/>
              </w:rPr>
              <w:t>Каждый врач (специалист клиники) сообщает свои пожелания и ограничения по графику через телефон или чат.</w:t>
            </w:r>
          </w:p>
          <w:p w14:paraId="6343BD2A" w14:textId="77777777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9EB">
              <w:rPr>
                <w:rFonts w:ascii="Times New Roman" w:hAnsi="Times New Roman" w:cs="Times New Roman"/>
                <w:sz w:val="24"/>
                <w:szCs w:val="24"/>
              </w:rPr>
              <w:t>Администратор вносит изменения в расписание на компьютере в программе 1С:Предприятие согласно договоренностям.</w:t>
            </w:r>
          </w:p>
          <w:p w14:paraId="1C55DDD3" w14:textId="38BCD37E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9EB">
              <w:rPr>
                <w:rFonts w:ascii="Times New Roman" w:hAnsi="Times New Roman" w:cs="Times New Roman"/>
                <w:sz w:val="24"/>
                <w:szCs w:val="24"/>
              </w:rPr>
              <w:t>Обновленное расписание (график смен) хранится в системе 1С и доводится до сведения сотрудников.</w:t>
            </w:r>
          </w:p>
        </w:tc>
        <w:tc>
          <w:tcPr>
            <w:tcW w:w="0" w:type="auto"/>
          </w:tcPr>
          <w:p w14:paraId="252B967C" w14:textId="76B20B96" w:rsidR="00005ED7" w:rsidRPr="004D19EB" w:rsidRDefault="00005ED7" w:rsidP="00530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9E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</w:tr>
      <w:tr w:rsidR="00005ED7" w14:paraId="760412C2" w14:textId="77777777" w:rsidTr="004D19EB">
        <w:tc>
          <w:tcPr>
            <w:tcW w:w="0" w:type="auto"/>
            <w:vMerge/>
          </w:tcPr>
          <w:p w14:paraId="642A1190" w14:textId="01CC513E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CF09EAC" w14:textId="14EAE996" w:rsidR="00005ED7" w:rsidRPr="004D19EB" w:rsidRDefault="00005ED7" w:rsidP="00530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9E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05ED7" w14:paraId="071734E2" w14:textId="77777777" w:rsidTr="004D19EB">
        <w:tc>
          <w:tcPr>
            <w:tcW w:w="0" w:type="auto"/>
            <w:vMerge/>
          </w:tcPr>
          <w:p w14:paraId="15509A5C" w14:textId="1A9EC7C1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503E74E4" w14:textId="6125E560" w:rsidR="00005ED7" w:rsidRPr="004D19EB" w:rsidRDefault="00005ED7" w:rsidP="00530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9E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005ED7" w14:paraId="33EEAFFE" w14:textId="77777777" w:rsidTr="004D19EB">
        <w:tc>
          <w:tcPr>
            <w:tcW w:w="0" w:type="auto"/>
            <w:vMerge/>
          </w:tcPr>
          <w:p w14:paraId="205484B7" w14:textId="1537FA93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65742650" w14:textId="1E9B0B0E" w:rsidR="00005ED7" w:rsidRPr="004D19EB" w:rsidRDefault="00005ED7" w:rsidP="00530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9E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005ED7" w14:paraId="712E4A1E" w14:textId="77777777" w:rsidTr="00005ED7">
        <w:trPr>
          <w:trHeight w:val="410"/>
        </w:trPr>
        <w:tc>
          <w:tcPr>
            <w:tcW w:w="0" w:type="auto"/>
            <w:vMerge/>
          </w:tcPr>
          <w:p w14:paraId="66E27073" w14:textId="6C065ACB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800C911" w14:textId="57B32D51" w:rsidR="00005ED7" w:rsidRPr="004D19EB" w:rsidRDefault="00005ED7" w:rsidP="00530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4D19E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005ED7" w14:paraId="623094C0" w14:textId="77777777" w:rsidTr="004D19EB">
        <w:trPr>
          <w:trHeight w:val="407"/>
        </w:trPr>
        <w:tc>
          <w:tcPr>
            <w:tcW w:w="0" w:type="auto"/>
            <w:vMerge/>
          </w:tcPr>
          <w:p w14:paraId="128F3AC7" w14:textId="77777777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1BCEA8DB" w14:textId="417AE84E" w:rsidR="00005ED7" w:rsidRPr="004D19EB" w:rsidRDefault="003232DF" w:rsidP="00530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005ED7" w14:paraId="2D6E49AA" w14:textId="77777777" w:rsidTr="004D19EB">
        <w:trPr>
          <w:trHeight w:val="407"/>
        </w:trPr>
        <w:tc>
          <w:tcPr>
            <w:tcW w:w="0" w:type="auto"/>
            <w:vMerge/>
          </w:tcPr>
          <w:p w14:paraId="7CC7769E" w14:textId="77777777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0B1E88AF" w14:textId="232ECF41" w:rsidR="00005ED7" w:rsidRPr="004D19EB" w:rsidRDefault="003232DF" w:rsidP="00530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005ED7" w14:paraId="2C2E6E1C" w14:textId="77777777" w:rsidTr="004D19EB">
        <w:trPr>
          <w:trHeight w:val="407"/>
        </w:trPr>
        <w:tc>
          <w:tcPr>
            <w:tcW w:w="0" w:type="auto"/>
            <w:vMerge/>
          </w:tcPr>
          <w:p w14:paraId="7B0CB90C" w14:textId="77777777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32240DB4" w14:textId="55D1BF10" w:rsidR="00005ED7" w:rsidRPr="004D19EB" w:rsidRDefault="003232DF" w:rsidP="00530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005ED7" w14:paraId="3B6F1F3E" w14:textId="77777777" w:rsidTr="004D19EB">
        <w:trPr>
          <w:trHeight w:val="407"/>
        </w:trPr>
        <w:tc>
          <w:tcPr>
            <w:tcW w:w="0" w:type="auto"/>
            <w:vMerge/>
          </w:tcPr>
          <w:p w14:paraId="0C42F919" w14:textId="77777777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005AEE28" w14:textId="6A9BA978" w:rsidR="00005ED7" w:rsidRPr="004D19EB" w:rsidRDefault="003232DF" w:rsidP="00530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005ED7" w14:paraId="6887D315" w14:textId="77777777" w:rsidTr="004D19EB">
        <w:trPr>
          <w:trHeight w:val="407"/>
        </w:trPr>
        <w:tc>
          <w:tcPr>
            <w:tcW w:w="0" w:type="auto"/>
            <w:vMerge/>
          </w:tcPr>
          <w:p w14:paraId="310E5588" w14:textId="77777777" w:rsidR="00005ED7" w:rsidRPr="004D19EB" w:rsidRDefault="00005ED7" w:rsidP="004D19E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</w:tcPr>
          <w:p w14:paraId="0DF419A0" w14:textId="7361D89D" w:rsidR="00005ED7" w:rsidRPr="004D19EB" w:rsidRDefault="003232DF" w:rsidP="005307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</w:tbl>
    <w:p w14:paraId="14ABAF19" w14:textId="77777777" w:rsidR="00530741" w:rsidRDefault="00530741" w:rsidP="005F2279">
      <w:pPr>
        <w:spacing w:line="36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341AE09" w14:textId="1EA427D5" w:rsidR="005F2279" w:rsidRDefault="005F2279" w:rsidP="00D03819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  <w:lang w:eastAsia="ru-RU"/>
        </w:rPr>
      </w:pPr>
      <w:r w:rsidRPr="005F2279">
        <w:rPr>
          <w:rFonts w:ascii="Times New Roman" w:hAnsi="Times New Roman" w:cs="Times New Roman"/>
          <w:sz w:val="24"/>
          <w:szCs w:val="24"/>
          <w:lang w:eastAsia="ru-RU"/>
        </w:rPr>
        <w:t xml:space="preserve">Таблица </w:t>
      </w:r>
      <w:r>
        <w:rPr>
          <w:rFonts w:ascii="Times New Roman" w:hAnsi="Times New Roman" w:cs="Times New Roman"/>
          <w:sz w:val="24"/>
          <w:szCs w:val="24"/>
          <w:lang w:eastAsia="ru-RU"/>
        </w:rPr>
        <w:t>3</w:t>
      </w:r>
      <w:r w:rsidRPr="005F2279">
        <w:rPr>
          <w:rFonts w:ascii="Times New Roman" w:hAnsi="Times New Roman" w:cs="Times New Roman"/>
          <w:sz w:val="24"/>
          <w:szCs w:val="24"/>
          <w:lang w:eastAsia="ru-RU"/>
        </w:rPr>
        <w:t xml:space="preserve"> – Семантический анализ вербального описания процесса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D225B" w14:paraId="611533D3" w14:textId="77777777" w:rsidTr="004D225B">
        <w:tc>
          <w:tcPr>
            <w:tcW w:w="3115" w:type="dxa"/>
          </w:tcPr>
          <w:p w14:paraId="1A31A0A0" w14:textId="20A8E02E" w:rsidR="004D225B" w:rsidRPr="00D03819" w:rsidRDefault="004D225B" w:rsidP="004D225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3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Структурный элемент</w:t>
            </w:r>
          </w:p>
        </w:tc>
        <w:tc>
          <w:tcPr>
            <w:tcW w:w="3115" w:type="dxa"/>
          </w:tcPr>
          <w:p w14:paraId="7CEBE9C5" w14:textId="09AD17F6" w:rsidR="004D225B" w:rsidRPr="00D03819" w:rsidRDefault="004D225B" w:rsidP="004D225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3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Синонимы</w:t>
            </w:r>
          </w:p>
        </w:tc>
        <w:tc>
          <w:tcPr>
            <w:tcW w:w="3115" w:type="dxa"/>
          </w:tcPr>
          <w:p w14:paraId="01742DFF" w14:textId="507CE446" w:rsidR="004D225B" w:rsidRPr="00D03819" w:rsidRDefault="004D225B" w:rsidP="004D225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D038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Упоминание в строках</w:t>
            </w:r>
          </w:p>
        </w:tc>
      </w:tr>
      <w:tr w:rsidR="004D225B" w14:paraId="3ABA6E5F" w14:textId="77777777" w:rsidTr="004D225B">
        <w:tc>
          <w:tcPr>
            <w:tcW w:w="3115" w:type="dxa"/>
          </w:tcPr>
          <w:p w14:paraId="05721B98" w14:textId="624E3C33" w:rsidR="004D225B" w:rsidRPr="00D03819" w:rsidRDefault="004D225B" w:rsidP="004D22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03819">
              <w:rPr>
                <w:rFonts w:ascii="Times New Roman" w:hAnsi="Times New Roman" w:cs="Times New Roman"/>
                <w:sz w:val="24"/>
                <w:szCs w:val="24"/>
              </w:rPr>
              <w:t>Администратор</w:t>
            </w:r>
          </w:p>
        </w:tc>
        <w:tc>
          <w:tcPr>
            <w:tcW w:w="3115" w:type="dxa"/>
          </w:tcPr>
          <w:p w14:paraId="0599516A" w14:textId="6E686A82" w:rsidR="004D225B" w:rsidRPr="00D03819" w:rsidRDefault="004D225B" w:rsidP="004D22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03819">
              <w:rPr>
                <w:rFonts w:ascii="Times New Roman" w:hAnsi="Times New Roman" w:cs="Times New Roman"/>
                <w:sz w:val="24"/>
                <w:szCs w:val="24"/>
              </w:rPr>
              <w:t>диспетчер</w:t>
            </w:r>
          </w:p>
        </w:tc>
        <w:tc>
          <w:tcPr>
            <w:tcW w:w="3115" w:type="dxa"/>
          </w:tcPr>
          <w:p w14:paraId="65D51603" w14:textId="29042025" w:rsidR="004D225B" w:rsidRPr="00D03819" w:rsidRDefault="004D225B" w:rsidP="004D22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03819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00D03819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D038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D03819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4D225B" w14:paraId="6A7F2A89" w14:textId="77777777" w:rsidTr="004D225B">
        <w:tc>
          <w:tcPr>
            <w:tcW w:w="3115" w:type="dxa"/>
          </w:tcPr>
          <w:p w14:paraId="1D2900F7" w14:textId="22BFC9DA" w:rsidR="004D225B" w:rsidRPr="00D03819" w:rsidRDefault="004D225B" w:rsidP="004D22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03819">
              <w:rPr>
                <w:rFonts w:ascii="Times New Roman" w:hAnsi="Times New Roman" w:cs="Times New Roman"/>
                <w:sz w:val="24"/>
                <w:szCs w:val="24"/>
              </w:rPr>
              <w:t>Врач</w:t>
            </w:r>
          </w:p>
        </w:tc>
        <w:tc>
          <w:tcPr>
            <w:tcW w:w="3115" w:type="dxa"/>
          </w:tcPr>
          <w:p w14:paraId="4916BE06" w14:textId="32AF664B" w:rsidR="004D225B" w:rsidRPr="00D03819" w:rsidRDefault="004D225B" w:rsidP="004D22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03819">
              <w:rPr>
                <w:rFonts w:ascii="Times New Roman" w:hAnsi="Times New Roman" w:cs="Times New Roman"/>
                <w:sz w:val="24"/>
                <w:szCs w:val="24"/>
              </w:rPr>
              <w:t>специалист, сотрудник</w:t>
            </w:r>
          </w:p>
        </w:tc>
        <w:tc>
          <w:tcPr>
            <w:tcW w:w="3115" w:type="dxa"/>
          </w:tcPr>
          <w:p w14:paraId="0884D229" w14:textId="0FF7DA14" w:rsidR="004D225B" w:rsidRPr="00D03819" w:rsidRDefault="00D03819" w:rsidP="004D22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4D225B" w:rsidRPr="00D03819">
              <w:rPr>
                <w:rFonts w:ascii="Times New Roman" w:hAnsi="Times New Roman" w:cs="Times New Roman"/>
                <w:sz w:val="24"/>
                <w:szCs w:val="24"/>
              </w:rPr>
              <w:t>, 3, 5</w:t>
            </w:r>
          </w:p>
        </w:tc>
      </w:tr>
      <w:tr w:rsidR="004D225B" w14:paraId="6ECF4A79" w14:textId="77777777" w:rsidTr="004D225B">
        <w:tc>
          <w:tcPr>
            <w:tcW w:w="3115" w:type="dxa"/>
          </w:tcPr>
          <w:p w14:paraId="2B8FBA17" w14:textId="6B144517" w:rsidR="004D225B" w:rsidRPr="00D03819" w:rsidRDefault="004D225B" w:rsidP="004D22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03819">
              <w:rPr>
                <w:rFonts w:ascii="Times New Roman" w:hAnsi="Times New Roman" w:cs="Times New Roman"/>
                <w:sz w:val="24"/>
                <w:szCs w:val="24"/>
              </w:rPr>
              <w:t>Расписание (график смен)</w:t>
            </w:r>
          </w:p>
        </w:tc>
        <w:tc>
          <w:tcPr>
            <w:tcW w:w="3115" w:type="dxa"/>
          </w:tcPr>
          <w:p w14:paraId="43E2C28C" w14:textId="03AB850F" w:rsidR="004D225B" w:rsidRPr="00D03819" w:rsidRDefault="004D225B" w:rsidP="004D22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03819">
              <w:rPr>
                <w:rFonts w:ascii="Times New Roman" w:hAnsi="Times New Roman" w:cs="Times New Roman"/>
                <w:sz w:val="24"/>
                <w:szCs w:val="24"/>
              </w:rPr>
              <w:t>график, расписание в 1С</w:t>
            </w:r>
          </w:p>
        </w:tc>
        <w:tc>
          <w:tcPr>
            <w:tcW w:w="3115" w:type="dxa"/>
          </w:tcPr>
          <w:p w14:paraId="6D4E458E" w14:textId="35BDEA89" w:rsidR="004D225B" w:rsidRPr="00D03819" w:rsidRDefault="00D03819" w:rsidP="004D22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4D225B" w:rsidRPr="00D038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D225B" w:rsidRPr="00D038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6, 7, 9</w:t>
            </w:r>
          </w:p>
        </w:tc>
      </w:tr>
      <w:tr w:rsidR="004D225B" w14:paraId="6EDACC06" w14:textId="77777777" w:rsidTr="004D225B">
        <w:tc>
          <w:tcPr>
            <w:tcW w:w="3115" w:type="dxa"/>
          </w:tcPr>
          <w:p w14:paraId="216907C2" w14:textId="67D390D5" w:rsidR="004D225B" w:rsidRPr="00D03819" w:rsidRDefault="004D225B" w:rsidP="004D22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03819">
              <w:rPr>
                <w:rFonts w:ascii="Times New Roman" w:hAnsi="Times New Roman" w:cs="Times New Roman"/>
                <w:sz w:val="24"/>
                <w:szCs w:val="24"/>
              </w:rPr>
              <w:t>Система 1С</w:t>
            </w:r>
          </w:p>
        </w:tc>
        <w:tc>
          <w:tcPr>
            <w:tcW w:w="3115" w:type="dxa"/>
          </w:tcPr>
          <w:p w14:paraId="555B646F" w14:textId="3A683357" w:rsidR="004D225B" w:rsidRPr="00D03819" w:rsidRDefault="004D225B" w:rsidP="004D22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 w:rsidRPr="00D03819">
              <w:rPr>
                <w:rFonts w:ascii="Times New Roman" w:hAnsi="Times New Roman" w:cs="Times New Roman"/>
                <w:sz w:val="24"/>
                <w:szCs w:val="24"/>
              </w:rPr>
              <w:t>программа, компьютерная система</w:t>
            </w:r>
          </w:p>
        </w:tc>
        <w:tc>
          <w:tcPr>
            <w:tcW w:w="3115" w:type="dxa"/>
          </w:tcPr>
          <w:p w14:paraId="2E28D0B0" w14:textId="7505D34A" w:rsidR="004D225B" w:rsidRPr="00D03819" w:rsidRDefault="0019467D" w:rsidP="004D225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D225B" w:rsidRPr="00D0381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</w:tbl>
    <w:p w14:paraId="6CE80D08" w14:textId="7B86010B" w:rsidR="004D225B" w:rsidRDefault="004D225B" w:rsidP="0064462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65201D2" w14:textId="1BC1E409" w:rsidR="0064462F" w:rsidRDefault="0064462F" w:rsidP="006446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4462F">
        <w:rPr>
          <w:rFonts w:ascii="Times New Roman" w:hAnsi="Times New Roman" w:cs="Times New Roman"/>
          <w:sz w:val="24"/>
          <w:szCs w:val="24"/>
          <w:lang w:eastAsia="ru-RU"/>
        </w:rPr>
        <w:t>Из структурного анализа видно, что основная функциональная задача процесса – своевременно и корректно составить расписание смен, удовлетворяющее потребности клиники (полное покрытие смен) при соблюдении ограничений (нормы рабочего времени, предпочтения персонала). Дополнительные задачи – интеграция расписания с учетной системой предприятия (для связности данных и отчетности) и информирование сотрудников о расписании. Критерии эффективности процесса – минимизация конфликтов в расписании (накладок, незаполненных смен), оперативность обновления графика при изменениях и сбалансированность нагрузки между сотрудниками. В текущем состоянии предметной области проблема выражена в частых конфликтах и задержках, причиной чему являются ручные операции и недостаточная информационная связность элементов системы. Это подтверждается как наблюдениями на примере клиники, так и общими тенденциями для малых медучреждений, где фрагментированность информации и отсутствие интеграции между модулями планирования и основной МИС приводят к ошибкам и задержкам. Таким образом, структурный анализ выявил необходимость улучшения процесса планирования смен путем его автоматизации и более тесной интеграции информационных потоков между участниками процесса.</w:t>
      </w:r>
    </w:p>
    <w:p w14:paraId="32810B64" w14:textId="77777777" w:rsidR="00A350A6" w:rsidRDefault="00A350A6" w:rsidP="00A350A6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</w:p>
    <w:p w14:paraId="3ED6C114" w14:textId="6B995AF7" w:rsidR="00A350A6" w:rsidRDefault="00A350A6" w:rsidP="00494F78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A350A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lastRenderedPageBreak/>
        <w:t>АНАЛИЗ ТЕХНИЧЕСКОГО, ПРОГРАММНОГО И ИНФОРМАЦИОННОГО ОБЕСПЕЧЕНИЙ</w:t>
      </w:r>
    </w:p>
    <w:p w14:paraId="2991DEEE" w14:textId="6DAA77F8" w:rsidR="00494F78" w:rsidRPr="00494F78" w:rsidRDefault="00494F78" w:rsidP="00494F78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5</w:t>
      </w: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1</w:t>
      </w: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Анализ информационного обеспечения</w:t>
      </w:r>
    </w:p>
    <w:p w14:paraId="7245F240" w14:textId="77777777" w:rsidR="000B4E4B" w:rsidRDefault="00494F78" w:rsidP="00494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94F78">
        <w:rPr>
          <w:rFonts w:ascii="Times New Roman" w:hAnsi="Times New Roman" w:cs="Times New Roman"/>
          <w:sz w:val="24"/>
          <w:szCs w:val="24"/>
          <w:lang w:eastAsia="ru-RU"/>
        </w:rPr>
        <w:t>В исследуемой клинике информационные потоки при планировании смен распределены между разрозненными средствами: часть данных хранится в локальной ERP-системе (1С:Предприятие), часть – в неформализованном виде (записи администратора, сообщения от врачей). Такая фрагментированность информационных систем затрудняет сквозное управление расписанием: модуль планирования фактически отделен от основной МИС, и обмен данными осуществляется вручную. Обобщенно функциональная схема текущей системы выглядит так: администратор получает входные данные (график работы, заявки на отпуск, изменения) от сотрудников через устные или текстовые сообщения; затем вручную обновляет информацию в ERP; оттуда данные могут использоваться для учета рабочего времени и зарплаты. Диаграммы потоков данных (DFD)</w:t>
      </w:r>
      <w:r w:rsidR="000B4E4B" w:rsidRPr="000B4E4B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0B4E4B">
        <w:rPr>
          <w:rFonts w:ascii="Times New Roman" w:hAnsi="Times New Roman" w:cs="Times New Roman"/>
          <w:sz w:val="24"/>
          <w:szCs w:val="24"/>
          <w:lang w:eastAsia="ru-RU"/>
        </w:rPr>
        <w:t>на рисунках 1 и 2</w:t>
      </w:r>
      <w:r w:rsidRPr="00494F78">
        <w:rPr>
          <w:rFonts w:ascii="Times New Roman" w:hAnsi="Times New Roman" w:cs="Times New Roman"/>
          <w:sz w:val="24"/>
          <w:szCs w:val="24"/>
          <w:lang w:eastAsia="ru-RU"/>
        </w:rPr>
        <w:t xml:space="preserve"> для данного процесса отражают, что информация о сменах проходит от врачей к администратору (в виде запросов и подтверждений), затем в систему 1С (в виде записей о сменах), и обратно к врачам (в виде доведения расписания). </w:t>
      </w:r>
    </w:p>
    <w:p w14:paraId="515FF3D3" w14:textId="46B3941D" w:rsidR="000B4E4B" w:rsidRDefault="000B4E4B" w:rsidP="000B4E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E76D93" wp14:editId="60268E7B">
            <wp:extent cx="4924425" cy="1965035"/>
            <wp:effectExtent l="0" t="0" r="0" b="0"/>
            <wp:docPr id="2197631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882" cy="1970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53F43" w14:textId="48172483" w:rsidR="000B4E4B" w:rsidRDefault="000B4E4B" w:rsidP="000B4E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1 – Контекстная диаграмма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DFD</w:t>
      </w:r>
      <w:r w:rsidRPr="000B4E4B">
        <w:rPr>
          <w:rFonts w:ascii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3AE099EB" wp14:editId="77C0C02B">
            <wp:extent cx="5940425" cy="1932642"/>
            <wp:effectExtent l="0" t="0" r="3175" b="0"/>
            <wp:docPr id="811968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96873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26CB" w14:textId="53A08929" w:rsidR="000B4E4B" w:rsidRPr="005D54EC" w:rsidRDefault="000B4E4B" w:rsidP="000B4E4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2 – Диаграмма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DFD</w:t>
      </w:r>
      <w:r w:rsidRPr="000B4E4B">
        <w:rPr>
          <w:rFonts w:ascii="Times New Roman" w:hAnsi="Times New Roman" w:cs="Times New Roman"/>
          <w:sz w:val="24"/>
          <w:szCs w:val="24"/>
          <w:lang w:eastAsia="ru-RU"/>
        </w:rPr>
        <w:t xml:space="preserve"> 1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уровня</w:t>
      </w:r>
    </w:p>
    <w:p w14:paraId="7392239D" w14:textId="38992862" w:rsidR="000B4E4B" w:rsidRDefault="00494F78" w:rsidP="005D54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494F78">
        <w:rPr>
          <w:rFonts w:ascii="Times New Roman" w:hAnsi="Times New Roman" w:cs="Times New Roman"/>
          <w:sz w:val="24"/>
          <w:szCs w:val="24"/>
          <w:lang w:eastAsia="ru-RU"/>
        </w:rPr>
        <w:t xml:space="preserve">Отсутствие автоматизированного обмена приводит к разрывам: например, нет прямого интерфейса для врачей вносить изменения, нет уведомлений в реальном времени </w:t>
      </w:r>
      <w:r w:rsidRPr="00494F7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>о корректировках. В рамках решения этой проблемы предлагается единая информационная система: центральная база данных расписания с возможностью ввода и запроса данных через интерфейсы для администраторов и для врачей (например, через чат-бот). Это обеспечит целостность информационного обеспечения и непротиворечивость данных о сменах.</w:t>
      </w:r>
    </w:p>
    <w:p w14:paraId="26A489BF" w14:textId="293EFE53" w:rsidR="001A22BA" w:rsidRPr="001A22BA" w:rsidRDefault="001A22BA" w:rsidP="001A22BA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5</w:t>
      </w: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.</w:t>
      </w:r>
      <w:r w:rsidRPr="001A22B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2</w:t>
      </w: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Анализ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программного обеспечения</w:t>
      </w:r>
    </w:p>
    <w:p w14:paraId="77C8BAE2" w14:textId="77777777" w:rsidR="00B662C1" w:rsidRDefault="00494F78" w:rsidP="00494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94F78">
        <w:rPr>
          <w:rFonts w:ascii="Times New Roman" w:hAnsi="Times New Roman" w:cs="Times New Roman"/>
          <w:sz w:val="24"/>
          <w:szCs w:val="24"/>
          <w:lang w:eastAsia="ru-RU"/>
        </w:rPr>
        <w:t xml:space="preserve">Текущее программное окружение включает используемую в клинике ERP-систему 1С:Предприятие, в которой хранится основное расписание, а также офисные приложения (например, Excel) и средства коммуникации (телефон, мессенджеры). Однако специализированного программного модуля автоматического составления расписания нет – человеческий фактор остается ключевым “алгоритмом”. Недостатки такого ПО – отсутствие интеграции между коммуникационными средствами и учетной системой. Требуемое программное обеспечение для автоматизации </w:t>
      </w:r>
      <w:r w:rsidR="00B662C1">
        <w:rPr>
          <w:rFonts w:ascii="Times New Roman" w:hAnsi="Times New Roman" w:cs="Times New Roman"/>
          <w:sz w:val="24"/>
          <w:szCs w:val="24"/>
          <w:lang w:eastAsia="ru-RU"/>
        </w:rPr>
        <w:t xml:space="preserve">в соответствии с рисунком 3 </w:t>
      </w:r>
      <w:r w:rsidRPr="00494F78">
        <w:rPr>
          <w:rFonts w:ascii="Times New Roman" w:hAnsi="Times New Roman" w:cs="Times New Roman"/>
          <w:sz w:val="24"/>
          <w:szCs w:val="24"/>
          <w:lang w:eastAsia="ru-RU"/>
        </w:rPr>
        <w:t xml:space="preserve">должно включать: модуль оптимизации расписания (алгоритмическое ядро), интеграционный модуль для связи с 1С (через API или прямой доступ к базе данных) и пользовательский интерфейс для ввода и подтверждения смен (веб-приложение или чат-бот). Согласно анализу современных технологий, интеграция модулей планирования с внешними системами (МИС/ERP) целесообразна через </w:t>
      </w:r>
      <w:proofErr w:type="spellStart"/>
      <w:r w:rsidRPr="00494F78">
        <w:rPr>
          <w:rFonts w:ascii="Times New Roman" w:hAnsi="Times New Roman" w:cs="Times New Roman"/>
          <w:sz w:val="24"/>
          <w:szCs w:val="24"/>
          <w:lang w:eastAsia="ru-RU"/>
        </w:rPr>
        <w:t>web</w:t>
      </w:r>
      <w:proofErr w:type="spellEnd"/>
      <w:r w:rsidRPr="00494F78">
        <w:rPr>
          <w:rFonts w:ascii="Times New Roman" w:hAnsi="Times New Roman" w:cs="Times New Roman"/>
          <w:sz w:val="24"/>
          <w:szCs w:val="24"/>
          <w:lang w:eastAsia="ru-RU"/>
        </w:rPr>
        <w:t>-сервисы (REST/</w:t>
      </w:r>
      <w:proofErr w:type="spellStart"/>
      <w:r w:rsidRPr="00494F78">
        <w:rPr>
          <w:rFonts w:ascii="Times New Roman" w:hAnsi="Times New Roman" w:cs="Times New Roman"/>
          <w:sz w:val="24"/>
          <w:szCs w:val="24"/>
          <w:lang w:eastAsia="ru-RU"/>
        </w:rPr>
        <w:t>GraphQL</w:t>
      </w:r>
      <w:proofErr w:type="spellEnd"/>
      <w:r w:rsidRPr="00494F78">
        <w:rPr>
          <w:rFonts w:ascii="Times New Roman" w:hAnsi="Times New Roman" w:cs="Times New Roman"/>
          <w:sz w:val="24"/>
          <w:szCs w:val="24"/>
          <w:lang w:eastAsia="ru-RU"/>
        </w:rPr>
        <w:t xml:space="preserve"> API) и роботизацию рутинных операций (RPA) для минимизации ручного труда.</w:t>
      </w:r>
    </w:p>
    <w:p w14:paraId="743E6F3C" w14:textId="17C23FD5" w:rsidR="00B662C1" w:rsidRDefault="00B662C1" w:rsidP="00B662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B662C1">
        <w:rPr>
          <w:rFonts w:ascii="Times New Roman" w:hAnsi="Times New Roman" w:cs="Times New Roman"/>
          <w:sz w:val="24"/>
          <w:szCs w:val="24"/>
          <w:lang w:val="en-US" w:eastAsia="ru-RU"/>
        </w:rPr>
        <w:drawing>
          <wp:inline distT="0" distB="0" distL="0" distR="0" wp14:anchorId="12178408" wp14:editId="787C1194">
            <wp:extent cx="3400425" cy="3927038"/>
            <wp:effectExtent l="0" t="0" r="0" b="0"/>
            <wp:docPr id="8004936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4936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232" cy="3940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61EB1" w14:textId="62556EC1" w:rsidR="00B662C1" w:rsidRPr="00B662C1" w:rsidRDefault="00B662C1" w:rsidP="00B662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Рисунок 3 – Диаграмма компонентов требуемой системы</w:t>
      </w:r>
    </w:p>
    <w:p w14:paraId="3DBA8FD6" w14:textId="1F1806C7" w:rsidR="00494F78" w:rsidRDefault="00494F78" w:rsidP="00494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94F78">
        <w:rPr>
          <w:rFonts w:ascii="Times New Roman" w:hAnsi="Times New Roman" w:cs="Times New Roman"/>
          <w:sz w:val="24"/>
          <w:szCs w:val="24"/>
          <w:lang w:eastAsia="ru-RU"/>
        </w:rPr>
        <w:lastRenderedPageBreak/>
        <w:t xml:space="preserve"> В частности, для связи с 1С рекомендовано применять веб-сервисы (SOAP/REST), что подтверждено успешными проектами интеграции 1С с медицинскими информационными системами</w:t>
      </w:r>
      <w:r w:rsidR="001A22BA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494F78">
        <w:rPr>
          <w:rFonts w:ascii="Times New Roman" w:hAnsi="Times New Roman" w:cs="Times New Roman"/>
          <w:sz w:val="24"/>
          <w:szCs w:val="24"/>
          <w:lang w:eastAsia="ru-RU"/>
        </w:rPr>
        <w:t xml:space="preserve">Использование таких подходов позволит новому программному решению </w:t>
      </w:r>
      <w:proofErr w:type="spellStart"/>
      <w:r w:rsidRPr="00494F78">
        <w:rPr>
          <w:rFonts w:ascii="Times New Roman" w:hAnsi="Times New Roman" w:cs="Times New Roman"/>
          <w:sz w:val="24"/>
          <w:szCs w:val="24"/>
          <w:lang w:eastAsia="ru-RU"/>
        </w:rPr>
        <w:t>бесшовно</w:t>
      </w:r>
      <w:proofErr w:type="spellEnd"/>
      <w:r w:rsidRPr="00494F78">
        <w:rPr>
          <w:rFonts w:ascii="Times New Roman" w:hAnsi="Times New Roman" w:cs="Times New Roman"/>
          <w:sz w:val="24"/>
          <w:szCs w:val="24"/>
          <w:lang w:eastAsia="ru-RU"/>
        </w:rPr>
        <w:t xml:space="preserve"> обмениваться данными расписания с существующей системой учета. Кроме того, планируется внедрить чат-бот (например, на базе Telegram) в качестве пользовательского интерфейса для врачей – это программное средство упростит подтверждение и запрос смен. Применение чат-бота соответствует трендам RPA в медицине, где скрипты-боты через API берут на себя рутинные коммуникации, снижая трудозатраты администраторов почти наполовину.</w:t>
      </w:r>
    </w:p>
    <w:p w14:paraId="2EB18BCB" w14:textId="2148ABFA" w:rsidR="000D22E2" w:rsidRPr="001A22BA" w:rsidRDefault="000D22E2" w:rsidP="000D22E2">
      <w:pPr>
        <w:pStyle w:val="2"/>
        <w:spacing w:before="0" w:after="0" w:line="360" w:lineRule="auto"/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5</w:t>
      </w: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.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3</w:t>
      </w:r>
      <w:r w:rsidRPr="0040428A"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.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 xml:space="preserve">Анализ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lang w:eastAsia="ru-RU"/>
        </w:rPr>
        <w:t>технического обеспечения</w:t>
      </w:r>
    </w:p>
    <w:p w14:paraId="392CEB65" w14:textId="43FCBC83" w:rsidR="00494F78" w:rsidRDefault="00494F78" w:rsidP="00494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94F78">
        <w:rPr>
          <w:rFonts w:ascii="Times New Roman" w:hAnsi="Times New Roman" w:cs="Times New Roman"/>
          <w:sz w:val="24"/>
          <w:szCs w:val="24"/>
          <w:lang w:eastAsia="ru-RU"/>
        </w:rPr>
        <w:t>С технической стороны объект исследования представляет собой типичную ИТ-инфраструктуру малого предприятия: рабочее место администратора с установленной системой 1С:Предприятие (как правило, это персональный компьютер), локальный сервер или облачный сервис, где размещена база данных 1С, а также пользовательские устройства врачей (смартфоны или ПК), через которые они могут получать информацию о расписании. Для реализации автоматизированной системы планирования потребуется развернуть дополнительный серверный компонент – сервис оптимизации расписания. Этот сервис может быть реализован как веб-сервер (</w:t>
      </w:r>
      <w:proofErr w:type="spellStart"/>
      <w:r w:rsidRPr="00494F78">
        <w:rPr>
          <w:rFonts w:ascii="Times New Roman" w:hAnsi="Times New Roman" w:cs="Times New Roman"/>
          <w:sz w:val="24"/>
          <w:szCs w:val="24"/>
          <w:lang w:eastAsia="ru-RU"/>
        </w:rPr>
        <w:t>микросервис</w:t>
      </w:r>
      <w:proofErr w:type="spellEnd"/>
      <w:r w:rsidRPr="00494F78">
        <w:rPr>
          <w:rFonts w:ascii="Times New Roman" w:hAnsi="Times New Roman" w:cs="Times New Roman"/>
          <w:sz w:val="24"/>
          <w:szCs w:val="24"/>
          <w:lang w:eastAsia="ru-RU"/>
        </w:rPr>
        <w:t xml:space="preserve">), доступный через REST API. Он будет взаимодействовать с базой данных 1С (напрямую или через опубликованный API 1С) и с клиентскими приложениями (например, ботом). В техническую инфраструктуру должно быть включено и средство обеспечения безопасности данных: поскольку речь идет о персональных данных работников (график работы, возможные медицинские сведения об отпусках по болезни и </w:t>
      </w:r>
      <w:r w:rsidR="00D47A93" w:rsidRPr="00494F78">
        <w:rPr>
          <w:rFonts w:ascii="Times New Roman" w:hAnsi="Times New Roman" w:cs="Times New Roman"/>
          <w:sz w:val="24"/>
          <w:szCs w:val="24"/>
          <w:lang w:eastAsia="ru-RU"/>
        </w:rPr>
        <w:t>т. п.</w:t>
      </w:r>
      <w:r w:rsidRPr="00494F78">
        <w:rPr>
          <w:rFonts w:ascii="Times New Roman" w:hAnsi="Times New Roman" w:cs="Times New Roman"/>
          <w:sz w:val="24"/>
          <w:szCs w:val="24"/>
          <w:lang w:eastAsia="ru-RU"/>
        </w:rPr>
        <w:t xml:space="preserve">), канал обмена данными должен быть защищен (HTTPS, VPN), а сами данные в хранилище – шифроваться. Это является требованием законодательства: система должна соответствовать Федеральному закону №152-ФЗ о персональных данных, включая механизмы разграничения доступа и криптографической защиты. Таким образом, </w:t>
      </w:r>
      <w:r w:rsidR="0012208B">
        <w:rPr>
          <w:rFonts w:ascii="Times New Roman" w:hAnsi="Times New Roman" w:cs="Times New Roman"/>
          <w:sz w:val="24"/>
          <w:szCs w:val="24"/>
          <w:lang w:eastAsia="ru-RU"/>
        </w:rPr>
        <w:t>развертываемый</w:t>
      </w:r>
      <w:r w:rsidRPr="00494F78">
        <w:rPr>
          <w:rFonts w:ascii="Times New Roman" w:hAnsi="Times New Roman" w:cs="Times New Roman"/>
          <w:sz w:val="24"/>
          <w:szCs w:val="24"/>
          <w:lang w:eastAsia="ru-RU"/>
        </w:rPr>
        <w:t xml:space="preserve"> комплекс технических средств</w:t>
      </w:r>
      <w:r w:rsidR="0012208B">
        <w:rPr>
          <w:rFonts w:ascii="Times New Roman" w:hAnsi="Times New Roman" w:cs="Times New Roman"/>
          <w:sz w:val="24"/>
          <w:szCs w:val="24"/>
          <w:lang w:eastAsia="ru-RU"/>
        </w:rPr>
        <w:t xml:space="preserve">, изображенный на рисунке </w:t>
      </w:r>
      <w:r w:rsidR="00B662C1"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Pr="00494F78">
        <w:rPr>
          <w:rFonts w:ascii="Times New Roman" w:hAnsi="Times New Roman" w:cs="Times New Roman"/>
          <w:sz w:val="24"/>
          <w:szCs w:val="24"/>
          <w:lang w:eastAsia="ru-RU"/>
        </w:rPr>
        <w:t xml:space="preserve"> – сервер оптимизационного модуля (размещенный на имеющемся у предприятия оборудовании или в облаке), интегрированный с существующей инфраструктурой (ERP 1С и сетью предприятия), а также пользовательские устройства (смартфоны) врачей с установленным клиентским приложением (чат-ботом) для взаимодействия с системой.</w:t>
      </w:r>
    </w:p>
    <w:p w14:paraId="04340385" w14:textId="2A50F719" w:rsidR="0012208B" w:rsidRDefault="0012208B" w:rsidP="00B662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 w:eastAsia="ru-RU"/>
        </w:rPr>
      </w:pPr>
      <w:r w:rsidRPr="0012208B">
        <w:rPr>
          <w:rFonts w:ascii="Times New Roman" w:hAnsi="Times New Roman" w:cs="Times New Roman"/>
          <w:sz w:val="24"/>
          <w:szCs w:val="24"/>
          <w:lang w:val="en-US" w:eastAsia="ru-RU"/>
        </w:rPr>
        <w:lastRenderedPageBreak/>
        <w:drawing>
          <wp:inline distT="0" distB="0" distL="0" distR="0" wp14:anchorId="7F244921" wp14:editId="69929D32">
            <wp:extent cx="3392897" cy="4495800"/>
            <wp:effectExtent l="0" t="0" r="0" b="0"/>
            <wp:docPr id="552898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985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6412" cy="4513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A1550" w14:textId="04F7522C" w:rsidR="0012208B" w:rsidRPr="00494F78" w:rsidRDefault="0012208B" w:rsidP="00B662C1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Рисунок </w:t>
      </w:r>
      <w:r w:rsidR="00B662C1">
        <w:rPr>
          <w:rFonts w:ascii="Times New Roman" w:hAnsi="Times New Roman" w:cs="Times New Roman"/>
          <w:sz w:val="24"/>
          <w:szCs w:val="24"/>
          <w:lang w:eastAsia="ru-RU"/>
        </w:rPr>
        <w:t>4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– Диаграмма развертывания предлагаемой системы</w:t>
      </w:r>
    </w:p>
    <w:p w14:paraId="0B4F55B1" w14:textId="77777777" w:rsidR="00494F78" w:rsidRPr="00494F78" w:rsidRDefault="00494F78" w:rsidP="00494F7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94F78">
        <w:rPr>
          <w:rFonts w:ascii="Times New Roman" w:hAnsi="Times New Roman" w:cs="Times New Roman"/>
          <w:sz w:val="24"/>
          <w:szCs w:val="24"/>
          <w:lang w:eastAsia="ru-RU"/>
        </w:rPr>
        <w:t>В итоге анализа можно резюмировать: информационное обеспечение текущего процесса недостаточно интегрировано, программные средства ограничены возможностями 1С без автоматической оптимизации расписания, а техническая инфраструктура нуждается в дополнении серверным компонентом. Все необходимые компоненты для решения задачи (СУБД 1С, веб-сервер, канал связи с клиентами) доступны в рамках малого предприятия; главное улучшение – их правильная организация и программная реализация для автоматизации обмена данными и вычислительного планирования смен.</w:t>
      </w:r>
    </w:p>
    <w:p w14:paraId="462D2F5B" w14:textId="77777777" w:rsidR="00A350A6" w:rsidRPr="00A350A6" w:rsidRDefault="00A350A6" w:rsidP="0064462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sectPr w:rsidR="00A350A6" w:rsidRPr="00A350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74B0D"/>
    <w:multiLevelType w:val="multilevel"/>
    <w:tmpl w:val="00FE8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9E21F1"/>
    <w:multiLevelType w:val="multilevel"/>
    <w:tmpl w:val="A0546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290705"/>
    <w:multiLevelType w:val="multilevel"/>
    <w:tmpl w:val="E5DC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30B168C"/>
    <w:multiLevelType w:val="hybridMultilevel"/>
    <w:tmpl w:val="676E76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DF7FAB"/>
    <w:multiLevelType w:val="multilevel"/>
    <w:tmpl w:val="14AAF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4994876">
    <w:abstractNumId w:val="1"/>
  </w:num>
  <w:num w:numId="2" w16cid:durableId="314191246">
    <w:abstractNumId w:val="4"/>
  </w:num>
  <w:num w:numId="3" w16cid:durableId="170679647">
    <w:abstractNumId w:val="0"/>
  </w:num>
  <w:num w:numId="4" w16cid:durableId="235408650">
    <w:abstractNumId w:val="2"/>
  </w:num>
  <w:num w:numId="5" w16cid:durableId="1788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DC"/>
    <w:rsid w:val="00005ED7"/>
    <w:rsid w:val="00013EF3"/>
    <w:rsid w:val="000B4E4B"/>
    <w:rsid w:val="000D22E2"/>
    <w:rsid w:val="000D509B"/>
    <w:rsid w:val="0012208B"/>
    <w:rsid w:val="00133DCB"/>
    <w:rsid w:val="00142ADC"/>
    <w:rsid w:val="0015741E"/>
    <w:rsid w:val="0019467D"/>
    <w:rsid w:val="001A1D7D"/>
    <w:rsid w:val="001A22BA"/>
    <w:rsid w:val="00281D03"/>
    <w:rsid w:val="002917C3"/>
    <w:rsid w:val="002C7D50"/>
    <w:rsid w:val="002E76F6"/>
    <w:rsid w:val="002E795F"/>
    <w:rsid w:val="003232DF"/>
    <w:rsid w:val="003368B1"/>
    <w:rsid w:val="00355B36"/>
    <w:rsid w:val="003729AE"/>
    <w:rsid w:val="00390DCE"/>
    <w:rsid w:val="003C5519"/>
    <w:rsid w:val="0040428A"/>
    <w:rsid w:val="00415EC2"/>
    <w:rsid w:val="00494F78"/>
    <w:rsid w:val="004D19EB"/>
    <w:rsid w:val="004D225B"/>
    <w:rsid w:val="005062EA"/>
    <w:rsid w:val="00530741"/>
    <w:rsid w:val="005B1616"/>
    <w:rsid w:val="005B3827"/>
    <w:rsid w:val="005D54EC"/>
    <w:rsid w:val="005F2279"/>
    <w:rsid w:val="00615DEE"/>
    <w:rsid w:val="00617AA7"/>
    <w:rsid w:val="00623A48"/>
    <w:rsid w:val="0064462F"/>
    <w:rsid w:val="00655FD6"/>
    <w:rsid w:val="00666D90"/>
    <w:rsid w:val="006F48BB"/>
    <w:rsid w:val="006F600D"/>
    <w:rsid w:val="007450C9"/>
    <w:rsid w:val="00787388"/>
    <w:rsid w:val="007D3868"/>
    <w:rsid w:val="007D3DA0"/>
    <w:rsid w:val="00890B1F"/>
    <w:rsid w:val="008E4857"/>
    <w:rsid w:val="00924A86"/>
    <w:rsid w:val="009A174E"/>
    <w:rsid w:val="009E7CE9"/>
    <w:rsid w:val="00A350A6"/>
    <w:rsid w:val="00A5586E"/>
    <w:rsid w:val="00A63EF2"/>
    <w:rsid w:val="00A74A4D"/>
    <w:rsid w:val="00AC1F71"/>
    <w:rsid w:val="00B10CE3"/>
    <w:rsid w:val="00B60AA5"/>
    <w:rsid w:val="00B662C1"/>
    <w:rsid w:val="00C00D32"/>
    <w:rsid w:val="00C74B58"/>
    <w:rsid w:val="00CB4D79"/>
    <w:rsid w:val="00CE356D"/>
    <w:rsid w:val="00D03819"/>
    <w:rsid w:val="00D47A93"/>
    <w:rsid w:val="00D93C44"/>
    <w:rsid w:val="00E00A43"/>
    <w:rsid w:val="00E62D8F"/>
    <w:rsid w:val="00E6470E"/>
    <w:rsid w:val="00ED09B9"/>
    <w:rsid w:val="00F964B9"/>
    <w:rsid w:val="00FB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D7499"/>
  <w15:chartTrackingRefBased/>
  <w15:docId w15:val="{E9EF110D-00A7-4CB4-870B-9D5EA09E1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50A6"/>
  </w:style>
  <w:style w:type="paragraph" w:styleId="1">
    <w:name w:val="heading 1"/>
    <w:basedOn w:val="a"/>
    <w:next w:val="a"/>
    <w:link w:val="10"/>
    <w:uiPriority w:val="9"/>
    <w:qFormat/>
    <w:rsid w:val="00142A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142A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42A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42A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42A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42A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42A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42A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42A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42A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142A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42A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42AD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42AD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42AD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42AD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42AD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42AD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42A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42A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42A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42A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42A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42ADC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42ADC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42AD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42A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42ADC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42ADC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00A4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00A43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E00A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777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27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5977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22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F32B5-85BA-4F34-B0B0-F2544B7D9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14</Pages>
  <Words>3410</Words>
  <Characters>19439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Егоров</dc:creator>
  <cp:keywords/>
  <dc:description/>
  <cp:lastModifiedBy>Пётр Егоров</cp:lastModifiedBy>
  <cp:revision>47</cp:revision>
  <dcterms:created xsi:type="dcterms:W3CDTF">2025-05-13T22:11:00Z</dcterms:created>
  <dcterms:modified xsi:type="dcterms:W3CDTF">2025-05-16T00:16:00Z</dcterms:modified>
</cp:coreProperties>
</file>