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BAC2E" w14:textId="77777777" w:rsidR="009F6AB5" w:rsidRDefault="009F6AB5" w:rsidP="009F6AB5">
      <w:pPr>
        <w:pStyle w:val="font-claude-response-body"/>
      </w:pPr>
      <w:r>
        <w:rPr>
          <w:rStyle w:val="Strong"/>
        </w:rPr>
        <w:t>Rustic Slate</w:t>
      </w:r>
    </w:p>
    <w:p w14:paraId="08990F52" w14:textId="77777777" w:rsidR="009F6AB5" w:rsidRDefault="009F6AB5" w:rsidP="009F6AB5">
      <w:pPr>
        <w:pStyle w:val="font-claude-response-body"/>
      </w:pPr>
      <w:r>
        <w:t>Rustic Slate is a boldly characterful porcelain tile collection that celebrates the raw, unpolished beauty of natural slate in all its rugged, elemental glory. Inspired by the ancient metamorphic rock formations found across the highlands of Wales, the mountains of Brazil, the riverbeds of India, and the dramatic cliff faces of the American Southwest, Rustic Slate captures the split-face texture, the irregular layering, the earthy tonal complexity, and the deeply tactile surface quality that have made natural slate one of the most admired and enduring materials in the history of architecture and interior design. It is a collection for those who believe that beauty is found not in perfection, but in the honest, unfiltered character of the natural world.</w:t>
      </w:r>
    </w:p>
    <w:p w14:paraId="72ED6F83" w14:textId="77777777" w:rsidR="009F6AB5" w:rsidRDefault="009F6AB5" w:rsidP="009F6AB5">
      <w:pPr>
        <w:pStyle w:val="font-claude-response-body"/>
      </w:pPr>
      <w:r>
        <w:t>What immediately distinguishes Rustic Slate from more refined tile collections is its deliberate embrace of imperfection. The surface of each tile is textured to replicate the naturally cleaved face of quarried slate — complete with the subtle ridges, fissures, directional grain lines, and tonal shifts that give genuine slate its unmistakable depth and personality. The colour palette draws from the full spectrum of natural slate tones, encompassing deep charcoal blacks, smoky blue-greys, warm copper-tinged browns, rich forest greens, burnt sienna reds, and the complex multi-tonal blends that occur when several of these hues appear together within a single stone face. Each tile in the collection is digitally printed and surface-textured to ensure that no two pieces are identical, resulting in installations that possess the authentic, unrepeated variety found only in genuinely quarried natural materials.</w:t>
      </w:r>
    </w:p>
    <w:p w14:paraId="19DBF3AC" w14:textId="77777777" w:rsidR="009F6AB5" w:rsidRDefault="009F6AB5" w:rsidP="009F6AB5">
      <w:pPr>
        <w:pStyle w:val="font-claude-response-body"/>
      </w:pPr>
      <w:r>
        <w:t>From a technical perspective, Rustic Slate tiles are engineered to deliver performance standards that natural slate simply cannot match in many modern applications. Natural slate, for all its beauty, is notoriously prone to delamination, uneven thickness, surface flaking, and water penetration in freeze-thaw conditions — limitations that restrict its use in certain climates and environments. Rustic Slate porcelain eliminates all of these concerns entirely. With a water absorption rate of less than 0.5%, full frost resistance, and a surface that is impervious to the staining, efflorescence, and mineral bleed that afflict genuine slate over time, the collection can be confidently specified for outdoor terraces, garden paths, pool surrounds, entrance driveways, and any other exposed exterior application without reservation or compromise.</w:t>
      </w:r>
    </w:p>
    <w:p w14:paraId="261FC35C" w14:textId="77777777" w:rsidR="009F6AB5" w:rsidRDefault="009F6AB5" w:rsidP="009F6AB5">
      <w:pPr>
        <w:pStyle w:val="font-claude-response-body"/>
      </w:pPr>
      <w:r>
        <w:t>The anti-skid textured surface of Rustic Slate makes it an especially practical and responsible choice for wet or outdoor floor applications where slip resistance is a critical safety requirement. The structured surface profile provides reliable grip underfoot in both wet and dry conditions, meeting the stringent slip resistance standards required for commercial, public, and residential outdoor installations. Indoors, this same texture adds a layer of warmth and tactile richness that smooth or polished tiles simply cannot replicate — creating floors and walls that invite touch, reward close inspection, and bring a grounded, organic energy to kitchens, hallways, utility rooms, and any interior space that benefits from a connection to the natural world.</w:t>
      </w:r>
    </w:p>
    <w:p w14:paraId="2B966AE7" w14:textId="55A545C6" w:rsidR="009F6AB5" w:rsidRDefault="009F6AB5" w:rsidP="009F6AB5">
      <w:pPr>
        <w:pStyle w:val="font-claude-response-body"/>
      </w:pPr>
      <w:r>
        <w:t>Rustic Slate is equally at home in contemporary minimalist interiors — where its raw texture provides a compelling counterpoint to clean lines and smooth surfaces — as it is in traditional, country, or industrial-inspired schemes where its earthy palette and rugged character feel entirely at ease</w:t>
      </w:r>
      <w:r>
        <w:t>.</w:t>
      </w:r>
    </w:p>
    <w:p w14:paraId="2EE728D7"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AB5"/>
    <w:rsid w:val="006577AE"/>
    <w:rsid w:val="009F6AB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7BDB"/>
  <w15:chartTrackingRefBased/>
  <w15:docId w15:val="{D74F3573-2191-4F52-ACC8-295331D8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F6A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6A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931838">
      <w:bodyDiv w:val="1"/>
      <w:marLeft w:val="0"/>
      <w:marRight w:val="0"/>
      <w:marTop w:val="0"/>
      <w:marBottom w:val="0"/>
      <w:divBdr>
        <w:top w:val="none" w:sz="0" w:space="0" w:color="auto"/>
        <w:left w:val="none" w:sz="0" w:space="0" w:color="auto"/>
        <w:bottom w:val="none" w:sz="0" w:space="0" w:color="auto"/>
        <w:right w:val="none" w:sz="0" w:space="0" w:color="auto"/>
      </w:divBdr>
      <w:divsChild>
        <w:div w:id="1695883632">
          <w:marLeft w:val="0"/>
          <w:marRight w:val="0"/>
          <w:marTop w:val="0"/>
          <w:marBottom w:val="0"/>
          <w:divBdr>
            <w:top w:val="none" w:sz="0" w:space="0" w:color="auto"/>
            <w:left w:val="none" w:sz="0" w:space="0" w:color="auto"/>
            <w:bottom w:val="none" w:sz="0" w:space="0" w:color="auto"/>
            <w:right w:val="none" w:sz="0" w:space="0" w:color="auto"/>
          </w:divBdr>
          <w:divsChild>
            <w:div w:id="967397351">
              <w:marLeft w:val="0"/>
              <w:marRight w:val="0"/>
              <w:marTop w:val="0"/>
              <w:marBottom w:val="0"/>
              <w:divBdr>
                <w:top w:val="none" w:sz="0" w:space="0" w:color="auto"/>
                <w:left w:val="none" w:sz="0" w:space="0" w:color="auto"/>
                <w:bottom w:val="none" w:sz="0" w:space="0" w:color="auto"/>
                <w:right w:val="none" w:sz="0" w:space="0" w:color="auto"/>
              </w:divBdr>
              <w:divsChild>
                <w:div w:id="519852313">
                  <w:marLeft w:val="0"/>
                  <w:marRight w:val="0"/>
                  <w:marTop w:val="0"/>
                  <w:marBottom w:val="0"/>
                  <w:divBdr>
                    <w:top w:val="none" w:sz="0" w:space="0" w:color="auto"/>
                    <w:left w:val="none" w:sz="0" w:space="0" w:color="auto"/>
                    <w:bottom w:val="none" w:sz="0" w:space="0" w:color="auto"/>
                    <w:right w:val="none" w:sz="0" w:space="0" w:color="auto"/>
                  </w:divBdr>
                  <w:divsChild>
                    <w:div w:id="493372248">
                      <w:marLeft w:val="0"/>
                      <w:marRight w:val="0"/>
                      <w:marTop w:val="0"/>
                      <w:marBottom w:val="0"/>
                      <w:divBdr>
                        <w:top w:val="none" w:sz="0" w:space="0" w:color="auto"/>
                        <w:left w:val="none" w:sz="0" w:space="0" w:color="auto"/>
                        <w:bottom w:val="none" w:sz="0" w:space="0" w:color="auto"/>
                        <w:right w:val="none" w:sz="0" w:space="0" w:color="auto"/>
                      </w:divBdr>
                      <w:divsChild>
                        <w:div w:id="1334525387">
                          <w:marLeft w:val="0"/>
                          <w:marRight w:val="0"/>
                          <w:marTop w:val="0"/>
                          <w:marBottom w:val="0"/>
                          <w:divBdr>
                            <w:top w:val="none" w:sz="0" w:space="0" w:color="auto"/>
                            <w:left w:val="none" w:sz="0" w:space="0" w:color="auto"/>
                            <w:bottom w:val="none" w:sz="0" w:space="0" w:color="auto"/>
                            <w:right w:val="none" w:sz="0" w:space="0" w:color="auto"/>
                          </w:divBdr>
                          <w:divsChild>
                            <w:div w:id="8874387">
                              <w:marLeft w:val="0"/>
                              <w:marRight w:val="0"/>
                              <w:marTop w:val="0"/>
                              <w:marBottom w:val="0"/>
                              <w:divBdr>
                                <w:top w:val="none" w:sz="0" w:space="0" w:color="auto"/>
                                <w:left w:val="none" w:sz="0" w:space="0" w:color="auto"/>
                                <w:bottom w:val="none" w:sz="0" w:space="0" w:color="auto"/>
                                <w:right w:val="none" w:sz="0" w:space="0" w:color="auto"/>
                              </w:divBdr>
                              <w:divsChild>
                                <w:div w:id="160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2026-03-05T13:24:00Z</dcterms:created>
  <dcterms:modified xsi:type="dcterms:W3CDTF">2026-03-05T13:29:00Z</dcterms:modified>
</cp:coreProperties>
</file>