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0F2902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w:t>
      </w:r>
      <w:r w:rsidR="00CB5577">
        <w:rPr>
          <w:rFonts w:ascii="Arial" w:hAnsi="Arial" w:cs="Arial"/>
          <w:b/>
          <w:bCs/>
          <w:sz w:val="20"/>
          <w:szCs w:val="20"/>
        </w:rPr>
        <w:t>5</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9B2D23">
        <w:rPr>
          <w:rFonts w:ascii="Arial" w:hAnsi="Arial" w:cs="Arial"/>
          <w:b/>
          <w:bCs/>
          <w:noProof/>
          <w:sz w:val="20"/>
          <w:szCs w:val="20"/>
        </w:rPr>
        <w:t>BAS15</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15EF6F2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F0A8C">
        <w:rPr>
          <w:rFonts w:ascii="Arial" w:hAnsi="Arial" w:cs="Arial"/>
          <w:b/>
          <w:bCs/>
          <w:sz w:val="20"/>
          <w:szCs w:val="20"/>
        </w:rPr>
        <w:t>, TECNICOS</w:t>
      </w:r>
      <w:r w:rsidRPr="00F04A14">
        <w:rPr>
          <w:rFonts w:ascii="Arial" w:hAnsi="Arial" w:cs="Arial"/>
          <w:b/>
          <w:bCs/>
          <w:sz w:val="20"/>
          <w:szCs w:val="20"/>
        </w:rPr>
        <w:t xml:space="preserve"> Y</w:t>
      </w:r>
      <w:r w:rsidR="001F0A8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191DAF0E" w14:textId="72360374" w:rsidR="005A3BE3" w:rsidRPr="00A400C5" w:rsidRDefault="005A3BE3" w:rsidP="00A400C5">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4114768D"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CB5577">
        <w:rPr>
          <w:rFonts w:ascii="Arial" w:eastAsia="Arial MT" w:hAnsi="Arial" w:cs="Arial"/>
          <w:b/>
          <w:bCs/>
          <w:kern w:val="0"/>
          <w:sz w:val="20"/>
          <w:szCs w:val="20"/>
          <w:lang w:val="es-ES" w:eastAsia="en-US"/>
        </w:rPr>
        <w:t>INGRIS MARCELA PALACIOS CHAVERRA</w:t>
      </w:r>
      <w:r w:rsidR="0095438C">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CB5577" w:rsidRPr="001F0A8C">
        <w:rPr>
          <w:rFonts w:ascii="Arial" w:eastAsia="Arial MT" w:hAnsi="Arial" w:cs="Arial"/>
          <w:b/>
          <w:kern w:val="0"/>
          <w:sz w:val="20"/>
          <w:szCs w:val="20"/>
          <w:lang w:eastAsia="en-US"/>
        </w:rPr>
        <w:t>1.078.117.609</w:t>
      </w:r>
      <w:r w:rsidR="0095438C" w:rsidRPr="001F0A8C">
        <w:rPr>
          <w:rFonts w:ascii="Arial" w:eastAsia="Arial MT" w:hAnsi="Arial" w:cs="Arial"/>
          <w:b/>
          <w:noProof/>
          <w:kern w:val="0"/>
          <w:sz w:val="20"/>
          <w:szCs w:val="20"/>
          <w:lang w:eastAsia="en-US"/>
        </w:rPr>
        <w:t xml:space="preserve"> </w:t>
      </w:r>
      <w:r w:rsidR="00FB35FC" w:rsidRPr="001F0A8C">
        <w:rPr>
          <w:rFonts w:ascii="Arial" w:eastAsia="Arial MT" w:hAnsi="Arial" w:cs="Arial"/>
          <w:b/>
          <w:kern w:val="0"/>
          <w:sz w:val="20"/>
          <w:szCs w:val="20"/>
          <w:lang w:eastAsia="en-US"/>
        </w:rPr>
        <w:t>expedida</w:t>
      </w:r>
      <w:r w:rsidR="0095438C" w:rsidRPr="001F0A8C">
        <w:rPr>
          <w:rFonts w:ascii="Arial" w:eastAsia="Arial MT" w:hAnsi="Arial" w:cs="Arial"/>
          <w:b/>
          <w:kern w:val="0"/>
          <w:sz w:val="20"/>
          <w:szCs w:val="20"/>
          <w:lang w:eastAsia="en-US"/>
        </w:rPr>
        <w:t xml:space="preserve"> </w:t>
      </w:r>
      <w:r w:rsidR="00CB5577" w:rsidRPr="001F0A8C">
        <w:rPr>
          <w:rFonts w:ascii="Arial" w:eastAsia="Arial MT" w:hAnsi="Arial" w:cs="Arial"/>
          <w:b/>
          <w:kern w:val="0"/>
          <w:sz w:val="20"/>
          <w:szCs w:val="20"/>
          <w:lang w:eastAsia="en-US"/>
        </w:rPr>
        <w:t>Atrato</w:t>
      </w:r>
      <w:r w:rsidR="001B796C" w:rsidRPr="001F0A8C">
        <w:rPr>
          <w:rFonts w:ascii="Arial" w:eastAsia="Arial MT" w:hAnsi="Arial" w:cs="Arial"/>
          <w:b/>
          <w:kern w:val="0"/>
          <w:sz w:val="20"/>
          <w:szCs w:val="20"/>
          <w:lang w:eastAsia="en-US"/>
        </w:rPr>
        <w:t xml:space="preserve"> (</w:t>
      </w:r>
      <w:r w:rsidR="00CB5577" w:rsidRPr="001F0A8C">
        <w:rPr>
          <w:rFonts w:ascii="Arial" w:eastAsia="Arial MT" w:hAnsi="Arial" w:cs="Arial"/>
          <w:b/>
          <w:kern w:val="0"/>
          <w:sz w:val="20"/>
          <w:szCs w:val="20"/>
          <w:lang w:eastAsia="en-US"/>
        </w:rPr>
        <w:t>Yuto</w:t>
      </w:r>
      <w:r w:rsidR="001B796C" w:rsidRPr="001F0A8C">
        <w:rPr>
          <w:rFonts w:ascii="Arial" w:eastAsia="Arial MT" w:hAnsi="Arial" w:cs="Arial"/>
          <w:b/>
          <w:kern w:val="0"/>
          <w:sz w:val="20"/>
          <w:szCs w:val="20"/>
          <w:lang w:eastAsia="en-US"/>
        </w:rPr>
        <w:t>)</w:t>
      </w:r>
      <w:r w:rsidR="003123B3" w:rsidRPr="001F0A8C">
        <w:rPr>
          <w:rFonts w:ascii="Arial" w:eastAsia="Arial MT" w:hAnsi="Arial" w:cs="Arial"/>
          <w:b/>
          <w:noProof/>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5438C">
        <w:rPr>
          <w:rFonts w:ascii="Arial" w:eastAsia="Arial MT" w:hAnsi="Arial" w:cs="Arial"/>
          <w:kern w:val="0"/>
          <w:sz w:val="20"/>
          <w:szCs w:val="20"/>
          <w:lang w:eastAsia="en-US"/>
        </w:rPr>
        <w:t xml:space="preserve">el </w:t>
      </w:r>
      <w:r w:rsidR="0095438C" w:rsidRPr="001F0A8C">
        <w:rPr>
          <w:rFonts w:ascii="Arial" w:eastAsia="Arial MT" w:hAnsi="Arial" w:cs="Arial"/>
          <w:b/>
          <w:bCs/>
          <w:kern w:val="0"/>
          <w:sz w:val="20"/>
          <w:szCs w:val="20"/>
          <w:lang w:eastAsia="en-US"/>
        </w:rPr>
        <w:t xml:space="preserve">Barrio </w:t>
      </w:r>
      <w:r w:rsidR="00CB5577" w:rsidRPr="001F0A8C">
        <w:rPr>
          <w:rFonts w:ascii="Arial" w:eastAsia="Arial MT" w:hAnsi="Arial" w:cs="Arial"/>
          <w:b/>
          <w:bCs/>
          <w:kern w:val="0"/>
          <w:sz w:val="20"/>
          <w:szCs w:val="20"/>
          <w:lang w:eastAsia="en-US"/>
        </w:rPr>
        <w:t>Jazmín parte baja Municipio Atrato</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5F77E63"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CB5577" w:rsidRPr="00FD17CF">
        <w:rPr>
          <w:rFonts w:ascii="Arial" w:hAnsi="Arial" w:cs="Arial"/>
          <w:b/>
          <w:bCs/>
          <w:sz w:val="20"/>
          <w:szCs w:val="20"/>
          <w:lang w:bidi="es-ES"/>
        </w:rPr>
        <w:t>ENFERMERO</w:t>
      </w:r>
      <w:r w:rsidR="0057137A" w:rsidRPr="00FD17CF">
        <w:rPr>
          <w:rFonts w:ascii="Arial" w:hAnsi="Arial" w:cs="Arial"/>
          <w:b/>
          <w:bCs/>
          <w:sz w:val="20"/>
          <w:szCs w:val="20"/>
          <w:lang w:bidi="es-ES"/>
        </w:rPr>
        <w:t xml:space="preserve"> (A)</w:t>
      </w:r>
      <w:r w:rsidR="00CB5577" w:rsidRPr="00FD17CF">
        <w:rPr>
          <w:rFonts w:ascii="Arial" w:hAnsi="Arial" w:cs="Arial"/>
          <w:b/>
          <w:bCs/>
          <w:sz w:val="20"/>
          <w:szCs w:val="20"/>
          <w:lang w:bidi="es-ES"/>
        </w:rPr>
        <w:t xml:space="preserve"> JEFE</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891EF9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FD17CF">
        <w:rPr>
          <w:rFonts w:ascii="Arial" w:hAnsi="Arial" w:cs="Arial"/>
          <w:b/>
          <w:bCs/>
          <w:sz w:val="20"/>
          <w:szCs w:val="20"/>
          <w:lang w:val="es-ES"/>
        </w:rPr>
        <w:t>No</w:t>
      </w:r>
      <w:r w:rsidR="00AB49DE" w:rsidRPr="00FD17CF">
        <w:rPr>
          <w:rFonts w:ascii="Arial" w:hAnsi="Arial" w:cs="Arial"/>
          <w:b/>
          <w:bCs/>
          <w:sz w:val="20"/>
          <w:szCs w:val="20"/>
          <w:lang w:val="es-ES"/>
        </w:rPr>
        <w:t>. 19425</w:t>
      </w:r>
      <w:r w:rsidR="00FB35FC" w:rsidRPr="00FD17CF">
        <w:rPr>
          <w:rFonts w:ascii="Arial" w:hAnsi="Arial" w:cs="Arial"/>
          <w:b/>
          <w:bCs/>
          <w:sz w:val="20"/>
          <w:szCs w:val="20"/>
          <w:lang w:val="es-ES"/>
        </w:rPr>
        <w:t xml:space="preserve"> </w:t>
      </w:r>
      <w:r w:rsidRPr="00FD17CF">
        <w:rPr>
          <w:rFonts w:ascii="Arial" w:hAnsi="Arial" w:cs="Arial"/>
          <w:b/>
          <w:bCs/>
          <w:noProof/>
          <w:sz w:val="20"/>
          <w:szCs w:val="20"/>
          <w:lang w:val="es-ES"/>
        </w:rPr>
        <w:t xml:space="preserve">del </w:t>
      </w:r>
      <w:r w:rsidR="00AB49DE" w:rsidRPr="00FD17CF">
        <w:rPr>
          <w:rFonts w:ascii="Arial" w:hAnsi="Arial" w:cs="Arial"/>
          <w:b/>
          <w:bCs/>
          <w:noProof/>
          <w:sz w:val="20"/>
          <w:szCs w:val="20"/>
          <w:lang w:val="es-ES"/>
        </w:rPr>
        <w:t>11</w:t>
      </w:r>
      <w:r w:rsidRPr="00FD17CF">
        <w:rPr>
          <w:rFonts w:ascii="Arial" w:hAnsi="Arial" w:cs="Arial"/>
          <w:b/>
          <w:bCs/>
          <w:noProof/>
          <w:sz w:val="20"/>
          <w:szCs w:val="20"/>
          <w:lang w:val="es-ES"/>
        </w:rPr>
        <w:t xml:space="preserve"> de enero de 202</w:t>
      </w:r>
      <w:r w:rsidR="009A155D" w:rsidRPr="00FD17CF">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CE6A93C"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FD17CF">
        <w:rPr>
          <w:rFonts w:ascii="Arial" w:hAnsi="Arial" w:cs="Arial"/>
          <w:b/>
          <w:bCs/>
          <w:sz w:val="20"/>
          <w:szCs w:val="20"/>
        </w:rPr>
        <w:t>, TECNICOS</w:t>
      </w:r>
      <w:r w:rsidR="002C744C" w:rsidRPr="002C744C">
        <w:rPr>
          <w:rFonts w:ascii="Arial" w:hAnsi="Arial" w:cs="Arial"/>
          <w:b/>
          <w:bCs/>
          <w:sz w:val="20"/>
          <w:szCs w:val="20"/>
        </w:rPr>
        <w:t xml:space="preserve"> Y</w:t>
      </w:r>
      <w:r w:rsidR="00FD17CF">
        <w:rPr>
          <w:rFonts w:ascii="Arial" w:hAnsi="Arial" w:cs="Arial"/>
          <w:b/>
          <w:bCs/>
          <w:sz w:val="20"/>
          <w:szCs w:val="20"/>
        </w:rPr>
        <w:t>/O</w:t>
      </w:r>
      <w:r w:rsidR="002C744C" w:rsidRPr="002C744C">
        <w:rPr>
          <w:rFonts w:ascii="Arial" w:hAnsi="Arial" w:cs="Arial"/>
          <w:b/>
          <w:bCs/>
          <w:sz w:val="20"/>
          <w:szCs w:val="20"/>
        </w:rPr>
        <w:t xml:space="preserve"> DE APOYO A LA GESTIÓN COMO </w:t>
      </w:r>
      <w:r w:rsidR="00AB49DE">
        <w:rPr>
          <w:rFonts w:ascii="Arial" w:hAnsi="Arial" w:cs="Arial"/>
          <w:b/>
          <w:bCs/>
          <w:sz w:val="20"/>
          <w:szCs w:val="20"/>
        </w:rPr>
        <w:t xml:space="preserve">ENFERMERO (A) </w:t>
      </w:r>
      <w:r w:rsidR="00FD17CF">
        <w:rPr>
          <w:rFonts w:ascii="Arial" w:hAnsi="Arial" w:cs="Arial"/>
          <w:b/>
          <w:bCs/>
          <w:sz w:val="20"/>
          <w:szCs w:val="20"/>
        </w:rPr>
        <w:t>PROFESIONAL</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404453">
        <w:rPr>
          <w:rFonts w:ascii="Arial" w:hAnsi="Arial" w:cs="Arial"/>
          <w:b/>
          <w:bCs/>
          <w:sz w:val="20"/>
          <w:szCs w:val="20"/>
        </w:rPr>
        <w:t xml:space="preserve"> (BAS15)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1E5419CC" w14:textId="77777777" w:rsidR="00AB49DE" w:rsidRPr="00AB49DE" w:rsidRDefault="00AB49DE" w:rsidP="00AB49DE">
      <w:pPr>
        <w:pStyle w:val="Prrafodelista"/>
        <w:numPr>
          <w:ilvl w:val="0"/>
          <w:numId w:val="25"/>
        </w:numPr>
        <w:jc w:val="both"/>
        <w:rPr>
          <w:rFonts w:ascii="Arial" w:hAnsi="Arial" w:cs="Arial"/>
          <w:bCs/>
          <w:sz w:val="20"/>
          <w:szCs w:val="20"/>
          <w:lang w:val="es-ES"/>
        </w:rPr>
      </w:pPr>
      <w:r w:rsidRPr="00AB49DE">
        <w:rPr>
          <w:rFonts w:ascii="Arial" w:hAnsi="Arial" w:cs="Arial"/>
          <w:bCs/>
          <w:sz w:val="20"/>
          <w:szCs w:val="20"/>
          <w:lang w:val="es-ES"/>
        </w:rPr>
        <w:t>Direccionar adecuadamente a los usuarios del subsistema de salud de las FFMM a la red interna (ESMBAS 15) o red externa en el servicio que solicita el usuario según nivel de atención de acuerdo a la oferta de cada Establecimiento de Sanidad Militar.</w:t>
      </w:r>
    </w:p>
    <w:p w14:paraId="1B6E59D7" w14:textId="77777777" w:rsidR="00AB49DE" w:rsidRPr="00AB49DE" w:rsidRDefault="00AB49DE" w:rsidP="00AB49DE">
      <w:pPr>
        <w:pStyle w:val="Prrafodelista"/>
        <w:numPr>
          <w:ilvl w:val="0"/>
          <w:numId w:val="25"/>
        </w:numPr>
        <w:jc w:val="both"/>
        <w:rPr>
          <w:rFonts w:ascii="Arial" w:hAnsi="Arial" w:cs="Arial"/>
          <w:bCs/>
          <w:sz w:val="20"/>
          <w:szCs w:val="20"/>
          <w:lang w:val="es-ES"/>
        </w:rPr>
      </w:pPr>
      <w:r w:rsidRPr="00AB49DE">
        <w:rPr>
          <w:rFonts w:ascii="Arial" w:hAnsi="Arial" w:cs="Arial"/>
          <w:bCs/>
          <w:sz w:val="20"/>
          <w:szCs w:val="20"/>
          <w:lang w:val="es-ES"/>
        </w:rPr>
        <w:t>Definir el ESM/IPS RED externa al que se va a remitir el usuario.</w:t>
      </w:r>
    </w:p>
    <w:p w14:paraId="29CBD5BE" w14:textId="77777777" w:rsidR="00AB49DE" w:rsidRDefault="00AB49DE" w:rsidP="00AB49DE">
      <w:pPr>
        <w:pStyle w:val="Prrafodelista"/>
        <w:numPr>
          <w:ilvl w:val="0"/>
          <w:numId w:val="25"/>
        </w:numPr>
        <w:jc w:val="both"/>
        <w:rPr>
          <w:rFonts w:ascii="Arial" w:hAnsi="Arial" w:cs="Arial"/>
          <w:bCs/>
          <w:sz w:val="20"/>
          <w:szCs w:val="20"/>
          <w:lang w:val="es-ES"/>
        </w:rPr>
      </w:pPr>
      <w:r w:rsidRPr="00AB49DE">
        <w:rPr>
          <w:rFonts w:ascii="Arial" w:hAnsi="Arial" w:cs="Arial"/>
          <w:bCs/>
          <w:sz w:val="20"/>
          <w:szCs w:val="20"/>
          <w:lang w:val="es-ES"/>
        </w:rPr>
        <w:t>Presentarse como mínimo con 10 minutos de antelación para las actividades contratadas y esperar con mínimo 10 minutos al paciente programado que no responde al llamado.</w:t>
      </w:r>
    </w:p>
    <w:p w14:paraId="7E5D40C5" w14:textId="7EA5A91A" w:rsidR="00AB49DE" w:rsidRPr="00AB49DE" w:rsidRDefault="00AB49DE" w:rsidP="00AB49DE">
      <w:pPr>
        <w:pStyle w:val="TableParagraph"/>
        <w:numPr>
          <w:ilvl w:val="0"/>
          <w:numId w:val="25"/>
        </w:numPr>
        <w:tabs>
          <w:tab w:val="left" w:pos="709"/>
        </w:tabs>
        <w:spacing w:before="2"/>
        <w:ind w:right="93"/>
        <w:jc w:val="both"/>
        <w:rPr>
          <w:rFonts w:eastAsia="Times New Roman"/>
          <w:sz w:val="20"/>
          <w:szCs w:val="20"/>
          <w:lang w:val="es-ES" w:eastAsia="es-ES" w:bidi="ar-SA"/>
        </w:rPr>
      </w:pPr>
      <w:r w:rsidRPr="00AB49DE">
        <w:rPr>
          <w:bCs/>
          <w:sz w:val="20"/>
          <w:szCs w:val="20"/>
          <w:lang w:val="es-ES"/>
        </w:rPr>
        <w:t>Prestar los servicios profesionales en virtud a la agenda establecida por el</w:t>
      </w:r>
      <w:r>
        <w:rPr>
          <w:bCs/>
          <w:sz w:val="20"/>
          <w:szCs w:val="20"/>
          <w:lang w:val="es-ES"/>
        </w:rPr>
        <w:t xml:space="preserve"> </w:t>
      </w:r>
      <w:r>
        <w:rPr>
          <w:rFonts w:eastAsia="Times New Roman"/>
          <w:sz w:val="20"/>
          <w:szCs w:val="20"/>
          <w:lang w:val="es-ES" w:eastAsia="es-ES" w:bidi="ar-SA"/>
        </w:rPr>
        <w:t>Establecimiento de Sanidad Militar para la atención a los usuarios pertenecientes al sistema y subsistema de las Fuerzas Militares.</w:t>
      </w:r>
    </w:p>
    <w:p w14:paraId="6E69D0CA" w14:textId="77777777" w:rsidR="00AB49DE" w:rsidRDefault="00AB49DE" w:rsidP="00AB49DE">
      <w:pPr>
        <w:pStyle w:val="TableParagraph"/>
        <w:numPr>
          <w:ilvl w:val="0"/>
          <w:numId w:val="25"/>
        </w:numPr>
        <w:tabs>
          <w:tab w:val="left" w:pos="709"/>
        </w:tabs>
        <w:spacing w:line="181" w:lineRule="exact"/>
        <w:jc w:val="both"/>
        <w:rPr>
          <w:rFonts w:eastAsia="Times New Roman"/>
          <w:sz w:val="20"/>
          <w:szCs w:val="20"/>
          <w:lang w:val="es-ES" w:eastAsia="es-ES" w:bidi="ar-SA"/>
        </w:rPr>
      </w:pPr>
      <w:r>
        <w:rPr>
          <w:rFonts w:eastAsia="Times New Roman"/>
          <w:sz w:val="20"/>
          <w:szCs w:val="20"/>
          <w:lang w:val="es-ES" w:eastAsia="es-ES" w:bidi="ar-SA"/>
        </w:rPr>
        <w:t>Realizar entrega y recibo de turno según el procedimiento establecido.</w:t>
      </w:r>
    </w:p>
    <w:p w14:paraId="6C7BC583" w14:textId="77777777" w:rsidR="00AB49DE" w:rsidRDefault="00AB49DE" w:rsidP="00AB49DE">
      <w:pPr>
        <w:pStyle w:val="TableParagraph"/>
        <w:numPr>
          <w:ilvl w:val="0"/>
          <w:numId w:val="25"/>
        </w:numPr>
        <w:tabs>
          <w:tab w:val="left" w:pos="709"/>
        </w:tabs>
        <w:spacing w:before="1"/>
        <w:ind w:right="96"/>
        <w:jc w:val="both"/>
        <w:rPr>
          <w:rFonts w:eastAsia="Times New Roman"/>
          <w:sz w:val="20"/>
          <w:szCs w:val="20"/>
          <w:lang w:val="es-ES" w:eastAsia="es-ES" w:bidi="ar-SA"/>
        </w:rPr>
      </w:pPr>
      <w:r>
        <w:rPr>
          <w:rFonts w:eastAsia="Times New Roman"/>
          <w:sz w:val="20"/>
          <w:szCs w:val="20"/>
          <w:lang w:val="es-ES" w:eastAsia="es-ES" w:bidi="ar-SA"/>
        </w:rPr>
        <w:t>Brindar trato Digno Humanizado y Seguro a nuestros pacientes con el fin de brindar la mayor atención a los usuarios.</w:t>
      </w:r>
    </w:p>
    <w:p w14:paraId="63551904" w14:textId="77777777" w:rsidR="00AB49DE" w:rsidRDefault="00AB49DE" w:rsidP="00AB49DE">
      <w:pPr>
        <w:pStyle w:val="TableParagraph"/>
        <w:numPr>
          <w:ilvl w:val="0"/>
          <w:numId w:val="25"/>
        </w:numPr>
        <w:tabs>
          <w:tab w:val="left" w:pos="709"/>
        </w:tabs>
        <w:ind w:right="98"/>
        <w:jc w:val="both"/>
        <w:rPr>
          <w:rFonts w:eastAsia="Times New Roman"/>
          <w:sz w:val="20"/>
          <w:szCs w:val="20"/>
          <w:lang w:val="es-ES" w:eastAsia="es-ES" w:bidi="ar-SA"/>
        </w:rPr>
      </w:pPr>
      <w:r>
        <w:rPr>
          <w:rFonts w:eastAsia="Times New Roman"/>
          <w:sz w:val="20"/>
          <w:szCs w:val="20"/>
          <w:lang w:val="es-ES" w:eastAsia="es-ES" w:bidi="ar-SA"/>
        </w:rPr>
        <w:t>Revisar el carro de paro, e informar las novedades mediante oficio al Coordinador del Servicio.</w:t>
      </w:r>
    </w:p>
    <w:p w14:paraId="52AD93FB" w14:textId="77777777" w:rsidR="00AB49DE" w:rsidRDefault="00AB49DE" w:rsidP="00AB49DE">
      <w:pPr>
        <w:pStyle w:val="TableParagraph"/>
        <w:numPr>
          <w:ilvl w:val="0"/>
          <w:numId w:val="25"/>
        </w:numPr>
        <w:tabs>
          <w:tab w:val="left" w:pos="709"/>
        </w:tabs>
        <w:spacing w:before="1"/>
        <w:ind w:right="91"/>
        <w:jc w:val="both"/>
        <w:rPr>
          <w:rFonts w:eastAsia="Times New Roman"/>
          <w:sz w:val="20"/>
          <w:szCs w:val="20"/>
          <w:lang w:val="es-ES" w:eastAsia="es-ES" w:bidi="ar-SA"/>
        </w:rPr>
      </w:pPr>
      <w:r>
        <w:rPr>
          <w:rFonts w:eastAsia="Times New Roman"/>
          <w:sz w:val="20"/>
          <w:szCs w:val="20"/>
          <w:lang w:val="es-ES" w:eastAsia="es-ES" w:bidi="ar-SA"/>
        </w:rPr>
        <w:t>Realizar jornada de arreglo y desinfección de cada uno de los servicios con las adecuadas normas establecidas, cuando lo requiera el jefe del área.</w:t>
      </w:r>
    </w:p>
    <w:p w14:paraId="6812E2BE" w14:textId="77777777" w:rsidR="00AB49DE" w:rsidRDefault="00AB49DE" w:rsidP="00AB49DE">
      <w:pPr>
        <w:pStyle w:val="TableParagraph"/>
        <w:numPr>
          <w:ilvl w:val="0"/>
          <w:numId w:val="25"/>
        </w:numPr>
        <w:tabs>
          <w:tab w:val="left" w:pos="709"/>
        </w:tabs>
        <w:ind w:right="98"/>
        <w:jc w:val="both"/>
        <w:rPr>
          <w:rFonts w:eastAsia="Times New Roman"/>
          <w:sz w:val="20"/>
          <w:szCs w:val="20"/>
          <w:lang w:val="es-ES" w:eastAsia="es-ES" w:bidi="ar-SA"/>
        </w:rPr>
      </w:pPr>
      <w:r>
        <w:rPr>
          <w:rFonts w:eastAsia="Times New Roman"/>
          <w:sz w:val="20"/>
          <w:szCs w:val="20"/>
          <w:lang w:val="es-ES" w:eastAsia="es-ES" w:bidi="ar-SA"/>
        </w:rPr>
        <w:t>Atender de forma puntual en la asignación de las actividades establecidas.</w:t>
      </w:r>
    </w:p>
    <w:p w14:paraId="379175B4" w14:textId="77777777" w:rsidR="00AB49DE" w:rsidRDefault="00AB49DE" w:rsidP="00AB49DE">
      <w:pPr>
        <w:pStyle w:val="TableParagraph"/>
        <w:numPr>
          <w:ilvl w:val="0"/>
          <w:numId w:val="25"/>
        </w:numPr>
        <w:tabs>
          <w:tab w:val="left" w:pos="709"/>
        </w:tabs>
        <w:ind w:right="95"/>
        <w:jc w:val="both"/>
        <w:rPr>
          <w:rFonts w:eastAsia="Times New Roman"/>
          <w:sz w:val="20"/>
          <w:szCs w:val="20"/>
          <w:lang w:val="es-ES" w:eastAsia="es-ES" w:bidi="ar-SA"/>
        </w:rPr>
      </w:pPr>
      <w:r>
        <w:rPr>
          <w:rFonts w:eastAsia="Times New Roman"/>
          <w:sz w:val="20"/>
          <w:szCs w:val="20"/>
          <w:lang w:val="es-ES" w:eastAsia="es-ES" w:bidi="ar-SA"/>
        </w:rPr>
        <w:t>Proveer cuidado humanizado directo al paciente y familia mediante la aplicación de protocolos y procedimientos.</w:t>
      </w:r>
    </w:p>
    <w:p w14:paraId="625D5CB2" w14:textId="77777777" w:rsidR="00AB49DE" w:rsidRDefault="00AB49DE" w:rsidP="00AB49DE">
      <w:pPr>
        <w:pStyle w:val="TableParagraph"/>
        <w:numPr>
          <w:ilvl w:val="0"/>
          <w:numId w:val="25"/>
        </w:numPr>
        <w:tabs>
          <w:tab w:val="left" w:pos="709"/>
        </w:tabs>
        <w:spacing w:line="183" w:lineRule="exact"/>
        <w:jc w:val="both"/>
        <w:rPr>
          <w:rFonts w:eastAsia="Times New Roman"/>
          <w:sz w:val="20"/>
          <w:szCs w:val="20"/>
          <w:lang w:val="es-ES" w:eastAsia="es-ES" w:bidi="ar-SA"/>
        </w:rPr>
      </w:pPr>
      <w:r>
        <w:rPr>
          <w:rFonts w:eastAsia="Times New Roman"/>
          <w:sz w:val="20"/>
          <w:szCs w:val="20"/>
          <w:lang w:val="es-ES" w:eastAsia="es-ES" w:bidi="ar-SA"/>
        </w:rPr>
        <w:t>Garantizar custodia y orden de la historia clínica.</w:t>
      </w:r>
    </w:p>
    <w:p w14:paraId="32B9FE7E" w14:textId="77777777" w:rsidR="00AB49DE" w:rsidRDefault="00AB49DE" w:rsidP="00AB49DE">
      <w:pPr>
        <w:pStyle w:val="TableParagraph"/>
        <w:numPr>
          <w:ilvl w:val="0"/>
          <w:numId w:val="25"/>
        </w:numPr>
        <w:tabs>
          <w:tab w:val="left" w:pos="709"/>
        </w:tabs>
        <w:ind w:right="96"/>
        <w:jc w:val="both"/>
        <w:rPr>
          <w:rFonts w:eastAsia="Times New Roman"/>
          <w:sz w:val="20"/>
          <w:szCs w:val="20"/>
          <w:lang w:val="es-ES" w:eastAsia="es-ES" w:bidi="ar-SA"/>
        </w:rPr>
      </w:pPr>
      <w:r>
        <w:rPr>
          <w:rFonts w:eastAsia="Times New Roman"/>
          <w:sz w:val="20"/>
          <w:szCs w:val="20"/>
          <w:lang w:val="es-ES" w:eastAsia="es-ES" w:bidi="ar-SA"/>
        </w:rPr>
        <w:t>Realizar los procedimientos de atención a los pacientes dando cumplimiento al plan de atención mediante la aplicación de todos los protocolos de la institución.</w:t>
      </w:r>
    </w:p>
    <w:p w14:paraId="2464FBD8" w14:textId="77777777" w:rsidR="00AB49DE" w:rsidRDefault="00AB49DE" w:rsidP="00AB49DE">
      <w:pPr>
        <w:pStyle w:val="TableParagraph"/>
        <w:numPr>
          <w:ilvl w:val="0"/>
          <w:numId w:val="25"/>
        </w:numPr>
        <w:tabs>
          <w:tab w:val="left" w:pos="709"/>
        </w:tabs>
        <w:ind w:right="95"/>
        <w:jc w:val="both"/>
        <w:rPr>
          <w:rFonts w:eastAsia="Times New Roman"/>
          <w:sz w:val="20"/>
          <w:szCs w:val="20"/>
          <w:lang w:val="es-ES" w:eastAsia="es-ES" w:bidi="ar-SA"/>
        </w:rPr>
      </w:pPr>
      <w:r>
        <w:rPr>
          <w:rFonts w:eastAsia="Times New Roman"/>
          <w:sz w:val="20"/>
          <w:szCs w:val="20"/>
          <w:lang w:val="es-ES" w:eastAsia="es-ES" w:bidi="ar-SA"/>
        </w:rPr>
        <w:t>Brindar cuidado integral al paciente en cuidados básicos mediante la aplicación de protocolos</w:t>
      </w:r>
    </w:p>
    <w:p w14:paraId="511E5FAA" w14:textId="77777777" w:rsidR="00AB49DE" w:rsidRDefault="00AB49DE" w:rsidP="00AB49DE">
      <w:pPr>
        <w:pStyle w:val="TableParagraph"/>
        <w:numPr>
          <w:ilvl w:val="0"/>
          <w:numId w:val="25"/>
        </w:numPr>
        <w:tabs>
          <w:tab w:val="left" w:pos="709"/>
        </w:tabs>
        <w:jc w:val="both"/>
        <w:rPr>
          <w:rFonts w:eastAsia="Times New Roman"/>
          <w:sz w:val="20"/>
          <w:szCs w:val="20"/>
          <w:lang w:val="es-ES" w:eastAsia="es-ES" w:bidi="ar-SA"/>
        </w:rPr>
      </w:pPr>
      <w:r>
        <w:rPr>
          <w:rFonts w:eastAsia="Times New Roman"/>
          <w:sz w:val="20"/>
          <w:szCs w:val="20"/>
          <w:lang w:val="es-ES" w:eastAsia="es-ES" w:bidi="ar-SA"/>
        </w:rPr>
        <w:t>Realizar control del Riesgo en la prestación del servicio:</w:t>
      </w:r>
    </w:p>
    <w:p w14:paraId="1548E091" w14:textId="77777777" w:rsidR="00AB49DE" w:rsidRDefault="00AB49DE" w:rsidP="00AB49DE">
      <w:pPr>
        <w:pStyle w:val="TableParagraph"/>
        <w:numPr>
          <w:ilvl w:val="1"/>
          <w:numId w:val="25"/>
        </w:numPr>
        <w:tabs>
          <w:tab w:val="left" w:pos="709"/>
          <w:tab w:val="left" w:pos="1258"/>
        </w:tabs>
        <w:ind w:left="360" w:right="97"/>
        <w:jc w:val="both"/>
        <w:rPr>
          <w:rFonts w:eastAsia="Times New Roman"/>
          <w:sz w:val="20"/>
          <w:szCs w:val="20"/>
          <w:lang w:val="es-ES" w:eastAsia="es-ES" w:bidi="ar-SA"/>
        </w:rPr>
      </w:pPr>
      <w:r>
        <w:rPr>
          <w:rFonts w:eastAsia="Times New Roman"/>
          <w:sz w:val="20"/>
          <w:szCs w:val="20"/>
          <w:lang w:val="es-ES" w:eastAsia="es-ES" w:bidi="ar-SA"/>
        </w:rPr>
        <w:t>Aplica las normas de lavado de manos, desinfección, manejo de aislamiento.</w:t>
      </w:r>
    </w:p>
    <w:p w14:paraId="27DBCC0E" w14:textId="77777777" w:rsidR="00AB49DE" w:rsidRDefault="00AB49DE" w:rsidP="00AB49DE">
      <w:pPr>
        <w:pStyle w:val="TableParagraph"/>
        <w:numPr>
          <w:ilvl w:val="1"/>
          <w:numId w:val="25"/>
        </w:numPr>
        <w:tabs>
          <w:tab w:val="left" w:pos="709"/>
          <w:tab w:val="left" w:pos="1184"/>
        </w:tabs>
        <w:spacing w:before="1"/>
        <w:ind w:left="360" w:right="94"/>
        <w:jc w:val="both"/>
        <w:rPr>
          <w:rFonts w:eastAsia="Times New Roman"/>
          <w:sz w:val="20"/>
          <w:szCs w:val="20"/>
          <w:lang w:val="es-ES" w:eastAsia="es-ES" w:bidi="ar-SA"/>
        </w:rPr>
      </w:pPr>
      <w:r>
        <w:rPr>
          <w:rFonts w:eastAsia="Times New Roman"/>
          <w:sz w:val="20"/>
          <w:szCs w:val="20"/>
          <w:lang w:val="es-ES" w:eastAsia="es-ES" w:bidi="ar-SA"/>
        </w:rPr>
        <w:t>Da información al paciente y la familia de las normas de la institución y de visita al ingreso del usuario y realiza rondas periódicas en el turno</w:t>
      </w:r>
    </w:p>
    <w:p w14:paraId="36300376" w14:textId="77777777" w:rsidR="00AB49DE" w:rsidRDefault="00AB49DE" w:rsidP="00AB49DE">
      <w:pPr>
        <w:pStyle w:val="TableParagraph"/>
        <w:numPr>
          <w:ilvl w:val="0"/>
          <w:numId w:val="25"/>
        </w:numPr>
        <w:tabs>
          <w:tab w:val="left" w:pos="709"/>
          <w:tab w:val="left" w:pos="829"/>
        </w:tabs>
        <w:spacing w:before="1"/>
        <w:jc w:val="both"/>
        <w:rPr>
          <w:rFonts w:eastAsia="Times New Roman"/>
          <w:sz w:val="20"/>
          <w:szCs w:val="20"/>
          <w:lang w:val="es-ES" w:eastAsia="es-ES" w:bidi="ar-SA"/>
        </w:rPr>
      </w:pPr>
      <w:r>
        <w:rPr>
          <w:rFonts w:eastAsia="Times New Roman"/>
          <w:sz w:val="20"/>
          <w:szCs w:val="20"/>
          <w:lang w:val="es-ES" w:eastAsia="es-ES" w:bidi="ar-SA"/>
        </w:rPr>
        <w:t>Cumplir con la asignación administrativa.</w:t>
      </w:r>
    </w:p>
    <w:p w14:paraId="6B019F8E" w14:textId="77777777" w:rsidR="00AB49DE" w:rsidRDefault="00AB49DE" w:rsidP="00AB49DE">
      <w:pPr>
        <w:pStyle w:val="TableParagraph"/>
        <w:numPr>
          <w:ilvl w:val="0"/>
          <w:numId w:val="25"/>
        </w:numPr>
        <w:tabs>
          <w:tab w:val="left" w:pos="709"/>
          <w:tab w:val="left" w:pos="829"/>
        </w:tabs>
        <w:spacing w:before="1"/>
        <w:jc w:val="both"/>
        <w:rPr>
          <w:rFonts w:eastAsia="Times New Roman"/>
          <w:sz w:val="20"/>
          <w:szCs w:val="20"/>
          <w:lang w:val="es-ES" w:eastAsia="es-ES" w:bidi="ar-SA"/>
        </w:rPr>
      </w:pPr>
      <w:r>
        <w:rPr>
          <w:rFonts w:eastAsia="Times New Roman"/>
          <w:sz w:val="20"/>
          <w:szCs w:val="20"/>
          <w:lang w:val="es-ES" w:eastAsia="es-ES" w:bidi="ar-SA"/>
        </w:rPr>
        <w:t>Uso racional de los insumos.</w:t>
      </w:r>
    </w:p>
    <w:p w14:paraId="3852F4AF" w14:textId="77777777" w:rsidR="00AB49DE" w:rsidRDefault="00AB49DE" w:rsidP="00AB49DE">
      <w:pPr>
        <w:pStyle w:val="TableParagraph"/>
        <w:numPr>
          <w:ilvl w:val="0"/>
          <w:numId w:val="25"/>
        </w:numPr>
        <w:tabs>
          <w:tab w:val="left" w:pos="709"/>
          <w:tab w:val="left" w:pos="829"/>
        </w:tabs>
        <w:spacing w:line="181" w:lineRule="exact"/>
        <w:jc w:val="both"/>
        <w:rPr>
          <w:rFonts w:eastAsia="Times New Roman"/>
          <w:sz w:val="20"/>
          <w:szCs w:val="20"/>
          <w:lang w:val="es-ES" w:eastAsia="es-ES" w:bidi="ar-SA"/>
        </w:rPr>
      </w:pPr>
      <w:r>
        <w:rPr>
          <w:rFonts w:eastAsia="Times New Roman"/>
          <w:sz w:val="20"/>
          <w:szCs w:val="20"/>
          <w:lang w:val="es-ES" w:eastAsia="es-ES" w:bidi="ar-SA"/>
        </w:rPr>
        <w:t>Limpieza y desinfección de los equipos.</w:t>
      </w:r>
    </w:p>
    <w:p w14:paraId="6181BF34" w14:textId="77777777" w:rsidR="00AB49DE" w:rsidRDefault="00AB49DE" w:rsidP="00AB49DE">
      <w:pPr>
        <w:pStyle w:val="TableParagraph"/>
        <w:numPr>
          <w:ilvl w:val="0"/>
          <w:numId w:val="25"/>
        </w:numPr>
        <w:tabs>
          <w:tab w:val="left" w:pos="709"/>
          <w:tab w:val="left" w:pos="829"/>
        </w:tabs>
        <w:spacing w:before="1"/>
        <w:ind w:right="97"/>
        <w:jc w:val="both"/>
        <w:rPr>
          <w:rFonts w:eastAsia="Times New Roman"/>
          <w:sz w:val="20"/>
          <w:szCs w:val="20"/>
          <w:lang w:val="es-ES" w:eastAsia="es-ES" w:bidi="ar-SA"/>
        </w:rPr>
      </w:pPr>
      <w:r>
        <w:rPr>
          <w:rFonts w:eastAsia="Times New Roman"/>
          <w:sz w:val="20"/>
          <w:szCs w:val="20"/>
          <w:lang w:val="es-ES" w:eastAsia="es-ES" w:bidi="ar-SA"/>
        </w:rPr>
        <w:t>Mantiene en orden la ropería, cuarto de servicio, cuarto limpio, cuarto sucio.</w:t>
      </w:r>
    </w:p>
    <w:p w14:paraId="499121BB" w14:textId="77777777" w:rsidR="00AB49DE" w:rsidRDefault="00AB49DE" w:rsidP="00AB49DE">
      <w:pPr>
        <w:pStyle w:val="TableParagraph"/>
        <w:numPr>
          <w:ilvl w:val="0"/>
          <w:numId w:val="25"/>
        </w:numPr>
        <w:tabs>
          <w:tab w:val="left" w:pos="709"/>
          <w:tab w:val="left" w:pos="829"/>
        </w:tabs>
        <w:spacing w:line="183" w:lineRule="exact"/>
        <w:jc w:val="both"/>
        <w:rPr>
          <w:rFonts w:eastAsia="Times New Roman"/>
          <w:sz w:val="20"/>
          <w:szCs w:val="20"/>
          <w:lang w:val="es-ES" w:eastAsia="es-ES" w:bidi="ar-SA"/>
        </w:rPr>
      </w:pPr>
      <w:r>
        <w:rPr>
          <w:rFonts w:eastAsia="Times New Roman"/>
          <w:sz w:val="20"/>
          <w:szCs w:val="20"/>
          <w:lang w:val="es-ES" w:eastAsia="es-ES" w:bidi="ar-SA"/>
        </w:rPr>
        <w:t>Registra los datos de los indicadores y procedimientos.</w:t>
      </w:r>
    </w:p>
    <w:p w14:paraId="5FC7D5BA" w14:textId="77777777" w:rsidR="00AB49DE" w:rsidRDefault="00AB49DE" w:rsidP="00AB49DE">
      <w:pPr>
        <w:pStyle w:val="TableParagraph"/>
        <w:numPr>
          <w:ilvl w:val="0"/>
          <w:numId w:val="25"/>
        </w:numPr>
        <w:tabs>
          <w:tab w:val="left" w:pos="709"/>
          <w:tab w:val="left" w:pos="829"/>
        </w:tabs>
        <w:ind w:right="98"/>
        <w:jc w:val="both"/>
        <w:rPr>
          <w:rFonts w:eastAsia="Times New Roman"/>
          <w:sz w:val="20"/>
          <w:szCs w:val="20"/>
          <w:lang w:val="es-ES" w:eastAsia="es-ES" w:bidi="ar-SA"/>
        </w:rPr>
      </w:pPr>
      <w:r>
        <w:rPr>
          <w:rFonts w:eastAsia="Times New Roman"/>
          <w:sz w:val="20"/>
          <w:szCs w:val="20"/>
          <w:lang w:val="es-ES" w:eastAsia="es-ES" w:bidi="ar-SA"/>
        </w:rPr>
        <w:t>Cumple con las normas establecidas en entrega de cuentas, reporte de novedades.</w:t>
      </w:r>
    </w:p>
    <w:p w14:paraId="105F35C3" w14:textId="77777777" w:rsidR="00AB49DE" w:rsidRDefault="00AB49DE" w:rsidP="00AB49DE">
      <w:pPr>
        <w:pStyle w:val="TableParagraph"/>
        <w:numPr>
          <w:ilvl w:val="0"/>
          <w:numId w:val="25"/>
        </w:numPr>
        <w:tabs>
          <w:tab w:val="left" w:pos="709"/>
          <w:tab w:val="left" w:pos="829"/>
        </w:tabs>
        <w:spacing w:before="1"/>
        <w:ind w:right="97"/>
        <w:jc w:val="both"/>
        <w:rPr>
          <w:rFonts w:eastAsia="Times New Roman"/>
          <w:sz w:val="20"/>
          <w:szCs w:val="20"/>
          <w:lang w:val="es-ES" w:eastAsia="es-ES" w:bidi="ar-SA"/>
        </w:rPr>
      </w:pPr>
      <w:r>
        <w:rPr>
          <w:rFonts w:eastAsia="Times New Roman"/>
          <w:sz w:val="20"/>
          <w:szCs w:val="20"/>
          <w:lang w:val="es-ES" w:eastAsia="es-ES" w:bidi="ar-SA"/>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2F9E309D" w14:textId="77777777" w:rsidR="00AB49DE" w:rsidRDefault="00AB49DE" w:rsidP="00AB49DE">
      <w:pPr>
        <w:pStyle w:val="TableParagraph"/>
        <w:numPr>
          <w:ilvl w:val="0"/>
          <w:numId w:val="25"/>
        </w:numPr>
        <w:tabs>
          <w:tab w:val="left" w:pos="709"/>
          <w:tab w:val="left" w:pos="829"/>
        </w:tabs>
        <w:spacing w:before="1"/>
        <w:ind w:right="97"/>
        <w:jc w:val="both"/>
        <w:rPr>
          <w:rFonts w:eastAsia="Times New Roman"/>
          <w:sz w:val="20"/>
          <w:szCs w:val="20"/>
          <w:lang w:val="es-ES" w:eastAsia="es-ES" w:bidi="ar-SA"/>
        </w:rPr>
      </w:pPr>
      <w:r>
        <w:rPr>
          <w:rFonts w:eastAsia="Times New Roman"/>
          <w:sz w:val="20"/>
          <w:szCs w:val="20"/>
          <w:lang w:val="es-ES" w:eastAsia="es-ES" w:bidi="ar-SA"/>
        </w:rPr>
        <w:t>Realizar la solicitud de insumos médico-quirúrgicos para la atención de los usuarios y supervigila el gasto de los mismos previos, con el aval de la coordinadora del servicio.</w:t>
      </w:r>
    </w:p>
    <w:p w14:paraId="62BBC868" w14:textId="77777777" w:rsidR="00AB49DE" w:rsidRDefault="00AB49DE" w:rsidP="00AB49DE">
      <w:pPr>
        <w:pStyle w:val="TableParagraph"/>
        <w:numPr>
          <w:ilvl w:val="0"/>
          <w:numId w:val="25"/>
        </w:numPr>
        <w:tabs>
          <w:tab w:val="left" w:pos="709"/>
          <w:tab w:val="left" w:pos="829"/>
        </w:tabs>
        <w:spacing w:before="2" w:line="276" w:lineRule="auto"/>
        <w:ind w:right="93"/>
        <w:jc w:val="both"/>
        <w:rPr>
          <w:rFonts w:eastAsia="Times New Roman"/>
          <w:sz w:val="20"/>
          <w:szCs w:val="20"/>
          <w:lang w:val="es-ES" w:eastAsia="es-ES" w:bidi="ar-SA"/>
        </w:rPr>
      </w:pPr>
      <w:r>
        <w:rPr>
          <w:rFonts w:eastAsia="Times New Roman"/>
          <w:sz w:val="20"/>
          <w:szCs w:val="20"/>
          <w:lang w:val="es-ES" w:eastAsia="es-ES" w:bidi="ar-SA"/>
        </w:rPr>
        <w:t>Diligenciar todos los registros completos de enfermería en la Historia clínica sistematizada SALUD.SIS, garantizando la normatividad de la misma.</w:t>
      </w:r>
    </w:p>
    <w:p w14:paraId="590421A9" w14:textId="77777777" w:rsidR="00AB49DE" w:rsidRDefault="00AB49DE" w:rsidP="00AB49DE">
      <w:pPr>
        <w:pStyle w:val="TableParagraph"/>
        <w:numPr>
          <w:ilvl w:val="0"/>
          <w:numId w:val="25"/>
        </w:numPr>
        <w:tabs>
          <w:tab w:val="left" w:pos="709"/>
          <w:tab w:val="left" w:pos="829"/>
        </w:tabs>
        <w:ind w:right="97"/>
        <w:jc w:val="both"/>
        <w:rPr>
          <w:rFonts w:eastAsia="Times New Roman"/>
          <w:sz w:val="20"/>
          <w:szCs w:val="20"/>
          <w:lang w:val="es-ES" w:eastAsia="es-ES" w:bidi="ar-SA"/>
        </w:rPr>
      </w:pPr>
      <w:r>
        <w:rPr>
          <w:rFonts w:eastAsia="Times New Roman"/>
          <w:sz w:val="20"/>
          <w:szCs w:val="20"/>
          <w:lang w:val="es-ES" w:eastAsia="es-ES" w:bidi="ar-SA"/>
        </w:rPr>
        <w:t>Presentar oportunamente al Jefe inmediato las situaciones de emergencia y riesgos que se presenten en el servicio y con el estado de salud de los pacientes a cargo.</w:t>
      </w:r>
    </w:p>
    <w:p w14:paraId="0E8C2F1B" w14:textId="77777777" w:rsidR="00AB49DE" w:rsidRDefault="00AB49DE" w:rsidP="00AB49DE">
      <w:pPr>
        <w:pStyle w:val="TableParagraph"/>
        <w:numPr>
          <w:ilvl w:val="0"/>
          <w:numId w:val="25"/>
        </w:numPr>
        <w:tabs>
          <w:tab w:val="left" w:pos="709"/>
          <w:tab w:val="left" w:pos="829"/>
        </w:tabs>
        <w:ind w:right="95"/>
        <w:jc w:val="both"/>
        <w:rPr>
          <w:rFonts w:eastAsia="Times New Roman"/>
          <w:sz w:val="20"/>
          <w:szCs w:val="20"/>
          <w:lang w:val="es-ES" w:eastAsia="es-ES" w:bidi="ar-SA"/>
        </w:rPr>
      </w:pPr>
      <w:r>
        <w:rPr>
          <w:rFonts w:eastAsia="Times New Roman"/>
          <w:sz w:val="20"/>
          <w:szCs w:val="20"/>
          <w:lang w:val="es-ES" w:eastAsia="es-ES" w:bidi="ar-SA"/>
        </w:rPr>
        <w:t>Asistir a las capacitaciones y reuniones mensuales del servicio programadas por el coordinador del servicio y/o Director del Dispensario a su vez las reuniones y capacitaciones extraordinarias todo con el fin de potenciar el aprendizaje.</w:t>
      </w:r>
    </w:p>
    <w:p w14:paraId="32F7E910" w14:textId="77777777" w:rsidR="00AB49DE" w:rsidRDefault="00AB49DE" w:rsidP="00AB49DE">
      <w:pPr>
        <w:pStyle w:val="TableParagraph"/>
        <w:numPr>
          <w:ilvl w:val="0"/>
          <w:numId w:val="25"/>
        </w:numPr>
        <w:tabs>
          <w:tab w:val="left" w:pos="709"/>
          <w:tab w:val="left" w:pos="829"/>
        </w:tabs>
        <w:ind w:right="94"/>
        <w:jc w:val="both"/>
        <w:rPr>
          <w:rFonts w:eastAsia="Times New Roman"/>
          <w:sz w:val="20"/>
          <w:szCs w:val="20"/>
          <w:lang w:val="es-ES" w:eastAsia="es-ES" w:bidi="ar-SA"/>
        </w:rPr>
      </w:pPr>
      <w:r>
        <w:rPr>
          <w:rFonts w:eastAsia="Times New Roman"/>
          <w:sz w:val="20"/>
          <w:szCs w:val="20"/>
          <w:lang w:val="es-ES" w:eastAsia="es-ES" w:bidi="ar-SA"/>
        </w:rPr>
        <w:t>Cumplir con las directrices del comité de vigilancia epidemiológica: uso racional de antibióticos, resistencia bacteriana, manejo de aislamientos, reporte de patologías obligatorias entre otras.</w:t>
      </w:r>
    </w:p>
    <w:p w14:paraId="6BB4E4E0" w14:textId="77777777" w:rsidR="00AB49DE" w:rsidRDefault="00AB49DE" w:rsidP="00AB49DE">
      <w:pPr>
        <w:pStyle w:val="TableParagraph"/>
        <w:numPr>
          <w:ilvl w:val="0"/>
          <w:numId w:val="25"/>
        </w:numPr>
        <w:tabs>
          <w:tab w:val="left" w:pos="709"/>
          <w:tab w:val="left" w:pos="829"/>
        </w:tabs>
        <w:spacing w:line="183" w:lineRule="exact"/>
        <w:jc w:val="both"/>
        <w:rPr>
          <w:rFonts w:eastAsia="Times New Roman"/>
          <w:sz w:val="20"/>
          <w:szCs w:val="20"/>
          <w:lang w:val="es-ES" w:eastAsia="es-ES" w:bidi="ar-SA"/>
        </w:rPr>
      </w:pPr>
      <w:r>
        <w:rPr>
          <w:rFonts w:eastAsia="Times New Roman"/>
          <w:sz w:val="20"/>
          <w:szCs w:val="20"/>
          <w:lang w:val="es-ES" w:eastAsia="es-ES" w:bidi="ar-SA"/>
        </w:rPr>
        <w:t>Brindar Orientación y Educación a los padres y/o Cuidadores.</w:t>
      </w:r>
    </w:p>
    <w:p w14:paraId="79DCE28C" w14:textId="77777777" w:rsidR="00C7511E" w:rsidRDefault="00AB49DE" w:rsidP="00C7511E">
      <w:pPr>
        <w:pStyle w:val="TableParagraph"/>
        <w:numPr>
          <w:ilvl w:val="0"/>
          <w:numId w:val="25"/>
        </w:numPr>
        <w:tabs>
          <w:tab w:val="left" w:pos="709"/>
          <w:tab w:val="left" w:pos="829"/>
        </w:tabs>
        <w:ind w:right="98"/>
        <w:jc w:val="both"/>
        <w:rPr>
          <w:rFonts w:eastAsia="Times New Roman"/>
          <w:sz w:val="20"/>
          <w:szCs w:val="20"/>
          <w:lang w:val="es-ES" w:eastAsia="es-ES" w:bidi="ar-SA"/>
        </w:rPr>
      </w:pPr>
      <w:r>
        <w:rPr>
          <w:rFonts w:eastAsia="Times New Roman"/>
          <w:sz w:val="20"/>
          <w:szCs w:val="20"/>
          <w:lang w:val="es-ES" w:eastAsia="es-ES" w:bidi="ar-SA"/>
        </w:rPr>
        <w:lastRenderedPageBreak/>
        <w:t>Cumplir con la programación establecida por el Jefe de la Sección para el desarrollo de las actividades objeto del contrato.</w:t>
      </w:r>
    </w:p>
    <w:p w14:paraId="049A7131" w14:textId="70BF66EF" w:rsidR="00AB49DE" w:rsidRPr="00C7511E" w:rsidRDefault="00AB49DE" w:rsidP="00C7511E">
      <w:pPr>
        <w:pStyle w:val="TableParagraph"/>
        <w:numPr>
          <w:ilvl w:val="0"/>
          <w:numId w:val="25"/>
        </w:numPr>
        <w:tabs>
          <w:tab w:val="left" w:pos="709"/>
          <w:tab w:val="left" w:pos="829"/>
        </w:tabs>
        <w:ind w:right="98"/>
        <w:jc w:val="both"/>
        <w:rPr>
          <w:rFonts w:eastAsia="Times New Roman"/>
          <w:sz w:val="20"/>
          <w:szCs w:val="20"/>
          <w:lang w:val="es-ES" w:eastAsia="es-ES" w:bidi="ar-SA"/>
        </w:rPr>
      </w:pPr>
      <w:r w:rsidRPr="00C7511E">
        <w:rPr>
          <w:rFonts w:eastAsia="Times New Roman"/>
          <w:sz w:val="20"/>
          <w:szCs w:val="20"/>
          <w:lang w:val="es-ES" w:eastAsia="es-ES"/>
        </w:rPr>
        <w:t>Contribuir con el desarrollo del Establecimiento de Sanidad Militar BAS-15 revisando y mejorando los procesos de atenci</w:t>
      </w:r>
      <w:r w:rsidRPr="00C7511E">
        <w:rPr>
          <w:rFonts w:eastAsia="Times New Roman" w:hint="eastAsia"/>
          <w:sz w:val="20"/>
          <w:szCs w:val="20"/>
          <w:lang w:val="es-ES" w:eastAsia="es-ES"/>
        </w:rPr>
        <w:t>ó</w:t>
      </w:r>
      <w:r w:rsidRPr="00C7511E">
        <w:rPr>
          <w:rFonts w:eastAsia="Times New Roman"/>
          <w:sz w:val="20"/>
          <w:szCs w:val="20"/>
          <w:lang w:val="es-ES" w:eastAsia="es-ES"/>
        </w:rPr>
        <w:t>n a fin de ofrecer un servicio eficiente y de calidad a los usuarios.</w:t>
      </w:r>
    </w:p>
    <w:p w14:paraId="18E5803D" w14:textId="03E85F3E" w:rsidR="00AB49DE" w:rsidRP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sidRPr="00AB49DE">
        <w:rPr>
          <w:rFonts w:eastAsia="Times New Roman"/>
          <w:sz w:val="20"/>
          <w:szCs w:val="20"/>
          <w:lang w:val="es-ES" w:eastAsia="es-ES" w:bidi="ar-SA"/>
        </w:rPr>
        <w:t>Participación de los comités de la institución.</w:t>
      </w:r>
    </w:p>
    <w:p w14:paraId="3775558A"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Entrega de estadística en las fechas estipuladas por el ESM BAS-15.</w:t>
      </w:r>
    </w:p>
    <w:p w14:paraId="2B5F5D82"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Prestará servicio donde se requiera según el supervisor o Director Dispensario Médico.</w:t>
      </w:r>
    </w:p>
    <w:p w14:paraId="04931DEB"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Prestará sus actividades con adecuada presentación personal, uniforme blanco, toca, chaquetas blancas, zapatos blancos sin orificios en la parte superior; en caso del personal femenino utilizar vestido largo más debajo de la rodilla con medias veladas blancas, cabello recogido con malla.</w:t>
      </w:r>
    </w:p>
    <w:p w14:paraId="1AEF841C"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Vigilancia epidemiológica: Emitir reporte semanal al sistema de vigilancia epidemiológica (</w:t>
      </w:r>
      <w:proofErr w:type="spellStart"/>
      <w:r>
        <w:rPr>
          <w:rFonts w:eastAsia="Times New Roman"/>
          <w:sz w:val="20"/>
          <w:szCs w:val="20"/>
          <w:lang w:val="es-ES" w:eastAsia="es-ES" w:bidi="ar-SA"/>
        </w:rPr>
        <w:t>Sivigila</w:t>
      </w:r>
      <w:proofErr w:type="spellEnd"/>
      <w:r>
        <w:rPr>
          <w:rFonts w:eastAsia="Times New Roman"/>
          <w:sz w:val="20"/>
          <w:szCs w:val="20"/>
          <w:lang w:val="es-ES" w:eastAsia="es-ES" w:bidi="ar-SA"/>
        </w:rPr>
        <w:t>), recibir y revisar las fichas de notificación de la enfermedad a reportar, entregar semanalmente a la Secretaria de salud de Quibdó-Choco en medio físico las fichas epidemiológicas reportadas, transportar laminas al laboratorio departamental en salud pública para su respectiva prueba de calidad y verificación del diagnóstico, solicitar el tratamiento a la Secretaria de Salud Departamental para la enfermedad reportada, administrar y controlar el tratamiento al paciente con eventos de interés en salud pública.</w:t>
      </w:r>
    </w:p>
    <w:p w14:paraId="71ABE170"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Organizar, delegar, supervisar y evaluar el trabajo del personal a su cargo.</w:t>
      </w:r>
    </w:p>
    <w:p w14:paraId="69F47986"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Cumplir y hacer cumplir la correcta aplicación de los procesos y protocolos de Enfermería.</w:t>
      </w:r>
    </w:p>
    <w:p w14:paraId="62E702FD"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Revisar las Historias Clínicas y dar cumplimiento a las órdenes médicas.</w:t>
      </w:r>
    </w:p>
    <w:p w14:paraId="536A80AC"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Capacitar y actualizar periódicamente al personal de Enfermería.</w:t>
      </w:r>
    </w:p>
    <w:p w14:paraId="37D71B61"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Coordinar la remisión de usuarios a otras Instituciones.</w:t>
      </w:r>
    </w:p>
    <w:p w14:paraId="52422A5C" w14:textId="77777777" w:rsidR="00AB49DE" w:rsidRDefault="00AB49DE" w:rsidP="00C7511E">
      <w:pPr>
        <w:pStyle w:val="TableParagraph"/>
        <w:numPr>
          <w:ilvl w:val="0"/>
          <w:numId w:val="25"/>
        </w:numPr>
        <w:tabs>
          <w:tab w:val="left" w:pos="426"/>
          <w:tab w:val="left" w:pos="709"/>
          <w:tab w:val="left" w:pos="829"/>
        </w:tabs>
        <w:ind w:left="426" w:right="98" w:hanging="426"/>
        <w:jc w:val="both"/>
        <w:rPr>
          <w:rFonts w:eastAsia="Times New Roman"/>
          <w:sz w:val="20"/>
          <w:szCs w:val="20"/>
          <w:lang w:val="es-ES" w:eastAsia="es-ES" w:bidi="ar-SA"/>
        </w:rPr>
      </w:pPr>
      <w:r>
        <w:rPr>
          <w:rFonts w:eastAsia="Times New Roman"/>
          <w:sz w:val="20"/>
          <w:szCs w:val="20"/>
          <w:lang w:val="es-ES" w:eastAsia="es-ES" w:bidi="ar-SA"/>
        </w:rPr>
        <w:t>Contribuir con el desarrollo del Establecimiento de Sanidad Militar donde preste sus servicios, revisando y mejorando los procesos de atención a fin de ofrecer un servicio eficiente y de calidad a los usuarios</w:t>
      </w:r>
    </w:p>
    <w:p w14:paraId="4F5FE842" w14:textId="77777777" w:rsidR="00AB49DE" w:rsidRDefault="00AB49DE" w:rsidP="00C7511E">
      <w:pPr>
        <w:pStyle w:val="TableParagraph"/>
        <w:numPr>
          <w:ilvl w:val="0"/>
          <w:numId w:val="25"/>
        </w:numPr>
        <w:tabs>
          <w:tab w:val="left" w:pos="426"/>
          <w:tab w:val="left" w:pos="709"/>
          <w:tab w:val="left" w:pos="829"/>
        </w:tabs>
        <w:ind w:left="426" w:right="99" w:hanging="426"/>
        <w:jc w:val="both"/>
        <w:rPr>
          <w:rFonts w:eastAsia="Times New Roman"/>
          <w:sz w:val="20"/>
          <w:szCs w:val="20"/>
          <w:lang w:val="es-ES" w:eastAsia="es-ES" w:bidi="ar-SA"/>
        </w:rPr>
      </w:pPr>
      <w:r>
        <w:rPr>
          <w:rFonts w:eastAsia="Times New Roman"/>
          <w:sz w:val="20"/>
          <w:szCs w:val="20"/>
          <w:lang w:val="es-ES" w:eastAsia="es-ES" w:bidi="ar-SA"/>
        </w:rPr>
        <w:t>Las demás funciones que le sean asignadas y sean a fines con la naturaleza del cargo</w:t>
      </w:r>
    </w:p>
    <w:p w14:paraId="2D5E07D7" w14:textId="77777777" w:rsidR="00AB49DE" w:rsidRDefault="00AB49DE" w:rsidP="00C7511E">
      <w:pPr>
        <w:pStyle w:val="TableParagraph"/>
        <w:numPr>
          <w:ilvl w:val="0"/>
          <w:numId w:val="25"/>
        </w:numPr>
        <w:tabs>
          <w:tab w:val="left" w:pos="426"/>
          <w:tab w:val="left" w:pos="709"/>
          <w:tab w:val="left" w:pos="829"/>
        </w:tabs>
        <w:spacing w:before="1" w:line="183" w:lineRule="exact"/>
        <w:ind w:left="426" w:hanging="426"/>
        <w:jc w:val="both"/>
        <w:rPr>
          <w:rFonts w:eastAsia="Times New Roman"/>
          <w:sz w:val="20"/>
          <w:szCs w:val="20"/>
          <w:lang w:val="es-ES" w:eastAsia="es-ES" w:bidi="ar-SA"/>
        </w:rPr>
      </w:pPr>
      <w:r>
        <w:rPr>
          <w:rFonts w:eastAsia="Times New Roman"/>
          <w:sz w:val="20"/>
          <w:szCs w:val="20"/>
          <w:lang w:val="es-ES" w:eastAsia="es-ES" w:bidi="ar-SA"/>
        </w:rPr>
        <w:t>Colocación o fijación del paciente en el lugar especial de su tratamiento.</w:t>
      </w:r>
    </w:p>
    <w:p w14:paraId="0B5F911C" w14:textId="77777777" w:rsidR="00AB49DE" w:rsidRDefault="00AB49DE" w:rsidP="00C7511E">
      <w:pPr>
        <w:pStyle w:val="TableParagraph"/>
        <w:numPr>
          <w:ilvl w:val="0"/>
          <w:numId w:val="25"/>
        </w:numPr>
        <w:tabs>
          <w:tab w:val="left" w:pos="426"/>
          <w:tab w:val="left" w:pos="709"/>
          <w:tab w:val="left" w:pos="829"/>
        </w:tabs>
        <w:ind w:left="426" w:right="94" w:hanging="426"/>
        <w:jc w:val="both"/>
        <w:rPr>
          <w:rFonts w:eastAsia="Times New Roman"/>
          <w:sz w:val="20"/>
          <w:szCs w:val="20"/>
          <w:lang w:val="es-ES" w:eastAsia="es-ES" w:bidi="ar-SA"/>
        </w:rPr>
      </w:pPr>
      <w:r>
        <w:rPr>
          <w:rFonts w:eastAsia="Times New Roman"/>
          <w:sz w:val="20"/>
          <w:szCs w:val="20"/>
          <w:lang w:val="es-ES" w:eastAsia="es-ES" w:bidi="ar-SA"/>
        </w:rPr>
        <w:t>Cumplir con la ley 1450 de 2011 artículos 28, 29 y 30 en relación con la propiedad intelectual de todos los trabajos realizados y apoyados en la Institución.</w:t>
      </w:r>
    </w:p>
    <w:p w14:paraId="6C4E9604" w14:textId="77777777" w:rsidR="00AB49DE" w:rsidRDefault="00AB49DE" w:rsidP="00C7511E">
      <w:pPr>
        <w:pStyle w:val="TableParagraph"/>
        <w:numPr>
          <w:ilvl w:val="0"/>
          <w:numId w:val="25"/>
        </w:numPr>
        <w:tabs>
          <w:tab w:val="left" w:pos="426"/>
          <w:tab w:val="left" w:pos="709"/>
          <w:tab w:val="left" w:pos="829"/>
        </w:tabs>
        <w:ind w:left="426" w:right="94" w:hanging="426"/>
        <w:jc w:val="both"/>
        <w:rPr>
          <w:rFonts w:eastAsia="Times New Roman"/>
          <w:sz w:val="20"/>
          <w:szCs w:val="20"/>
          <w:lang w:val="es-ES" w:eastAsia="es-ES" w:bidi="ar-SA"/>
        </w:rPr>
      </w:pPr>
      <w:r>
        <w:rPr>
          <w:rFonts w:eastAsia="Times New Roman"/>
          <w:sz w:val="20"/>
          <w:szCs w:val="20"/>
          <w:lang w:val="es-ES" w:eastAsia="es-ES" w:bidi="ar-SA"/>
        </w:rPr>
        <w:t>Asistir a las reuniones docentes - administrativas o de comités que les sean programadas por la institución y por los entes reguladores, cuando requieran su presencia.</w:t>
      </w:r>
    </w:p>
    <w:p w14:paraId="1DDE1629" w14:textId="77777777" w:rsidR="00AB49DE" w:rsidRDefault="00AB49DE" w:rsidP="00C7511E">
      <w:pPr>
        <w:pStyle w:val="TableParagraph"/>
        <w:numPr>
          <w:ilvl w:val="0"/>
          <w:numId w:val="25"/>
        </w:numPr>
        <w:tabs>
          <w:tab w:val="left" w:pos="426"/>
          <w:tab w:val="left" w:pos="709"/>
          <w:tab w:val="left" w:pos="829"/>
        </w:tabs>
        <w:ind w:left="426" w:right="96" w:hanging="426"/>
        <w:jc w:val="both"/>
        <w:rPr>
          <w:rFonts w:eastAsia="Times New Roman"/>
          <w:sz w:val="20"/>
          <w:szCs w:val="20"/>
          <w:lang w:val="es-ES" w:eastAsia="es-ES" w:bidi="ar-SA"/>
        </w:rPr>
      </w:pPr>
      <w:r>
        <w:rPr>
          <w:rFonts w:eastAsia="Times New Roman"/>
          <w:sz w:val="20"/>
          <w:szCs w:val="20"/>
          <w:lang w:val="es-ES" w:eastAsia="es-ES" w:bidi="ar-SA"/>
        </w:rPr>
        <w:t>Participar en los diferentes comités que organice la institución (historias clínicas, calidad y seguridad paciente, vigilancia epidemiológica, infecciones, ética, convivencia, farmacia y terapéutica).</w:t>
      </w:r>
    </w:p>
    <w:p w14:paraId="6C04DC5D" w14:textId="77777777" w:rsidR="00AB49DE" w:rsidRDefault="00AB49DE" w:rsidP="00C7511E">
      <w:pPr>
        <w:pStyle w:val="TableParagraph"/>
        <w:numPr>
          <w:ilvl w:val="0"/>
          <w:numId w:val="25"/>
        </w:numPr>
        <w:tabs>
          <w:tab w:val="left" w:pos="426"/>
          <w:tab w:val="left" w:pos="709"/>
          <w:tab w:val="left" w:pos="829"/>
        </w:tabs>
        <w:ind w:left="426" w:right="92" w:hanging="426"/>
        <w:jc w:val="both"/>
        <w:rPr>
          <w:rFonts w:eastAsia="Times New Roman"/>
          <w:sz w:val="20"/>
          <w:szCs w:val="20"/>
          <w:lang w:val="es-ES" w:eastAsia="es-ES" w:bidi="ar-SA"/>
        </w:rPr>
      </w:pPr>
      <w:r>
        <w:rPr>
          <w:rFonts w:eastAsia="Times New Roman"/>
          <w:sz w:val="20"/>
          <w:szCs w:val="20"/>
          <w:lang w:val="es-ES" w:eastAsia="es-ES" w:bidi="ar-SA"/>
        </w:rPr>
        <w:t>Cumplir a cabalidad con la atención integral en salud de los usuarios del ESM BAS-15 en los horarios de atención al público.</w:t>
      </w:r>
    </w:p>
    <w:p w14:paraId="1186C1D7" w14:textId="77777777" w:rsidR="00AB49DE" w:rsidRDefault="00AB49DE" w:rsidP="00C7511E">
      <w:pPr>
        <w:pStyle w:val="TableParagraph"/>
        <w:numPr>
          <w:ilvl w:val="0"/>
          <w:numId w:val="25"/>
        </w:numPr>
        <w:tabs>
          <w:tab w:val="left" w:pos="426"/>
          <w:tab w:val="left" w:pos="709"/>
          <w:tab w:val="left" w:pos="829"/>
        </w:tabs>
        <w:ind w:left="426" w:right="97" w:hanging="426"/>
        <w:jc w:val="both"/>
        <w:rPr>
          <w:rFonts w:eastAsia="Times New Roman"/>
          <w:sz w:val="20"/>
          <w:szCs w:val="20"/>
          <w:lang w:val="es-ES" w:eastAsia="es-ES" w:bidi="ar-SA"/>
        </w:rPr>
      </w:pPr>
      <w:r>
        <w:rPr>
          <w:rFonts w:eastAsia="Times New Roman"/>
          <w:sz w:val="20"/>
          <w:szCs w:val="20"/>
          <w:lang w:val="es-ES" w:eastAsia="es-ES" w:bidi="ar-SA"/>
        </w:rPr>
        <w:t>Utilizar los medios tecnológicos establecidos por la Dirección General de Sanidad de la Fuerzas Militares “</w:t>
      </w:r>
      <w:proofErr w:type="spellStart"/>
      <w:r>
        <w:rPr>
          <w:rFonts w:eastAsia="Times New Roman"/>
          <w:sz w:val="20"/>
          <w:szCs w:val="20"/>
          <w:lang w:val="es-ES" w:eastAsia="es-ES" w:bidi="ar-SA"/>
        </w:rPr>
        <w:t>salud.sis</w:t>
      </w:r>
      <w:proofErr w:type="spellEnd"/>
      <w:r>
        <w:rPr>
          <w:rFonts w:eastAsia="Times New Roman"/>
          <w:sz w:val="20"/>
          <w:szCs w:val="20"/>
          <w:lang w:val="es-ES" w:eastAsia="es-ES" w:bidi="ar-SA"/>
        </w:rPr>
        <w:t>”</w:t>
      </w:r>
    </w:p>
    <w:p w14:paraId="79C717DD" w14:textId="77777777" w:rsidR="00AB49DE" w:rsidRDefault="00AB49DE" w:rsidP="00C7511E">
      <w:pPr>
        <w:pStyle w:val="Prrafodelista"/>
        <w:widowControl/>
        <w:numPr>
          <w:ilvl w:val="0"/>
          <w:numId w:val="25"/>
        </w:numPr>
        <w:tabs>
          <w:tab w:val="left" w:pos="426"/>
        </w:tabs>
        <w:suppressAutoHyphens w:val="0"/>
        <w:ind w:left="426" w:hanging="426"/>
        <w:jc w:val="both"/>
        <w:outlineLvl w:val="0"/>
        <w:rPr>
          <w:rFonts w:ascii="Arial" w:hAnsi="Arial" w:cs="Arial"/>
          <w:sz w:val="20"/>
          <w:szCs w:val="20"/>
          <w:lang w:val="es-ES" w:eastAsia="es-ES"/>
        </w:rPr>
      </w:pPr>
      <w:r>
        <w:rPr>
          <w:rFonts w:ascii="Arial" w:hAnsi="Arial" w:cs="Arial"/>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65EB736B" w14:textId="77777777" w:rsidR="00AB49DE" w:rsidRDefault="00AB49DE" w:rsidP="00C7511E">
      <w:pPr>
        <w:pStyle w:val="Prrafodelista"/>
        <w:widowControl/>
        <w:numPr>
          <w:ilvl w:val="0"/>
          <w:numId w:val="25"/>
        </w:numPr>
        <w:tabs>
          <w:tab w:val="left" w:pos="426"/>
        </w:tabs>
        <w:suppressAutoHyphens w:val="0"/>
        <w:ind w:left="426" w:hanging="426"/>
        <w:jc w:val="both"/>
        <w:outlineLvl w:val="0"/>
        <w:rPr>
          <w:rFonts w:ascii="Arial" w:hAnsi="Arial" w:cs="Arial"/>
          <w:sz w:val="20"/>
          <w:szCs w:val="20"/>
          <w:lang w:val="es-ES" w:eastAsia="es-ES"/>
        </w:rPr>
      </w:pPr>
      <w:r>
        <w:rPr>
          <w:rFonts w:ascii="Arial" w:hAnsi="Arial" w:cs="Arial"/>
          <w:sz w:val="20"/>
          <w:szCs w:val="20"/>
          <w:lang w:val="es-ES" w:eastAsia="es-ES"/>
        </w:rPr>
        <w:t>Entregar con puntualidad informes de productividad mensual.</w:t>
      </w:r>
    </w:p>
    <w:p w14:paraId="14B7ACB6" w14:textId="77777777" w:rsidR="00AB49DE" w:rsidRDefault="00AB49DE" w:rsidP="00C7511E">
      <w:pPr>
        <w:pStyle w:val="Prrafodelista"/>
        <w:widowControl/>
        <w:numPr>
          <w:ilvl w:val="0"/>
          <w:numId w:val="25"/>
        </w:numPr>
        <w:tabs>
          <w:tab w:val="left" w:pos="426"/>
        </w:tabs>
        <w:suppressAutoHyphens w:val="0"/>
        <w:ind w:left="426" w:hanging="426"/>
        <w:jc w:val="both"/>
        <w:outlineLvl w:val="0"/>
        <w:rPr>
          <w:rFonts w:ascii="Arial" w:hAnsi="Arial" w:cs="Arial"/>
          <w:sz w:val="20"/>
          <w:szCs w:val="20"/>
          <w:lang w:val="es-ES" w:eastAsia="es-ES"/>
        </w:rPr>
      </w:pPr>
      <w:r>
        <w:rPr>
          <w:rFonts w:ascii="Arial" w:hAnsi="Arial" w:cs="Arial"/>
          <w:sz w:val="20"/>
          <w:szCs w:val="20"/>
          <w:lang w:val="es-ES" w:eastAsia="es-ES"/>
        </w:rPr>
        <w:t>Cumplir con 168 horas mensuales en las actividades anteriormente expuestas.</w:t>
      </w:r>
    </w:p>
    <w:p w14:paraId="0AE303A5" w14:textId="77777777" w:rsidR="00AB49DE" w:rsidRPr="00AB49DE" w:rsidRDefault="00AB49DE" w:rsidP="00AB49DE">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Formular las sugerencias por escrito sobre los asuntos que estime convenientes en el desarrollo </w:t>
      </w:r>
      <w:r w:rsidRPr="00F04A14">
        <w:rPr>
          <w:rFonts w:ascii="Arial" w:hAnsi="Arial" w:cs="Arial"/>
          <w:sz w:val="20"/>
          <w:szCs w:val="20"/>
          <w:lang w:bidi="es-CO"/>
        </w:rPr>
        <w:lastRenderedPageBreak/>
        <w:t>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E53D49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7511E">
        <w:rPr>
          <w:rFonts w:ascii="Arial" w:hAnsi="Arial" w:cs="Arial"/>
          <w:b/>
          <w:bCs/>
          <w:noProof/>
          <w:sz w:val="20"/>
          <w:szCs w:val="20"/>
          <w:lang w:bidi="es-CO"/>
        </w:rPr>
        <w:t xml:space="preserve">TREINTA Y SEIS MILLONES OCHOCIENTOS OCHENTA MIL QUINIENTOS PESOS </w:t>
      </w:r>
      <w:r w:rsidR="00802713" w:rsidRPr="00802713">
        <w:rPr>
          <w:rFonts w:ascii="Arial" w:hAnsi="Arial" w:cs="Arial"/>
          <w:b/>
          <w:bCs/>
          <w:noProof/>
          <w:sz w:val="20"/>
          <w:szCs w:val="20"/>
          <w:lang w:bidi="es-CO"/>
        </w:rPr>
        <w:t>M/CTE ($</w:t>
      </w:r>
      <w:r w:rsidR="00C7511E">
        <w:rPr>
          <w:rFonts w:ascii="Arial" w:hAnsi="Arial" w:cs="Arial"/>
          <w:b/>
          <w:bCs/>
          <w:noProof/>
          <w:sz w:val="20"/>
          <w:szCs w:val="20"/>
          <w:lang w:bidi="es-CO"/>
        </w:rPr>
        <w:t>36</w:t>
      </w:r>
      <w:r w:rsidR="00802713" w:rsidRPr="00802713">
        <w:rPr>
          <w:rFonts w:ascii="Arial" w:hAnsi="Arial" w:cs="Arial"/>
          <w:b/>
          <w:bCs/>
          <w:noProof/>
          <w:sz w:val="20"/>
          <w:szCs w:val="20"/>
          <w:lang w:bidi="es-CO"/>
        </w:rPr>
        <w:t>.</w:t>
      </w:r>
      <w:r w:rsidR="00C7511E">
        <w:rPr>
          <w:rFonts w:ascii="Arial" w:hAnsi="Arial" w:cs="Arial"/>
          <w:b/>
          <w:bCs/>
          <w:noProof/>
          <w:sz w:val="20"/>
          <w:szCs w:val="20"/>
          <w:lang w:bidi="es-CO"/>
        </w:rPr>
        <w:t>880.5</w:t>
      </w:r>
      <w:r w:rsidR="00802713" w:rsidRPr="00802713">
        <w:rPr>
          <w:rFonts w:ascii="Arial" w:hAnsi="Arial" w:cs="Arial"/>
          <w:b/>
          <w:bCs/>
          <w:noProof/>
          <w:sz w:val="20"/>
          <w:szCs w:val="20"/>
          <w:lang w:bidi="es-CO"/>
        </w:rPr>
        <w:t>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F5D7840" w14:textId="77777777" w:rsidR="00FB7EFD" w:rsidRDefault="00FB7EFD" w:rsidP="00F04A14">
      <w:pPr>
        <w:jc w:val="both"/>
        <w:outlineLvl w:val="0"/>
        <w:rPr>
          <w:rFonts w:ascii="Arial" w:hAnsi="Arial" w:cs="Arial"/>
          <w:sz w:val="20"/>
          <w:szCs w:val="20"/>
          <w:lang w:bidi="es-CO"/>
        </w:rPr>
      </w:pP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977"/>
        <w:gridCol w:w="2126"/>
      </w:tblGrid>
      <w:tr w:rsidR="00802713" w:rsidRPr="00BC3F52" w14:paraId="3EB14BC6" w14:textId="77777777" w:rsidTr="00BC3F52">
        <w:trPr>
          <w:trHeight w:val="20"/>
          <w:jc w:val="center"/>
        </w:trPr>
        <w:tc>
          <w:tcPr>
            <w:tcW w:w="562" w:type="dxa"/>
            <w:vAlign w:val="center"/>
            <w:hideMark/>
          </w:tcPr>
          <w:p w14:paraId="3EDC2E3E" w14:textId="77777777" w:rsidR="00802713" w:rsidRPr="00BC3F52" w:rsidRDefault="00802713" w:rsidP="0096528C">
            <w:pPr>
              <w:widowControl/>
              <w:suppressAutoHyphens w:val="0"/>
              <w:jc w:val="center"/>
              <w:rPr>
                <w:rFonts w:ascii="Arial" w:eastAsia="Times New Roman" w:hAnsi="Arial" w:cs="Arial"/>
                <w:b/>
                <w:bCs/>
                <w:color w:val="000000"/>
                <w:kern w:val="0"/>
                <w:sz w:val="18"/>
                <w:szCs w:val="18"/>
                <w:lang w:eastAsia="es-MX"/>
              </w:rPr>
            </w:pPr>
            <w:r w:rsidRPr="00BC3F52">
              <w:rPr>
                <w:rFonts w:ascii="Arial" w:eastAsia="Times New Roman" w:hAnsi="Arial" w:cs="Arial"/>
                <w:b/>
                <w:bCs/>
                <w:color w:val="000000"/>
                <w:kern w:val="0"/>
                <w:sz w:val="18"/>
                <w:szCs w:val="18"/>
                <w:lang w:eastAsia="es-MX"/>
              </w:rPr>
              <w:t>No.</w:t>
            </w:r>
          </w:p>
        </w:tc>
        <w:tc>
          <w:tcPr>
            <w:tcW w:w="2977" w:type="dxa"/>
            <w:vAlign w:val="center"/>
            <w:hideMark/>
          </w:tcPr>
          <w:p w14:paraId="1FE6E35B" w14:textId="77777777" w:rsidR="00802713" w:rsidRPr="00BC3F52" w:rsidRDefault="00802713" w:rsidP="0096528C">
            <w:pPr>
              <w:widowControl/>
              <w:suppressAutoHyphens w:val="0"/>
              <w:jc w:val="center"/>
              <w:rPr>
                <w:rFonts w:ascii="Arial" w:eastAsia="Times New Roman" w:hAnsi="Arial" w:cs="Arial"/>
                <w:b/>
                <w:bCs/>
                <w:color w:val="000000"/>
                <w:kern w:val="0"/>
                <w:sz w:val="18"/>
                <w:szCs w:val="18"/>
                <w:lang w:eastAsia="es-MX"/>
              </w:rPr>
            </w:pPr>
            <w:r w:rsidRPr="00BC3F52">
              <w:rPr>
                <w:rFonts w:ascii="Arial" w:eastAsia="Times New Roman" w:hAnsi="Arial" w:cs="Arial"/>
                <w:b/>
                <w:bCs/>
                <w:color w:val="000000"/>
                <w:kern w:val="0"/>
                <w:sz w:val="18"/>
                <w:szCs w:val="18"/>
                <w:lang w:eastAsia="es-MX"/>
              </w:rPr>
              <w:t>MES/PORCENTAJE DE EJECUCION</w:t>
            </w:r>
          </w:p>
        </w:tc>
        <w:tc>
          <w:tcPr>
            <w:tcW w:w="2126" w:type="dxa"/>
            <w:vAlign w:val="center"/>
            <w:hideMark/>
          </w:tcPr>
          <w:p w14:paraId="77ACE3EF" w14:textId="77777777" w:rsidR="00802713" w:rsidRPr="00BC3F52" w:rsidRDefault="00802713" w:rsidP="0096528C">
            <w:pPr>
              <w:widowControl/>
              <w:suppressAutoHyphens w:val="0"/>
              <w:jc w:val="center"/>
              <w:rPr>
                <w:rFonts w:ascii="Arial" w:eastAsia="Times New Roman" w:hAnsi="Arial" w:cs="Arial"/>
                <w:b/>
                <w:bCs/>
                <w:color w:val="000000"/>
                <w:kern w:val="0"/>
                <w:sz w:val="18"/>
                <w:szCs w:val="18"/>
                <w:lang w:eastAsia="es-MX"/>
              </w:rPr>
            </w:pPr>
            <w:r w:rsidRPr="00BC3F52">
              <w:rPr>
                <w:rFonts w:ascii="Arial" w:eastAsia="Times New Roman" w:hAnsi="Arial" w:cs="Arial"/>
                <w:b/>
                <w:bCs/>
                <w:color w:val="000000"/>
                <w:kern w:val="0"/>
                <w:sz w:val="18"/>
                <w:szCs w:val="18"/>
                <w:lang w:eastAsia="es-MX"/>
              </w:rPr>
              <w:t xml:space="preserve"> VALOR A PAGAR  </w:t>
            </w:r>
          </w:p>
        </w:tc>
      </w:tr>
      <w:tr w:rsidR="00802713" w:rsidRPr="00BC3F52" w14:paraId="1E214E11" w14:textId="77777777" w:rsidTr="00BC3F52">
        <w:trPr>
          <w:trHeight w:val="20"/>
          <w:jc w:val="center"/>
        </w:trPr>
        <w:tc>
          <w:tcPr>
            <w:tcW w:w="562" w:type="dxa"/>
            <w:vAlign w:val="center"/>
          </w:tcPr>
          <w:p w14:paraId="32B4BFD3" w14:textId="77777777" w:rsidR="00802713" w:rsidRPr="00BC3F52" w:rsidRDefault="00802713"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1</w:t>
            </w:r>
          </w:p>
        </w:tc>
        <w:tc>
          <w:tcPr>
            <w:tcW w:w="2977" w:type="dxa"/>
            <w:vAlign w:val="center"/>
            <w:hideMark/>
          </w:tcPr>
          <w:p w14:paraId="5B2FD3C6" w14:textId="77777777" w:rsidR="00802713" w:rsidRPr="00BC3F52" w:rsidRDefault="00802713"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xml:space="preserve">ENERO 2025 </w:t>
            </w:r>
          </w:p>
        </w:tc>
        <w:tc>
          <w:tcPr>
            <w:tcW w:w="2126" w:type="dxa"/>
            <w:vAlign w:val="center"/>
            <w:hideMark/>
          </w:tcPr>
          <w:p w14:paraId="54DC2FC4" w14:textId="5CA8FBC6" w:rsidR="00802713"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$ 1.603.500,00</w:t>
            </w:r>
          </w:p>
        </w:tc>
      </w:tr>
      <w:tr w:rsidR="00C7511E" w:rsidRPr="00BC3F52" w14:paraId="60F287A4" w14:textId="77777777" w:rsidTr="00BC3F52">
        <w:trPr>
          <w:trHeight w:val="20"/>
          <w:jc w:val="center"/>
        </w:trPr>
        <w:tc>
          <w:tcPr>
            <w:tcW w:w="562" w:type="dxa"/>
            <w:vAlign w:val="center"/>
          </w:tcPr>
          <w:p w14:paraId="7EBCB02C"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2</w:t>
            </w:r>
          </w:p>
        </w:tc>
        <w:tc>
          <w:tcPr>
            <w:tcW w:w="2977" w:type="dxa"/>
            <w:vAlign w:val="center"/>
          </w:tcPr>
          <w:p w14:paraId="27BF8B8F"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FEBRERO 2025</w:t>
            </w:r>
          </w:p>
        </w:tc>
        <w:tc>
          <w:tcPr>
            <w:tcW w:w="2126" w:type="dxa"/>
          </w:tcPr>
          <w:p w14:paraId="7A59C549" w14:textId="63919458"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565CBC5D" w14:textId="77777777" w:rsidTr="00BC3F52">
        <w:trPr>
          <w:trHeight w:val="20"/>
          <w:jc w:val="center"/>
        </w:trPr>
        <w:tc>
          <w:tcPr>
            <w:tcW w:w="562" w:type="dxa"/>
            <w:vAlign w:val="center"/>
          </w:tcPr>
          <w:p w14:paraId="534A7DD0"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3</w:t>
            </w:r>
          </w:p>
        </w:tc>
        <w:tc>
          <w:tcPr>
            <w:tcW w:w="2977" w:type="dxa"/>
            <w:vAlign w:val="center"/>
            <w:hideMark/>
          </w:tcPr>
          <w:p w14:paraId="6BC9693B"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MARZO 2025</w:t>
            </w:r>
          </w:p>
        </w:tc>
        <w:tc>
          <w:tcPr>
            <w:tcW w:w="2126" w:type="dxa"/>
            <w:hideMark/>
          </w:tcPr>
          <w:p w14:paraId="28D6E004" w14:textId="69A15528" w:rsidR="00C7511E" w:rsidRPr="00BC3F52" w:rsidRDefault="00C7511E" w:rsidP="0096528C">
            <w:pPr>
              <w:jc w:val="center"/>
              <w:rPr>
                <w:rFonts w:eastAsia="Times New Roman"/>
                <w:sz w:val="18"/>
                <w:szCs w:val="18"/>
              </w:rPr>
            </w:pPr>
            <w:r w:rsidRPr="00BC3F52">
              <w:rPr>
                <w:rFonts w:ascii="Arial" w:eastAsia="Times New Roman" w:hAnsi="Arial" w:cs="Arial"/>
                <w:color w:val="000000"/>
                <w:kern w:val="0"/>
                <w:sz w:val="18"/>
                <w:szCs w:val="18"/>
                <w:lang w:eastAsia="es-MX"/>
              </w:rPr>
              <w:t>$ 3.207.000,00</w:t>
            </w:r>
          </w:p>
        </w:tc>
      </w:tr>
      <w:tr w:rsidR="00C7511E" w:rsidRPr="00BC3F52" w14:paraId="25BE8D2B" w14:textId="77777777" w:rsidTr="00BC3F52">
        <w:trPr>
          <w:trHeight w:val="20"/>
          <w:jc w:val="center"/>
        </w:trPr>
        <w:tc>
          <w:tcPr>
            <w:tcW w:w="562" w:type="dxa"/>
            <w:vAlign w:val="center"/>
          </w:tcPr>
          <w:p w14:paraId="3EB31D7E"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4</w:t>
            </w:r>
          </w:p>
        </w:tc>
        <w:tc>
          <w:tcPr>
            <w:tcW w:w="2977" w:type="dxa"/>
            <w:vAlign w:val="center"/>
            <w:hideMark/>
          </w:tcPr>
          <w:p w14:paraId="787F3F37"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ABRIL 2025</w:t>
            </w:r>
          </w:p>
        </w:tc>
        <w:tc>
          <w:tcPr>
            <w:tcW w:w="2126" w:type="dxa"/>
            <w:hideMark/>
          </w:tcPr>
          <w:p w14:paraId="44A91605" w14:textId="34B234B3" w:rsidR="00C7511E" w:rsidRPr="00BC3F52" w:rsidRDefault="00C7511E" w:rsidP="0096528C">
            <w:pPr>
              <w:jc w:val="center"/>
              <w:rPr>
                <w:rFonts w:eastAsia="Times New Roman"/>
                <w:sz w:val="18"/>
                <w:szCs w:val="18"/>
              </w:rPr>
            </w:pPr>
            <w:r w:rsidRPr="00BC3F52">
              <w:rPr>
                <w:rFonts w:ascii="Arial" w:eastAsia="Times New Roman" w:hAnsi="Arial" w:cs="Arial"/>
                <w:color w:val="000000"/>
                <w:kern w:val="0"/>
                <w:sz w:val="18"/>
                <w:szCs w:val="18"/>
                <w:lang w:eastAsia="es-MX"/>
              </w:rPr>
              <w:t>$ 3.207.000,00</w:t>
            </w:r>
          </w:p>
        </w:tc>
      </w:tr>
      <w:tr w:rsidR="00C7511E" w:rsidRPr="00BC3F52" w14:paraId="08FCEF33" w14:textId="77777777" w:rsidTr="00BC3F52">
        <w:trPr>
          <w:trHeight w:val="20"/>
          <w:jc w:val="center"/>
        </w:trPr>
        <w:tc>
          <w:tcPr>
            <w:tcW w:w="562" w:type="dxa"/>
            <w:vAlign w:val="center"/>
          </w:tcPr>
          <w:p w14:paraId="1A3A6BD0"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5</w:t>
            </w:r>
          </w:p>
        </w:tc>
        <w:tc>
          <w:tcPr>
            <w:tcW w:w="2977" w:type="dxa"/>
            <w:vAlign w:val="center"/>
          </w:tcPr>
          <w:p w14:paraId="4E46BF16"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MAYO 2025</w:t>
            </w:r>
          </w:p>
        </w:tc>
        <w:tc>
          <w:tcPr>
            <w:tcW w:w="2126" w:type="dxa"/>
          </w:tcPr>
          <w:p w14:paraId="0B1D957F" w14:textId="1834E8E9"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39783963" w14:textId="77777777" w:rsidTr="00BC3F52">
        <w:trPr>
          <w:trHeight w:val="20"/>
          <w:jc w:val="center"/>
        </w:trPr>
        <w:tc>
          <w:tcPr>
            <w:tcW w:w="562" w:type="dxa"/>
            <w:vAlign w:val="center"/>
          </w:tcPr>
          <w:p w14:paraId="6A7124A2"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6</w:t>
            </w:r>
          </w:p>
        </w:tc>
        <w:tc>
          <w:tcPr>
            <w:tcW w:w="2977" w:type="dxa"/>
            <w:vAlign w:val="center"/>
          </w:tcPr>
          <w:p w14:paraId="11974208"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JUNIO 2025</w:t>
            </w:r>
          </w:p>
        </w:tc>
        <w:tc>
          <w:tcPr>
            <w:tcW w:w="2126" w:type="dxa"/>
          </w:tcPr>
          <w:p w14:paraId="72CCE4F3" w14:textId="366D3BE2"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4215E94D" w14:textId="77777777" w:rsidTr="00BC3F52">
        <w:trPr>
          <w:trHeight w:val="20"/>
          <w:jc w:val="center"/>
        </w:trPr>
        <w:tc>
          <w:tcPr>
            <w:tcW w:w="562" w:type="dxa"/>
            <w:vAlign w:val="center"/>
          </w:tcPr>
          <w:p w14:paraId="543E4F39"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7</w:t>
            </w:r>
          </w:p>
        </w:tc>
        <w:tc>
          <w:tcPr>
            <w:tcW w:w="2977" w:type="dxa"/>
            <w:vAlign w:val="center"/>
          </w:tcPr>
          <w:p w14:paraId="757229C0"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JULIO 2025</w:t>
            </w:r>
          </w:p>
        </w:tc>
        <w:tc>
          <w:tcPr>
            <w:tcW w:w="2126" w:type="dxa"/>
          </w:tcPr>
          <w:p w14:paraId="37B8A81B" w14:textId="4C97E066"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7E2851F7" w14:textId="77777777" w:rsidTr="00BC3F52">
        <w:trPr>
          <w:trHeight w:val="20"/>
          <w:jc w:val="center"/>
        </w:trPr>
        <w:tc>
          <w:tcPr>
            <w:tcW w:w="562" w:type="dxa"/>
            <w:vAlign w:val="center"/>
          </w:tcPr>
          <w:p w14:paraId="5DA4127A"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8</w:t>
            </w:r>
          </w:p>
        </w:tc>
        <w:tc>
          <w:tcPr>
            <w:tcW w:w="2977" w:type="dxa"/>
            <w:vAlign w:val="center"/>
          </w:tcPr>
          <w:p w14:paraId="7A65B48C"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AGOSTO 2025</w:t>
            </w:r>
          </w:p>
        </w:tc>
        <w:tc>
          <w:tcPr>
            <w:tcW w:w="2126" w:type="dxa"/>
          </w:tcPr>
          <w:p w14:paraId="2ACC6415" w14:textId="06430F29"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1BD49BF1" w14:textId="77777777" w:rsidTr="00BC3F52">
        <w:trPr>
          <w:trHeight w:val="20"/>
          <w:jc w:val="center"/>
        </w:trPr>
        <w:tc>
          <w:tcPr>
            <w:tcW w:w="562" w:type="dxa"/>
            <w:vAlign w:val="center"/>
          </w:tcPr>
          <w:p w14:paraId="6BDD76DA"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9</w:t>
            </w:r>
          </w:p>
        </w:tc>
        <w:tc>
          <w:tcPr>
            <w:tcW w:w="2977" w:type="dxa"/>
            <w:vAlign w:val="center"/>
          </w:tcPr>
          <w:p w14:paraId="2A25686E"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SEPTIEMBRE 2025</w:t>
            </w:r>
          </w:p>
        </w:tc>
        <w:tc>
          <w:tcPr>
            <w:tcW w:w="2126" w:type="dxa"/>
          </w:tcPr>
          <w:p w14:paraId="782418B4" w14:textId="5872E791"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3672F28F" w14:textId="77777777" w:rsidTr="00BC3F52">
        <w:trPr>
          <w:trHeight w:val="20"/>
          <w:jc w:val="center"/>
        </w:trPr>
        <w:tc>
          <w:tcPr>
            <w:tcW w:w="562" w:type="dxa"/>
            <w:vAlign w:val="center"/>
          </w:tcPr>
          <w:p w14:paraId="466F2B6A"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10</w:t>
            </w:r>
          </w:p>
        </w:tc>
        <w:tc>
          <w:tcPr>
            <w:tcW w:w="2977" w:type="dxa"/>
            <w:vAlign w:val="center"/>
          </w:tcPr>
          <w:p w14:paraId="31E16A8F"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OCTUBRE 2025</w:t>
            </w:r>
          </w:p>
        </w:tc>
        <w:tc>
          <w:tcPr>
            <w:tcW w:w="2126" w:type="dxa"/>
          </w:tcPr>
          <w:p w14:paraId="2FC1BCC1" w14:textId="37DB0318"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1FC46309" w14:textId="77777777" w:rsidTr="00BC3F52">
        <w:trPr>
          <w:trHeight w:val="20"/>
          <w:jc w:val="center"/>
        </w:trPr>
        <w:tc>
          <w:tcPr>
            <w:tcW w:w="562" w:type="dxa"/>
            <w:vAlign w:val="center"/>
          </w:tcPr>
          <w:p w14:paraId="72D0257F"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11</w:t>
            </w:r>
          </w:p>
        </w:tc>
        <w:tc>
          <w:tcPr>
            <w:tcW w:w="2977" w:type="dxa"/>
            <w:vAlign w:val="center"/>
          </w:tcPr>
          <w:p w14:paraId="363B7944"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NOVIEMBRE 2025</w:t>
            </w:r>
          </w:p>
        </w:tc>
        <w:tc>
          <w:tcPr>
            <w:tcW w:w="2126" w:type="dxa"/>
          </w:tcPr>
          <w:p w14:paraId="22A7F08F" w14:textId="26852F0B"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C7511E" w:rsidRPr="00BC3F52" w14:paraId="3E235767" w14:textId="77777777" w:rsidTr="00BC3F52">
        <w:trPr>
          <w:trHeight w:val="20"/>
          <w:jc w:val="center"/>
        </w:trPr>
        <w:tc>
          <w:tcPr>
            <w:tcW w:w="562" w:type="dxa"/>
            <w:vAlign w:val="center"/>
          </w:tcPr>
          <w:p w14:paraId="4C1815E1"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12</w:t>
            </w:r>
          </w:p>
        </w:tc>
        <w:tc>
          <w:tcPr>
            <w:tcW w:w="2977" w:type="dxa"/>
            <w:vAlign w:val="center"/>
          </w:tcPr>
          <w:p w14:paraId="530C28C3" w14:textId="77777777" w:rsidR="00C7511E" w:rsidRPr="00BC3F52" w:rsidRDefault="00C7511E" w:rsidP="0096528C">
            <w:pPr>
              <w:widowControl/>
              <w:suppressAutoHyphens w:val="0"/>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DICIEMBRE 2025</w:t>
            </w:r>
          </w:p>
        </w:tc>
        <w:tc>
          <w:tcPr>
            <w:tcW w:w="2126" w:type="dxa"/>
          </w:tcPr>
          <w:p w14:paraId="14849A62" w14:textId="3517E0E3" w:rsidR="00C7511E" w:rsidRPr="00BC3F52" w:rsidRDefault="00C7511E" w:rsidP="0096528C">
            <w:pPr>
              <w:jc w:val="center"/>
              <w:rPr>
                <w:rFonts w:ascii="Arial" w:eastAsia="Times New Roman" w:hAnsi="Arial" w:cs="Arial"/>
                <w:color w:val="000000"/>
                <w:kern w:val="0"/>
                <w:sz w:val="18"/>
                <w:szCs w:val="18"/>
                <w:lang w:eastAsia="es-MX"/>
              </w:rPr>
            </w:pPr>
            <w:r w:rsidRPr="00BC3F52">
              <w:rPr>
                <w:rFonts w:ascii="Arial" w:eastAsia="Times New Roman" w:hAnsi="Arial" w:cs="Arial"/>
                <w:color w:val="000000"/>
                <w:kern w:val="0"/>
                <w:sz w:val="18"/>
                <w:szCs w:val="18"/>
                <w:lang w:eastAsia="es-MX"/>
              </w:rPr>
              <w:t>$ 3.207.000,00</w:t>
            </w:r>
          </w:p>
        </w:tc>
      </w:tr>
      <w:tr w:rsidR="00802713" w:rsidRPr="00BC3F52" w14:paraId="1D0F3B47" w14:textId="77777777" w:rsidTr="00BC3F52">
        <w:trPr>
          <w:trHeight w:val="20"/>
          <w:jc w:val="center"/>
        </w:trPr>
        <w:tc>
          <w:tcPr>
            <w:tcW w:w="3539" w:type="dxa"/>
            <w:gridSpan w:val="2"/>
            <w:vAlign w:val="center"/>
          </w:tcPr>
          <w:p w14:paraId="6CDCCDED" w14:textId="77777777" w:rsidR="00802713" w:rsidRPr="00BC3F52" w:rsidRDefault="00802713" w:rsidP="0096528C">
            <w:pPr>
              <w:widowControl/>
              <w:suppressAutoHyphens w:val="0"/>
              <w:jc w:val="center"/>
              <w:rPr>
                <w:rFonts w:ascii="Arial" w:eastAsia="Times New Roman" w:hAnsi="Arial" w:cs="Arial"/>
                <w:b/>
                <w:bCs/>
                <w:color w:val="000000"/>
                <w:kern w:val="0"/>
                <w:sz w:val="18"/>
                <w:szCs w:val="18"/>
                <w:lang w:eastAsia="es-MX"/>
              </w:rPr>
            </w:pPr>
            <w:r w:rsidRPr="00BC3F52">
              <w:rPr>
                <w:rFonts w:ascii="Arial" w:eastAsia="Times New Roman" w:hAnsi="Arial" w:cs="Arial"/>
                <w:b/>
                <w:bCs/>
                <w:color w:val="000000"/>
                <w:kern w:val="0"/>
                <w:sz w:val="18"/>
                <w:szCs w:val="18"/>
                <w:lang w:eastAsia="es-MX"/>
              </w:rPr>
              <w:t xml:space="preserve">TOTAL </w:t>
            </w:r>
          </w:p>
        </w:tc>
        <w:tc>
          <w:tcPr>
            <w:tcW w:w="2126" w:type="dxa"/>
            <w:vAlign w:val="center"/>
          </w:tcPr>
          <w:p w14:paraId="6DD4F02F" w14:textId="20E14665" w:rsidR="00802713" w:rsidRPr="00BC3F52" w:rsidRDefault="00C7511E" w:rsidP="0096528C">
            <w:pPr>
              <w:widowControl/>
              <w:suppressAutoHyphens w:val="0"/>
              <w:jc w:val="center"/>
              <w:rPr>
                <w:rFonts w:ascii="Arial" w:eastAsia="Times New Roman" w:hAnsi="Arial" w:cs="Arial"/>
                <w:b/>
                <w:bCs/>
                <w:color w:val="000000"/>
                <w:kern w:val="0"/>
                <w:sz w:val="18"/>
                <w:szCs w:val="18"/>
                <w:lang w:eastAsia="es-MX"/>
              </w:rPr>
            </w:pPr>
            <w:r w:rsidRPr="00BC3F52">
              <w:rPr>
                <w:rFonts w:ascii="Arial" w:eastAsia="Times New Roman" w:hAnsi="Arial" w:cs="Arial"/>
                <w:b/>
                <w:bCs/>
                <w:color w:val="000000"/>
                <w:kern w:val="0"/>
                <w:sz w:val="18"/>
                <w:szCs w:val="18"/>
                <w:lang w:eastAsia="es-MX"/>
              </w:rPr>
              <w:t xml:space="preserve">$ </w:t>
            </w:r>
            <w:r w:rsidRPr="00BC3F52">
              <w:rPr>
                <w:rFonts w:ascii="Arial" w:eastAsia="Times New Roman" w:hAnsi="Arial" w:cs="Arial"/>
                <w:b/>
                <w:bCs/>
                <w:color w:val="000000"/>
                <w:kern w:val="0"/>
                <w:sz w:val="18"/>
                <w:szCs w:val="18"/>
                <w:lang w:eastAsia="es-MX"/>
              </w:rPr>
              <w:fldChar w:fldCharType="begin"/>
            </w:r>
            <w:r w:rsidRPr="00BC3F52">
              <w:rPr>
                <w:rFonts w:ascii="Arial" w:eastAsia="Times New Roman" w:hAnsi="Arial" w:cs="Arial"/>
                <w:b/>
                <w:bCs/>
                <w:color w:val="000000"/>
                <w:kern w:val="0"/>
                <w:sz w:val="18"/>
                <w:szCs w:val="18"/>
                <w:lang w:eastAsia="es-MX"/>
              </w:rPr>
              <w:instrText xml:space="preserve"> =SUM(ABOVE) </w:instrText>
            </w:r>
            <w:r w:rsidRPr="00BC3F52">
              <w:rPr>
                <w:rFonts w:ascii="Arial" w:eastAsia="Times New Roman" w:hAnsi="Arial" w:cs="Arial"/>
                <w:b/>
                <w:bCs/>
                <w:color w:val="000000"/>
                <w:kern w:val="0"/>
                <w:sz w:val="18"/>
                <w:szCs w:val="18"/>
                <w:lang w:eastAsia="es-MX"/>
              </w:rPr>
              <w:fldChar w:fldCharType="separate"/>
            </w:r>
            <w:r w:rsidRPr="00BC3F52">
              <w:rPr>
                <w:rFonts w:ascii="Arial" w:eastAsia="Times New Roman" w:hAnsi="Arial" w:cs="Arial"/>
                <w:b/>
                <w:bCs/>
                <w:noProof/>
                <w:color w:val="000000"/>
                <w:kern w:val="0"/>
                <w:sz w:val="18"/>
                <w:szCs w:val="18"/>
                <w:lang w:eastAsia="es-MX"/>
              </w:rPr>
              <w:t>36.880.500</w:t>
            </w:r>
            <w:r w:rsidRPr="00BC3F52">
              <w:rPr>
                <w:rFonts w:ascii="Arial" w:eastAsia="Times New Roman" w:hAnsi="Arial" w:cs="Arial"/>
                <w:b/>
                <w:bCs/>
                <w:color w:val="000000"/>
                <w:kern w:val="0"/>
                <w:sz w:val="18"/>
                <w:szCs w:val="18"/>
                <w:lang w:eastAsia="es-MX"/>
              </w:rPr>
              <w:fldChar w:fldCharType="end"/>
            </w:r>
            <w:r w:rsidRPr="00BC3F52">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4D60B4A3"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185718">
        <w:rPr>
          <w:rFonts w:ascii="Arial" w:hAnsi="Arial" w:cs="Arial"/>
          <w:b/>
          <w:bCs/>
          <w:noProof/>
          <w:sz w:val="20"/>
          <w:szCs w:val="20"/>
          <w:lang w:val="es-ES" w:bidi="es-ES"/>
        </w:rPr>
        <w:t>Ahorros</w:t>
      </w:r>
      <w:r w:rsidR="00666ACC" w:rsidRPr="00185718">
        <w:rPr>
          <w:rFonts w:ascii="Arial" w:hAnsi="Arial" w:cs="Arial"/>
          <w:b/>
          <w:bCs/>
          <w:sz w:val="20"/>
          <w:szCs w:val="20"/>
          <w:lang w:val="es-ES" w:bidi="es-ES"/>
        </w:rPr>
        <w:t xml:space="preserve"> </w:t>
      </w:r>
      <w:r w:rsidRPr="00185718">
        <w:rPr>
          <w:rFonts w:ascii="Arial" w:hAnsi="Arial" w:cs="Arial"/>
          <w:b/>
          <w:bCs/>
          <w:sz w:val="20"/>
          <w:szCs w:val="20"/>
          <w:lang w:val="es-ES" w:bidi="es-ES"/>
        </w:rPr>
        <w:t>No.</w:t>
      </w:r>
      <w:r w:rsidR="00802713" w:rsidRPr="00185718">
        <w:rPr>
          <w:rFonts w:ascii="Arial" w:hAnsi="Arial" w:cs="Arial"/>
          <w:b/>
          <w:bCs/>
          <w:sz w:val="20"/>
          <w:szCs w:val="20"/>
          <w:lang w:val="es-ES" w:bidi="es-ES"/>
        </w:rPr>
        <w:t xml:space="preserve"> </w:t>
      </w:r>
      <w:r w:rsidR="00C7511E" w:rsidRPr="00185718">
        <w:rPr>
          <w:rFonts w:ascii="Arial" w:hAnsi="Arial" w:cs="Arial"/>
          <w:b/>
          <w:bCs/>
          <w:sz w:val="20"/>
          <w:szCs w:val="20"/>
          <w:lang w:val="es-ES" w:bidi="es-ES"/>
        </w:rPr>
        <w:t xml:space="preserve">53600003611 </w:t>
      </w:r>
      <w:r w:rsidR="00802713" w:rsidRPr="00185718">
        <w:rPr>
          <w:rFonts w:ascii="Arial" w:hAnsi="Arial" w:cs="Arial"/>
          <w:b/>
          <w:bCs/>
          <w:sz w:val="20"/>
          <w:szCs w:val="20"/>
          <w:lang w:val="es-ES" w:bidi="es-ES"/>
        </w:rPr>
        <w:t>de</w:t>
      </w:r>
      <w:r w:rsidR="00185718">
        <w:rPr>
          <w:rFonts w:ascii="Arial" w:hAnsi="Arial" w:cs="Arial"/>
          <w:b/>
          <w:bCs/>
          <w:sz w:val="20"/>
          <w:szCs w:val="20"/>
          <w:lang w:val="es-ES" w:bidi="es-ES"/>
        </w:rPr>
        <w:t>l banco</w:t>
      </w:r>
      <w:r w:rsidR="00802713" w:rsidRPr="00185718">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185718"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Los CONTRATISTAS pertenecientes a Regímenes de Excepción deberán cancelar los aportes </w:t>
      </w:r>
      <w:r w:rsidRPr="00F04A14">
        <w:rPr>
          <w:rFonts w:ascii="Arial" w:hAnsi="Arial" w:cs="Arial"/>
          <w:sz w:val="20"/>
          <w:szCs w:val="20"/>
        </w:rPr>
        <w:lastRenderedPageBreak/>
        <w:t>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1D4C953"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4F6AB2" w:rsidRPr="00F04A14">
        <w:rPr>
          <w:rFonts w:ascii="Arial" w:hAnsi="Arial" w:cs="Arial"/>
          <w:sz w:val="20"/>
          <w:szCs w:val="20"/>
          <w:lang w:bidi="es-ES"/>
        </w:rPr>
        <w:t>SECO</w:t>
      </w:r>
      <w:r w:rsidR="004F6AB2">
        <w:rPr>
          <w:rFonts w:ascii="Arial" w:hAnsi="Arial" w:cs="Arial"/>
          <w:sz w:val="20"/>
          <w:szCs w:val="20"/>
          <w:lang w:bidi="es-ES"/>
        </w:rPr>
        <w:t>P</w:t>
      </w:r>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E292049"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4F6AB2">
        <w:rPr>
          <w:rFonts w:ascii="Arial" w:hAnsi="Arial" w:cs="Arial"/>
          <w:b/>
          <w:sz w:val="20"/>
          <w:szCs w:val="20"/>
          <w:lang w:val="es-ES" w:bidi="es-ES"/>
        </w:rPr>
        <w:t>No.</w:t>
      </w:r>
      <w:r w:rsidR="0095438C" w:rsidRPr="004F6AB2">
        <w:rPr>
          <w:rFonts w:ascii="Arial" w:hAnsi="Arial" w:cs="Arial"/>
          <w:b/>
          <w:sz w:val="20"/>
          <w:szCs w:val="20"/>
          <w:lang w:val="es-ES" w:bidi="es-ES"/>
        </w:rPr>
        <w:t xml:space="preserve"> </w:t>
      </w:r>
      <w:r w:rsidR="00C7511E" w:rsidRPr="004F6AB2">
        <w:rPr>
          <w:rFonts w:ascii="Arial" w:hAnsi="Arial" w:cs="Arial"/>
          <w:b/>
          <w:sz w:val="20"/>
          <w:szCs w:val="20"/>
          <w:lang w:val="es-ES" w:bidi="es-ES"/>
        </w:rPr>
        <w:t>19425</w:t>
      </w:r>
      <w:r w:rsidR="00E2122F" w:rsidRPr="004F6AB2">
        <w:rPr>
          <w:rFonts w:ascii="Arial" w:hAnsi="Arial" w:cs="Arial"/>
          <w:b/>
          <w:noProof/>
          <w:sz w:val="20"/>
          <w:szCs w:val="20"/>
          <w:lang w:val="es-ES" w:bidi="es-ES"/>
        </w:rPr>
        <w:t xml:space="preserve"> </w:t>
      </w:r>
      <w:r w:rsidR="00FB35FC" w:rsidRPr="004F6AB2">
        <w:rPr>
          <w:rFonts w:ascii="Arial" w:hAnsi="Arial" w:cs="Arial"/>
          <w:b/>
          <w:noProof/>
          <w:sz w:val="20"/>
          <w:szCs w:val="20"/>
          <w:lang w:val="es-ES" w:bidi="es-ES"/>
        </w:rPr>
        <w:t>de</w:t>
      </w:r>
      <w:r w:rsidR="009A155D" w:rsidRPr="004F6AB2">
        <w:rPr>
          <w:rFonts w:ascii="Arial" w:hAnsi="Arial" w:cs="Arial"/>
          <w:b/>
          <w:noProof/>
          <w:sz w:val="20"/>
          <w:szCs w:val="20"/>
          <w:lang w:val="es-ES" w:bidi="es-ES"/>
        </w:rPr>
        <w:t>l 1</w:t>
      </w:r>
      <w:r w:rsidR="00C7511E" w:rsidRPr="004F6AB2">
        <w:rPr>
          <w:rFonts w:ascii="Arial" w:hAnsi="Arial" w:cs="Arial"/>
          <w:b/>
          <w:noProof/>
          <w:sz w:val="20"/>
          <w:szCs w:val="20"/>
          <w:lang w:val="es-ES" w:bidi="es-ES"/>
        </w:rPr>
        <w:t>1</w:t>
      </w:r>
      <w:r w:rsidR="009A155D" w:rsidRPr="004F6AB2">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EB7255">
        <w:rPr>
          <w:rFonts w:ascii="Arial" w:hAnsi="Arial" w:cs="Arial"/>
          <w:b/>
          <w:sz w:val="20"/>
          <w:szCs w:val="20"/>
          <w:lang w:val="es-ES" w:bidi="es-ES"/>
        </w:rPr>
        <w:t xml:space="preserve">instalaciones del </w:t>
      </w:r>
      <w:r w:rsidR="00EE0A6E" w:rsidRPr="00EB7255">
        <w:rPr>
          <w:rFonts w:ascii="Arial" w:hAnsi="Arial" w:cs="Arial"/>
          <w:b/>
          <w:sz w:val="20"/>
          <w:szCs w:val="20"/>
          <w:lang w:val="es-ES" w:bidi="es-ES"/>
        </w:rPr>
        <w:t>BAS15</w:t>
      </w:r>
      <w:r w:rsidR="0076649A" w:rsidRPr="00EB7255">
        <w:rPr>
          <w:rFonts w:ascii="Arial" w:hAnsi="Arial" w:cs="Arial"/>
          <w:b/>
          <w:sz w:val="20"/>
          <w:szCs w:val="20"/>
          <w:lang w:val="es-ES" w:bidi="es-ES"/>
        </w:rPr>
        <w:t>,  ubicado</w:t>
      </w:r>
      <w:r w:rsidR="00EE0A6E" w:rsidRPr="00EB7255">
        <w:rPr>
          <w:rFonts w:ascii="Arial" w:hAnsi="Arial" w:cs="Arial"/>
          <w:b/>
          <w:sz w:val="20"/>
          <w:szCs w:val="20"/>
          <w:lang w:val="es-ES" w:bidi="es-ES"/>
        </w:rPr>
        <w:t xml:space="preserve"> en el kil</w:t>
      </w:r>
      <w:r w:rsidR="00EE0A6E" w:rsidRPr="00EB7255">
        <w:rPr>
          <w:rFonts w:ascii="Arial" w:hAnsi="Arial" w:cs="Arial" w:hint="eastAsia"/>
          <w:b/>
          <w:sz w:val="20"/>
          <w:szCs w:val="20"/>
          <w:lang w:val="es-ES" w:bidi="es-ES"/>
        </w:rPr>
        <w:t>ó</w:t>
      </w:r>
      <w:r w:rsidR="00EE0A6E" w:rsidRPr="00EB7255">
        <w:rPr>
          <w:rFonts w:ascii="Arial" w:hAnsi="Arial" w:cs="Arial"/>
          <w:b/>
          <w:sz w:val="20"/>
          <w:szCs w:val="20"/>
          <w:lang w:val="es-ES" w:bidi="es-ES"/>
        </w:rPr>
        <w:t>metro 4 v</w:t>
      </w:r>
      <w:r w:rsidR="00EE0A6E" w:rsidRPr="00EB7255">
        <w:rPr>
          <w:rFonts w:ascii="Arial" w:hAnsi="Arial" w:cs="Arial" w:hint="eastAsia"/>
          <w:b/>
          <w:sz w:val="20"/>
          <w:szCs w:val="20"/>
          <w:lang w:val="es-ES" w:bidi="es-ES"/>
        </w:rPr>
        <w:t>í</w:t>
      </w:r>
      <w:r w:rsidR="00EE0A6E" w:rsidRPr="00EB7255">
        <w:rPr>
          <w:rFonts w:ascii="Arial" w:hAnsi="Arial" w:cs="Arial"/>
          <w:b/>
          <w:sz w:val="20"/>
          <w:szCs w:val="20"/>
          <w:lang w:val="es-ES" w:bidi="es-ES"/>
        </w:rPr>
        <w:t>a Pacurita cant</w:t>
      </w:r>
      <w:r w:rsidR="00EE0A6E" w:rsidRPr="00EB7255">
        <w:rPr>
          <w:rFonts w:ascii="Arial" w:hAnsi="Arial" w:cs="Arial" w:hint="eastAsia"/>
          <w:b/>
          <w:sz w:val="20"/>
          <w:szCs w:val="20"/>
          <w:lang w:val="es-ES" w:bidi="es-ES"/>
        </w:rPr>
        <w:t>ó</w:t>
      </w:r>
      <w:r w:rsidR="00EE0A6E" w:rsidRPr="00EB7255">
        <w:rPr>
          <w:rFonts w:ascii="Arial" w:hAnsi="Arial" w:cs="Arial"/>
          <w:b/>
          <w:sz w:val="20"/>
          <w:szCs w:val="20"/>
          <w:lang w:val="es-ES" w:bidi="es-ES"/>
        </w:rPr>
        <w:t>n militar el Cara</w:t>
      </w:r>
      <w:r w:rsidR="00EE0A6E" w:rsidRPr="00EB7255">
        <w:rPr>
          <w:rFonts w:ascii="Arial" w:hAnsi="Arial" w:cs="Arial" w:hint="eastAsia"/>
          <w:b/>
          <w:sz w:val="20"/>
          <w:szCs w:val="20"/>
          <w:lang w:val="es-ES" w:bidi="es-ES"/>
        </w:rPr>
        <w:t>ñ</w:t>
      </w:r>
      <w:r w:rsidR="00EE0A6E" w:rsidRPr="00EB7255">
        <w:rPr>
          <w:rFonts w:ascii="Arial" w:hAnsi="Arial" w:cs="Arial"/>
          <w:b/>
          <w:sz w:val="20"/>
          <w:szCs w:val="20"/>
          <w:lang w:val="es-ES" w:bidi="es-ES"/>
        </w:rPr>
        <w:t>o, Quibd</w:t>
      </w:r>
      <w:r w:rsidR="00EE0A6E" w:rsidRPr="00EB7255">
        <w:rPr>
          <w:rFonts w:ascii="Arial" w:hAnsi="Arial" w:cs="Arial" w:hint="eastAsia"/>
          <w:b/>
          <w:sz w:val="20"/>
          <w:szCs w:val="20"/>
          <w:lang w:val="es-ES" w:bidi="es-ES"/>
        </w:rPr>
        <w:t>ó</w:t>
      </w:r>
      <w:r w:rsidR="00EE0A6E" w:rsidRPr="00EB7255">
        <w:rPr>
          <w:rFonts w:ascii="Arial" w:hAnsi="Arial" w:cs="Arial"/>
          <w:b/>
          <w:sz w:val="20"/>
          <w:szCs w:val="20"/>
          <w:lang w:val="es-ES" w:bidi="es-ES"/>
        </w:rPr>
        <w:t xml:space="preserve"> - Choc</w:t>
      </w:r>
      <w:r w:rsidR="00EE0A6E" w:rsidRPr="00EB7255">
        <w:rPr>
          <w:rFonts w:ascii="Arial" w:hAnsi="Arial" w:cs="Arial" w:hint="eastAsia"/>
          <w:b/>
          <w:sz w:val="20"/>
          <w:szCs w:val="20"/>
          <w:lang w:val="es-ES" w:bidi="es-ES"/>
        </w:rPr>
        <w:t>ó</w:t>
      </w:r>
      <w:r w:rsidR="00EE0A6E">
        <w:rPr>
          <w:rFonts w:ascii="Arial" w:hAnsi="Arial" w:cs="Arial"/>
          <w:bCs/>
          <w:sz w:val="20"/>
          <w:szCs w:val="20"/>
          <w:lang w:val="es-ES" w:bidi="es-ES"/>
        </w:rPr>
        <w:t xml:space="preserve"> </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9A155D">
        <w:rPr>
          <w:rFonts w:ascii="Arial" w:hAnsi="Arial" w:cs="Arial"/>
          <w:bCs/>
          <w:sz w:val="20"/>
          <w:szCs w:val="20"/>
          <w:lang w:val="es-ES" w:bidi="es-ES"/>
        </w:rPr>
        <w:lastRenderedPageBreak/>
        <w:t xml:space="preserve">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w:t>
      </w:r>
      <w:r w:rsidRPr="00F04A14">
        <w:rPr>
          <w:rFonts w:ascii="Arial" w:hAnsi="Arial" w:cs="Arial"/>
          <w:bCs/>
          <w:sz w:val="20"/>
          <w:szCs w:val="20"/>
          <w:lang w:bidi="es-ES"/>
        </w:rPr>
        <w:lastRenderedPageBreak/>
        <w:t>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DD77EE8"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4A73EF" w:rsidRPr="004A73EF">
        <w:rPr>
          <w:rFonts w:ascii="Arial" w:hAnsi="Arial" w:cs="Arial"/>
          <w:b/>
          <w:bCs/>
          <w:noProof/>
          <w:sz w:val="20"/>
          <w:szCs w:val="16"/>
        </w:rPr>
        <w:t>SV.JHONNY ALEXANDER HERNANDEZ</w:t>
      </w:r>
      <w:r w:rsidR="00B61BE0">
        <w:rPr>
          <w:rFonts w:ascii="Arial" w:hAnsi="Arial" w:cs="Arial"/>
          <w:noProof/>
          <w:sz w:val="20"/>
          <w:szCs w:val="16"/>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o el retardo injustificado al deber de informar </w:t>
      </w:r>
      <w:r w:rsidRPr="00F04A14">
        <w:rPr>
          <w:rFonts w:ascii="Arial" w:hAnsi="Arial" w:cs="Arial"/>
          <w:bCs/>
          <w:sz w:val="20"/>
          <w:szCs w:val="20"/>
          <w:lang w:bidi="es-ES"/>
        </w:rPr>
        <w:lastRenderedPageBreak/>
        <w:t>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w:t>
      </w:r>
      <w:r w:rsidR="007B1CFC">
        <w:rPr>
          <w:rFonts w:ascii="Arial" w:hAnsi="Arial" w:cs="Arial"/>
          <w:sz w:val="20"/>
          <w:szCs w:val="20"/>
        </w:rPr>
        <w:t xml:space="preserve"> </w:t>
      </w:r>
      <w:r w:rsidRPr="00F04A14">
        <w:rPr>
          <w:rFonts w:ascii="Arial" w:hAnsi="Arial" w:cs="Arial"/>
          <w:sz w:val="20"/>
          <w:szCs w:val="20"/>
        </w:rPr>
        <w:t>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02D8594" w:rsidR="005A3BE3" w:rsidRDefault="005A3BE3" w:rsidP="0025334A">
      <w:pPr>
        <w:jc w:val="both"/>
        <w:rPr>
          <w:rFonts w:ascii="Arial" w:hAnsi="Arial" w:cs="Arial"/>
          <w:sz w:val="20"/>
          <w:szCs w:val="20"/>
        </w:rPr>
      </w:pPr>
    </w:p>
    <w:p w14:paraId="1D6A795A" w14:textId="18BE2B78" w:rsidR="0096528C" w:rsidRDefault="0096528C" w:rsidP="0025334A">
      <w:pPr>
        <w:jc w:val="both"/>
        <w:rPr>
          <w:rFonts w:ascii="Arial" w:hAnsi="Arial" w:cs="Arial"/>
          <w:sz w:val="20"/>
          <w:szCs w:val="20"/>
        </w:rPr>
      </w:pPr>
    </w:p>
    <w:p w14:paraId="52964FCB" w14:textId="77777777" w:rsidR="0096528C" w:rsidRPr="00F04A14" w:rsidRDefault="0096528C"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D9ACD84" w14:textId="77777777" w:rsidR="00C7511E" w:rsidRDefault="00C7511E"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 xml:space="preserve">INGRIS MARCELA PALACIOS CHAVERRA </w:t>
      </w:r>
    </w:p>
    <w:p w14:paraId="790CA9F4" w14:textId="6265EB7C" w:rsidR="000A4F73" w:rsidRDefault="005A3BE3" w:rsidP="00C7511E">
      <w:pPr>
        <w:jc w:val="center"/>
        <w:rPr>
          <w:rFonts w:ascii="Arial" w:hAnsi="Arial" w:cs="Arial"/>
          <w:sz w:val="20"/>
          <w:szCs w:val="20"/>
        </w:rPr>
      </w:pPr>
      <w:r w:rsidRPr="0096528C">
        <w:rPr>
          <w:rFonts w:ascii="Arial" w:hAnsi="Arial" w:cs="Arial"/>
          <w:sz w:val="20"/>
          <w:szCs w:val="20"/>
        </w:rPr>
        <w:t>CC</w:t>
      </w:r>
      <w:r w:rsidR="00AB4456" w:rsidRPr="0096528C">
        <w:rPr>
          <w:rFonts w:ascii="Arial" w:hAnsi="Arial" w:cs="Arial"/>
          <w:sz w:val="20"/>
          <w:szCs w:val="20"/>
        </w:rPr>
        <w:t xml:space="preserve"> </w:t>
      </w:r>
      <w:r w:rsidR="00C7511E" w:rsidRPr="0096528C">
        <w:rPr>
          <w:rFonts w:ascii="Arial" w:eastAsia="Arial MT" w:hAnsi="Arial" w:cs="Arial"/>
          <w:kern w:val="0"/>
          <w:sz w:val="20"/>
          <w:szCs w:val="20"/>
          <w:lang w:eastAsia="en-US"/>
        </w:rPr>
        <w:t>1.078.117.609</w:t>
      </w:r>
      <w:r w:rsidR="00C7511E" w:rsidRPr="0096528C">
        <w:rPr>
          <w:rFonts w:ascii="Arial" w:eastAsia="Arial MT" w:hAnsi="Arial" w:cs="Arial"/>
          <w:noProof/>
          <w:kern w:val="0"/>
          <w:sz w:val="20"/>
          <w:szCs w:val="20"/>
          <w:lang w:eastAsia="en-US"/>
        </w:rPr>
        <w:t xml:space="preserve"> </w:t>
      </w:r>
      <w:r w:rsidR="00C7511E" w:rsidRPr="0096528C">
        <w:rPr>
          <w:rFonts w:ascii="Arial" w:eastAsia="Arial MT" w:hAnsi="Arial" w:cs="Arial"/>
          <w:kern w:val="0"/>
          <w:sz w:val="20"/>
          <w:szCs w:val="20"/>
          <w:lang w:eastAsia="en-US"/>
        </w:rPr>
        <w:t>expedida</w:t>
      </w:r>
      <w:r w:rsidR="00C7511E">
        <w:rPr>
          <w:rFonts w:ascii="Arial" w:eastAsia="Arial MT" w:hAnsi="Arial" w:cs="Arial"/>
          <w:bCs/>
          <w:kern w:val="0"/>
          <w:sz w:val="20"/>
          <w:szCs w:val="20"/>
          <w:lang w:eastAsia="en-US"/>
        </w:rPr>
        <w:t xml:space="preserve"> Atrato (Yuto)</w:t>
      </w:r>
    </w:p>
    <w:p w14:paraId="0CA5C98B" w14:textId="746F0398" w:rsidR="00B76BEA" w:rsidRDefault="00B76BEA" w:rsidP="008E61DC">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14:paraId="479D82A8" w14:textId="77777777"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3A2AA003" w14:textId="6B7FF73C" w:rsidR="005A3BE3" w:rsidRDefault="005A3BE3" w:rsidP="008E61DC">
      <w:pPr>
        <w:rPr>
          <w:rFonts w:ascii="Arial" w:hAnsi="Arial" w:cs="Arial"/>
          <w:sz w:val="16"/>
          <w:szCs w:val="16"/>
        </w:rPr>
      </w:pPr>
      <w:r w:rsidRPr="00F04A14">
        <w:rPr>
          <w:rFonts w:ascii="Arial" w:hAnsi="Arial" w:cs="Arial"/>
          <w:sz w:val="16"/>
          <w:szCs w:val="16"/>
        </w:rPr>
        <w:tab/>
      </w:r>
    </w:p>
    <w:p w14:paraId="273CA67E" w14:textId="77777777" w:rsidR="0096528C" w:rsidRDefault="0096528C" w:rsidP="008E61DC">
      <w:pPr>
        <w:rPr>
          <w:rFonts w:ascii="Arial" w:hAnsi="Arial" w:cs="Arial"/>
          <w:sz w:val="16"/>
          <w:szCs w:val="16"/>
        </w:rPr>
      </w:pPr>
    </w:p>
    <w:p w14:paraId="10495568" w14:textId="15553B0A" w:rsidR="005A3BE3" w:rsidRPr="004A73EF" w:rsidRDefault="004A73EF" w:rsidP="0048455C">
      <w:pPr>
        <w:rPr>
          <w:rFonts w:ascii="Arial" w:hAnsi="Arial" w:cs="Arial"/>
          <w:sz w:val="16"/>
          <w:szCs w:val="16"/>
        </w:rPr>
      </w:pPr>
      <w:r w:rsidRPr="004A73EF">
        <w:rPr>
          <w:rFonts w:ascii="Arial" w:hAnsi="Arial" w:cs="Arial"/>
          <w:noProof/>
          <w:sz w:val="16"/>
          <w:szCs w:val="16"/>
        </w:rPr>
        <w:t>SV.</w:t>
      </w:r>
      <w:r w:rsidRPr="004A73EF">
        <w:rPr>
          <w:rFonts w:ascii="Arial" w:hAnsi="Arial" w:cs="Arial"/>
          <w:noProof/>
          <w:sz w:val="16"/>
          <w:szCs w:val="16"/>
        </w:rPr>
        <w:t xml:space="preserve">  </w:t>
      </w:r>
      <w:r w:rsidRPr="004A73EF">
        <w:rPr>
          <w:rFonts w:ascii="Arial" w:hAnsi="Arial" w:cs="Arial"/>
          <w:noProof/>
          <w:sz w:val="16"/>
          <w:szCs w:val="16"/>
        </w:rPr>
        <w:t>JHONNY ALEXANDER HERNANDEZ</w:t>
      </w:r>
      <w:r w:rsidR="00E2122F" w:rsidRPr="004A73EF">
        <w:rPr>
          <w:rFonts w:ascii="Arial" w:hAnsi="Arial" w:cs="Arial"/>
          <w:noProof/>
          <w:sz w:val="16"/>
          <w:szCs w:val="16"/>
        </w:rPr>
        <w:tab/>
      </w:r>
      <w:r w:rsidR="00C738E9" w:rsidRPr="004A73EF">
        <w:rPr>
          <w:rFonts w:ascii="Arial" w:hAnsi="Arial" w:cs="Arial"/>
          <w:noProof/>
          <w:sz w:val="16"/>
          <w:szCs w:val="16"/>
        </w:rPr>
        <w:t xml:space="preserve">            </w:t>
      </w:r>
      <w:r>
        <w:rPr>
          <w:rFonts w:ascii="Arial" w:hAnsi="Arial" w:cs="Arial"/>
          <w:noProof/>
          <w:sz w:val="16"/>
          <w:szCs w:val="16"/>
        </w:rPr>
        <w:t xml:space="preserve">                       </w:t>
      </w:r>
      <w:r w:rsidR="005A3BE3" w:rsidRPr="004A73EF">
        <w:rPr>
          <w:rFonts w:ascii="Arial" w:hAnsi="Arial" w:cs="Arial"/>
          <w:sz w:val="16"/>
          <w:szCs w:val="16"/>
        </w:rPr>
        <w:t xml:space="preserve">PS. Abg. </w:t>
      </w:r>
      <w:r w:rsidR="00553BA5" w:rsidRPr="004A73EF">
        <w:rPr>
          <w:rFonts w:ascii="Arial" w:hAnsi="Arial" w:cs="Arial"/>
          <w:sz w:val="16"/>
          <w:szCs w:val="16"/>
        </w:rPr>
        <w:t>GHISLAINE</w:t>
      </w:r>
      <w:r w:rsidR="00E20715" w:rsidRPr="004A73EF">
        <w:rPr>
          <w:rFonts w:ascii="Arial" w:hAnsi="Arial" w:cs="Arial"/>
          <w:sz w:val="16"/>
          <w:szCs w:val="16"/>
        </w:rPr>
        <w:t xml:space="preserve"> </w:t>
      </w:r>
      <w:r w:rsidR="00FD6D75" w:rsidRPr="004A73EF">
        <w:rPr>
          <w:rFonts w:ascii="Arial" w:hAnsi="Arial" w:cs="Arial"/>
          <w:sz w:val="16"/>
          <w:szCs w:val="16"/>
        </w:rPr>
        <w:t>PATRICIA MOYA H</w:t>
      </w:r>
      <w:r w:rsidR="00C12773" w:rsidRPr="004A73EF">
        <w:rPr>
          <w:rFonts w:ascii="Arial" w:hAnsi="Arial" w:cs="Arial"/>
          <w:sz w:val="16"/>
          <w:szCs w:val="16"/>
        </w:rPr>
        <w:t>ERRERA</w:t>
      </w:r>
    </w:p>
    <w:p w14:paraId="4ABFB43B" w14:textId="18234063"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w:t>
      </w:r>
      <w:r w:rsidR="00C7511E">
        <w:rPr>
          <w:rFonts w:ascii="Arial" w:hAnsi="Arial" w:cs="Arial"/>
          <w:sz w:val="16"/>
          <w:szCs w:val="16"/>
        </w:rPr>
        <w:t>5</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Pr="00F04A14">
        <w:rPr>
          <w:rFonts w:ascii="Arial" w:hAnsi="Arial" w:cs="Arial"/>
          <w:sz w:val="16"/>
          <w:szCs w:val="16"/>
        </w:rPr>
        <w:t>Asesora Jurídica DMMED</w:t>
      </w:r>
    </w:p>
    <w:p w14:paraId="377209BC" w14:textId="77777777" w:rsidR="005A3BE3" w:rsidRPr="00E260C6" w:rsidRDefault="005A3BE3" w:rsidP="0096528C">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6CE1" w14:textId="77777777" w:rsidR="005E4A3C" w:rsidRDefault="005E4A3C" w:rsidP="00570E20">
      <w:r>
        <w:separator/>
      </w:r>
    </w:p>
  </w:endnote>
  <w:endnote w:type="continuationSeparator" w:id="0">
    <w:p w14:paraId="060C4059" w14:textId="77777777" w:rsidR="005E4A3C" w:rsidRDefault="005E4A3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5E4A3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E4A3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26D79" w14:textId="77777777" w:rsidR="005E4A3C" w:rsidRDefault="005E4A3C" w:rsidP="00570E20">
      <w:r>
        <w:separator/>
      </w:r>
    </w:p>
  </w:footnote>
  <w:footnote w:type="continuationSeparator" w:id="0">
    <w:p w14:paraId="2D2D3644" w14:textId="77777777" w:rsidR="005E4A3C" w:rsidRDefault="005E4A3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5E4A3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EEB25A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61BE0">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61BE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2D4F709"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FD17CF">
      <w:rPr>
        <w:rFonts w:ascii="Arial" w:hAnsi="Arial" w:cs="Arial"/>
        <w:b/>
        <w:bCs/>
        <w:sz w:val="13"/>
        <w:szCs w:val="13"/>
      </w:rPr>
      <w:t>CLAUSULADO</w:t>
    </w:r>
    <w:r w:rsidR="007B1CFC" w:rsidRPr="00FD17CF">
      <w:rPr>
        <w:rFonts w:ascii="Arial" w:hAnsi="Arial" w:cs="Arial"/>
        <w:b/>
        <w:bCs/>
        <w:sz w:val="13"/>
        <w:szCs w:val="13"/>
      </w:rPr>
      <w:t xml:space="preserve"> </w:t>
    </w:r>
    <w:r w:rsidRPr="00FD17CF">
      <w:rPr>
        <w:rFonts w:ascii="Arial" w:hAnsi="Arial" w:cs="Arial"/>
        <w:b/>
        <w:bCs/>
        <w:sz w:val="13"/>
        <w:szCs w:val="13"/>
      </w:rPr>
      <w:t>NO.</w:t>
    </w:r>
    <w:r w:rsidR="007B1CFC" w:rsidRPr="00FD17CF">
      <w:rPr>
        <w:rFonts w:ascii="Arial" w:hAnsi="Arial" w:cs="Arial"/>
        <w:b/>
        <w:bCs/>
        <w:sz w:val="13"/>
        <w:szCs w:val="13"/>
      </w:rPr>
      <w:t xml:space="preserve"> </w:t>
    </w:r>
    <w:r w:rsidR="009B2D23" w:rsidRPr="00FD17CF">
      <w:rPr>
        <w:rFonts w:ascii="Arial" w:hAnsi="Arial" w:cs="Arial"/>
        <w:b/>
        <w:bCs/>
        <w:sz w:val="13"/>
        <w:szCs w:val="13"/>
      </w:rPr>
      <w:t>14</w:t>
    </w:r>
    <w:r w:rsidR="00AB49DE" w:rsidRPr="00FD17CF">
      <w:rPr>
        <w:rFonts w:ascii="Arial" w:hAnsi="Arial" w:cs="Arial"/>
        <w:b/>
        <w:bCs/>
        <w:sz w:val="13"/>
        <w:szCs w:val="13"/>
      </w:rPr>
      <w:t>5</w:t>
    </w:r>
    <w:r w:rsidR="009B2D23" w:rsidRPr="00FD17CF">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FD17CF">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FD17CF">
      <w:rPr>
        <w:rFonts w:ascii="Arial" w:hAnsi="Arial" w:cs="Arial"/>
        <w:sz w:val="13"/>
        <w:szCs w:val="13"/>
      </w:rPr>
      <w:t>, TECNICOS</w:t>
    </w:r>
    <w:r w:rsidR="00C738E9" w:rsidRPr="00C738E9">
      <w:rPr>
        <w:rFonts w:ascii="Arial" w:hAnsi="Arial" w:cs="Arial"/>
        <w:sz w:val="13"/>
        <w:szCs w:val="13"/>
      </w:rPr>
      <w:t xml:space="preserve"> Y</w:t>
    </w:r>
    <w:r w:rsidR="00FD17CF">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8A26CA">
      <w:rPr>
        <w:rFonts w:ascii="Arial" w:hAnsi="Arial" w:cs="Arial"/>
        <w:sz w:val="13"/>
        <w:szCs w:val="13"/>
      </w:rPr>
      <w:t xml:space="preserve"> </w:t>
    </w:r>
    <w:r w:rsidR="00AB49DE" w:rsidRPr="00AB49DE">
      <w:rPr>
        <w:rFonts w:ascii="Arial" w:hAnsi="Arial" w:cs="Arial"/>
        <w:sz w:val="13"/>
        <w:szCs w:val="13"/>
      </w:rPr>
      <w:t xml:space="preserve">ENFERMERO (A) </w:t>
    </w:r>
    <w:r w:rsidR="00FD17CF">
      <w:rPr>
        <w:rFonts w:ascii="Arial" w:hAnsi="Arial" w:cs="Arial"/>
        <w:sz w:val="13"/>
        <w:szCs w:val="13"/>
      </w:rPr>
      <w:t xml:space="preserve">PROFESIONAL </w:t>
    </w:r>
    <w:r w:rsidR="00C738E9" w:rsidRPr="00C738E9">
      <w:rPr>
        <w:rFonts w:ascii="Arial" w:hAnsi="Arial" w:cs="Arial"/>
        <w:sz w:val="13"/>
        <w:szCs w:val="13"/>
      </w:rPr>
      <w:t>QUE REQUIERE EL DISPENSARIO MEDICO DE MEDELLIN PARA LA REGIONAL No. 7 DE SANIDAD MILITAR Y SUS UNIDADES CENTRALIZADAS, VIGENCIA 2025</w:t>
    </w:r>
    <w:r w:rsidR="00404453">
      <w:rPr>
        <w:rFonts w:ascii="Arial" w:hAnsi="Arial" w:cs="Arial"/>
        <w:sz w:val="13"/>
        <w:szCs w:val="13"/>
      </w:rPr>
      <w:t xml:space="preserve"> (BAS15)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4E1134C4" w:rsidR="005A3BE3" w:rsidRPr="00E56BF4" w:rsidRDefault="0096528C"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2.8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5E4A3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E4A3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5E4A3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5E4A3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5CC67480"/>
    <w:lvl w:ilvl="0" w:tplc="F78A1764">
      <w:start w:val="1"/>
      <w:numFmt w:val="decimal"/>
      <w:lvlText w:val="%1."/>
      <w:lvlJc w:val="left"/>
      <w:pPr>
        <w:ind w:left="360" w:hanging="360"/>
      </w:pPr>
      <w:rPr>
        <w:rFonts w:hint="default"/>
        <w:b w:val="0"/>
        <w:bCs w:val="0"/>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B42C28"/>
    <w:multiLevelType w:val="hybridMultilevel"/>
    <w:tmpl w:val="C11CDCDC"/>
    <w:lvl w:ilvl="0" w:tplc="FFFFFFFF">
      <w:start w:val="1"/>
      <w:numFmt w:val="decimal"/>
      <w:lvlText w:val="%1."/>
      <w:lvlJc w:val="left"/>
      <w:pPr>
        <w:ind w:left="720" w:hanging="360"/>
      </w:pPr>
      <w:rPr>
        <w:rFonts w:hint="default"/>
        <w:b w:val="0"/>
        <w:sz w:val="20"/>
        <w:szCs w:val="20"/>
      </w:rPr>
    </w:lvl>
    <w:lvl w:ilvl="1" w:tplc="9F922E8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E07B11"/>
    <w:multiLevelType w:val="hybridMultilevel"/>
    <w:tmpl w:val="F9221C32"/>
    <w:lvl w:ilvl="0" w:tplc="F4748EF4">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2"/>
  </w:num>
  <w:num w:numId="3">
    <w:abstractNumId w:val="7"/>
  </w:num>
  <w:num w:numId="4">
    <w:abstractNumId w:val="5"/>
  </w:num>
  <w:num w:numId="5">
    <w:abstractNumId w:val="21"/>
  </w:num>
  <w:num w:numId="6">
    <w:abstractNumId w:val="2"/>
  </w:num>
  <w:num w:numId="7">
    <w:abstractNumId w:val="15"/>
  </w:num>
  <w:num w:numId="8">
    <w:abstractNumId w:val="19"/>
  </w:num>
  <w:num w:numId="9">
    <w:abstractNumId w:val="11"/>
  </w:num>
  <w:num w:numId="10">
    <w:abstractNumId w:val="17"/>
  </w:num>
  <w:num w:numId="11">
    <w:abstractNumId w:val="16"/>
  </w:num>
  <w:num w:numId="12">
    <w:abstractNumId w:val="4"/>
  </w:num>
  <w:num w:numId="13">
    <w:abstractNumId w:val="12"/>
  </w:num>
  <w:num w:numId="14">
    <w:abstractNumId w:val="2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66A40"/>
    <w:rsid w:val="000A42FE"/>
    <w:rsid w:val="000A4F73"/>
    <w:rsid w:val="000B232F"/>
    <w:rsid w:val="000C6C88"/>
    <w:rsid w:val="000D746F"/>
    <w:rsid w:val="000F0D6C"/>
    <w:rsid w:val="001236D5"/>
    <w:rsid w:val="00125663"/>
    <w:rsid w:val="001332B3"/>
    <w:rsid w:val="00134D2A"/>
    <w:rsid w:val="00135D95"/>
    <w:rsid w:val="00145D21"/>
    <w:rsid w:val="00184714"/>
    <w:rsid w:val="00185718"/>
    <w:rsid w:val="00193875"/>
    <w:rsid w:val="001B796C"/>
    <w:rsid w:val="001D02DF"/>
    <w:rsid w:val="001D452C"/>
    <w:rsid w:val="001E4767"/>
    <w:rsid w:val="001E79A3"/>
    <w:rsid w:val="001F0A8C"/>
    <w:rsid w:val="00233BEE"/>
    <w:rsid w:val="00245DB8"/>
    <w:rsid w:val="00250F5A"/>
    <w:rsid w:val="0025334A"/>
    <w:rsid w:val="00282679"/>
    <w:rsid w:val="002C744C"/>
    <w:rsid w:val="002D0724"/>
    <w:rsid w:val="002D7C4F"/>
    <w:rsid w:val="002F5C65"/>
    <w:rsid w:val="00300B0B"/>
    <w:rsid w:val="003123B3"/>
    <w:rsid w:val="00321110"/>
    <w:rsid w:val="00330D93"/>
    <w:rsid w:val="003A65B3"/>
    <w:rsid w:val="003B1052"/>
    <w:rsid w:val="003C79B5"/>
    <w:rsid w:val="003D586C"/>
    <w:rsid w:val="003F67EC"/>
    <w:rsid w:val="00404453"/>
    <w:rsid w:val="0041038B"/>
    <w:rsid w:val="00423C89"/>
    <w:rsid w:val="004478EB"/>
    <w:rsid w:val="00451226"/>
    <w:rsid w:val="00462348"/>
    <w:rsid w:val="00475520"/>
    <w:rsid w:val="00475CFA"/>
    <w:rsid w:val="0048455C"/>
    <w:rsid w:val="00497136"/>
    <w:rsid w:val="004A0B1D"/>
    <w:rsid w:val="004A1E98"/>
    <w:rsid w:val="004A73EF"/>
    <w:rsid w:val="004B01C7"/>
    <w:rsid w:val="004D7127"/>
    <w:rsid w:val="004F026D"/>
    <w:rsid w:val="004F6AB2"/>
    <w:rsid w:val="005027F7"/>
    <w:rsid w:val="00517C10"/>
    <w:rsid w:val="00532CD0"/>
    <w:rsid w:val="0055308C"/>
    <w:rsid w:val="00553BA5"/>
    <w:rsid w:val="005551C2"/>
    <w:rsid w:val="00556897"/>
    <w:rsid w:val="005646EB"/>
    <w:rsid w:val="005670C7"/>
    <w:rsid w:val="00570E20"/>
    <w:rsid w:val="0057137A"/>
    <w:rsid w:val="005A3BE3"/>
    <w:rsid w:val="005B561A"/>
    <w:rsid w:val="005D6F96"/>
    <w:rsid w:val="005E4A3C"/>
    <w:rsid w:val="00602B0E"/>
    <w:rsid w:val="0061319F"/>
    <w:rsid w:val="0066314D"/>
    <w:rsid w:val="00666ACC"/>
    <w:rsid w:val="0067104E"/>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73CDA"/>
    <w:rsid w:val="007945C5"/>
    <w:rsid w:val="0079470C"/>
    <w:rsid w:val="007A18AD"/>
    <w:rsid w:val="007B1CFC"/>
    <w:rsid w:val="007E3AFF"/>
    <w:rsid w:val="007E6345"/>
    <w:rsid w:val="00802713"/>
    <w:rsid w:val="0081284B"/>
    <w:rsid w:val="008171F2"/>
    <w:rsid w:val="0082349D"/>
    <w:rsid w:val="008305DF"/>
    <w:rsid w:val="00833FD6"/>
    <w:rsid w:val="00846261"/>
    <w:rsid w:val="0086766E"/>
    <w:rsid w:val="008748E2"/>
    <w:rsid w:val="008924F7"/>
    <w:rsid w:val="00894E90"/>
    <w:rsid w:val="008A26CA"/>
    <w:rsid w:val="008B4290"/>
    <w:rsid w:val="008B683E"/>
    <w:rsid w:val="008C200E"/>
    <w:rsid w:val="008D1808"/>
    <w:rsid w:val="008E61DC"/>
    <w:rsid w:val="00904FE9"/>
    <w:rsid w:val="00927794"/>
    <w:rsid w:val="00946660"/>
    <w:rsid w:val="00952E30"/>
    <w:rsid w:val="00954278"/>
    <w:rsid w:val="0095438C"/>
    <w:rsid w:val="0096528C"/>
    <w:rsid w:val="009900C0"/>
    <w:rsid w:val="00993062"/>
    <w:rsid w:val="00995B71"/>
    <w:rsid w:val="009A155D"/>
    <w:rsid w:val="009B2D23"/>
    <w:rsid w:val="009C13EF"/>
    <w:rsid w:val="009D5572"/>
    <w:rsid w:val="009E6E81"/>
    <w:rsid w:val="00A27E80"/>
    <w:rsid w:val="00A36ACE"/>
    <w:rsid w:val="00A400C5"/>
    <w:rsid w:val="00A40676"/>
    <w:rsid w:val="00A706EA"/>
    <w:rsid w:val="00A91C61"/>
    <w:rsid w:val="00AB23C7"/>
    <w:rsid w:val="00AB4456"/>
    <w:rsid w:val="00AB49DE"/>
    <w:rsid w:val="00AD07DE"/>
    <w:rsid w:val="00AE193E"/>
    <w:rsid w:val="00AE322C"/>
    <w:rsid w:val="00AF2E3C"/>
    <w:rsid w:val="00B02D1F"/>
    <w:rsid w:val="00B03D2A"/>
    <w:rsid w:val="00B11079"/>
    <w:rsid w:val="00B13E89"/>
    <w:rsid w:val="00B21E65"/>
    <w:rsid w:val="00B30604"/>
    <w:rsid w:val="00B35ABE"/>
    <w:rsid w:val="00B4004B"/>
    <w:rsid w:val="00B61BE0"/>
    <w:rsid w:val="00B661B9"/>
    <w:rsid w:val="00B76BEA"/>
    <w:rsid w:val="00B84590"/>
    <w:rsid w:val="00B873AB"/>
    <w:rsid w:val="00BA1B57"/>
    <w:rsid w:val="00BB76D7"/>
    <w:rsid w:val="00BC3F52"/>
    <w:rsid w:val="00BD14C7"/>
    <w:rsid w:val="00BD1683"/>
    <w:rsid w:val="00BD16BB"/>
    <w:rsid w:val="00C111C6"/>
    <w:rsid w:val="00C12773"/>
    <w:rsid w:val="00C33CFC"/>
    <w:rsid w:val="00C34900"/>
    <w:rsid w:val="00C57AEF"/>
    <w:rsid w:val="00C6126A"/>
    <w:rsid w:val="00C738E9"/>
    <w:rsid w:val="00C7511E"/>
    <w:rsid w:val="00C8301F"/>
    <w:rsid w:val="00CB5577"/>
    <w:rsid w:val="00CE20F5"/>
    <w:rsid w:val="00CF4691"/>
    <w:rsid w:val="00CF7F76"/>
    <w:rsid w:val="00D012CB"/>
    <w:rsid w:val="00D076CA"/>
    <w:rsid w:val="00D10DAF"/>
    <w:rsid w:val="00D361E1"/>
    <w:rsid w:val="00D37866"/>
    <w:rsid w:val="00D412C3"/>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837D9"/>
    <w:rsid w:val="00EA5B97"/>
    <w:rsid w:val="00EB7255"/>
    <w:rsid w:val="00EC1203"/>
    <w:rsid w:val="00EC4E34"/>
    <w:rsid w:val="00EE0A6E"/>
    <w:rsid w:val="00EF3292"/>
    <w:rsid w:val="00F04A14"/>
    <w:rsid w:val="00F054E9"/>
    <w:rsid w:val="00F56E83"/>
    <w:rsid w:val="00F603E1"/>
    <w:rsid w:val="00F64597"/>
    <w:rsid w:val="00F65623"/>
    <w:rsid w:val="00F738B8"/>
    <w:rsid w:val="00FB297C"/>
    <w:rsid w:val="00FB35FC"/>
    <w:rsid w:val="00FB7EFD"/>
    <w:rsid w:val="00FC2747"/>
    <w:rsid w:val="00FC5233"/>
    <w:rsid w:val="00FD17CF"/>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CA81-785F-4F78-BC3B-B4C130C34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10072</Words>
  <Characters>55401</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2025-01-19T22:35:00Z</cp:lastPrinted>
  <dcterms:created xsi:type="dcterms:W3CDTF">2025-01-16T23:53:00Z</dcterms:created>
  <dcterms:modified xsi:type="dcterms:W3CDTF">2025-01-19T22:39:00Z</dcterms:modified>
</cp:coreProperties>
</file>