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5BE4" w14:textId="77777777" w:rsidR="002869C0" w:rsidRDefault="002869C0" w:rsidP="0086766E">
      <w:pPr>
        <w:jc w:val="center"/>
        <w:rPr>
          <w:rFonts w:ascii="Arial" w:hAnsi="Arial" w:cs="Arial"/>
          <w:b/>
          <w:bCs/>
          <w:sz w:val="20"/>
          <w:szCs w:val="20"/>
        </w:rPr>
      </w:pPr>
    </w:p>
    <w:p w14:paraId="6AB65632" w14:textId="234918E9"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F77CAF">
        <w:rPr>
          <w:rFonts w:ascii="Arial" w:hAnsi="Arial" w:cs="Arial"/>
          <w:b/>
          <w:bCs/>
          <w:sz w:val="20"/>
          <w:szCs w:val="20"/>
        </w:rPr>
        <w:t>196</w:t>
      </w:r>
      <w:r w:rsidR="00FB35FC">
        <w:rPr>
          <w:rFonts w:ascii="Arial" w:hAnsi="Arial" w:cs="Arial"/>
          <w:b/>
          <w:bCs/>
          <w:noProof/>
          <w:sz w:val="20"/>
          <w:szCs w:val="20"/>
        </w:rPr>
        <w:t>-DMMED-</w:t>
      </w:r>
      <w:r w:rsidR="006F376E">
        <w:rPr>
          <w:rFonts w:ascii="Arial" w:hAnsi="Arial" w:cs="Arial"/>
          <w:b/>
          <w:bCs/>
          <w:noProof/>
          <w:sz w:val="20"/>
          <w:szCs w:val="20"/>
        </w:rPr>
        <w:t>BINUT</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5CDEDE6B"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015C91" w:rsidRPr="00015C91">
        <w:rPr>
          <w:rFonts w:ascii="Arial" w:eastAsia="Arial MT" w:hAnsi="Arial" w:cs="Arial"/>
          <w:b/>
          <w:bCs/>
          <w:kern w:val="0"/>
          <w:sz w:val="20"/>
          <w:szCs w:val="20"/>
          <w:lang w:val="es-ES" w:eastAsia="en-US"/>
        </w:rPr>
        <w:t>LUZ ADIELA GONZALEZ HENAO</w:t>
      </w:r>
      <w:r w:rsidR="00015C91">
        <w:rPr>
          <w:rFonts w:ascii="Arial" w:eastAsia="Arial MT" w:hAnsi="Arial" w:cs="Arial"/>
          <w:b/>
          <w:bCs/>
          <w:kern w:val="0"/>
          <w:sz w:val="20"/>
          <w:szCs w:val="20"/>
          <w:lang w:val="es-ES" w:eastAsia="en-US"/>
        </w:rPr>
        <w:t xml:space="preserve"> </w:t>
      </w:r>
      <w:r w:rsidR="005A3BE3" w:rsidRPr="009A155D">
        <w:rPr>
          <w:rFonts w:ascii="Arial" w:eastAsia="Arial MT" w:hAnsi="Arial" w:cs="Arial"/>
          <w:bCs/>
          <w:kern w:val="0"/>
          <w:sz w:val="20"/>
          <w:szCs w:val="20"/>
          <w:lang w:eastAsia="en-US"/>
        </w:rPr>
        <w:t>identificado</w:t>
      </w:r>
      <w:r w:rsidR="00725FE9">
        <w:rPr>
          <w:rFonts w:ascii="Arial" w:eastAsia="Arial MT" w:hAnsi="Arial" w:cs="Arial"/>
          <w:bCs/>
          <w:kern w:val="0"/>
          <w:sz w:val="20"/>
          <w:szCs w:val="20"/>
          <w:lang w:eastAsia="en-US"/>
        </w:rPr>
        <w:t xml:space="preserve">(a) con cédula de ciudadanía No. </w:t>
      </w:r>
      <w:r w:rsidR="009F3B31" w:rsidRPr="009F3B31">
        <w:rPr>
          <w:rFonts w:ascii="Arial" w:eastAsia="Arial MT" w:hAnsi="Arial" w:cs="Arial"/>
          <w:b/>
          <w:bCs/>
          <w:kern w:val="0"/>
          <w:sz w:val="20"/>
          <w:szCs w:val="20"/>
          <w:lang w:eastAsia="en-US"/>
        </w:rPr>
        <w:t>32.110.877</w:t>
      </w:r>
      <w:r w:rsidR="009F3B31">
        <w:rPr>
          <w:rFonts w:ascii="Arial" w:eastAsia="Arial MT" w:hAnsi="Arial" w:cs="Arial"/>
          <w:bCs/>
          <w:kern w:val="0"/>
          <w:sz w:val="20"/>
          <w:szCs w:val="20"/>
          <w:lang w:eastAsia="en-US"/>
        </w:rPr>
        <w:t xml:space="preserve"> </w:t>
      </w:r>
      <w:r w:rsidR="00FB35FC" w:rsidRPr="009A155D">
        <w:rPr>
          <w:rFonts w:ascii="Arial" w:eastAsia="Arial MT" w:hAnsi="Arial" w:cs="Arial"/>
          <w:bCs/>
          <w:kern w:val="0"/>
          <w:sz w:val="20"/>
          <w:szCs w:val="20"/>
          <w:lang w:eastAsia="en-US"/>
        </w:rPr>
        <w:t>expedida en</w:t>
      </w:r>
      <w:r w:rsidR="009B2D23">
        <w:rPr>
          <w:rFonts w:ascii="Arial" w:eastAsia="Arial MT" w:hAnsi="Arial" w:cs="Arial"/>
          <w:bCs/>
          <w:kern w:val="0"/>
          <w:sz w:val="20"/>
          <w:szCs w:val="20"/>
          <w:lang w:eastAsia="en-US"/>
        </w:rPr>
        <w:t xml:space="preserve"> </w:t>
      </w:r>
      <w:r w:rsidR="007A6C04">
        <w:rPr>
          <w:rFonts w:ascii="Arial" w:eastAsia="Arial MT" w:hAnsi="Arial" w:cs="Arial"/>
          <w:bCs/>
          <w:kern w:val="0"/>
          <w:sz w:val="20"/>
          <w:szCs w:val="20"/>
          <w:lang w:eastAsia="en-US"/>
        </w:rPr>
        <w:t>Andes</w:t>
      </w:r>
      <w:r w:rsidR="00725FE9">
        <w:rPr>
          <w:rFonts w:ascii="Arial" w:eastAsia="Arial MT" w:hAnsi="Arial" w:cs="Arial"/>
          <w:bCs/>
          <w:kern w:val="0"/>
          <w:sz w:val="20"/>
          <w:szCs w:val="20"/>
          <w:lang w:eastAsia="en-US"/>
        </w:rPr>
        <w:t xml:space="preserve"> (Antioquia)</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CE703A">
        <w:rPr>
          <w:rFonts w:ascii="Arial" w:eastAsia="Arial MT" w:hAnsi="Arial" w:cs="Arial"/>
          <w:kern w:val="0"/>
          <w:sz w:val="20"/>
          <w:szCs w:val="20"/>
          <w:lang w:eastAsia="en-US"/>
        </w:rPr>
        <w:t xml:space="preserve">el </w:t>
      </w:r>
      <w:r w:rsidR="005C2B22">
        <w:rPr>
          <w:rFonts w:ascii="Arial" w:eastAsia="Arial MT" w:hAnsi="Arial" w:cs="Arial"/>
          <w:b/>
          <w:kern w:val="0"/>
          <w:sz w:val="20"/>
          <w:szCs w:val="20"/>
          <w:lang w:eastAsia="en-US"/>
        </w:rPr>
        <w:t>C</w:t>
      </w:r>
      <w:r w:rsidR="002869C0">
        <w:rPr>
          <w:rFonts w:ascii="Arial" w:eastAsia="Arial MT" w:hAnsi="Arial" w:cs="Arial"/>
          <w:b/>
          <w:kern w:val="0"/>
          <w:sz w:val="20"/>
          <w:szCs w:val="20"/>
          <w:lang w:eastAsia="en-US"/>
        </w:rPr>
        <w:t>A</w:t>
      </w:r>
      <w:r w:rsidR="005C2B22">
        <w:rPr>
          <w:rFonts w:ascii="Arial" w:eastAsia="Arial MT" w:hAnsi="Arial" w:cs="Arial"/>
          <w:b/>
          <w:kern w:val="0"/>
          <w:sz w:val="20"/>
          <w:szCs w:val="20"/>
          <w:lang w:eastAsia="en-US"/>
        </w:rPr>
        <w:t>RR</w:t>
      </w:r>
      <w:r w:rsidR="002869C0">
        <w:rPr>
          <w:rFonts w:ascii="Arial" w:eastAsia="Arial MT" w:hAnsi="Arial" w:cs="Arial"/>
          <w:b/>
          <w:kern w:val="0"/>
          <w:sz w:val="20"/>
          <w:szCs w:val="20"/>
          <w:lang w:eastAsia="en-US"/>
        </w:rPr>
        <w:t>ERA</w:t>
      </w:r>
      <w:r w:rsidR="005C2B22">
        <w:rPr>
          <w:rFonts w:ascii="Arial" w:eastAsia="Arial MT" w:hAnsi="Arial" w:cs="Arial"/>
          <w:b/>
          <w:kern w:val="0"/>
          <w:sz w:val="20"/>
          <w:szCs w:val="20"/>
          <w:lang w:eastAsia="en-US"/>
        </w:rPr>
        <w:t xml:space="preserve"> </w:t>
      </w:r>
      <w:r w:rsidR="00A7221D">
        <w:rPr>
          <w:rFonts w:ascii="Arial" w:eastAsia="Arial MT" w:hAnsi="Arial" w:cs="Arial"/>
          <w:b/>
          <w:kern w:val="0"/>
          <w:sz w:val="20"/>
          <w:szCs w:val="20"/>
          <w:lang w:eastAsia="en-US"/>
        </w:rPr>
        <w:t>59ª 52-04 APTO 302</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8368DF4"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395208" w:rsidRPr="00607434">
        <w:rPr>
          <w:rFonts w:ascii="Arial" w:hAnsi="Arial" w:cs="Arial"/>
          <w:b/>
          <w:bCs/>
          <w:noProof/>
          <w:sz w:val="20"/>
          <w:szCs w:val="20"/>
          <w:lang w:val="es-ES"/>
        </w:rPr>
        <w:t>AUXILIAR DE ENFERMERÍA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55F1184"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607434">
        <w:rPr>
          <w:rFonts w:ascii="Arial" w:hAnsi="Arial" w:cs="Arial"/>
          <w:b/>
          <w:bCs/>
          <w:sz w:val="20"/>
          <w:szCs w:val="20"/>
          <w:lang w:val="es-ES"/>
        </w:rPr>
        <w:t>Certificado de Disponibilidad Presupuestal No.</w:t>
      </w:r>
      <w:r w:rsidR="00FB35FC" w:rsidRPr="00607434">
        <w:rPr>
          <w:rFonts w:ascii="Arial" w:hAnsi="Arial" w:cs="Arial"/>
          <w:b/>
          <w:bCs/>
          <w:sz w:val="20"/>
          <w:szCs w:val="20"/>
          <w:lang w:val="es-ES"/>
        </w:rPr>
        <w:t xml:space="preserve"> </w:t>
      </w:r>
      <w:r w:rsidR="0047203A" w:rsidRPr="00607434">
        <w:rPr>
          <w:rFonts w:ascii="Arial" w:hAnsi="Arial" w:cs="Arial"/>
          <w:b/>
          <w:bCs/>
          <w:sz w:val="20"/>
          <w:szCs w:val="20"/>
          <w:lang w:val="es-ES"/>
        </w:rPr>
        <w:t>21025</w:t>
      </w:r>
      <w:r w:rsidR="00FB35FC" w:rsidRPr="00607434">
        <w:rPr>
          <w:rFonts w:ascii="Arial" w:hAnsi="Arial" w:cs="Arial"/>
          <w:b/>
          <w:bCs/>
          <w:noProof/>
          <w:sz w:val="20"/>
          <w:szCs w:val="20"/>
          <w:lang w:val="es-ES"/>
        </w:rPr>
        <w:t xml:space="preserve"> </w:t>
      </w:r>
      <w:r w:rsidRPr="00607434">
        <w:rPr>
          <w:rFonts w:ascii="Arial" w:hAnsi="Arial" w:cs="Arial"/>
          <w:b/>
          <w:bCs/>
          <w:noProof/>
          <w:sz w:val="20"/>
          <w:szCs w:val="20"/>
          <w:lang w:val="es-ES"/>
        </w:rPr>
        <w:t xml:space="preserve">del </w:t>
      </w:r>
      <w:r w:rsidR="009A155D" w:rsidRPr="00607434">
        <w:rPr>
          <w:rFonts w:ascii="Arial" w:hAnsi="Arial" w:cs="Arial"/>
          <w:b/>
          <w:bCs/>
          <w:noProof/>
          <w:sz w:val="20"/>
          <w:szCs w:val="20"/>
          <w:lang w:val="es-ES"/>
        </w:rPr>
        <w:t>1</w:t>
      </w:r>
      <w:r w:rsidR="009900C0" w:rsidRPr="00607434">
        <w:rPr>
          <w:rFonts w:ascii="Arial" w:hAnsi="Arial" w:cs="Arial"/>
          <w:b/>
          <w:bCs/>
          <w:noProof/>
          <w:sz w:val="20"/>
          <w:szCs w:val="20"/>
          <w:lang w:val="es-ES"/>
        </w:rPr>
        <w:t>1</w:t>
      </w:r>
      <w:r w:rsidRPr="00607434">
        <w:rPr>
          <w:rFonts w:ascii="Arial" w:hAnsi="Arial" w:cs="Arial"/>
          <w:b/>
          <w:bCs/>
          <w:noProof/>
          <w:sz w:val="20"/>
          <w:szCs w:val="20"/>
          <w:lang w:val="es-ES"/>
        </w:rPr>
        <w:t xml:space="preserve"> de enero de 202</w:t>
      </w:r>
      <w:r w:rsidR="009A155D" w:rsidRPr="00607434">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6D021F8"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750B0B">
        <w:rPr>
          <w:rFonts w:ascii="Arial" w:hAnsi="Arial" w:cs="Arial"/>
          <w:b/>
          <w:bCs/>
          <w:sz w:val="20"/>
          <w:szCs w:val="20"/>
        </w:rPr>
        <w:t>, TECNICOS</w:t>
      </w:r>
      <w:r w:rsidR="002C744C" w:rsidRPr="002C744C">
        <w:rPr>
          <w:rFonts w:ascii="Arial" w:hAnsi="Arial" w:cs="Arial"/>
          <w:b/>
          <w:bCs/>
          <w:sz w:val="20"/>
          <w:szCs w:val="20"/>
        </w:rPr>
        <w:t xml:space="preserve"> Y</w:t>
      </w:r>
      <w:r w:rsidR="00750B0B">
        <w:rPr>
          <w:rFonts w:ascii="Arial" w:hAnsi="Arial" w:cs="Arial"/>
          <w:b/>
          <w:bCs/>
          <w:sz w:val="20"/>
          <w:szCs w:val="20"/>
        </w:rPr>
        <w:t>/O</w:t>
      </w:r>
      <w:r w:rsidR="002C744C" w:rsidRPr="002C744C">
        <w:rPr>
          <w:rFonts w:ascii="Arial" w:hAnsi="Arial" w:cs="Arial"/>
          <w:b/>
          <w:bCs/>
          <w:sz w:val="20"/>
          <w:szCs w:val="20"/>
        </w:rPr>
        <w:t xml:space="preserve"> DE APOYO A LA GESTIÓN COMO </w:t>
      </w:r>
      <w:r w:rsidR="00F77CAF">
        <w:rPr>
          <w:rFonts w:ascii="Arial" w:hAnsi="Arial" w:cs="Arial"/>
          <w:b/>
          <w:bCs/>
          <w:sz w:val="20"/>
          <w:szCs w:val="20"/>
        </w:rPr>
        <w:t>AUXILIAR DE ENFERMERÍA</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264E6">
        <w:rPr>
          <w:rFonts w:ascii="Arial" w:hAnsi="Arial" w:cs="Arial"/>
          <w:b/>
          <w:bCs/>
          <w:sz w:val="20"/>
          <w:szCs w:val="20"/>
        </w:rPr>
        <w:t xml:space="preserve"> (</w:t>
      </w:r>
      <w:r w:rsidR="007A1B83">
        <w:rPr>
          <w:rFonts w:ascii="Arial" w:hAnsi="Arial" w:cs="Arial"/>
          <w:b/>
          <w:bCs/>
          <w:noProof/>
          <w:sz w:val="20"/>
          <w:szCs w:val="20"/>
        </w:rPr>
        <w:t>BINUT</w:t>
      </w:r>
      <w:r w:rsidR="002264E6">
        <w:rPr>
          <w:rFonts w:ascii="Arial" w:hAnsi="Arial" w:cs="Arial"/>
          <w:b/>
          <w:bCs/>
          <w:noProof/>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310835D"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CC145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6C0B8DB2"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Realizar en el </w:t>
      </w:r>
      <w:r w:rsidR="009915ED">
        <w:rPr>
          <w:rFonts w:ascii="Arial" w:hAnsi="Arial" w:cs="Arial"/>
          <w:sz w:val="20"/>
          <w:szCs w:val="20"/>
        </w:rPr>
        <w:t>BAS15</w:t>
      </w:r>
      <w:r w:rsidRPr="005551C2">
        <w:rPr>
          <w:rFonts w:ascii="Arial" w:hAnsi="Arial" w:cs="Arial"/>
          <w:sz w:val="20"/>
          <w:szCs w:val="20"/>
        </w:rPr>
        <w:t xml:space="preserve">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404DCDA9" w14:textId="72C6B1ED"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Prestar los servicios técnicos como Auxiliar de Enfermería, cumpliendo el plan integral del Subsistema de Salud de las Fuerzas Militares y demás normatividad vigente.</w:t>
      </w:r>
    </w:p>
    <w:p w14:paraId="03EE7384" w14:textId="4F0E7B8F"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Se prestarán los servicios objeto del contrato según necesidad del ESTABLECIMIENTO DE SANIDAD MILITAR DEL BATALLÓN DE INFANTERIA N° 11 "CACIQUE NUTIBARA", en los horarios programados para la prestación de los servicios en el área requerida, de acuerdo con la asignación realizada por el coordinador del área y de esta manera garantizar la atención oportuna a los usuarios del Subsistema de Salud de las Fuerzas Militares.</w:t>
      </w:r>
    </w:p>
    <w:p w14:paraId="6DD23790" w14:textId="1EAC69C7"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Cumplir con la presentación personal, como auxiliar de enfermería, realizara la prestación del servicio en traje blanco, con zapatos de cubierta total, limpio, sin logos de otras instituciones, manteniendo cabello recogido, no anillos, cadenas, o pulseras, uñas cortas y sin maquillaje (área asistencial) y las demás normas universales de bioseguridad.</w:t>
      </w:r>
    </w:p>
    <w:p w14:paraId="0B25F12C" w14:textId="355D60FC"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Cumplir con las normas ambientales y el plan PGIRHS, inclusive la segregación de desechos en las diferentes áreas asignadas y así dar cumplimiento a lo establecido por los entes de control y la Dirección de Sanidad.</w:t>
      </w:r>
    </w:p>
    <w:p w14:paraId="49A1EA38" w14:textId="0C491ACD"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Realizar atención al usuario brindando información directa, oportuna, precisa, observando siempre una actitud cordial, proactiva y buscando siempre la solución de los conflictos que se presenten durante la prestación de los servicios.</w:t>
      </w:r>
    </w:p>
    <w:p w14:paraId="07F0A79D" w14:textId="3AE2F686"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Tratar con respeto, imparcialidad y rectitud a los compañeros del Establecimiento y demás personas con las que se interactúe dentro del Establecimiento, con ocasión de la prestación del servicio, observando la moral y las buenas costumbres.</w:t>
      </w:r>
    </w:p>
    <w:p w14:paraId="5834E37C" w14:textId="37346A5C"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Asistir a las capacitaciones programadas por las diferentes secciones del Establecimiento de Sanidad, encaminadas al mejoramiento continuo de la calidad del servicio prestado. De igual manera realizar capacitaciones que según su idoneidad se requieran en cumplimiento de la misión del Establecimiento de Sanidad.</w:t>
      </w:r>
    </w:p>
    <w:p w14:paraId="0007F314" w14:textId="2D802590"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Participar en la actualización de manuales, procesos, procedimientos y protocolos del servicio. De igual manera cumplir con los mismos demostrado en las actividades diarias encomendadas y en las evaluaciones de adherencia.</w:t>
      </w:r>
    </w:p>
    <w:p w14:paraId="647E425B" w14:textId="69A63211"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Elaborar de manera organizada, real y completa las estadísticas que se deriven del servicio prestado como contratista, reportando la información solicitada por las diferentes secciones del Establecimiento de Sanidad (Salud pública, bioestadística etc.), las cuales debe presentar mensualmente el primer día hábil del siguiente mes.</w:t>
      </w:r>
    </w:p>
    <w:p w14:paraId="5AC48B94" w14:textId="4F91037A"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Presentar los reportes solicitados por los entes superiores y entes de control, en el tiempo y características estipuladas para cada proceso, sin omitir, alterar o adulterar la información.</w:t>
      </w:r>
    </w:p>
    <w:p w14:paraId="412B8388" w14:textId="1037BC73"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Dar cumplimiento a los requerimientos exigidos por el supervisor del contrato, en desarrollo del objeto contractual estipulado.</w:t>
      </w:r>
    </w:p>
    <w:p w14:paraId="3D61DF49" w14:textId="4596E692"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Tahoma" w:hAnsi="Tahoma" w:cs="Tahoma"/>
          <w:bCs/>
          <w:sz w:val="20"/>
          <w:szCs w:val="20"/>
          <w:lang w:val="es-ES"/>
        </w:rPr>
        <w:t>⁠</w:t>
      </w:r>
      <w:r w:rsidRPr="00A35BF4">
        <w:rPr>
          <w:rFonts w:ascii="Arial" w:hAnsi="Arial" w:cs="Arial"/>
          <w:bCs/>
          <w:sz w:val="20"/>
          <w:szCs w:val="20"/>
          <w:lang w:val="es-ES"/>
        </w:rPr>
        <w:t>La prestación del servicio debe ser de manera directa por el contratista sin intermediarios y en las instalaciones del Establecimiento de sanidad.</w:t>
      </w:r>
    </w:p>
    <w:p w14:paraId="6EBFB60E" w14:textId="43004EAF"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Reportar inmediatamente las incapacidades al supervisor del contrato y ordenador del gasto y cumplir con lo establecido en la normatividad vigente para tal fin.</w:t>
      </w:r>
    </w:p>
    <w:p w14:paraId="4BB81C50" w14:textId="2C72DD75"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Cumplir con las políticas de seguridad informática con el fin de evitar la fuga de información y proteger la integración de la red nacional de datos.</w:t>
      </w:r>
    </w:p>
    <w:p w14:paraId="7123122F" w14:textId="77777777" w:rsidR="00812136" w:rsidRPr="00A35BF4" w:rsidRDefault="00812136" w:rsidP="00A35BF4">
      <w:pPr>
        <w:pStyle w:val="Prrafodelista"/>
        <w:numPr>
          <w:ilvl w:val="0"/>
          <w:numId w:val="26"/>
        </w:numPr>
        <w:ind w:left="426"/>
        <w:jc w:val="both"/>
        <w:rPr>
          <w:rFonts w:ascii="Arial" w:hAnsi="Arial" w:cs="Arial"/>
          <w:bCs/>
          <w:sz w:val="20"/>
          <w:szCs w:val="20"/>
          <w:lang w:val="es-ES"/>
        </w:rPr>
      </w:pPr>
      <w:r w:rsidRPr="00A35BF4">
        <w:rPr>
          <w:rFonts w:ascii="Arial" w:hAnsi="Arial" w:cs="Arial"/>
          <w:bCs/>
          <w:sz w:val="20"/>
          <w:szCs w:val="20"/>
          <w:lang w:val="es-ES"/>
        </w:rPr>
        <w:t>Para ello diligenciará formato de confidencialidad de información establecido para Sistema de salud de las Fuerzas Militares.</w:t>
      </w:r>
    </w:p>
    <w:p w14:paraId="28FF3A2E" w14:textId="1070B68D"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Realizar las actividades requeridas según los lineamientos en el MODELO DE ATENCION INTEGRAL EN SALUD para el Subsistema de Salud de las Fuerzas Militares en cada una de sus RIAS que se realizan en el ESTABLECIMIENTO DE SANIDAD MILITAR DEL BATALLÓN DE INFANTERIA N° 11 "CACIQUE NUTIBARA", (Resolución 3280 de 2018, la Circular 0352 de 2019 y las demás impartidas por Min Salud, DIGSA y DISAN).</w:t>
      </w:r>
    </w:p>
    <w:p w14:paraId="6267CF0D" w14:textId="0A1C97E4"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lastRenderedPageBreak/>
        <w:t>Registrar en la Historia Clínica Digital y manual, de manera oportuna las atenciones brindadas al paciente, de acuerdo con Resolución 1995 del 1999.</w:t>
      </w:r>
    </w:p>
    <w:p w14:paraId="437F057B" w14:textId="499DC6E7"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Llevar los registros de atención diaria de procedimientos, actividades e intervenciones en los aplicativos designados y/o formatos establecidos por la institución (SALUD.SIS; matriz seguimiento DIGSA-DISAN, RIPS, entre otros)</w:t>
      </w:r>
    </w:p>
    <w:p w14:paraId="7B021EC4" w14:textId="3CB05F2B"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 xml:space="preserve">El área de coordinación de enfermería del ESM BINUT 11 coordinará el área para la realización de las actividades requeridas según el objeto contractual </w:t>
      </w:r>
    </w:p>
    <w:p w14:paraId="1B63324D" w14:textId="41CD57E2"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Realizar acompañamiento en el traslado de pacientes en ambulancia a los diferentes niveles de atención cuando se requiera, de acuerdo con el sistema de Referencia y Contrarreferencia.</w:t>
      </w:r>
    </w:p>
    <w:p w14:paraId="478D796E" w14:textId="6E28B84D"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Abstenerse de divulgar por cualquier medio el contenido parcial o total de la información que le sea encomendada o que llegue a su poder en el desarrollo del objeto del contrato, salvo autorización escrita por la Dirección de Sanidad Ejército, la totalidad de los documentos o información que por cualquier medio sean obtenidos, en desarrollo del objeto del contrato.</w:t>
      </w:r>
    </w:p>
    <w:p w14:paraId="1978596A" w14:textId="66343577"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Atender los requerimientos, instrucciones o recomendaciones que durante el desarrollo del contrato le imparta la Dirección de Sanidad Ejercito a través del supervisor del mismo, para una correcta ejecución y cumplimiento de sus obligaciones.</w:t>
      </w:r>
    </w:p>
    <w:p w14:paraId="390AF2ED" w14:textId="25A99339"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Informar a la enfermera jefe y/o medico de turno, sobre las situaciones, eventos adversos que se presente durante el servicio para la toma de decisiones y comunicar lo ocurrido al Supervisor del contrato para establecer plan de mejoramiento que se derive de éste y así mitigar los riesgos identificados.</w:t>
      </w:r>
    </w:p>
    <w:p w14:paraId="74164982" w14:textId="52EC3C51"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Mantener el correcto orden y limpieza el servicio asignado (prioritaria, consulta externa, vacunación, hospitalización, autorizaciones, atención al usuario, salas de cirugía y demás).</w:t>
      </w:r>
    </w:p>
    <w:p w14:paraId="5645E817" w14:textId="26C4A34F"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En el área de consulta externa guiar a los usuarios según el médico asignado, dar información de los servicios prestados en el servicio de consulta externa, mantener al personal de profesionales actualizados en los usuarios que llegan a consulta con su respectivo registro en aplicativo SALUD.SIS, verificar en el sistema las citas y profesional asignado.</w:t>
      </w:r>
    </w:p>
    <w:p w14:paraId="52E5976A" w14:textId="2A2F5C8C"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Brindar atención a los pacientes que así lo requieran en el servicio de Cirugía Ambulatoria, en forma oportuna, diligente y eficiente, realizando las actividades propias del servicio que permitan dar una adecuada atención a los usuarios del ESM BINUT.</w:t>
      </w:r>
    </w:p>
    <w:p w14:paraId="4CEEAE46" w14:textId="57DCD8A6"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Apoyar el área de agentamiento y central de citas en cuanto a la asignación de citas telefónicas, web y presenciales que requieran los usuarios del ESM BINUT.</w:t>
      </w:r>
    </w:p>
    <w:p w14:paraId="5DD20E12" w14:textId="6DD718F9"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 xml:space="preserve">Apoyar en el proceso de Referencia y Contra referencia en cuanto a la digitación de órdenes y autorizaciones para la red externa contratada realizando previa verificación de afiliación en FOSYGA y GAVD de los usuarios que solicitan autorización de servicios del ESM BINUT, así como demás actividades que se encuentren en el manual de referencia y contra referencia de la Dirección General de Sanidad Militar. </w:t>
      </w:r>
    </w:p>
    <w:p w14:paraId="18A69676" w14:textId="0B4F4BCD"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 xml:space="preserve">Esterilizar, preparar y responder por el material, equipo y elementos a su cargo </w:t>
      </w:r>
    </w:p>
    <w:p w14:paraId="49E6FC24" w14:textId="38CBEEE7"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Cumplir con los requerimientos de asepsia y valoración de las condiciones físicas de los instrumentos de los consultorios como tensiómetros, fonendoscopios, pesas, equipos de órganos, cintas métricas, camilla y demás elementos necesarios para la consulta.</w:t>
      </w:r>
    </w:p>
    <w:p w14:paraId="3D63D1A9" w14:textId="343BB48B"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Realizar procedimientos inherentes a sus conocimientos técnicos, tales como: toma de signos vitales, administración de medicamentos, tomas de glucometría, cuidado de heridas, vacunación, entre otros, aplicando los conocimientos adquiridos durante su formación. Ante cualquier duda comunicarse con la enfermera profesional del servicio asignado por rotación y/o necesidad</w:t>
      </w:r>
    </w:p>
    <w:p w14:paraId="396F1F68" w14:textId="14E9624F"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Cumplir con las actividades según la guía de manejo de pacientes, valorando y cumpliendo los dictamines médicos</w:t>
      </w:r>
    </w:p>
    <w:p w14:paraId="7714988B" w14:textId="7124ADF5"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Acatar los conceptos de enfermería realizando procedimientos indicados con normas asépticas y realizando cuidado de forma estricta, hasta la remisión o salida del mismo.</w:t>
      </w:r>
    </w:p>
    <w:p w14:paraId="6C2CFC70" w14:textId="609AB6E2"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Cumplir con calidad, eficiencia y eficacia los requerimientos de la</w:t>
      </w:r>
    </w:p>
    <w:p w14:paraId="14DD3CEA" w14:textId="77777777" w:rsidR="00812136" w:rsidRPr="00A35BF4" w:rsidRDefault="00812136" w:rsidP="00A35BF4">
      <w:pPr>
        <w:pStyle w:val="Prrafodelista"/>
        <w:numPr>
          <w:ilvl w:val="0"/>
          <w:numId w:val="26"/>
        </w:numPr>
        <w:ind w:left="426"/>
        <w:jc w:val="both"/>
        <w:rPr>
          <w:rFonts w:ascii="Arial" w:hAnsi="Arial" w:cs="Arial"/>
          <w:bCs/>
          <w:sz w:val="20"/>
          <w:szCs w:val="20"/>
          <w:lang w:val="es-ES"/>
        </w:rPr>
      </w:pPr>
      <w:r w:rsidRPr="00A35BF4">
        <w:rPr>
          <w:rFonts w:ascii="Arial" w:hAnsi="Arial" w:cs="Arial"/>
          <w:bCs/>
          <w:sz w:val="20"/>
          <w:szCs w:val="20"/>
          <w:lang w:val="es-ES"/>
        </w:rPr>
        <w:t>Coordinación de Enfermería.</w:t>
      </w:r>
    </w:p>
    <w:p w14:paraId="0676A9F7" w14:textId="6B4C35DB"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El gasto de insumos debe ser racional y proporcional al procedimiento efectuado, teniendo en cuenta su necesidad en forma moderada a la hora de su empleo y dando razón de su uso.</w:t>
      </w:r>
    </w:p>
    <w:p w14:paraId="11630AC0" w14:textId="0466BFED"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 xml:space="preserve">Cumplir a cabalidad las actividades del servicio de vacunación, de acuerdo con las políticas de la </w:t>
      </w:r>
      <w:proofErr w:type="gramStart"/>
      <w:r w:rsidRPr="00A35BF4">
        <w:rPr>
          <w:rFonts w:ascii="Arial" w:hAnsi="Arial" w:cs="Arial"/>
          <w:bCs/>
          <w:sz w:val="20"/>
          <w:szCs w:val="20"/>
          <w:lang w:val="es-ES"/>
        </w:rPr>
        <w:t>Secretaria</w:t>
      </w:r>
      <w:proofErr w:type="gramEnd"/>
      <w:r w:rsidRPr="00A35BF4">
        <w:rPr>
          <w:rFonts w:ascii="Arial" w:hAnsi="Arial" w:cs="Arial"/>
          <w:bCs/>
          <w:sz w:val="20"/>
          <w:szCs w:val="20"/>
          <w:lang w:val="es-ES"/>
        </w:rPr>
        <w:t xml:space="preserve"> de Salud Municipal y los demás entes de control, realizando un seguimiento estricto a: inventarios los biológicos, movimiento de inventario, desinfección de las neveras de los biológicos, grafica diaria de control temperatura, humedad, entre otros)</w:t>
      </w:r>
    </w:p>
    <w:p w14:paraId="1FA02D10" w14:textId="3DA57FBF"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Apoyar el proceso de Archivo de historias clínicas en cuanto a la apertura, clasificación, organización, depuración y archivo de las historias clínicas de los usuarios del ESM BINUT.</w:t>
      </w:r>
    </w:p>
    <w:p w14:paraId="4353A3FE" w14:textId="3A89C1DD"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Participar en los planes de contingencia de atención de emergencia derivados de desastres naturales, atentados en unidades militares y otras que afecten la población adscrita a este establecimiento, coordinación por el Departamento de Enfermería del Establecimiento de</w:t>
      </w:r>
    </w:p>
    <w:p w14:paraId="7AC718DE" w14:textId="77777777" w:rsidR="00812136" w:rsidRPr="00A35BF4" w:rsidRDefault="00812136" w:rsidP="00A35BF4">
      <w:pPr>
        <w:pStyle w:val="Prrafodelista"/>
        <w:numPr>
          <w:ilvl w:val="0"/>
          <w:numId w:val="26"/>
        </w:numPr>
        <w:ind w:left="426"/>
        <w:jc w:val="both"/>
        <w:rPr>
          <w:rFonts w:ascii="Arial" w:hAnsi="Arial" w:cs="Arial"/>
          <w:bCs/>
          <w:sz w:val="20"/>
          <w:szCs w:val="20"/>
          <w:lang w:val="es-ES"/>
        </w:rPr>
      </w:pPr>
      <w:r w:rsidRPr="00A35BF4">
        <w:rPr>
          <w:rFonts w:ascii="Arial" w:hAnsi="Arial" w:cs="Arial"/>
          <w:bCs/>
          <w:sz w:val="20"/>
          <w:szCs w:val="20"/>
          <w:lang w:val="es-ES"/>
        </w:rPr>
        <w:t xml:space="preserve">Sanidad Militar del Batallón de Infantería </w:t>
      </w:r>
      <w:proofErr w:type="spellStart"/>
      <w:r w:rsidRPr="00A35BF4">
        <w:rPr>
          <w:rFonts w:ascii="Arial" w:hAnsi="Arial" w:cs="Arial"/>
          <w:bCs/>
          <w:sz w:val="20"/>
          <w:szCs w:val="20"/>
          <w:lang w:val="es-ES"/>
        </w:rPr>
        <w:t>N°</w:t>
      </w:r>
      <w:proofErr w:type="spellEnd"/>
      <w:r w:rsidRPr="00A35BF4">
        <w:rPr>
          <w:rFonts w:ascii="Arial" w:hAnsi="Arial" w:cs="Arial"/>
          <w:bCs/>
          <w:sz w:val="20"/>
          <w:szCs w:val="20"/>
          <w:lang w:val="es-ES"/>
        </w:rPr>
        <w:t xml:space="preserve"> 11 "Cacique Nutibara".</w:t>
      </w:r>
    </w:p>
    <w:p w14:paraId="4311F56F" w14:textId="3F3B6C63"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Colaborar en la elaboración de los planes de mejoramiento a las revistas realizadas a la sección por parte de los entes de control tanto internos como externos, velando por el cumplimiento y aplicación de las acciones correctivas y de mejora que se proyecten.</w:t>
      </w:r>
    </w:p>
    <w:p w14:paraId="230175AC" w14:textId="281EAAFB" w:rsidR="00812136"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lastRenderedPageBreak/>
        <w:t>Las demás que sean afines a su profesión y que se deriven del normal desarrollo del objeto del presente contrato.</w:t>
      </w:r>
    </w:p>
    <w:p w14:paraId="3DE292C5" w14:textId="00AA1FB8" w:rsidR="00C44C6A" w:rsidRPr="00A35BF4" w:rsidRDefault="00812136" w:rsidP="00A35BF4">
      <w:pPr>
        <w:pStyle w:val="Prrafodelista"/>
        <w:numPr>
          <w:ilvl w:val="0"/>
          <w:numId w:val="27"/>
        </w:numPr>
        <w:ind w:left="426"/>
        <w:jc w:val="both"/>
        <w:rPr>
          <w:rFonts w:ascii="Arial" w:hAnsi="Arial" w:cs="Arial"/>
          <w:bCs/>
          <w:sz w:val="20"/>
          <w:szCs w:val="20"/>
          <w:lang w:val="es-ES"/>
        </w:rPr>
      </w:pPr>
      <w:r w:rsidRPr="00A35BF4">
        <w:rPr>
          <w:rFonts w:ascii="Arial" w:hAnsi="Arial" w:cs="Arial"/>
          <w:bCs/>
          <w:sz w:val="20"/>
          <w:szCs w:val="20"/>
          <w:lang w:val="es-ES"/>
        </w:rPr>
        <w:t>Cargar en la plataforma SECOP I| el último día hábil de cada mes, los siguientes archivos: Cuenta de cobro, Informe de gestión, Carta de parafiscales, planillas de pago aportes parafiscales y baucher de pago.</w:t>
      </w:r>
    </w:p>
    <w:p w14:paraId="1141A286" w14:textId="77777777" w:rsidR="00AA1356" w:rsidRPr="00AA1356" w:rsidRDefault="00AA1356" w:rsidP="00AA1356">
      <w:pPr>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5A6996F8" w:rsidR="005A3BE3" w:rsidRDefault="005A3BE3" w:rsidP="00F738B8">
      <w:pPr>
        <w:jc w:val="both"/>
        <w:rPr>
          <w:rFonts w:ascii="Arial" w:hAnsi="Arial" w:cs="Arial"/>
          <w:sz w:val="20"/>
          <w:szCs w:val="20"/>
          <w:lang w:bidi="es-CO"/>
        </w:rPr>
      </w:pPr>
    </w:p>
    <w:p w14:paraId="1FD18096" w14:textId="77777777" w:rsidR="00127CC5" w:rsidRPr="00F04A14" w:rsidRDefault="00127CC5" w:rsidP="00F738B8">
      <w:pPr>
        <w:jc w:val="both"/>
        <w:rPr>
          <w:rFonts w:ascii="Arial" w:hAnsi="Arial" w:cs="Arial"/>
          <w:sz w:val="20"/>
          <w:szCs w:val="20"/>
          <w:lang w:bidi="es-CO"/>
        </w:rPr>
      </w:pPr>
    </w:p>
    <w:p w14:paraId="0DA8D3BF" w14:textId="77777777" w:rsidR="00C436BC" w:rsidRDefault="005A3BE3" w:rsidP="00C436BC">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C436BC">
        <w:rPr>
          <w:rFonts w:ascii="Arial" w:hAnsi="Arial" w:cs="Arial"/>
          <w:b/>
          <w:bCs/>
          <w:noProof/>
          <w:sz w:val="20"/>
          <w:szCs w:val="20"/>
          <w:lang w:bidi="es-CO"/>
        </w:rPr>
        <w:t>VEINTIDOS</w:t>
      </w:r>
      <w:r w:rsidR="00C436BC" w:rsidRPr="009D2123">
        <w:rPr>
          <w:rFonts w:ascii="Arial" w:hAnsi="Arial" w:cs="Arial"/>
          <w:b/>
          <w:bCs/>
          <w:noProof/>
          <w:sz w:val="20"/>
          <w:szCs w:val="20"/>
          <w:lang w:bidi="es-CO"/>
        </w:rPr>
        <w:t xml:space="preserve"> MILLONES </w:t>
      </w:r>
      <w:r w:rsidR="00C436BC">
        <w:rPr>
          <w:rFonts w:ascii="Arial" w:hAnsi="Arial" w:cs="Arial"/>
          <w:b/>
          <w:bCs/>
          <w:noProof/>
          <w:sz w:val="20"/>
          <w:szCs w:val="20"/>
          <w:lang w:bidi="es-CO"/>
        </w:rPr>
        <w:t>OCHOCIENTOS</w:t>
      </w:r>
      <w:r w:rsidR="00C436BC" w:rsidRPr="009D2123">
        <w:rPr>
          <w:rFonts w:ascii="Arial" w:hAnsi="Arial" w:cs="Arial"/>
          <w:b/>
          <w:bCs/>
          <w:noProof/>
          <w:sz w:val="20"/>
          <w:szCs w:val="20"/>
          <w:lang w:bidi="es-CO"/>
        </w:rPr>
        <w:t xml:space="preserve"> </w:t>
      </w:r>
      <w:r w:rsidR="00C436BC">
        <w:rPr>
          <w:rFonts w:ascii="Arial" w:hAnsi="Arial" w:cs="Arial"/>
          <w:b/>
          <w:bCs/>
          <w:noProof/>
          <w:sz w:val="20"/>
          <w:szCs w:val="20"/>
          <w:lang w:bidi="es-CO"/>
        </w:rPr>
        <w:t>CINCUENTA Y OCHO</w:t>
      </w:r>
      <w:r w:rsidR="00C436BC" w:rsidRPr="009D2123">
        <w:rPr>
          <w:rFonts w:ascii="Arial" w:hAnsi="Arial" w:cs="Arial"/>
          <w:b/>
          <w:bCs/>
          <w:noProof/>
          <w:sz w:val="20"/>
          <w:szCs w:val="20"/>
          <w:lang w:bidi="es-CO"/>
        </w:rPr>
        <w:t xml:space="preserve"> MIL</w:t>
      </w:r>
      <w:r w:rsidR="00C436BC" w:rsidRPr="009D2123">
        <w:rPr>
          <w:rFonts w:ascii="Arial" w:hAnsi="Arial" w:cs="Arial"/>
          <w:b/>
          <w:bCs/>
          <w:sz w:val="20"/>
          <w:szCs w:val="20"/>
          <w:lang w:bidi="es-CO"/>
        </w:rPr>
        <w:t xml:space="preserve"> PESOS M/CTE</w:t>
      </w:r>
      <w:r w:rsidR="00C436BC" w:rsidRPr="009D2123">
        <w:rPr>
          <w:rFonts w:ascii="Arial" w:hAnsi="Arial" w:cs="Arial"/>
          <w:sz w:val="20"/>
          <w:szCs w:val="20"/>
          <w:lang w:bidi="es-CO"/>
        </w:rPr>
        <w:t xml:space="preserve"> </w:t>
      </w:r>
      <w:r w:rsidR="00C436BC" w:rsidRPr="009D2123">
        <w:rPr>
          <w:rFonts w:ascii="Arial" w:hAnsi="Arial" w:cs="Arial"/>
          <w:b/>
          <w:bCs/>
          <w:sz w:val="20"/>
          <w:szCs w:val="20"/>
          <w:lang w:bidi="es-CO"/>
        </w:rPr>
        <w:t>($</w:t>
      </w:r>
      <w:r w:rsidR="00C436BC" w:rsidRPr="009D2123">
        <w:rPr>
          <w:rFonts w:ascii="Arial" w:hAnsi="Arial" w:cs="Arial"/>
          <w:b/>
          <w:bCs/>
          <w:noProof/>
          <w:sz w:val="20"/>
          <w:szCs w:val="20"/>
          <w:lang w:bidi="es-CO"/>
        </w:rPr>
        <w:t>2</w:t>
      </w:r>
      <w:r w:rsidR="00C436BC">
        <w:rPr>
          <w:rFonts w:ascii="Arial" w:hAnsi="Arial" w:cs="Arial"/>
          <w:b/>
          <w:bCs/>
          <w:noProof/>
          <w:sz w:val="20"/>
          <w:szCs w:val="20"/>
          <w:lang w:bidi="es-CO"/>
        </w:rPr>
        <w:t>2</w:t>
      </w:r>
      <w:r w:rsidR="00C436BC" w:rsidRPr="009D2123">
        <w:rPr>
          <w:rFonts w:ascii="Arial" w:hAnsi="Arial" w:cs="Arial"/>
          <w:b/>
          <w:bCs/>
          <w:noProof/>
          <w:sz w:val="20"/>
          <w:szCs w:val="20"/>
          <w:lang w:bidi="es-CO"/>
        </w:rPr>
        <w:t>.8</w:t>
      </w:r>
      <w:r w:rsidR="00C436BC">
        <w:rPr>
          <w:rFonts w:ascii="Arial" w:hAnsi="Arial" w:cs="Arial"/>
          <w:b/>
          <w:bCs/>
          <w:noProof/>
          <w:sz w:val="20"/>
          <w:szCs w:val="20"/>
          <w:lang w:bidi="es-CO"/>
        </w:rPr>
        <w:t>58</w:t>
      </w:r>
      <w:r w:rsidR="00C436BC" w:rsidRPr="009D2123">
        <w:rPr>
          <w:rFonts w:ascii="Arial" w:hAnsi="Arial" w:cs="Arial"/>
          <w:b/>
          <w:bCs/>
          <w:noProof/>
          <w:sz w:val="20"/>
          <w:szCs w:val="20"/>
          <w:lang w:bidi="es-CO"/>
        </w:rPr>
        <w:t>.000,00</w:t>
      </w:r>
      <w:r w:rsidR="00C436BC" w:rsidRPr="009D2123">
        <w:rPr>
          <w:rFonts w:ascii="Arial" w:hAnsi="Arial" w:cs="Arial"/>
          <w:b/>
          <w:bCs/>
          <w:sz w:val="20"/>
          <w:szCs w:val="20"/>
          <w:lang w:bidi="es-CO"/>
        </w:rPr>
        <w:t>),</w:t>
      </w:r>
      <w:r w:rsidR="00C436BC" w:rsidRPr="009D2123">
        <w:rPr>
          <w:rFonts w:ascii="Arial" w:eastAsia="Times New Roman" w:hAnsi="Arial" w:cs="Arial"/>
          <w:color w:val="000000"/>
          <w:kern w:val="0"/>
          <w:sz w:val="16"/>
          <w:szCs w:val="16"/>
          <w:lang w:eastAsia="es-MX"/>
        </w:rPr>
        <w:t xml:space="preserve"> </w:t>
      </w:r>
      <w:r w:rsidR="00C436BC"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C436BC" w:rsidRPr="00A35BF4">
        <w:rPr>
          <w:rFonts w:ascii="Arial" w:hAnsi="Arial" w:cs="Arial"/>
          <w:b/>
          <w:bCs/>
          <w:sz w:val="20"/>
          <w:szCs w:val="20"/>
          <w:lang w:bidi="es-CO"/>
        </w:rPr>
        <w:t>once (11) Depósitos</w:t>
      </w:r>
      <w:r w:rsidR="00C436BC" w:rsidRPr="009A155D">
        <w:rPr>
          <w:rFonts w:ascii="Arial" w:hAnsi="Arial" w:cs="Arial"/>
          <w:sz w:val="20"/>
          <w:szCs w:val="20"/>
          <w:lang w:bidi="es-CO"/>
        </w:rPr>
        <w:t xml:space="preserve"> programados así: </w:t>
      </w:r>
    </w:p>
    <w:p w14:paraId="20D006AD" w14:textId="77777777" w:rsidR="00C436BC" w:rsidRPr="006A5BD3" w:rsidRDefault="00C436BC" w:rsidP="00C436BC">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C436BC" w:rsidRPr="00E2122F" w14:paraId="67371338" w14:textId="77777777" w:rsidTr="00D01623">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9CEED7" w14:textId="77777777"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0A839FB3" w14:textId="77777777"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6925796" w14:textId="77777777"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 VALOR A PAGAR  </w:t>
            </w:r>
          </w:p>
        </w:tc>
      </w:tr>
      <w:tr w:rsidR="00C436BC" w:rsidRPr="00E2122F" w14:paraId="79248052"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E943C1"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DD918FA"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0CA0352C"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63A62B41"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85BB17E"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40B4F13C"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hideMark/>
          </w:tcPr>
          <w:p w14:paraId="7897690E"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2C138F97"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8D64F7A"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50B3E69E"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hideMark/>
          </w:tcPr>
          <w:p w14:paraId="20A31970"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1AC40D51"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5786CA6"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77ECD925"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hideMark/>
          </w:tcPr>
          <w:p w14:paraId="54534D29"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3D735D53"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E3F93B8"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1812FBFF"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hideMark/>
          </w:tcPr>
          <w:p w14:paraId="2B5A2CBF"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3194FA58"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DD00D00"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018F764C"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hideMark/>
          </w:tcPr>
          <w:p w14:paraId="77B9E50C"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65E0539E"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B54C016"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3D59D5B9"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hideMark/>
          </w:tcPr>
          <w:p w14:paraId="3A68E9DB"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799328E9"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9F4C52A"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6E3CC441"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hideMark/>
          </w:tcPr>
          <w:p w14:paraId="2C41F650"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0C31A908"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D956849"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07CE72E4"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hideMark/>
          </w:tcPr>
          <w:p w14:paraId="161A5B6A"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5D62CC">
              <w:rPr>
                <w:rFonts w:ascii="Arial" w:eastAsia="Times New Roman" w:hAnsi="Arial" w:cs="Arial"/>
                <w:color w:val="000000"/>
                <w:kern w:val="0"/>
                <w:sz w:val="16"/>
                <w:szCs w:val="16"/>
                <w:lang w:eastAsia="es-MX"/>
              </w:rPr>
              <w:t>$ 2.078.000,00</w:t>
            </w:r>
          </w:p>
        </w:tc>
      </w:tr>
      <w:tr w:rsidR="00C436BC" w:rsidRPr="00E2122F" w14:paraId="31AAD25C"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82E623C"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567B78D4"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hideMark/>
          </w:tcPr>
          <w:p w14:paraId="59D73F78"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7FACAB7D" w14:textId="77777777" w:rsidTr="00D01623">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154DF41"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0056D32"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B3AF3ED"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436BC" w:rsidRPr="00E2122F" w14:paraId="7EF092F9" w14:textId="77777777" w:rsidTr="00D01623">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3BE195" w14:textId="77777777"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7A49DEAD" w14:textId="77777777"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=SUM(ABOVE) </w:instrText>
            </w:r>
            <w:r>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22.858.000</w: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t>,00</w:t>
            </w:r>
          </w:p>
        </w:tc>
      </w:tr>
    </w:tbl>
    <w:p w14:paraId="136CB66B" w14:textId="16621CE6" w:rsidR="005A3BE3" w:rsidRPr="00F04A14" w:rsidRDefault="005A3BE3" w:rsidP="00C436BC">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B78BAF7"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687D01">
        <w:rPr>
          <w:rFonts w:ascii="Arial" w:hAnsi="Arial" w:cs="Arial"/>
          <w:b/>
          <w:bCs/>
          <w:noProof/>
          <w:sz w:val="20"/>
          <w:szCs w:val="20"/>
          <w:lang w:val="es-ES" w:bidi="es-ES"/>
        </w:rPr>
        <w:t>Ahorros</w:t>
      </w:r>
      <w:r w:rsidR="00666ACC" w:rsidRPr="00687D01">
        <w:rPr>
          <w:rFonts w:ascii="Arial" w:hAnsi="Arial" w:cs="Arial"/>
          <w:b/>
          <w:bCs/>
          <w:sz w:val="20"/>
          <w:szCs w:val="20"/>
          <w:lang w:val="es-ES" w:bidi="es-ES"/>
        </w:rPr>
        <w:t xml:space="preserve"> </w:t>
      </w:r>
      <w:r w:rsidRPr="00687D01">
        <w:rPr>
          <w:rFonts w:ascii="Arial" w:hAnsi="Arial" w:cs="Arial"/>
          <w:b/>
          <w:bCs/>
          <w:sz w:val="20"/>
          <w:szCs w:val="20"/>
          <w:lang w:val="es-ES" w:bidi="es-ES"/>
        </w:rPr>
        <w:t>No.</w:t>
      </w:r>
      <w:r w:rsidR="00E2122F" w:rsidRPr="00687D01">
        <w:rPr>
          <w:rFonts w:ascii="Arial" w:hAnsi="Arial" w:cs="Arial"/>
          <w:b/>
          <w:bCs/>
          <w:sz w:val="20"/>
          <w:szCs w:val="20"/>
          <w:lang w:val="es-ES" w:bidi="es-ES"/>
        </w:rPr>
        <w:t xml:space="preserve"> </w:t>
      </w:r>
      <w:r w:rsidR="00E25C56" w:rsidRPr="00687D01">
        <w:rPr>
          <w:rFonts w:ascii="Arial" w:hAnsi="Arial" w:cs="Arial"/>
          <w:b/>
          <w:bCs/>
          <w:sz w:val="20"/>
          <w:szCs w:val="20"/>
          <w:lang w:val="es-ES" w:bidi="es-ES"/>
        </w:rPr>
        <w:t>42759002533</w:t>
      </w:r>
      <w:r w:rsidR="00C738E9" w:rsidRPr="00687D01">
        <w:rPr>
          <w:rFonts w:ascii="Arial" w:hAnsi="Arial" w:cs="Arial"/>
          <w:b/>
          <w:bCs/>
          <w:sz w:val="20"/>
          <w:szCs w:val="20"/>
          <w:lang w:val="es-ES" w:bidi="es-ES"/>
        </w:rPr>
        <w:t xml:space="preserve"> </w:t>
      </w:r>
      <w:r w:rsidRPr="00687D01">
        <w:rPr>
          <w:rFonts w:ascii="Arial" w:hAnsi="Arial" w:cs="Arial"/>
          <w:b/>
          <w:bCs/>
          <w:sz w:val="20"/>
          <w:szCs w:val="20"/>
          <w:lang w:val="es-ES" w:bidi="es-ES"/>
        </w:rPr>
        <w:t>de</w:t>
      </w:r>
      <w:r w:rsidR="007E4577" w:rsidRPr="00687D01">
        <w:rPr>
          <w:rFonts w:ascii="Arial" w:hAnsi="Arial" w:cs="Arial"/>
          <w:b/>
          <w:bCs/>
          <w:sz w:val="20"/>
          <w:szCs w:val="20"/>
          <w:lang w:val="es-ES" w:bidi="es-ES"/>
        </w:rPr>
        <w:t>l</w:t>
      </w:r>
      <w:r w:rsidR="009900C0" w:rsidRPr="00687D01">
        <w:rPr>
          <w:rFonts w:ascii="Arial" w:hAnsi="Arial" w:cs="Arial"/>
          <w:b/>
          <w:bCs/>
          <w:sz w:val="20"/>
          <w:szCs w:val="20"/>
          <w:lang w:val="es-ES" w:bidi="es-ES"/>
        </w:rPr>
        <w:t xml:space="preserve"> </w:t>
      </w:r>
      <w:r w:rsidR="00901685" w:rsidRPr="00687D01">
        <w:rPr>
          <w:rFonts w:ascii="Arial" w:hAnsi="Arial" w:cs="Arial"/>
          <w:b/>
          <w:bCs/>
          <w:sz w:val="20"/>
          <w:szCs w:val="20"/>
          <w:lang w:val="es-ES" w:bidi="es-ES"/>
        </w:rPr>
        <w:t xml:space="preserve">banco </w:t>
      </w:r>
      <w:r w:rsidR="009900C0" w:rsidRPr="00687D01">
        <w:rPr>
          <w:rFonts w:ascii="Arial" w:hAnsi="Arial" w:cs="Arial"/>
          <w:b/>
          <w:bCs/>
          <w:sz w:val="20"/>
          <w:szCs w:val="20"/>
          <w:lang w:val="es-ES" w:bidi="es-ES"/>
        </w:rPr>
        <w:t>BANCOLOMBIA</w:t>
      </w:r>
      <w:r w:rsidRPr="00687D01">
        <w:rPr>
          <w:rFonts w:ascii="Arial" w:hAnsi="Arial" w:cs="Arial"/>
          <w:b/>
          <w:bCs/>
          <w:sz w:val="20"/>
          <w:szCs w:val="20"/>
          <w:lang w:val="es-ES" w:bidi="es-ES"/>
        </w:rPr>
        <w:t>,</w:t>
      </w:r>
      <w:r w:rsidRPr="00553BA5">
        <w:rPr>
          <w:rFonts w:ascii="Arial" w:hAnsi="Arial" w:cs="Arial"/>
          <w:sz w:val="20"/>
          <w:szCs w:val="20"/>
          <w:lang w:val="es-ES" w:bidi="es-ES"/>
        </w:rPr>
        <w:t xml:space="preserve"> señalada por EL CONTRATISTA en la plataforma Secop ll, o en otro banco o cuenta que el contratista designe con anterioridad al vencimiento del pago, con sujeción a lo previsto </w:t>
      </w:r>
      <w:r w:rsidRPr="00553BA5">
        <w:rPr>
          <w:rFonts w:ascii="Arial" w:hAnsi="Arial" w:cs="Arial"/>
          <w:sz w:val="20"/>
          <w:szCs w:val="20"/>
          <w:lang w:val="es-ES" w:bidi="es-ES"/>
        </w:rPr>
        <w:lastRenderedPageBreak/>
        <w:t>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0CE4D2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CC1456"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Secop </w:t>
      </w:r>
      <w:r w:rsidR="00CC1456" w:rsidRPr="00F04A14">
        <w:rPr>
          <w:rFonts w:ascii="Arial" w:hAnsi="Arial" w:cs="Arial"/>
          <w:sz w:val="20"/>
          <w:szCs w:val="20"/>
          <w:lang w:bidi="es-ES"/>
        </w:rPr>
        <w:t>ll, o</w:t>
      </w:r>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2CFC935" w:rsidR="005A3BE3" w:rsidRPr="008F65C0"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 xml:space="preserve">SERVICIOS PARA EL </w:t>
      </w:r>
      <w:r w:rsidRPr="00F04A14">
        <w:rPr>
          <w:rFonts w:ascii="Arial" w:hAnsi="Arial" w:cs="Arial"/>
          <w:noProof/>
          <w:sz w:val="20"/>
          <w:szCs w:val="20"/>
          <w:lang w:bidi="es-ES"/>
        </w:rPr>
        <w:lastRenderedPageBreak/>
        <w:t>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8F65C0">
        <w:rPr>
          <w:rFonts w:ascii="Arial" w:hAnsi="Arial" w:cs="Arial"/>
          <w:b/>
          <w:sz w:val="20"/>
          <w:szCs w:val="20"/>
          <w:lang w:val="es-ES" w:bidi="es-ES"/>
        </w:rPr>
        <w:t xml:space="preserve">Certificado de Disponibilidad Presupuestal No. </w:t>
      </w:r>
      <w:r w:rsidR="00D22960" w:rsidRPr="008F65C0">
        <w:rPr>
          <w:rFonts w:ascii="Arial" w:hAnsi="Arial" w:cs="Arial"/>
          <w:b/>
          <w:noProof/>
          <w:sz w:val="20"/>
          <w:szCs w:val="20"/>
          <w:lang w:val="es-ES" w:bidi="es-ES"/>
        </w:rPr>
        <w:t>210</w:t>
      </w:r>
      <w:r w:rsidR="0015052A" w:rsidRPr="008F65C0">
        <w:rPr>
          <w:rFonts w:ascii="Arial" w:hAnsi="Arial" w:cs="Arial"/>
          <w:b/>
          <w:noProof/>
          <w:sz w:val="20"/>
          <w:szCs w:val="20"/>
          <w:lang w:val="es-ES" w:bidi="es-ES"/>
        </w:rPr>
        <w:t>25</w:t>
      </w:r>
      <w:r w:rsidR="00E2122F" w:rsidRPr="008F65C0">
        <w:rPr>
          <w:rFonts w:ascii="Arial" w:hAnsi="Arial" w:cs="Arial"/>
          <w:b/>
          <w:noProof/>
          <w:sz w:val="20"/>
          <w:szCs w:val="20"/>
          <w:lang w:val="es-ES" w:bidi="es-ES"/>
        </w:rPr>
        <w:t xml:space="preserve"> </w:t>
      </w:r>
      <w:r w:rsidR="00FB35FC" w:rsidRPr="008F65C0">
        <w:rPr>
          <w:rFonts w:ascii="Arial" w:hAnsi="Arial" w:cs="Arial"/>
          <w:b/>
          <w:noProof/>
          <w:sz w:val="20"/>
          <w:szCs w:val="20"/>
          <w:lang w:val="es-ES" w:bidi="es-ES"/>
        </w:rPr>
        <w:t>de</w:t>
      </w:r>
      <w:r w:rsidR="009A155D" w:rsidRPr="008F65C0">
        <w:rPr>
          <w:rFonts w:ascii="Arial" w:hAnsi="Arial" w:cs="Arial"/>
          <w:b/>
          <w:noProof/>
          <w:sz w:val="20"/>
          <w:szCs w:val="20"/>
          <w:lang w:val="es-ES" w:bidi="es-ES"/>
        </w:rPr>
        <w:t>l 1</w:t>
      </w:r>
      <w:r w:rsidR="00A40676" w:rsidRPr="008F65C0">
        <w:rPr>
          <w:rFonts w:ascii="Arial" w:hAnsi="Arial" w:cs="Arial"/>
          <w:b/>
          <w:noProof/>
          <w:sz w:val="20"/>
          <w:szCs w:val="20"/>
          <w:lang w:val="es-ES" w:bidi="es-ES"/>
        </w:rPr>
        <w:t>1</w:t>
      </w:r>
      <w:r w:rsidR="009A155D" w:rsidRPr="008F65C0">
        <w:rPr>
          <w:rFonts w:ascii="Arial" w:hAnsi="Arial" w:cs="Arial"/>
          <w:b/>
          <w:noProof/>
          <w:sz w:val="20"/>
          <w:szCs w:val="20"/>
          <w:lang w:val="es-ES" w:bidi="es-ES"/>
        </w:rPr>
        <w:t xml:space="preserve"> de enero de 2025</w:t>
      </w:r>
      <w:r w:rsidRPr="008F65C0">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433EC1D3" w:rsidR="005A3BE3" w:rsidRDefault="005A3BE3" w:rsidP="00FC5233">
      <w:pPr>
        <w:jc w:val="both"/>
        <w:rPr>
          <w:rFonts w:ascii="Arial" w:hAnsi="Arial" w:cs="Arial"/>
          <w:bCs/>
          <w:sz w:val="20"/>
          <w:szCs w:val="20"/>
          <w:lang w:bidi="es-ES"/>
        </w:rPr>
      </w:pPr>
    </w:p>
    <w:p w14:paraId="599E927E" w14:textId="77777777" w:rsidR="00127CC5" w:rsidRPr="00F04A14" w:rsidRDefault="00127CC5" w:rsidP="00FC5233">
      <w:pPr>
        <w:jc w:val="both"/>
        <w:rPr>
          <w:rFonts w:ascii="Arial" w:hAnsi="Arial" w:cs="Arial"/>
          <w:bCs/>
          <w:sz w:val="20"/>
          <w:szCs w:val="20"/>
          <w:lang w:bidi="es-ES"/>
        </w:rPr>
      </w:pPr>
    </w:p>
    <w:p w14:paraId="6B56B56A" w14:textId="3BF40BFD"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8F65C0">
        <w:rPr>
          <w:rFonts w:ascii="Arial" w:hAnsi="Arial" w:cs="Arial"/>
          <w:b/>
          <w:sz w:val="20"/>
          <w:szCs w:val="20"/>
          <w:lang w:val="es-ES" w:bidi="es-ES"/>
        </w:rPr>
        <w:t xml:space="preserve">instalaciones del </w:t>
      </w:r>
      <w:r w:rsidR="00105017" w:rsidRPr="008F65C0">
        <w:rPr>
          <w:rFonts w:ascii="Arial" w:hAnsi="Arial" w:cs="Arial"/>
          <w:b/>
          <w:sz w:val="20"/>
          <w:szCs w:val="20"/>
          <w:lang w:val="es-ES" w:bidi="es-ES"/>
        </w:rPr>
        <w:t xml:space="preserve">Establecimiento de Sanidad Militar del Batallón de Infantería </w:t>
      </w:r>
      <w:proofErr w:type="spellStart"/>
      <w:r w:rsidR="00105017" w:rsidRPr="008F65C0">
        <w:rPr>
          <w:rFonts w:ascii="Arial" w:hAnsi="Arial" w:cs="Arial"/>
          <w:b/>
          <w:sz w:val="20"/>
          <w:szCs w:val="20"/>
          <w:lang w:val="es-ES" w:bidi="es-ES"/>
        </w:rPr>
        <w:t>N°</w:t>
      </w:r>
      <w:proofErr w:type="spellEnd"/>
      <w:r w:rsidR="00105017" w:rsidRPr="008F65C0">
        <w:rPr>
          <w:rFonts w:ascii="Arial" w:hAnsi="Arial" w:cs="Arial"/>
          <w:b/>
          <w:sz w:val="20"/>
          <w:szCs w:val="20"/>
          <w:lang w:val="es-ES" w:bidi="es-ES"/>
        </w:rPr>
        <w:t xml:space="preserve"> 11 "Cacique Nutibara" en el Municipio de Andes, Antioquia</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3366D99F" w:rsidR="005A3BE3" w:rsidRDefault="005A3BE3" w:rsidP="00B30604">
      <w:pPr>
        <w:jc w:val="both"/>
        <w:rPr>
          <w:rFonts w:ascii="Arial" w:hAnsi="Arial" w:cs="Arial"/>
          <w:bCs/>
          <w:sz w:val="20"/>
          <w:szCs w:val="20"/>
          <w:lang w:bidi="es-ES"/>
        </w:rPr>
      </w:pPr>
    </w:p>
    <w:p w14:paraId="0BB7672E" w14:textId="77777777" w:rsidR="00127CC5" w:rsidRPr="00F04A14" w:rsidRDefault="00127CC5"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15FE0EF4" w:rsidR="005A3BE3" w:rsidRDefault="005A3BE3" w:rsidP="00B30604">
      <w:pPr>
        <w:jc w:val="both"/>
        <w:rPr>
          <w:rFonts w:ascii="Arial" w:hAnsi="Arial" w:cs="Arial"/>
          <w:bCs/>
          <w:sz w:val="20"/>
          <w:szCs w:val="20"/>
          <w:lang w:val="es-ES" w:bidi="es-ES"/>
        </w:rPr>
      </w:pPr>
    </w:p>
    <w:p w14:paraId="4E9065CE" w14:textId="77777777" w:rsidR="00127CC5" w:rsidRPr="00F04A14" w:rsidRDefault="00127CC5"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lastRenderedPageBreak/>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149E6E66" w:rsidR="005A3BE3" w:rsidRDefault="005A3BE3" w:rsidP="00FC5233">
      <w:pPr>
        <w:jc w:val="both"/>
        <w:rPr>
          <w:rFonts w:ascii="Arial" w:hAnsi="Arial" w:cs="Arial"/>
          <w:b/>
          <w:sz w:val="20"/>
          <w:szCs w:val="20"/>
          <w:lang w:bidi="es-ES"/>
        </w:rPr>
      </w:pPr>
    </w:p>
    <w:p w14:paraId="1CFDFB60" w14:textId="77777777" w:rsidR="00127CC5" w:rsidRPr="00F04A14" w:rsidRDefault="00127CC5" w:rsidP="00FC5233">
      <w:pPr>
        <w:jc w:val="both"/>
        <w:rPr>
          <w:rFonts w:ascii="Arial" w:hAnsi="Arial" w:cs="Arial"/>
          <w:b/>
          <w:sz w:val="20"/>
          <w:szCs w:val="20"/>
          <w:lang w:bidi="es-ES"/>
        </w:rPr>
      </w:pPr>
    </w:p>
    <w:p w14:paraId="46967560" w14:textId="569668B5"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755EF5">
        <w:rPr>
          <w:rFonts w:ascii="Arial" w:hAnsi="Arial" w:cs="Arial"/>
          <w:b/>
          <w:bCs/>
          <w:sz w:val="20"/>
          <w:szCs w:val="20"/>
          <w:lang w:bidi="es-ES"/>
        </w:rPr>
        <w:t>SS</w:t>
      </w:r>
      <w:r w:rsidR="008C6888" w:rsidRPr="008C6888">
        <w:rPr>
          <w:rFonts w:ascii="Arial" w:hAnsi="Arial" w:cs="Arial"/>
          <w:b/>
          <w:bCs/>
          <w:sz w:val="20"/>
          <w:szCs w:val="20"/>
          <w:lang w:bidi="es-ES"/>
        </w:rPr>
        <w:t>.</w:t>
      </w:r>
      <w:r w:rsidR="00755EF5">
        <w:rPr>
          <w:rFonts w:ascii="Arial" w:hAnsi="Arial" w:cs="Arial"/>
          <w:b/>
          <w:bCs/>
          <w:sz w:val="20"/>
          <w:szCs w:val="20"/>
          <w:lang w:bidi="es-ES"/>
        </w:rPr>
        <w:t>HERNAN MAURICIO SOLER PATIÑO</w:t>
      </w:r>
      <w:r w:rsidR="00A40676" w:rsidRPr="00A40676">
        <w:rPr>
          <w:rFonts w:ascii="Arial" w:hAnsi="Arial" w:cs="Arial"/>
          <w:bCs/>
          <w:sz w:val="20"/>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y control, dentro de los plazos </w:t>
      </w:r>
      <w:r w:rsidRPr="00F04A14">
        <w:rPr>
          <w:rFonts w:ascii="Arial" w:hAnsi="Arial" w:cs="Arial"/>
          <w:bCs/>
          <w:sz w:val="20"/>
          <w:szCs w:val="20"/>
          <w:lang w:bidi="es-ES"/>
        </w:rPr>
        <w:lastRenderedPageBreak/>
        <w:t>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Cs/>
          <w:sz w:val="20"/>
          <w:szCs w:val="20"/>
          <w:lang w:bidi="es-ES"/>
        </w:rPr>
        <w:lastRenderedPageBreak/>
        <w:t xml:space="preserve">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17E23030" w:rsidR="005A3BE3" w:rsidRDefault="005A3BE3" w:rsidP="002D0724">
      <w:pPr>
        <w:jc w:val="both"/>
        <w:rPr>
          <w:rFonts w:ascii="Arial" w:hAnsi="Arial" w:cs="Arial"/>
          <w:sz w:val="20"/>
          <w:szCs w:val="20"/>
        </w:rPr>
      </w:pPr>
    </w:p>
    <w:p w14:paraId="5B5F4D45" w14:textId="77777777" w:rsidR="00127CC5" w:rsidRPr="00F04A14" w:rsidRDefault="00127CC5"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56A14DD1" w:rsidR="005A3BE3" w:rsidRDefault="005A3BE3" w:rsidP="002D0724">
      <w:pPr>
        <w:jc w:val="both"/>
        <w:rPr>
          <w:rFonts w:ascii="Arial" w:hAnsi="Arial" w:cs="Arial"/>
          <w:sz w:val="20"/>
          <w:szCs w:val="20"/>
        </w:rPr>
      </w:pPr>
    </w:p>
    <w:p w14:paraId="053330C2" w14:textId="77777777" w:rsidR="00127CC5" w:rsidRPr="00F04A14" w:rsidRDefault="00127CC5"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2A8FB88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CC1456" w:rsidRPr="00F04A14">
        <w:rPr>
          <w:rFonts w:ascii="Arial" w:hAnsi="Arial" w:cs="Arial"/>
          <w:sz w:val="20"/>
          <w:szCs w:val="20"/>
        </w:rPr>
        <w:t>pagará al</w:t>
      </w:r>
      <w:r w:rsidRPr="00F04A14">
        <w:rPr>
          <w:rFonts w:ascii="Arial" w:hAnsi="Arial" w:cs="Arial"/>
          <w:sz w:val="20"/>
          <w:szCs w:val="20"/>
        </w:rPr>
        <w:t xml:space="preserve">   </w:t>
      </w:r>
      <w:r w:rsidR="00CC1456" w:rsidRPr="00F04A14">
        <w:rPr>
          <w:rFonts w:ascii="Arial" w:hAnsi="Arial" w:cs="Arial"/>
          <w:sz w:val="20"/>
          <w:szCs w:val="20"/>
        </w:rPr>
        <w:t>EL MINISTERIO</w:t>
      </w:r>
      <w:r w:rsidRPr="00F04A14">
        <w:rPr>
          <w:rFonts w:ascii="Arial" w:hAnsi="Arial" w:cs="Arial"/>
          <w:sz w:val="20"/>
          <w:szCs w:val="20"/>
        </w:rPr>
        <w:t xml:space="preserve">   DE   </w:t>
      </w:r>
      <w:r w:rsidR="00CC1456" w:rsidRPr="00F04A14">
        <w:rPr>
          <w:rFonts w:ascii="Arial" w:hAnsi="Arial" w:cs="Arial"/>
          <w:sz w:val="20"/>
          <w:szCs w:val="20"/>
        </w:rPr>
        <w:t>DEFENSA NACIONAL</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w:t>
      </w:r>
      <w:r w:rsidR="00CC1456" w:rsidRPr="00F04A14">
        <w:rPr>
          <w:rFonts w:ascii="Arial" w:hAnsi="Arial" w:cs="Arial"/>
          <w:sz w:val="20"/>
          <w:szCs w:val="20"/>
        </w:rPr>
        <w:t>DIRECCIÒN DE SANIDAD</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w:t>
      </w:r>
      <w:r w:rsidRPr="00F04A14">
        <w:rPr>
          <w:rFonts w:ascii="Arial" w:hAnsi="Arial" w:cs="Arial"/>
          <w:sz w:val="20"/>
          <w:szCs w:val="20"/>
        </w:rPr>
        <w:lastRenderedPageBreak/>
        <w:t xml:space="preserve">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se reserva el derecho de reclamar al CONTRATISTA el pago de los perjuicios que su incumplimiento le hubiese ocasionado. El pago </w:t>
      </w:r>
      <w:r w:rsidRPr="00F04A14">
        <w:rPr>
          <w:rFonts w:ascii="Arial" w:hAnsi="Arial" w:cs="Arial"/>
          <w:sz w:val="20"/>
          <w:szCs w:val="20"/>
        </w:rPr>
        <w:lastRenderedPageBreak/>
        <w:t>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22433DE" w:rsidR="005A3BE3" w:rsidRDefault="005A3BE3" w:rsidP="001332B3">
      <w:pPr>
        <w:jc w:val="both"/>
        <w:rPr>
          <w:rFonts w:ascii="Arial" w:hAnsi="Arial" w:cs="Arial"/>
          <w:sz w:val="20"/>
          <w:szCs w:val="20"/>
        </w:rPr>
      </w:pPr>
    </w:p>
    <w:p w14:paraId="71E6C9C0" w14:textId="77777777" w:rsidR="00127CC5" w:rsidRPr="00F04A14" w:rsidRDefault="00127CC5"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3DD6BF90" w:rsidR="005A3BE3" w:rsidRDefault="005A3BE3" w:rsidP="00CE20F5">
      <w:pPr>
        <w:jc w:val="both"/>
        <w:rPr>
          <w:rFonts w:ascii="Arial" w:hAnsi="Arial" w:cs="Arial"/>
          <w:sz w:val="20"/>
          <w:szCs w:val="20"/>
        </w:rPr>
      </w:pPr>
    </w:p>
    <w:p w14:paraId="727FD80B" w14:textId="77777777" w:rsidR="00127CC5" w:rsidRPr="00F04A14" w:rsidRDefault="00127CC5"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2D900AF1" w:rsidR="005A3BE3" w:rsidRDefault="005A3BE3" w:rsidP="0025334A">
      <w:pPr>
        <w:jc w:val="both"/>
        <w:rPr>
          <w:rFonts w:ascii="Arial" w:hAnsi="Arial" w:cs="Arial"/>
          <w:sz w:val="20"/>
          <w:szCs w:val="20"/>
        </w:rPr>
      </w:pPr>
    </w:p>
    <w:p w14:paraId="0A009D97" w14:textId="77777777" w:rsidR="00127CC5" w:rsidRPr="00F04A14" w:rsidRDefault="00127CC5"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54AA5BC2" w:rsidR="005A3BE3" w:rsidRDefault="005A3BE3" w:rsidP="0025334A">
      <w:pPr>
        <w:jc w:val="both"/>
        <w:rPr>
          <w:rFonts w:ascii="Arial" w:hAnsi="Arial" w:cs="Arial"/>
          <w:sz w:val="20"/>
          <w:szCs w:val="20"/>
        </w:rPr>
      </w:pPr>
    </w:p>
    <w:p w14:paraId="268EFA45" w14:textId="77777777" w:rsidR="00127CC5" w:rsidRPr="00F04A14" w:rsidRDefault="00127CC5"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5623E5E8" w:rsidR="005A3BE3" w:rsidRDefault="005A3BE3" w:rsidP="0025334A">
      <w:pPr>
        <w:jc w:val="both"/>
        <w:rPr>
          <w:rFonts w:ascii="Arial" w:hAnsi="Arial" w:cs="Arial"/>
          <w:sz w:val="20"/>
          <w:szCs w:val="20"/>
        </w:rPr>
      </w:pPr>
    </w:p>
    <w:p w14:paraId="3A37E201" w14:textId="77777777" w:rsidR="00127CC5" w:rsidRPr="00F04A14" w:rsidRDefault="00127CC5"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39384E30" w:rsidR="000A4F73" w:rsidRDefault="000A4F73" w:rsidP="00C6126A">
      <w:pPr>
        <w:jc w:val="both"/>
        <w:rPr>
          <w:rFonts w:ascii="Arial" w:hAnsi="Arial" w:cs="Arial"/>
          <w:sz w:val="20"/>
          <w:szCs w:val="20"/>
        </w:rPr>
      </w:pPr>
    </w:p>
    <w:p w14:paraId="401C6360" w14:textId="77777777" w:rsidR="00127CC5" w:rsidRPr="00F04A14" w:rsidRDefault="00127CC5"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31A63E55" w:rsidR="005A3BE3" w:rsidRDefault="005A3BE3" w:rsidP="0025334A">
      <w:pPr>
        <w:jc w:val="both"/>
        <w:rPr>
          <w:rFonts w:ascii="Arial" w:hAnsi="Arial" w:cs="Arial"/>
          <w:sz w:val="20"/>
          <w:szCs w:val="20"/>
        </w:rPr>
      </w:pPr>
    </w:p>
    <w:p w14:paraId="51B21E11" w14:textId="77777777" w:rsidR="00127CC5" w:rsidRPr="00F04A14" w:rsidRDefault="00127CC5"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29DD5534" w:rsidR="005A3BE3" w:rsidRDefault="005A3BE3" w:rsidP="0025334A">
      <w:pPr>
        <w:jc w:val="both"/>
        <w:rPr>
          <w:rFonts w:ascii="Arial" w:hAnsi="Arial" w:cs="Arial"/>
          <w:sz w:val="20"/>
          <w:szCs w:val="20"/>
        </w:rPr>
      </w:pPr>
    </w:p>
    <w:p w14:paraId="2B1A7925" w14:textId="77777777" w:rsidR="00127CC5" w:rsidRDefault="00127CC5"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CC0724D" w:rsidR="000A4F73" w:rsidRDefault="000A4F73" w:rsidP="000A4F73">
      <w:pPr>
        <w:jc w:val="both"/>
        <w:rPr>
          <w:rFonts w:ascii="Arial" w:hAnsi="Arial" w:cs="Arial"/>
          <w:b/>
          <w:bCs/>
          <w:sz w:val="20"/>
          <w:szCs w:val="20"/>
        </w:rPr>
      </w:pPr>
    </w:p>
    <w:p w14:paraId="7DEDE0FD" w14:textId="77777777" w:rsidR="00127CC5" w:rsidRDefault="00127CC5"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0CE60959" w:rsidR="000A4F73" w:rsidRDefault="000A4F73" w:rsidP="000A4F73">
      <w:pPr>
        <w:jc w:val="both"/>
        <w:rPr>
          <w:rFonts w:ascii="Arial" w:hAnsi="Arial" w:cs="Arial"/>
          <w:b/>
          <w:bCs/>
          <w:sz w:val="20"/>
          <w:szCs w:val="20"/>
        </w:rPr>
      </w:pPr>
    </w:p>
    <w:p w14:paraId="70014BA8" w14:textId="77777777" w:rsidR="00127CC5" w:rsidRDefault="00127CC5"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46BDE6C5"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570B4">
        <w:rPr>
          <w:rFonts w:ascii="Arial" w:hAnsi="Arial" w:cs="Arial"/>
          <w:noProof/>
          <w:sz w:val="20"/>
          <w:szCs w:val="20"/>
        </w:rPr>
        <w:t>tres</w:t>
      </w:r>
      <w:r w:rsidR="00F04A14" w:rsidRPr="00F04A14">
        <w:rPr>
          <w:rFonts w:ascii="Arial" w:hAnsi="Arial" w:cs="Arial"/>
          <w:noProof/>
          <w:sz w:val="20"/>
          <w:szCs w:val="20"/>
        </w:rPr>
        <w:t xml:space="preserve"> (</w:t>
      </w:r>
      <w:r w:rsidR="004570B4">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570B4">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575B6915" w:rsidR="005A3BE3" w:rsidRDefault="005A3BE3" w:rsidP="0025334A">
      <w:pPr>
        <w:jc w:val="both"/>
        <w:rPr>
          <w:rFonts w:ascii="Arial" w:hAnsi="Arial" w:cs="Arial"/>
          <w:sz w:val="20"/>
          <w:szCs w:val="20"/>
        </w:rPr>
      </w:pPr>
    </w:p>
    <w:p w14:paraId="68DB1D6C" w14:textId="424AE63A" w:rsidR="00721B0E" w:rsidRDefault="00721B0E" w:rsidP="0025334A">
      <w:pPr>
        <w:jc w:val="both"/>
        <w:rPr>
          <w:rFonts w:ascii="Arial" w:hAnsi="Arial" w:cs="Arial"/>
          <w:sz w:val="20"/>
          <w:szCs w:val="20"/>
        </w:rPr>
      </w:pPr>
    </w:p>
    <w:p w14:paraId="4E6F0F9E" w14:textId="1C1D2ED9" w:rsidR="00B84E08" w:rsidRDefault="00B84E08" w:rsidP="0025334A">
      <w:pPr>
        <w:jc w:val="both"/>
        <w:rPr>
          <w:rFonts w:ascii="Arial" w:hAnsi="Arial" w:cs="Arial"/>
          <w:sz w:val="20"/>
          <w:szCs w:val="20"/>
        </w:rPr>
      </w:pPr>
    </w:p>
    <w:p w14:paraId="269AED8F" w14:textId="20985FAB" w:rsidR="00127CC5" w:rsidRDefault="00127CC5" w:rsidP="0025334A">
      <w:pPr>
        <w:jc w:val="both"/>
        <w:rPr>
          <w:rFonts w:ascii="Arial" w:hAnsi="Arial" w:cs="Arial"/>
          <w:sz w:val="20"/>
          <w:szCs w:val="20"/>
        </w:rPr>
      </w:pPr>
    </w:p>
    <w:p w14:paraId="109AD8FF" w14:textId="77777777" w:rsidR="00127CC5" w:rsidRPr="00F04A14" w:rsidRDefault="00127CC5"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2E4EF676" w:rsidR="005A3BE3" w:rsidRDefault="005A3BE3" w:rsidP="008E61DC">
      <w:pPr>
        <w:jc w:val="both"/>
        <w:rPr>
          <w:rFonts w:ascii="Arial" w:hAnsi="Arial" w:cs="Arial"/>
          <w:sz w:val="20"/>
          <w:szCs w:val="20"/>
        </w:rPr>
      </w:pPr>
    </w:p>
    <w:p w14:paraId="2651DEEA" w14:textId="77777777" w:rsidR="00017168" w:rsidRPr="00F04A14" w:rsidRDefault="00017168"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5923E393" w:rsidR="005A3BE3" w:rsidRDefault="005A3BE3" w:rsidP="00F376AC">
      <w:pPr>
        <w:jc w:val="center"/>
        <w:rPr>
          <w:rFonts w:ascii="Arial" w:hAnsi="Arial" w:cs="Arial"/>
          <w:sz w:val="20"/>
          <w:szCs w:val="20"/>
        </w:rPr>
      </w:pPr>
    </w:p>
    <w:p w14:paraId="50DE6A26" w14:textId="75D607F0" w:rsidR="00F376AC" w:rsidRDefault="00F376AC" w:rsidP="00F376AC">
      <w:pPr>
        <w:jc w:val="center"/>
        <w:rPr>
          <w:rFonts w:ascii="Arial" w:hAnsi="Arial" w:cs="Arial"/>
          <w:sz w:val="20"/>
          <w:szCs w:val="20"/>
        </w:rPr>
      </w:pPr>
    </w:p>
    <w:p w14:paraId="2EFB8B28" w14:textId="1F83791E" w:rsidR="009C0A03" w:rsidRDefault="009C0A03" w:rsidP="00F376AC">
      <w:pPr>
        <w:jc w:val="center"/>
        <w:rPr>
          <w:rFonts w:ascii="Arial" w:hAnsi="Arial" w:cs="Arial"/>
          <w:sz w:val="20"/>
          <w:szCs w:val="20"/>
        </w:rPr>
      </w:pPr>
    </w:p>
    <w:p w14:paraId="11CA3C82" w14:textId="77777777" w:rsidR="00127CC5" w:rsidRDefault="00127CC5" w:rsidP="00F376AC">
      <w:pPr>
        <w:jc w:val="center"/>
        <w:rPr>
          <w:rFonts w:ascii="Arial" w:hAnsi="Arial" w:cs="Arial"/>
          <w:sz w:val="20"/>
          <w:szCs w:val="20"/>
        </w:rPr>
      </w:pPr>
    </w:p>
    <w:p w14:paraId="326C7BE7" w14:textId="77777777" w:rsidR="009C0A03" w:rsidRDefault="009C0A03" w:rsidP="00F376AC">
      <w:pPr>
        <w:jc w:val="center"/>
        <w:rPr>
          <w:rFonts w:ascii="Arial" w:hAnsi="Arial" w:cs="Arial"/>
          <w:sz w:val="20"/>
          <w:szCs w:val="20"/>
        </w:rPr>
      </w:pPr>
    </w:p>
    <w:p w14:paraId="43D0C4ED" w14:textId="77777777" w:rsidR="009C0A03" w:rsidRDefault="009C0A03" w:rsidP="009C0A03">
      <w:pPr>
        <w:jc w:val="center"/>
        <w:rPr>
          <w:rFonts w:ascii="Arial" w:eastAsia="Arial MT" w:hAnsi="Arial" w:cs="Arial"/>
          <w:bCs/>
          <w:kern w:val="0"/>
          <w:sz w:val="20"/>
          <w:szCs w:val="20"/>
          <w:lang w:eastAsia="en-US"/>
        </w:rPr>
      </w:pPr>
      <w:r w:rsidRPr="00015C91">
        <w:rPr>
          <w:rFonts w:ascii="Arial" w:eastAsia="Arial MT" w:hAnsi="Arial" w:cs="Arial"/>
          <w:b/>
          <w:bCs/>
          <w:kern w:val="0"/>
          <w:sz w:val="20"/>
          <w:szCs w:val="20"/>
          <w:lang w:val="es-ES" w:eastAsia="en-US"/>
        </w:rPr>
        <w:t>LUZ ADIELA GONZALEZ HENAO</w:t>
      </w:r>
      <w:r>
        <w:rPr>
          <w:rFonts w:ascii="Arial" w:eastAsia="Arial MT" w:hAnsi="Arial" w:cs="Arial"/>
          <w:b/>
          <w:bCs/>
          <w:kern w:val="0"/>
          <w:sz w:val="20"/>
          <w:szCs w:val="20"/>
          <w:lang w:val="es-ES" w:eastAsia="en-US"/>
        </w:rPr>
        <w:t xml:space="preserve"> </w:t>
      </w:r>
    </w:p>
    <w:p w14:paraId="6F5F8094" w14:textId="4044B0EC" w:rsidR="00F376AC" w:rsidRDefault="009C0A03" w:rsidP="009C0A03">
      <w:pPr>
        <w:jc w:val="center"/>
        <w:rPr>
          <w:rFonts w:ascii="Arial" w:hAnsi="Arial" w:cs="Arial"/>
          <w:sz w:val="20"/>
          <w:szCs w:val="20"/>
        </w:rPr>
      </w:pPr>
      <w:r>
        <w:rPr>
          <w:rFonts w:ascii="Arial" w:eastAsia="Arial MT" w:hAnsi="Arial" w:cs="Arial"/>
          <w:bCs/>
          <w:kern w:val="0"/>
          <w:sz w:val="20"/>
          <w:szCs w:val="20"/>
          <w:lang w:eastAsia="en-US"/>
        </w:rPr>
        <w:t xml:space="preserve">CC. </w:t>
      </w:r>
      <w:r w:rsidRPr="00127CC5">
        <w:rPr>
          <w:rFonts w:ascii="Arial" w:eastAsia="Arial MT" w:hAnsi="Arial" w:cs="Arial"/>
          <w:kern w:val="0"/>
          <w:sz w:val="20"/>
          <w:szCs w:val="20"/>
          <w:lang w:eastAsia="en-US"/>
        </w:rPr>
        <w:t>32.110.877 expedida</w:t>
      </w:r>
      <w:r w:rsidRPr="009A155D">
        <w:rPr>
          <w:rFonts w:ascii="Arial" w:eastAsia="Arial MT" w:hAnsi="Arial" w:cs="Arial"/>
          <w:bCs/>
          <w:kern w:val="0"/>
          <w:sz w:val="20"/>
          <w:szCs w:val="20"/>
          <w:lang w:eastAsia="en-US"/>
        </w:rPr>
        <w:t xml:space="preserve"> en</w:t>
      </w:r>
      <w:r>
        <w:rPr>
          <w:rFonts w:ascii="Arial" w:eastAsia="Arial MT" w:hAnsi="Arial" w:cs="Arial"/>
          <w:bCs/>
          <w:kern w:val="0"/>
          <w:sz w:val="20"/>
          <w:szCs w:val="20"/>
          <w:lang w:eastAsia="en-US"/>
        </w:rPr>
        <w:t xml:space="preserve"> Andes (Antioquia)</w:t>
      </w:r>
      <w:r>
        <w:rPr>
          <w:rFonts w:ascii="Arial" w:eastAsia="Arial MT" w:hAnsi="Arial" w:cs="Arial"/>
          <w:b/>
          <w:noProof/>
          <w:kern w:val="0"/>
          <w:sz w:val="20"/>
          <w:szCs w:val="20"/>
          <w:lang w:eastAsia="en-US"/>
        </w:rPr>
        <w:t>,</w:t>
      </w:r>
    </w:p>
    <w:p w14:paraId="049558A6" w14:textId="7456C6B7" w:rsidR="00C423D6" w:rsidRDefault="00C423D6" w:rsidP="008E61DC">
      <w:pPr>
        <w:rPr>
          <w:rFonts w:ascii="Arial" w:hAnsi="Arial" w:cs="Arial"/>
          <w:sz w:val="20"/>
          <w:szCs w:val="20"/>
        </w:rPr>
      </w:pPr>
    </w:p>
    <w:p w14:paraId="40123E96" w14:textId="77777777" w:rsidR="00C423D6" w:rsidRDefault="00C423D6" w:rsidP="008E61DC">
      <w:pPr>
        <w:rPr>
          <w:rFonts w:ascii="Arial" w:hAnsi="Arial" w:cs="Arial"/>
          <w:sz w:val="20"/>
          <w:szCs w:val="20"/>
        </w:rPr>
      </w:pPr>
    </w:p>
    <w:p w14:paraId="5D3C7793" w14:textId="77777777" w:rsidR="00721B0E" w:rsidRDefault="00721B0E" w:rsidP="008E61DC">
      <w:pPr>
        <w:rPr>
          <w:rFonts w:ascii="Arial" w:hAnsi="Arial" w:cs="Arial"/>
          <w:sz w:val="20"/>
          <w:szCs w:val="20"/>
        </w:rPr>
      </w:pPr>
    </w:p>
    <w:p w14:paraId="470C731B" w14:textId="3C6AD41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3A2AA003" w14:textId="0833AB12" w:rsidR="005A3BE3" w:rsidRDefault="005A3BE3" w:rsidP="008E61DC">
      <w:pPr>
        <w:rPr>
          <w:rFonts w:ascii="Arial" w:hAnsi="Arial" w:cs="Arial"/>
          <w:sz w:val="16"/>
          <w:szCs w:val="16"/>
        </w:rPr>
      </w:pPr>
    </w:p>
    <w:p w14:paraId="65B6DA81" w14:textId="167FFB14" w:rsidR="00FD6D75" w:rsidRDefault="00FD6D75" w:rsidP="008E61DC">
      <w:pPr>
        <w:rPr>
          <w:rFonts w:ascii="Arial" w:hAnsi="Arial" w:cs="Arial"/>
          <w:sz w:val="16"/>
          <w:szCs w:val="16"/>
        </w:rPr>
      </w:pPr>
    </w:p>
    <w:p w14:paraId="46CFFC6A" w14:textId="77777777" w:rsidR="00127CC5" w:rsidRDefault="00127CC5" w:rsidP="008E61DC">
      <w:pPr>
        <w:rPr>
          <w:rFonts w:ascii="Arial" w:hAnsi="Arial" w:cs="Arial"/>
          <w:sz w:val="16"/>
          <w:szCs w:val="16"/>
        </w:rPr>
      </w:pPr>
    </w:p>
    <w:p w14:paraId="1373285F" w14:textId="23FC0F18" w:rsidR="00374947" w:rsidRDefault="00374947" w:rsidP="008E61DC">
      <w:pPr>
        <w:rPr>
          <w:rFonts w:ascii="Arial" w:hAnsi="Arial" w:cs="Arial"/>
          <w:sz w:val="16"/>
          <w:szCs w:val="16"/>
        </w:rPr>
      </w:pPr>
    </w:p>
    <w:p w14:paraId="17DBD5D3" w14:textId="77777777" w:rsidR="005F46DA" w:rsidRPr="00F04A14" w:rsidRDefault="005F46DA" w:rsidP="008E61DC">
      <w:pPr>
        <w:rPr>
          <w:rFonts w:ascii="Arial" w:hAnsi="Arial" w:cs="Arial"/>
          <w:sz w:val="16"/>
          <w:szCs w:val="16"/>
        </w:rPr>
      </w:pPr>
    </w:p>
    <w:p w14:paraId="10495568" w14:textId="075679DF" w:rsidR="005A3BE3" w:rsidRPr="00F04A14" w:rsidRDefault="005F46DA" w:rsidP="008E61DC">
      <w:pPr>
        <w:rPr>
          <w:rFonts w:ascii="Arial" w:hAnsi="Arial" w:cs="Arial"/>
          <w:sz w:val="16"/>
          <w:szCs w:val="16"/>
        </w:rPr>
      </w:pPr>
      <w:r w:rsidRPr="005F46DA">
        <w:rPr>
          <w:rFonts w:ascii="Arial" w:hAnsi="Arial" w:cs="Arial"/>
          <w:noProof/>
          <w:sz w:val="16"/>
          <w:szCs w:val="16"/>
        </w:rPr>
        <w:t xml:space="preserve">SS. HERNAN MAURICIO SOLER PATIÑO </w:t>
      </w:r>
      <w:r>
        <w:rPr>
          <w:rFonts w:ascii="Arial" w:hAnsi="Arial" w:cs="Arial"/>
          <w:noProof/>
          <w:sz w:val="16"/>
          <w:szCs w:val="16"/>
        </w:rPr>
        <w:t xml:space="preserve">                                                          </w:t>
      </w:r>
      <w:r w:rsidR="005A3BE3" w:rsidRPr="00245DB8">
        <w:rPr>
          <w:rFonts w:ascii="Arial" w:hAnsi="Arial" w:cs="Arial"/>
          <w:sz w:val="16"/>
          <w:szCs w:val="16"/>
        </w:rPr>
        <w:t xml:space="preserve">PS. Abg. </w:t>
      </w:r>
      <w:r w:rsidR="00F027DA">
        <w:rPr>
          <w:rFonts w:ascii="Arial" w:hAnsi="Arial" w:cs="Arial"/>
          <w:sz w:val="16"/>
          <w:szCs w:val="16"/>
        </w:rPr>
        <w:t>SEBASTIÁN MONSALVE</w:t>
      </w:r>
      <w:r w:rsidR="00FD6D75">
        <w:rPr>
          <w:rFonts w:ascii="Arial" w:hAnsi="Arial" w:cs="Arial"/>
          <w:sz w:val="16"/>
          <w:szCs w:val="16"/>
        </w:rPr>
        <w:t xml:space="preserve"> </w:t>
      </w:r>
    </w:p>
    <w:p w14:paraId="4ABFB43B" w14:textId="1880B279"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F77CAF">
        <w:rPr>
          <w:rFonts w:ascii="Arial" w:hAnsi="Arial" w:cs="Arial"/>
          <w:sz w:val="16"/>
          <w:szCs w:val="16"/>
        </w:rPr>
        <w:t>196</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w:t>
      </w:r>
      <w:r w:rsidR="00C423D6">
        <w:rPr>
          <w:rFonts w:ascii="Arial" w:hAnsi="Arial" w:cs="Arial"/>
          <w:noProof/>
          <w:sz w:val="16"/>
          <w:szCs w:val="16"/>
        </w:rPr>
        <w:t>BINUT</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C423D6">
        <w:rPr>
          <w:rFonts w:ascii="Arial" w:hAnsi="Arial" w:cs="Arial"/>
          <w:sz w:val="16"/>
          <w:szCs w:val="16"/>
        </w:rPr>
        <w:t xml:space="preserve">                </w:t>
      </w:r>
      <w:r w:rsidR="00EB7AC7">
        <w:rPr>
          <w:rFonts w:ascii="Arial" w:hAnsi="Arial" w:cs="Arial"/>
          <w:sz w:val="16"/>
          <w:szCs w:val="16"/>
        </w:rPr>
        <w:t>Asesor Jurídico</w:t>
      </w:r>
      <w:r w:rsidRPr="00F04A14">
        <w:rPr>
          <w:rFonts w:ascii="Arial" w:hAnsi="Arial" w:cs="Arial"/>
          <w:sz w:val="16"/>
          <w:szCs w:val="16"/>
        </w:rPr>
        <w:t xml:space="preserve">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AC305" w14:textId="77777777" w:rsidR="00C6681D" w:rsidRDefault="00C6681D" w:rsidP="00570E20">
      <w:r>
        <w:separator/>
      </w:r>
    </w:p>
  </w:endnote>
  <w:endnote w:type="continuationSeparator" w:id="0">
    <w:p w14:paraId="09F18026" w14:textId="77777777" w:rsidR="00C6681D" w:rsidRDefault="00C6681D"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C6681D"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C6681D"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33A4D" w14:textId="77777777" w:rsidR="00C6681D" w:rsidRDefault="00C6681D" w:rsidP="00570E20">
      <w:r>
        <w:separator/>
      </w:r>
    </w:p>
  </w:footnote>
  <w:footnote w:type="continuationSeparator" w:id="0">
    <w:p w14:paraId="5B7A2D6C" w14:textId="77777777" w:rsidR="00C6681D" w:rsidRDefault="00C6681D"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C6681D">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4B412196" w:rsidR="005A3BE3" w:rsidRPr="00FB4DC7" w:rsidRDefault="005A3BE3" w:rsidP="00EF3292">
    <w:pPr>
      <w:rPr>
        <w:rFonts w:ascii="Arial" w:hAnsi="Arial" w:cs="Arial"/>
        <w:sz w:val="11"/>
        <w:szCs w:val="11"/>
      </w:rPr>
    </w:pPr>
    <w:r w:rsidRPr="00FB4DC7">
      <w:rPr>
        <w:rFonts w:ascii="Arial" w:hAnsi="Arial" w:cs="Arial"/>
        <w:sz w:val="11"/>
        <w:szCs w:val="11"/>
      </w:rPr>
      <w:t xml:space="preserve">Pág. </w:t>
    </w:r>
    <w:r w:rsidRPr="00FB4DC7">
      <w:rPr>
        <w:rFonts w:ascii="Arial" w:hAnsi="Arial" w:cs="Arial"/>
        <w:sz w:val="11"/>
        <w:szCs w:val="11"/>
      </w:rPr>
      <w:fldChar w:fldCharType="begin"/>
    </w:r>
    <w:r w:rsidRPr="00FB4DC7">
      <w:rPr>
        <w:rFonts w:ascii="Arial" w:hAnsi="Arial" w:cs="Arial"/>
        <w:sz w:val="11"/>
        <w:szCs w:val="11"/>
      </w:rPr>
      <w:instrText xml:space="preserve"> PAGE </w:instrText>
    </w:r>
    <w:r w:rsidRPr="00FB4DC7">
      <w:rPr>
        <w:rFonts w:ascii="Arial" w:hAnsi="Arial" w:cs="Arial"/>
        <w:sz w:val="11"/>
        <w:szCs w:val="11"/>
      </w:rPr>
      <w:fldChar w:fldCharType="separate"/>
    </w:r>
    <w:r w:rsidR="009C0A03" w:rsidRPr="00FB4DC7">
      <w:rPr>
        <w:rFonts w:ascii="Arial" w:hAnsi="Arial" w:cs="Arial"/>
        <w:noProof/>
        <w:sz w:val="11"/>
        <w:szCs w:val="11"/>
      </w:rPr>
      <w:t>15</w:t>
    </w:r>
    <w:r w:rsidRPr="00FB4DC7">
      <w:rPr>
        <w:rFonts w:ascii="Arial" w:hAnsi="Arial" w:cs="Arial"/>
        <w:sz w:val="11"/>
        <w:szCs w:val="11"/>
      </w:rPr>
      <w:fldChar w:fldCharType="end"/>
    </w:r>
    <w:r w:rsidRPr="00FB4DC7">
      <w:rPr>
        <w:rFonts w:ascii="Arial" w:hAnsi="Arial" w:cs="Arial"/>
        <w:sz w:val="11"/>
        <w:szCs w:val="11"/>
      </w:rPr>
      <w:t xml:space="preserve"> de </w:t>
    </w:r>
    <w:r w:rsidRPr="00FB4DC7">
      <w:rPr>
        <w:rFonts w:ascii="Arial" w:hAnsi="Arial" w:cs="Arial"/>
        <w:sz w:val="11"/>
        <w:szCs w:val="11"/>
      </w:rPr>
      <w:fldChar w:fldCharType="begin"/>
    </w:r>
    <w:r w:rsidRPr="00FB4DC7">
      <w:rPr>
        <w:rFonts w:ascii="Arial" w:hAnsi="Arial" w:cs="Arial"/>
        <w:sz w:val="11"/>
        <w:szCs w:val="11"/>
      </w:rPr>
      <w:instrText xml:space="preserve"> NUMPAGES </w:instrText>
    </w:r>
    <w:r w:rsidRPr="00FB4DC7">
      <w:rPr>
        <w:rFonts w:ascii="Arial" w:hAnsi="Arial" w:cs="Arial"/>
        <w:sz w:val="11"/>
        <w:szCs w:val="11"/>
      </w:rPr>
      <w:fldChar w:fldCharType="separate"/>
    </w:r>
    <w:r w:rsidR="009C0A03" w:rsidRPr="00FB4DC7">
      <w:rPr>
        <w:rFonts w:ascii="Arial" w:hAnsi="Arial" w:cs="Arial"/>
        <w:noProof/>
        <w:sz w:val="11"/>
        <w:szCs w:val="11"/>
      </w:rPr>
      <w:t>15</w:t>
    </w:r>
    <w:r w:rsidRPr="00FB4DC7">
      <w:rPr>
        <w:rFonts w:ascii="Arial" w:hAnsi="Arial" w:cs="Arial"/>
        <w:sz w:val="11"/>
        <w:szCs w:val="11"/>
      </w:rPr>
      <w:fldChar w:fldCharType="end"/>
    </w:r>
    <w:r w:rsidRPr="00FB4DC7">
      <w:rPr>
        <w:rFonts w:ascii="Arial" w:hAnsi="Arial" w:cs="Arial"/>
        <w:sz w:val="11"/>
        <w:szCs w:val="11"/>
      </w:rPr>
      <w:t xml:space="preserve">          </w:t>
    </w:r>
  </w:p>
  <w:p w14:paraId="2D5CD6D0" w14:textId="77777777" w:rsidR="005A3BE3" w:rsidRPr="00FB4DC7" w:rsidRDefault="005A3BE3" w:rsidP="00EF3292">
    <w:pPr>
      <w:jc w:val="center"/>
      <w:rPr>
        <w:rFonts w:ascii="Arial" w:hAnsi="Arial" w:cs="Arial"/>
        <w:sz w:val="11"/>
        <w:szCs w:val="11"/>
      </w:rPr>
    </w:pPr>
    <w:r w:rsidRPr="00FB4DC7">
      <w:rPr>
        <w:rFonts w:ascii="Arial" w:hAnsi="Arial" w:cs="Arial"/>
        <w:sz w:val="11"/>
        <w:szCs w:val="11"/>
      </w:rPr>
      <w:t xml:space="preserve">                                                                                                                                                                 </w:t>
    </w:r>
  </w:p>
  <w:p w14:paraId="5DA9AB33" w14:textId="7DF452D9" w:rsidR="005A3BE3" w:rsidRPr="00FB4DC7" w:rsidRDefault="005A3BE3" w:rsidP="0079470C">
    <w:pPr>
      <w:jc w:val="both"/>
      <w:rPr>
        <w:rFonts w:ascii="Arial" w:hAnsi="Arial" w:cs="Arial"/>
        <w:sz w:val="11"/>
        <w:szCs w:val="11"/>
      </w:rPr>
    </w:pPr>
    <w:r w:rsidRPr="00FB4DC7">
      <w:rPr>
        <w:rFonts w:ascii="Arial" w:hAnsi="Arial" w:cs="Arial"/>
        <w:sz w:val="11"/>
        <w:szCs w:val="11"/>
      </w:rPr>
      <w:t>CONTINUACION CLAUSULADO</w:t>
    </w:r>
    <w:r w:rsidR="007B1CFC" w:rsidRPr="00FB4DC7">
      <w:rPr>
        <w:rFonts w:ascii="Arial" w:hAnsi="Arial" w:cs="Arial"/>
        <w:sz w:val="11"/>
        <w:szCs w:val="11"/>
      </w:rPr>
      <w:t xml:space="preserve"> </w:t>
    </w:r>
    <w:r w:rsidRPr="00FB4DC7">
      <w:rPr>
        <w:rFonts w:ascii="Arial" w:hAnsi="Arial" w:cs="Arial"/>
        <w:sz w:val="11"/>
        <w:szCs w:val="11"/>
      </w:rPr>
      <w:t>NO.</w:t>
    </w:r>
    <w:r w:rsidR="007B1CFC" w:rsidRPr="00FB4DC7">
      <w:rPr>
        <w:rFonts w:ascii="Arial" w:hAnsi="Arial" w:cs="Arial"/>
        <w:sz w:val="11"/>
        <w:szCs w:val="11"/>
      </w:rPr>
      <w:t xml:space="preserve"> </w:t>
    </w:r>
    <w:r w:rsidR="00F77CAF" w:rsidRPr="00FB4DC7">
      <w:rPr>
        <w:rFonts w:ascii="Arial" w:hAnsi="Arial" w:cs="Arial"/>
        <w:b/>
        <w:bCs/>
        <w:sz w:val="11"/>
        <w:szCs w:val="11"/>
      </w:rPr>
      <w:t>196</w:t>
    </w:r>
    <w:r w:rsidR="00835C86" w:rsidRPr="00FB4DC7">
      <w:rPr>
        <w:rFonts w:ascii="Arial" w:hAnsi="Arial" w:cs="Arial"/>
        <w:b/>
        <w:bCs/>
        <w:sz w:val="11"/>
        <w:szCs w:val="11"/>
      </w:rPr>
      <w:t>-DMMED-</w:t>
    </w:r>
    <w:r w:rsidR="007A1B83" w:rsidRPr="00FB4DC7">
      <w:rPr>
        <w:rFonts w:ascii="Arial" w:hAnsi="Arial" w:cs="Arial"/>
        <w:b/>
        <w:bCs/>
        <w:sz w:val="11"/>
        <w:szCs w:val="11"/>
      </w:rPr>
      <w:t>BINUT</w:t>
    </w:r>
    <w:r w:rsidR="009B2D23" w:rsidRPr="00FB4DC7">
      <w:rPr>
        <w:rFonts w:ascii="Arial" w:hAnsi="Arial" w:cs="Arial"/>
        <w:b/>
        <w:bCs/>
        <w:sz w:val="11"/>
        <w:szCs w:val="11"/>
      </w:rPr>
      <w:t>-2025</w:t>
    </w:r>
    <w:r w:rsidRPr="00FB4DC7">
      <w:rPr>
        <w:rFonts w:ascii="Arial" w:hAnsi="Arial" w:cs="Arial"/>
        <w:sz w:val="11"/>
        <w:szCs w:val="11"/>
      </w:rPr>
      <w:t>,</w:t>
    </w:r>
    <w:r w:rsidR="00F04A14" w:rsidRPr="00FB4DC7">
      <w:rPr>
        <w:rFonts w:ascii="Arial" w:hAnsi="Arial" w:cs="Arial"/>
        <w:sz w:val="11"/>
        <w:szCs w:val="11"/>
      </w:rPr>
      <w:t xml:space="preserve"> </w:t>
    </w:r>
    <w:r w:rsidRPr="00FB4DC7">
      <w:rPr>
        <w:rFonts w:ascii="Arial" w:hAnsi="Arial" w:cs="Arial"/>
        <w:sz w:val="11"/>
        <w:szCs w:val="11"/>
      </w:rPr>
      <w:t>MODALIDAD DE SELECCIÓN CONTRATACION DIRECTA “CONTRATO DE PRESTACIÓN DE SERVICIOS PROFESIONALES</w:t>
    </w:r>
    <w:r w:rsidR="00FB4DC7">
      <w:rPr>
        <w:rFonts w:ascii="Arial" w:hAnsi="Arial" w:cs="Arial"/>
        <w:sz w:val="11"/>
        <w:szCs w:val="11"/>
      </w:rPr>
      <w:t>, TECNICOS</w:t>
    </w:r>
    <w:r w:rsidRPr="00FB4DC7">
      <w:rPr>
        <w:rFonts w:ascii="Arial" w:hAnsi="Arial" w:cs="Arial"/>
        <w:sz w:val="11"/>
        <w:szCs w:val="11"/>
      </w:rPr>
      <w:t xml:space="preserve"> Y</w:t>
    </w:r>
    <w:r w:rsidR="00FB4DC7">
      <w:rPr>
        <w:rFonts w:ascii="Arial" w:hAnsi="Arial" w:cs="Arial"/>
        <w:sz w:val="11"/>
        <w:szCs w:val="11"/>
      </w:rPr>
      <w:t>/O</w:t>
    </w:r>
    <w:r w:rsidRPr="00FB4DC7">
      <w:rPr>
        <w:rFonts w:ascii="Arial" w:hAnsi="Arial" w:cs="Arial"/>
        <w:sz w:val="11"/>
        <w:szCs w:val="11"/>
      </w:rPr>
      <w:t xml:space="preserve"> DE APOYO A LA GESTION” ART. 2.2.1.2.1.4.9 DECRETO 1082 DE 2015 CUYO OBJETO ES LA </w:t>
    </w:r>
    <w:r w:rsidR="00C738E9" w:rsidRPr="00FB4DC7">
      <w:rPr>
        <w:rFonts w:ascii="Arial" w:hAnsi="Arial" w:cs="Arial" w:hint="eastAsia"/>
        <w:sz w:val="11"/>
        <w:szCs w:val="11"/>
      </w:rPr>
      <w:t>“</w:t>
    </w:r>
    <w:r w:rsidR="00C738E9" w:rsidRPr="00FB4DC7">
      <w:rPr>
        <w:rFonts w:ascii="Arial" w:hAnsi="Arial" w:cs="Arial"/>
        <w:sz w:val="11"/>
        <w:szCs w:val="11"/>
      </w:rPr>
      <w:t>PRESTACI</w:t>
    </w:r>
    <w:r w:rsidR="00C738E9" w:rsidRPr="00FB4DC7">
      <w:rPr>
        <w:rFonts w:ascii="Arial" w:hAnsi="Arial" w:cs="Arial" w:hint="eastAsia"/>
        <w:sz w:val="11"/>
        <w:szCs w:val="11"/>
      </w:rPr>
      <w:t>Ó</w:t>
    </w:r>
    <w:r w:rsidR="00C738E9" w:rsidRPr="00FB4DC7">
      <w:rPr>
        <w:rFonts w:ascii="Arial" w:hAnsi="Arial" w:cs="Arial"/>
        <w:sz w:val="11"/>
        <w:szCs w:val="11"/>
      </w:rPr>
      <w:t>N DE SERVICIOS PROFESIONALES</w:t>
    </w:r>
    <w:r w:rsidR="00FB4DC7">
      <w:rPr>
        <w:rFonts w:ascii="Arial" w:hAnsi="Arial" w:cs="Arial"/>
        <w:sz w:val="11"/>
        <w:szCs w:val="11"/>
      </w:rPr>
      <w:t>, TECNICOS</w:t>
    </w:r>
    <w:r w:rsidR="00C738E9" w:rsidRPr="00FB4DC7">
      <w:rPr>
        <w:rFonts w:ascii="Arial" w:hAnsi="Arial" w:cs="Arial"/>
        <w:sz w:val="11"/>
        <w:szCs w:val="11"/>
      </w:rPr>
      <w:t xml:space="preserve"> Y</w:t>
    </w:r>
    <w:r w:rsidR="00FB4DC7">
      <w:rPr>
        <w:rFonts w:ascii="Arial" w:hAnsi="Arial" w:cs="Arial"/>
        <w:sz w:val="11"/>
        <w:szCs w:val="11"/>
      </w:rPr>
      <w:t>/O</w:t>
    </w:r>
    <w:r w:rsidR="00C738E9" w:rsidRPr="00FB4DC7">
      <w:rPr>
        <w:rFonts w:ascii="Arial" w:hAnsi="Arial" w:cs="Arial"/>
        <w:sz w:val="11"/>
        <w:szCs w:val="11"/>
      </w:rPr>
      <w:t xml:space="preserve"> DE APOYO A LA GESTI</w:t>
    </w:r>
    <w:r w:rsidR="00C738E9" w:rsidRPr="00FB4DC7">
      <w:rPr>
        <w:rFonts w:ascii="Arial" w:hAnsi="Arial" w:cs="Arial" w:hint="eastAsia"/>
        <w:sz w:val="11"/>
        <w:szCs w:val="11"/>
      </w:rPr>
      <w:t>Ó</w:t>
    </w:r>
    <w:r w:rsidR="00C738E9" w:rsidRPr="00FB4DC7">
      <w:rPr>
        <w:rFonts w:ascii="Arial" w:hAnsi="Arial" w:cs="Arial"/>
        <w:sz w:val="11"/>
        <w:szCs w:val="11"/>
      </w:rPr>
      <w:t xml:space="preserve">N COMO </w:t>
    </w:r>
    <w:r w:rsidR="00F77CAF" w:rsidRPr="00FB4DC7">
      <w:rPr>
        <w:rFonts w:ascii="Arial" w:hAnsi="Arial" w:cs="Arial"/>
        <w:sz w:val="11"/>
        <w:szCs w:val="11"/>
      </w:rPr>
      <w:t>AUXILIAR DE ENFERMERÍA</w:t>
    </w:r>
    <w:r w:rsidR="00C738E9" w:rsidRPr="00FB4DC7">
      <w:rPr>
        <w:rFonts w:ascii="Arial" w:hAnsi="Arial" w:cs="Arial"/>
        <w:sz w:val="11"/>
        <w:szCs w:val="11"/>
      </w:rPr>
      <w:t xml:space="preserve"> QUE REQUIERE EL DISPENSARIO MEDICO DE MEDELLIN PARA LA REGIONAL No. 7 DE SANIDAD MILITAR Y SUS UNIDADES CENTRALIZADAS, VIGENCIA 2025</w:t>
    </w:r>
    <w:r w:rsidR="002264E6" w:rsidRPr="00FB4DC7">
      <w:rPr>
        <w:rFonts w:ascii="Arial" w:hAnsi="Arial" w:cs="Arial"/>
        <w:sz w:val="11"/>
        <w:szCs w:val="11"/>
      </w:rPr>
      <w:t xml:space="preserve"> (</w:t>
    </w:r>
    <w:r w:rsidR="00457B78" w:rsidRPr="00FB4DC7">
      <w:rPr>
        <w:rFonts w:ascii="Arial" w:hAnsi="Arial" w:cs="Arial"/>
        <w:sz w:val="11"/>
        <w:szCs w:val="11"/>
      </w:rPr>
      <w:t>BINUT</w:t>
    </w:r>
    <w:r w:rsidR="002264E6" w:rsidRPr="00FB4DC7">
      <w:rPr>
        <w:rFonts w:ascii="Arial" w:hAnsi="Arial" w:cs="Arial"/>
        <w:sz w:val="11"/>
        <w:szCs w:val="11"/>
      </w:rPr>
      <w:t>)</w:t>
    </w:r>
    <w:r w:rsidR="00C738E9" w:rsidRPr="00FB4DC7">
      <w:rPr>
        <w:rFonts w:ascii="Arial" w:hAnsi="Arial" w:cs="Arial" w:hint="eastAsia"/>
        <w:sz w:val="11"/>
        <w:szCs w:val="11"/>
      </w:rPr>
      <w:t>”</w:t>
    </w:r>
    <w:r w:rsidR="00C738E9" w:rsidRPr="00FB4DC7">
      <w:rPr>
        <w:rFonts w:ascii="Arial" w:hAnsi="Arial" w:cs="Arial"/>
        <w:sz w:val="11"/>
        <w:szCs w:val="11"/>
      </w:rPr>
      <w:t>.</w:t>
    </w:r>
  </w:p>
  <w:p w14:paraId="5119A1DD" w14:textId="1CB25228" w:rsidR="005A3BE3" w:rsidRPr="00E56BF4" w:rsidRDefault="00127CC5" w:rsidP="00EF3292">
    <w:pPr>
      <w:jc w:val="both"/>
      <w:rPr>
        <w:rFonts w:asciiTheme="majorHAnsi" w:hAnsiTheme="majorHAnsi" w:cstheme="majorHAnsi"/>
        <w:sz w:val="13"/>
        <w:szCs w:val="13"/>
      </w:rPr>
    </w:pPr>
    <w:r w:rsidRPr="00FB4DC7">
      <w:rPr>
        <w:noProof/>
        <w:sz w:val="11"/>
        <w:szCs w:val="11"/>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85.9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C6681D"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C6681D">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C6681D"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C6681D"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341094A"/>
    <w:multiLevelType w:val="hybridMultilevel"/>
    <w:tmpl w:val="F5369E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06A76E56"/>
    <w:multiLevelType w:val="hybridMultilevel"/>
    <w:tmpl w:val="6FB4AB74"/>
    <w:lvl w:ilvl="0" w:tplc="30D829B2">
      <w:start w:val="1"/>
      <w:numFmt w:val="decimal"/>
      <w:lvlText w:val="%1."/>
      <w:lvlJc w:val="left"/>
      <w:pPr>
        <w:ind w:left="720" w:hanging="360"/>
      </w:pPr>
      <w:rPr>
        <w:rFonts w:cs="Times New Roman"/>
        <w:b/>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8"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9"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BA40CB6"/>
    <w:multiLevelType w:val="hybridMultilevel"/>
    <w:tmpl w:val="363872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C633029"/>
    <w:multiLevelType w:val="hybridMultilevel"/>
    <w:tmpl w:val="EC90F77A"/>
    <w:lvl w:ilvl="0" w:tplc="A57C2206">
      <w:start w:val="1"/>
      <w:numFmt w:val="decimal"/>
      <w:lvlText w:val="%1."/>
      <w:lvlJc w:val="left"/>
      <w:pPr>
        <w:ind w:left="720" w:hanging="360"/>
      </w:pPr>
      <w:rPr>
        <w:rFonts w:cs="Times New Roman"/>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4"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FB42C28"/>
    <w:multiLevelType w:val="hybridMultilevel"/>
    <w:tmpl w:val="842296D0"/>
    <w:lvl w:ilvl="0" w:tplc="FFFFFFFF">
      <w:start w:val="1"/>
      <w:numFmt w:val="decimal"/>
      <w:lvlText w:val="%1."/>
      <w:lvlJc w:val="left"/>
      <w:pPr>
        <w:ind w:left="720" w:hanging="360"/>
      </w:pPr>
      <w:rPr>
        <w:rFonts w:hint="default"/>
        <w:b w:val="0"/>
        <w:sz w:val="20"/>
        <w:szCs w:val="20"/>
      </w:rPr>
    </w:lvl>
    <w:lvl w:ilvl="1" w:tplc="55CE452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E07B11"/>
    <w:multiLevelType w:val="hybridMultilevel"/>
    <w:tmpl w:val="8C3C3D0C"/>
    <w:lvl w:ilvl="0" w:tplc="88F24408">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0"/>
  </w:num>
  <w:num w:numId="2">
    <w:abstractNumId w:val="25"/>
  </w:num>
  <w:num w:numId="3">
    <w:abstractNumId w:val="9"/>
  </w:num>
  <w:num w:numId="4">
    <w:abstractNumId w:val="7"/>
  </w:num>
  <w:num w:numId="5">
    <w:abstractNumId w:val="24"/>
  </w:num>
  <w:num w:numId="6">
    <w:abstractNumId w:val="4"/>
  </w:num>
  <w:num w:numId="7">
    <w:abstractNumId w:val="16"/>
  </w:num>
  <w:num w:numId="8">
    <w:abstractNumId w:val="22"/>
  </w:num>
  <w:num w:numId="9">
    <w:abstractNumId w:val="13"/>
  </w:num>
  <w:num w:numId="10">
    <w:abstractNumId w:val="18"/>
  </w:num>
  <w:num w:numId="11">
    <w:abstractNumId w:val="17"/>
  </w:num>
  <w:num w:numId="12">
    <w:abstractNumId w:val="6"/>
  </w:num>
  <w:num w:numId="13">
    <w:abstractNumId w:val="14"/>
  </w:num>
  <w:num w:numId="14">
    <w:abstractNumId w:val="26"/>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3"/>
  </w:num>
  <w:num w:numId="25">
    <w:abstractNumId w:val="20"/>
  </w:num>
  <w:num w:numId="26">
    <w:abstractNumId w:val="1"/>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2493"/>
    <w:rsid w:val="00004274"/>
    <w:rsid w:val="00012F58"/>
    <w:rsid w:val="00015C91"/>
    <w:rsid w:val="00017168"/>
    <w:rsid w:val="0003647E"/>
    <w:rsid w:val="00066A40"/>
    <w:rsid w:val="00090C81"/>
    <w:rsid w:val="000A42FE"/>
    <w:rsid w:val="000A4F73"/>
    <w:rsid w:val="000B232F"/>
    <w:rsid w:val="000C22EC"/>
    <w:rsid w:val="000C46DE"/>
    <w:rsid w:val="000C6C88"/>
    <w:rsid w:val="000D746F"/>
    <w:rsid w:val="000F0D6C"/>
    <w:rsid w:val="000F1A79"/>
    <w:rsid w:val="00101E8B"/>
    <w:rsid w:val="00105017"/>
    <w:rsid w:val="00114462"/>
    <w:rsid w:val="001236D5"/>
    <w:rsid w:val="00125663"/>
    <w:rsid w:val="00127CC5"/>
    <w:rsid w:val="001332B3"/>
    <w:rsid w:val="00134D2A"/>
    <w:rsid w:val="00134E5A"/>
    <w:rsid w:val="00135D95"/>
    <w:rsid w:val="00145D21"/>
    <w:rsid w:val="00147CFF"/>
    <w:rsid w:val="0015052A"/>
    <w:rsid w:val="00155FED"/>
    <w:rsid w:val="00180DE9"/>
    <w:rsid w:val="00184714"/>
    <w:rsid w:val="00193875"/>
    <w:rsid w:val="001B360A"/>
    <w:rsid w:val="001C7C5F"/>
    <w:rsid w:val="001D02DF"/>
    <w:rsid w:val="001D452C"/>
    <w:rsid w:val="001D4F8F"/>
    <w:rsid w:val="001E3C50"/>
    <w:rsid w:val="001E4767"/>
    <w:rsid w:val="001E79A3"/>
    <w:rsid w:val="001F6260"/>
    <w:rsid w:val="001F7E69"/>
    <w:rsid w:val="002162B1"/>
    <w:rsid w:val="002264E6"/>
    <w:rsid w:val="00233BEE"/>
    <w:rsid w:val="00242494"/>
    <w:rsid w:val="00245DB8"/>
    <w:rsid w:val="00250F5A"/>
    <w:rsid w:val="0025334A"/>
    <w:rsid w:val="00276AA4"/>
    <w:rsid w:val="00282679"/>
    <w:rsid w:val="002869C0"/>
    <w:rsid w:val="002B70C9"/>
    <w:rsid w:val="002C744C"/>
    <w:rsid w:val="002D0724"/>
    <w:rsid w:val="002D7C4F"/>
    <w:rsid w:val="002F5C65"/>
    <w:rsid w:val="00300B0B"/>
    <w:rsid w:val="003123B3"/>
    <w:rsid w:val="00320DF8"/>
    <w:rsid w:val="00321110"/>
    <w:rsid w:val="00330D93"/>
    <w:rsid w:val="003432F2"/>
    <w:rsid w:val="00355B68"/>
    <w:rsid w:val="00374947"/>
    <w:rsid w:val="00377043"/>
    <w:rsid w:val="00395208"/>
    <w:rsid w:val="003A65B3"/>
    <w:rsid w:val="003B1052"/>
    <w:rsid w:val="003B2BF0"/>
    <w:rsid w:val="003B5550"/>
    <w:rsid w:val="003C65BC"/>
    <w:rsid w:val="003C79B5"/>
    <w:rsid w:val="003D2D45"/>
    <w:rsid w:val="003D586C"/>
    <w:rsid w:val="003F67EC"/>
    <w:rsid w:val="0041038B"/>
    <w:rsid w:val="00423C89"/>
    <w:rsid w:val="004478EB"/>
    <w:rsid w:val="00450D35"/>
    <w:rsid w:val="00451226"/>
    <w:rsid w:val="004570B4"/>
    <w:rsid w:val="00457B78"/>
    <w:rsid w:val="00460D93"/>
    <w:rsid w:val="00462348"/>
    <w:rsid w:val="004625E2"/>
    <w:rsid w:val="0046345E"/>
    <w:rsid w:val="0047203A"/>
    <w:rsid w:val="00475520"/>
    <w:rsid w:val="00475CFA"/>
    <w:rsid w:val="00481E63"/>
    <w:rsid w:val="00497136"/>
    <w:rsid w:val="004A1E98"/>
    <w:rsid w:val="004B01C7"/>
    <w:rsid w:val="004B0D24"/>
    <w:rsid w:val="004B1286"/>
    <w:rsid w:val="004C3BDA"/>
    <w:rsid w:val="004F026D"/>
    <w:rsid w:val="005027F7"/>
    <w:rsid w:val="00517C10"/>
    <w:rsid w:val="00532CD0"/>
    <w:rsid w:val="0055308C"/>
    <w:rsid w:val="00553BA5"/>
    <w:rsid w:val="005551C2"/>
    <w:rsid w:val="00556897"/>
    <w:rsid w:val="005628BF"/>
    <w:rsid w:val="005646EB"/>
    <w:rsid w:val="005651D6"/>
    <w:rsid w:val="005670C7"/>
    <w:rsid w:val="00570E20"/>
    <w:rsid w:val="0058367C"/>
    <w:rsid w:val="00587287"/>
    <w:rsid w:val="00590D0C"/>
    <w:rsid w:val="005A3BE3"/>
    <w:rsid w:val="005B561A"/>
    <w:rsid w:val="005C2B22"/>
    <w:rsid w:val="005D6F96"/>
    <w:rsid w:val="005F46DA"/>
    <w:rsid w:val="00602B0E"/>
    <w:rsid w:val="00607434"/>
    <w:rsid w:val="0061319F"/>
    <w:rsid w:val="0066314D"/>
    <w:rsid w:val="00666ACC"/>
    <w:rsid w:val="00673D49"/>
    <w:rsid w:val="00675F0B"/>
    <w:rsid w:val="00677707"/>
    <w:rsid w:val="00687D01"/>
    <w:rsid w:val="006914E8"/>
    <w:rsid w:val="006A000D"/>
    <w:rsid w:val="006A5BD3"/>
    <w:rsid w:val="006A727D"/>
    <w:rsid w:val="006C1E99"/>
    <w:rsid w:val="006D5DE8"/>
    <w:rsid w:val="006E36AF"/>
    <w:rsid w:val="006E7EFE"/>
    <w:rsid w:val="006F0275"/>
    <w:rsid w:val="006F0E3E"/>
    <w:rsid w:val="006F2499"/>
    <w:rsid w:val="006F376E"/>
    <w:rsid w:val="006F3C64"/>
    <w:rsid w:val="007039E9"/>
    <w:rsid w:val="007070BF"/>
    <w:rsid w:val="00707DBF"/>
    <w:rsid w:val="00712972"/>
    <w:rsid w:val="00721B0E"/>
    <w:rsid w:val="00725FE9"/>
    <w:rsid w:val="007328F9"/>
    <w:rsid w:val="00741F4F"/>
    <w:rsid w:val="00750B0B"/>
    <w:rsid w:val="0075376C"/>
    <w:rsid w:val="00755EF5"/>
    <w:rsid w:val="007560E8"/>
    <w:rsid w:val="007605CF"/>
    <w:rsid w:val="0076649A"/>
    <w:rsid w:val="007945C5"/>
    <w:rsid w:val="0079470C"/>
    <w:rsid w:val="00794DE1"/>
    <w:rsid w:val="007A18AD"/>
    <w:rsid w:val="007A1B83"/>
    <w:rsid w:val="007A6C04"/>
    <w:rsid w:val="007B1CFC"/>
    <w:rsid w:val="007E3AFF"/>
    <w:rsid w:val="007E4577"/>
    <w:rsid w:val="007E6345"/>
    <w:rsid w:val="00801EDA"/>
    <w:rsid w:val="00812136"/>
    <w:rsid w:val="0081284B"/>
    <w:rsid w:val="008171F2"/>
    <w:rsid w:val="0082349D"/>
    <w:rsid w:val="008305DF"/>
    <w:rsid w:val="00833FD6"/>
    <w:rsid w:val="00835C86"/>
    <w:rsid w:val="00846261"/>
    <w:rsid w:val="0085722F"/>
    <w:rsid w:val="0086766E"/>
    <w:rsid w:val="008748E2"/>
    <w:rsid w:val="008924F7"/>
    <w:rsid w:val="00894E90"/>
    <w:rsid w:val="008B4290"/>
    <w:rsid w:val="008B683E"/>
    <w:rsid w:val="008C200E"/>
    <w:rsid w:val="008C6888"/>
    <w:rsid w:val="008D1808"/>
    <w:rsid w:val="008E61DC"/>
    <w:rsid w:val="008F65C0"/>
    <w:rsid w:val="00901685"/>
    <w:rsid w:val="00904FE9"/>
    <w:rsid w:val="009104E8"/>
    <w:rsid w:val="00925D22"/>
    <w:rsid w:val="00927794"/>
    <w:rsid w:val="00927978"/>
    <w:rsid w:val="009350EE"/>
    <w:rsid w:val="00946660"/>
    <w:rsid w:val="00951F05"/>
    <w:rsid w:val="00952E30"/>
    <w:rsid w:val="00954278"/>
    <w:rsid w:val="00971C8C"/>
    <w:rsid w:val="00984150"/>
    <w:rsid w:val="009900C0"/>
    <w:rsid w:val="009915ED"/>
    <w:rsid w:val="00993062"/>
    <w:rsid w:val="00995B71"/>
    <w:rsid w:val="009A155D"/>
    <w:rsid w:val="009B2D23"/>
    <w:rsid w:val="009C0A03"/>
    <w:rsid w:val="009C13EF"/>
    <w:rsid w:val="009D7DF7"/>
    <w:rsid w:val="009E6482"/>
    <w:rsid w:val="009E6788"/>
    <w:rsid w:val="009F3B31"/>
    <w:rsid w:val="00A27E80"/>
    <w:rsid w:val="00A35BF4"/>
    <w:rsid w:val="00A36ACE"/>
    <w:rsid w:val="00A40676"/>
    <w:rsid w:val="00A66912"/>
    <w:rsid w:val="00A706EA"/>
    <w:rsid w:val="00A7221D"/>
    <w:rsid w:val="00A80FA5"/>
    <w:rsid w:val="00A87CA5"/>
    <w:rsid w:val="00A91C61"/>
    <w:rsid w:val="00AA1356"/>
    <w:rsid w:val="00AA43F9"/>
    <w:rsid w:val="00AA628B"/>
    <w:rsid w:val="00AB23C7"/>
    <w:rsid w:val="00AB4456"/>
    <w:rsid w:val="00AD07DE"/>
    <w:rsid w:val="00AE193E"/>
    <w:rsid w:val="00AE322C"/>
    <w:rsid w:val="00AF2E3C"/>
    <w:rsid w:val="00B02D1F"/>
    <w:rsid w:val="00B0392A"/>
    <w:rsid w:val="00B03D2A"/>
    <w:rsid w:val="00B11079"/>
    <w:rsid w:val="00B13E89"/>
    <w:rsid w:val="00B21E65"/>
    <w:rsid w:val="00B30604"/>
    <w:rsid w:val="00B35ABE"/>
    <w:rsid w:val="00B4004B"/>
    <w:rsid w:val="00B661B9"/>
    <w:rsid w:val="00B81017"/>
    <w:rsid w:val="00B84590"/>
    <w:rsid w:val="00B84E08"/>
    <w:rsid w:val="00B873AB"/>
    <w:rsid w:val="00B91835"/>
    <w:rsid w:val="00BA1B57"/>
    <w:rsid w:val="00BD14C7"/>
    <w:rsid w:val="00BD1683"/>
    <w:rsid w:val="00BD16BB"/>
    <w:rsid w:val="00BE61D8"/>
    <w:rsid w:val="00BF37EF"/>
    <w:rsid w:val="00C02D6C"/>
    <w:rsid w:val="00C05ABB"/>
    <w:rsid w:val="00C111C6"/>
    <w:rsid w:val="00C12773"/>
    <w:rsid w:val="00C33A51"/>
    <w:rsid w:val="00C33CFC"/>
    <w:rsid w:val="00C34900"/>
    <w:rsid w:val="00C423D6"/>
    <w:rsid w:val="00C436BC"/>
    <w:rsid w:val="00C44C6A"/>
    <w:rsid w:val="00C57AEF"/>
    <w:rsid w:val="00C6126A"/>
    <w:rsid w:val="00C6681D"/>
    <w:rsid w:val="00C738E9"/>
    <w:rsid w:val="00C76DC8"/>
    <w:rsid w:val="00C8301F"/>
    <w:rsid w:val="00C9168B"/>
    <w:rsid w:val="00CC1456"/>
    <w:rsid w:val="00CE20F5"/>
    <w:rsid w:val="00CE703A"/>
    <w:rsid w:val="00CF2E44"/>
    <w:rsid w:val="00CF4691"/>
    <w:rsid w:val="00CF7F76"/>
    <w:rsid w:val="00D012CB"/>
    <w:rsid w:val="00D076CA"/>
    <w:rsid w:val="00D10DAF"/>
    <w:rsid w:val="00D15280"/>
    <w:rsid w:val="00D22960"/>
    <w:rsid w:val="00D361E1"/>
    <w:rsid w:val="00D37866"/>
    <w:rsid w:val="00D52B10"/>
    <w:rsid w:val="00D7177E"/>
    <w:rsid w:val="00D772CF"/>
    <w:rsid w:val="00D83D65"/>
    <w:rsid w:val="00D86815"/>
    <w:rsid w:val="00D908D7"/>
    <w:rsid w:val="00DB6B48"/>
    <w:rsid w:val="00DC1CF6"/>
    <w:rsid w:val="00DC62E2"/>
    <w:rsid w:val="00DD0171"/>
    <w:rsid w:val="00DD027E"/>
    <w:rsid w:val="00DD0A7E"/>
    <w:rsid w:val="00DD2A6F"/>
    <w:rsid w:val="00DE7BA3"/>
    <w:rsid w:val="00DE7D04"/>
    <w:rsid w:val="00DF37B9"/>
    <w:rsid w:val="00E02667"/>
    <w:rsid w:val="00E20457"/>
    <w:rsid w:val="00E20715"/>
    <w:rsid w:val="00E2122F"/>
    <w:rsid w:val="00E25C56"/>
    <w:rsid w:val="00E260C6"/>
    <w:rsid w:val="00E40161"/>
    <w:rsid w:val="00E4170A"/>
    <w:rsid w:val="00E60CBB"/>
    <w:rsid w:val="00E61BFD"/>
    <w:rsid w:val="00E73272"/>
    <w:rsid w:val="00E837D9"/>
    <w:rsid w:val="00EA3266"/>
    <w:rsid w:val="00EA5B97"/>
    <w:rsid w:val="00EB7AC7"/>
    <w:rsid w:val="00EC1203"/>
    <w:rsid w:val="00EC4E34"/>
    <w:rsid w:val="00EC7632"/>
    <w:rsid w:val="00EE0068"/>
    <w:rsid w:val="00EE0A6E"/>
    <w:rsid w:val="00EF3292"/>
    <w:rsid w:val="00F027DA"/>
    <w:rsid w:val="00F04A14"/>
    <w:rsid w:val="00F376AC"/>
    <w:rsid w:val="00F45239"/>
    <w:rsid w:val="00F5491C"/>
    <w:rsid w:val="00F56E83"/>
    <w:rsid w:val="00F603E1"/>
    <w:rsid w:val="00F64597"/>
    <w:rsid w:val="00F65623"/>
    <w:rsid w:val="00F738B8"/>
    <w:rsid w:val="00F77CAF"/>
    <w:rsid w:val="00F9673F"/>
    <w:rsid w:val="00FB297C"/>
    <w:rsid w:val="00FB35FC"/>
    <w:rsid w:val="00FB4DC7"/>
    <w:rsid w:val="00FB7EFD"/>
    <w:rsid w:val="00FC2747"/>
    <w:rsid w:val="00FC5233"/>
    <w:rsid w:val="00FD62DE"/>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62701055">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34CB-285F-4ECC-A915-D186BDF67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15</Pages>
  <Words>10504</Words>
  <Characters>57776</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165</cp:revision>
  <cp:lastPrinted>2025-02-03T20:51:00Z</cp:lastPrinted>
  <dcterms:created xsi:type="dcterms:W3CDTF">2025-01-16T20:29:00Z</dcterms:created>
  <dcterms:modified xsi:type="dcterms:W3CDTF">2025-02-03T20:52:00Z</dcterms:modified>
</cp:coreProperties>
</file>