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014" w:rsidRDefault="000D3014" w:rsidP="00876AD1">
      <w:pPr>
        <w:jc w:val="center"/>
        <w:rPr>
          <w:rFonts w:ascii="Arial" w:hAnsi="Arial" w:cs="Arial"/>
          <w:b/>
          <w:bCs/>
          <w:sz w:val="20"/>
          <w:szCs w:val="20"/>
        </w:rPr>
      </w:pPr>
    </w:p>
    <w:p w:rsidR="000D5615" w:rsidRPr="00FD3F04" w:rsidRDefault="006562DA" w:rsidP="00876AD1">
      <w:pPr>
        <w:jc w:val="center"/>
        <w:rPr>
          <w:rFonts w:ascii="Arial" w:hAnsi="Arial" w:cs="Arial"/>
          <w:b/>
          <w:bCs/>
          <w:sz w:val="20"/>
          <w:szCs w:val="20"/>
        </w:rPr>
      </w:pPr>
      <w:r>
        <w:rPr>
          <w:rFonts w:ascii="Arial" w:hAnsi="Arial" w:cs="Arial"/>
          <w:b/>
          <w:bCs/>
          <w:sz w:val="20"/>
          <w:szCs w:val="20"/>
        </w:rPr>
        <w:t>CLAUSULADO No</w:t>
      </w:r>
      <w:r w:rsidR="00494317">
        <w:rPr>
          <w:rFonts w:ascii="Arial" w:hAnsi="Arial" w:cs="Arial"/>
          <w:b/>
          <w:bCs/>
          <w:sz w:val="20"/>
          <w:szCs w:val="20"/>
        </w:rPr>
        <w:t xml:space="preserve">. </w:t>
      </w:r>
      <w:r w:rsidR="00582A09">
        <w:rPr>
          <w:rFonts w:ascii="Arial" w:hAnsi="Arial" w:cs="Arial"/>
          <w:b/>
          <w:bCs/>
          <w:sz w:val="20"/>
          <w:szCs w:val="20"/>
        </w:rPr>
        <w:t>235</w:t>
      </w:r>
      <w:r w:rsidR="000D5615" w:rsidRPr="00FD3F04">
        <w:rPr>
          <w:rFonts w:ascii="Arial" w:hAnsi="Arial" w:cs="Arial"/>
          <w:b/>
          <w:bCs/>
          <w:noProof/>
          <w:sz w:val="20"/>
          <w:szCs w:val="20"/>
        </w:rPr>
        <w:t>-DMMED</w:t>
      </w:r>
      <w:r w:rsidR="00CF4627">
        <w:rPr>
          <w:rFonts w:ascii="Arial" w:hAnsi="Arial" w:cs="Arial"/>
          <w:sz w:val="20"/>
          <w:szCs w:val="20"/>
        </w:rPr>
        <w:t>-</w:t>
      </w:r>
      <w:r w:rsidR="0008502B">
        <w:rPr>
          <w:rFonts w:ascii="Arial" w:hAnsi="Arial" w:cs="Arial"/>
          <w:b/>
          <w:bCs/>
          <w:noProof/>
          <w:sz w:val="20"/>
          <w:szCs w:val="20"/>
        </w:rPr>
        <w:t>2025</w:t>
      </w:r>
    </w:p>
    <w:p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MO</w:t>
      </w:r>
      <w:r w:rsidR="002047EA">
        <w:rPr>
          <w:rFonts w:ascii="Arial" w:hAnsi="Arial" w:cs="Arial"/>
          <w:b/>
          <w:bCs/>
          <w:sz w:val="20"/>
          <w:szCs w:val="20"/>
        </w:rPr>
        <w:t>DALIDAD DE SELECCIÓN CONTRATACIÓ</w:t>
      </w:r>
      <w:r w:rsidRPr="00FD3F04">
        <w:rPr>
          <w:rFonts w:ascii="Arial" w:hAnsi="Arial" w:cs="Arial"/>
          <w:b/>
          <w:bCs/>
          <w:sz w:val="20"/>
          <w:szCs w:val="20"/>
        </w:rPr>
        <w:t>N DIRECTA</w:t>
      </w:r>
    </w:p>
    <w:p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CONTRATO DE PRESTACIÓN DE SERVICIOS PROF</w:t>
      </w:r>
      <w:r w:rsidR="000D3014">
        <w:rPr>
          <w:rFonts w:ascii="Arial" w:hAnsi="Arial" w:cs="Arial"/>
          <w:b/>
          <w:bCs/>
          <w:sz w:val="20"/>
          <w:szCs w:val="20"/>
        </w:rPr>
        <w:t xml:space="preserve">ESIONALES </w:t>
      </w:r>
      <w:r w:rsidR="00C50A21">
        <w:rPr>
          <w:rFonts w:ascii="Arial" w:hAnsi="Arial" w:cs="Arial"/>
          <w:b/>
          <w:bCs/>
          <w:sz w:val="20"/>
          <w:szCs w:val="20"/>
        </w:rPr>
        <w:t xml:space="preserve">TECNICOS </w:t>
      </w:r>
      <w:r w:rsidR="000D3014">
        <w:rPr>
          <w:rFonts w:ascii="Arial" w:hAnsi="Arial" w:cs="Arial"/>
          <w:b/>
          <w:bCs/>
          <w:sz w:val="20"/>
          <w:szCs w:val="20"/>
        </w:rPr>
        <w:t>Y</w:t>
      </w:r>
      <w:r w:rsidR="00C50A21">
        <w:rPr>
          <w:rFonts w:ascii="Arial" w:hAnsi="Arial" w:cs="Arial"/>
          <w:b/>
          <w:bCs/>
          <w:sz w:val="20"/>
          <w:szCs w:val="20"/>
        </w:rPr>
        <w:t>/O</w:t>
      </w:r>
      <w:r w:rsidR="000D3014">
        <w:rPr>
          <w:rFonts w:ascii="Arial" w:hAnsi="Arial" w:cs="Arial"/>
          <w:b/>
          <w:bCs/>
          <w:sz w:val="20"/>
          <w:szCs w:val="20"/>
        </w:rPr>
        <w:t xml:space="preserve"> DE APOYO A LA GESTIÓ</w:t>
      </w:r>
      <w:r w:rsidRPr="00FD3F04">
        <w:rPr>
          <w:rFonts w:ascii="Arial" w:hAnsi="Arial" w:cs="Arial"/>
          <w:b/>
          <w:bCs/>
          <w:sz w:val="20"/>
          <w:szCs w:val="20"/>
        </w:rPr>
        <w:t xml:space="preserve">N  </w:t>
      </w:r>
    </w:p>
    <w:p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ART. 2.2.1.2.1.4.9 DECRETO 1082 DE 2015</w:t>
      </w:r>
    </w:p>
    <w:p w:rsidR="000D5615" w:rsidRPr="00FD3F04" w:rsidRDefault="000D5615" w:rsidP="00876AD1">
      <w:pPr>
        <w:jc w:val="both"/>
        <w:rPr>
          <w:rFonts w:ascii="Arial" w:hAnsi="Arial" w:cs="Arial"/>
          <w:bCs/>
          <w:sz w:val="20"/>
          <w:szCs w:val="20"/>
          <w:lang w:val="es-ES"/>
        </w:rPr>
      </w:pPr>
    </w:p>
    <w:p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rsidR="000D5615" w:rsidRPr="00FD3F04" w:rsidRDefault="000D5615" w:rsidP="00876AD1">
      <w:pPr>
        <w:jc w:val="both"/>
        <w:rPr>
          <w:rFonts w:ascii="Arial" w:hAnsi="Arial" w:cs="Arial"/>
          <w:bCs/>
          <w:sz w:val="20"/>
          <w:szCs w:val="20"/>
        </w:rPr>
      </w:pPr>
    </w:p>
    <w:p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142321">
        <w:rPr>
          <w:rFonts w:ascii="Arial" w:eastAsia="Arial MT" w:hAnsi="Arial" w:cs="Arial"/>
          <w:b/>
          <w:noProof/>
          <w:kern w:val="0"/>
          <w:sz w:val="20"/>
          <w:szCs w:val="20"/>
          <w:lang w:eastAsia="en-US"/>
        </w:rPr>
        <w:t xml:space="preserve">KAREN </w:t>
      </w:r>
      <w:r w:rsidR="00B106AB" w:rsidRPr="00B106AB">
        <w:rPr>
          <w:rFonts w:ascii="Arial" w:eastAsia="Arial MT" w:hAnsi="Arial" w:cs="Arial"/>
          <w:b/>
          <w:noProof/>
          <w:kern w:val="0"/>
          <w:sz w:val="20"/>
          <w:szCs w:val="20"/>
          <w:lang w:eastAsia="en-US"/>
        </w:rPr>
        <w:t>TATIANA  MU</w:t>
      </w:r>
      <w:r w:rsidR="00B106AB" w:rsidRPr="00B106AB">
        <w:rPr>
          <w:rFonts w:ascii="Arial" w:eastAsia="Arial MT" w:hAnsi="Arial" w:cs="Arial" w:hint="eastAsia"/>
          <w:b/>
          <w:noProof/>
          <w:kern w:val="0"/>
          <w:sz w:val="20"/>
          <w:szCs w:val="20"/>
          <w:lang w:eastAsia="en-US"/>
        </w:rPr>
        <w:t>Ñ</w:t>
      </w:r>
      <w:r w:rsidR="00B106AB" w:rsidRPr="00B106AB">
        <w:rPr>
          <w:rFonts w:ascii="Arial" w:eastAsia="Arial MT" w:hAnsi="Arial" w:cs="Arial"/>
          <w:b/>
          <w:noProof/>
          <w:kern w:val="0"/>
          <w:sz w:val="20"/>
          <w:szCs w:val="20"/>
          <w:lang w:eastAsia="en-US"/>
        </w:rPr>
        <w:t>ETON GARCIA</w:t>
      </w:r>
      <w:r w:rsidR="00A9775E">
        <w:rPr>
          <w:rFonts w:ascii="Arial" w:eastAsia="Arial MT" w:hAnsi="Arial" w:cs="Arial"/>
          <w:b/>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identificado(a) con cédula de ciudadanía No. </w:t>
      </w:r>
      <w:r w:rsidR="00B106AB" w:rsidRPr="00B106AB">
        <w:rPr>
          <w:rFonts w:ascii="Arial" w:eastAsia="Arial MT" w:hAnsi="Arial" w:cs="Arial"/>
          <w:b/>
          <w:bCs/>
          <w:noProof/>
          <w:kern w:val="0"/>
          <w:sz w:val="20"/>
          <w:szCs w:val="20"/>
          <w:lang w:eastAsia="en-US"/>
        </w:rPr>
        <w:t>1</w:t>
      </w:r>
      <w:r w:rsidR="00B106AB">
        <w:rPr>
          <w:rFonts w:ascii="Arial" w:eastAsia="Arial MT" w:hAnsi="Arial" w:cs="Arial"/>
          <w:b/>
          <w:bCs/>
          <w:noProof/>
          <w:kern w:val="0"/>
          <w:sz w:val="20"/>
          <w:szCs w:val="20"/>
          <w:lang w:eastAsia="en-US"/>
        </w:rPr>
        <w:t>.</w:t>
      </w:r>
      <w:r w:rsidR="00B106AB" w:rsidRPr="00B106AB">
        <w:rPr>
          <w:rFonts w:ascii="Arial" w:eastAsia="Arial MT" w:hAnsi="Arial" w:cs="Arial"/>
          <w:b/>
          <w:bCs/>
          <w:noProof/>
          <w:kern w:val="0"/>
          <w:sz w:val="20"/>
          <w:szCs w:val="20"/>
          <w:lang w:eastAsia="en-US"/>
        </w:rPr>
        <w:t>007</w:t>
      </w:r>
      <w:r w:rsidR="00B106AB">
        <w:rPr>
          <w:rFonts w:ascii="Arial" w:eastAsia="Arial MT" w:hAnsi="Arial" w:cs="Arial"/>
          <w:b/>
          <w:bCs/>
          <w:noProof/>
          <w:kern w:val="0"/>
          <w:sz w:val="20"/>
          <w:szCs w:val="20"/>
          <w:lang w:eastAsia="en-US"/>
        </w:rPr>
        <w:t>.</w:t>
      </w:r>
      <w:r w:rsidR="00B106AB" w:rsidRPr="00B106AB">
        <w:rPr>
          <w:rFonts w:ascii="Arial" w:eastAsia="Arial MT" w:hAnsi="Arial" w:cs="Arial"/>
          <w:b/>
          <w:bCs/>
          <w:noProof/>
          <w:kern w:val="0"/>
          <w:sz w:val="20"/>
          <w:szCs w:val="20"/>
          <w:lang w:eastAsia="en-US"/>
        </w:rPr>
        <w:t>447</w:t>
      </w:r>
      <w:r w:rsidR="00B106AB">
        <w:rPr>
          <w:rFonts w:ascii="Arial" w:eastAsia="Arial MT" w:hAnsi="Arial" w:cs="Arial"/>
          <w:b/>
          <w:bCs/>
          <w:noProof/>
          <w:kern w:val="0"/>
          <w:sz w:val="20"/>
          <w:szCs w:val="20"/>
          <w:lang w:eastAsia="en-US"/>
        </w:rPr>
        <w:t>.</w:t>
      </w:r>
      <w:r w:rsidR="00B106AB" w:rsidRPr="00B106AB">
        <w:rPr>
          <w:rFonts w:ascii="Arial" w:eastAsia="Arial MT" w:hAnsi="Arial" w:cs="Arial"/>
          <w:b/>
          <w:bCs/>
          <w:noProof/>
          <w:kern w:val="0"/>
          <w:sz w:val="20"/>
          <w:szCs w:val="20"/>
          <w:lang w:eastAsia="en-US"/>
        </w:rPr>
        <w:t>565</w:t>
      </w:r>
      <w:r w:rsidR="00B106AB">
        <w:rPr>
          <w:rFonts w:ascii="Arial" w:eastAsia="Arial MT" w:hAnsi="Arial" w:cs="Arial"/>
          <w:b/>
          <w:bCs/>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expedida en </w:t>
      </w:r>
      <w:r w:rsidR="00F10183">
        <w:rPr>
          <w:rFonts w:ascii="Arial" w:eastAsia="Arial MT" w:hAnsi="Arial" w:cs="Arial"/>
          <w:bCs/>
          <w:noProof/>
          <w:kern w:val="0"/>
          <w:sz w:val="20"/>
          <w:szCs w:val="20"/>
          <w:lang w:eastAsia="en-US"/>
        </w:rPr>
        <w:t>Medellín</w:t>
      </w:r>
      <w:r w:rsidR="000D5615" w:rsidRPr="00FD3F04">
        <w:rPr>
          <w:rFonts w:ascii="Arial" w:eastAsia="Arial MT" w:hAnsi="Arial" w:cs="Arial"/>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kern w:val="0"/>
          <w:sz w:val="20"/>
          <w:szCs w:val="20"/>
          <w:lang w:eastAsia="en-US"/>
        </w:rPr>
        <w:t xml:space="preserve">residente en la </w:t>
      </w:r>
      <w:r w:rsidR="00F10183">
        <w:rPr>
          <w:rFonts w:ascii="Arial" w:eastAsia="Arial MT" w:hAnsi="Arial" w:cs="Arial"/>
          <w:b/>
          <w:noProof/>
          <w:kern w:val="0"/>
          <w:sz w:val="20"/>
          <w:szCs w:val="20"/>
          <w:lang w:eastAsia="en-US"/>
        </w:rPr>
        <w:t>C</w:t>
      </w:r>
      <w:r w:rsidR="00E06FB4">
        <w:rPr>
          <w:rFonts w:ascii="Arial" w:eastAsia="Arial MT" w:hAnsi="Arial" w:cs="Arial"/>
          <w:b/>
          <w:noProof/>
          <w:kern w:val="0"/>
          <w:sz w:val="20"/>
          <w:szCs w:val="20"/>
          <w:lang w:eastAsia="en-US"/>
        </w:rPr>
        <w:t>A</w:t>
      </w:r>
      <w:r w:rsidR="00F10183">
        <w:rPr>
          <w:rFonts w:ascii="Arial" w:eastAsia="Arial MT" w:hAnsi="Arial" w:cs="Arial"/>
          <w:b/>
          <w:noProof/>
          <w:kern w:val="0"/>
          <w:sz w:val="20"/>
          <w:szCs w:val="20"/>
          <w:lang w:eastAsia="en-US"/>
        </w:rPr>
        <w:t>LL</w:t>
      </w:r>
      <w:r w:rsidR="00E06FB4">
        <w:rPr>
          <w:rFonts w:ascii="Arial" w:eastAsia="Arial MT" w:hAnsi="Arial" w:cs="Arial"/>
          <w:b/>
          <w:noProof/>
          <w:kern w:val="0"/>
          <w:sz w:val="20"/>
          <w:szCs w:val="20"/>
          <w:lang w:eastAsia="en-US"/>
        </w:rPr>
        <w:t>E</w:t>
      </w:r>
      <w:r w:rsidR="004B6373">
        <w:rPr>
          <w:rFonts w:ascii="Arial" w:eastAsia="Arial MT" w:hAnsi="Arial" w:cs="Arial"/>
          <w:b/>
          <w:noProof/>
          <w:kern w:val="0"/>
          <w:sz w:val="20"/>
          <w:szCs w:val="20"/>
          <w:lang w:eastAsia="en-US"/>
        </w:rPr>
        <w:t xml:space="preserve"> </w:t>
      </w:r>
      <w:r w:rsidR="00F10183">
        <w:rPr>
          <w:rFonts w:ascii="Arial" w:eastAsia="Arial MT" w:hAnsi="Arial" w:cs="Arial"/>
          <w:b/>
          <w:noProof/>
          <w:kern w:val="0"/>
          <w:sz w:val="20"/>
          <w:szCs w:val="20"/>
          <w:lang w:eastAsia="en-US"/>
        </w:rPr>
        <w:t>57C</w:t>
      </w:r>
      <w:r w:rsidR="007D1731">
        <w:rPr>
          <w:rFonts w:ascii="Arial" w:eastAsia="Arial MT" w:hAnsi="Arial" w:cs="Arial"/>
          <w:b/>
          <w:noProof/>
          <w:kern w:val="0"/>
          <w:sz w:val="20"/>
          <w:szCs w:val="20"/>
          <w:lang w:eastAsia="en-US"/>
        </w:rPr>
        <w:t xml:space="preserve"> </w:t>
      </w:r>
      <w:r w:rsidR="00E06FB4">
        <w:rPr>
          <w:rFonts w:ascii="Arial" w:eastAsia="Arial MT" w:hAnsi="Arial" w:cs="Arial"/>
          <w:b/>
          <w:noProof/>
          <w:kern w:val="0"/>
          <w:sz w:val="20"/>
          <w:szCs w:val="20"/>
          <w:lang w:eastAsia="en-US"/>
        </w:rPr>
        <w:t xml:space="preserve">N° </w:t>
      </w:r>
      <w:r w:rsidR="00F10183">
        <w:rPr>
          <w:rFonts w:ascii="Arial" w:eastAsia="Arial MT" w:hAnsi="Arial" w:cs="Arial"/>
          <w:b/>
          <w:noProof/>
          <w:kern w:val="0"/>
          <w:sz w:val="20"/>
          <w:szCs w:val="20"/>
          <w:lang w:eastAsia="en-US"/>
        </w:rPr>
        <w:t>97</w:t>
      </w:r>
      <w:r w:rsidR="00E06FB4">
        <w:rPr>
          <w:rFonts w:ascii="Arial" w:eastAsia="Arial MT" w:hAnsi="Arial" w:cs="Arial"/>
          <w:b/>
          <w:noProof/>
          <w:kern w:val="0"/>
          <w:sz w:val="20"/>
          <w:szCs w:val="20"/>
          <w:lang w:eastAsia="en-US"/>
        </w:rPr>
        <w:t xml:space="preserve"> </w:t>
      </w:r>
      <w:r w:rsidR="00F10183">
        <w:rPr>
          <w:rFonts w:ascii="Arial" w:eastAsia="Arial MT" w:hAnsi="Arial" w:cs="Arial"/>
          <w:b/>
          <w:noProof/>
          <w:kern w:val="0"/>
          <w:sz w:val="20"/>
          <w:szCs w:val="20"/>
          <w:lang w:eastAsia="en-US"/>
        </w:rPr>
        <w:t>A-40 URB</w:t>
      </w:r>
      <w:r w:rsidR="00E06FB4">
        <w:rPr>
          <w:rFonts w:ascii="Arial" w:eastAsia="Arial MT" w:hAnsi="Arial" w:cs="Arial"/>
          <w:b/>
          <w:noProof/>
          <w:kern w:val="0"/>
          <w:sz w:val="20"/>
          <w:szCs w:val="20"/>
          <w:lang w:eastAsia="en-US"/>
        </w:rPr>
        <w:t>ANIZACION</w:t>
      </w:r>
      <w:r w:rsidR="00F10183">
        <w:rPr>
          <w:rFonts w:ascii="Arial" w:eastAsia="Arial MT" w:hAnsi="Arial" w:cs="Arial"/>
          <w:b/>
          <w:noProof/>
          <w:kern w:val="0"/>
          <w:sz w:val="20"/>
          <w:szCs w:val="20"/>
          <w:lang w:eastAsia="en-US"/>
        </w:rPr>
        <w:t xml:space="preserve"> ALTOS DE CALASANZ</w:t>
      </w:r>
      <w:r w:rsidR="004B6373">
        <w:rPr>
          <w:rFonts w:ascii="Arial" w:eastAsia="Arial MT" w:hAnsi="Arial" w:cs="Arial"/>
          <w:b/>
          <w:noProof/>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rsidR="000D5615" w:rsidRPr="00FD3F04" w:rsidRDefault="000D5615" w:rsidP="00876AD1">
      <w:pPr>
        <w:jc w:val="both"/>
        <w:rPr>
          <w:rFonts w:ascii="Arial" w:eastAsia="Arial MT" w:hAnsi="Arial" w:cs="Arial"/>
          <w:kern w:val="0"/>
          <w:sz w:val="20"/>
          <w:szCs w:val="20"/>
          <w:lang w:eastAsia="en-US" w:bidi="es-ES"/>
        </w:rPr>
      </w:pPr>
    </w:p>
    <w:p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Pr>
          <w:rFonts w:ascii="Arial" w:hAnsi="Arial" w:cs="Arial"/>
          <w:noProof/>
          <w:sz w:val="20"/>
          <w:szCs w:val="20"/>
          <w:lang w:val="es-ES"/>
        </w:rPr>
        <w:t>AUXILIAR DE ENFERMERÍ</w:t>
      </w:r>
      <w:r w:rsidRPr="00FD3F04">
        <w:rPr>
          <w:rFonts w:ascii="Arial" w:hAnsi="Arial" w:cs="Arial"/>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w:t>
      </w:r>
      <w:r w:rsidR="005A7678">
        <w:rPr>
          <w:rFonts w:ascii="Arial" w:hAnsi="Arial" w:cs="Arial"/>
          <w:sz w:val="20"/>
          <w:szCs w:val="20"/>
          <w:lang w:val="es-ES"/>
        </w:rPr>
        <w:t xml:space="preserve">nte </w:t>
      </w:r>
      <w:r w:rsidRPr="00FD3F04">
        <w:rPr>
          <w:rFonts w:ascii="Arial" w:hAnsi="Arial" w:cs="Arial"/>
          <w:sz w:val="20"/>
          <w:szCs w:val="20"/>
          <w:lang w:val="es-ES"/>
        </w:rPr>
        <w:t>indispensable.</w:t>
      </w:r>
    </w:p>
    <w:p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Certificado de Disponibilidad Presupuestal No. </w:t>
      </w:r>
      <w:r w:rsidR="00B106AB">
        <w:rPr>
          <w:rFonts w:ascii="Arial" w:hAnsi="Arial" w:cs="Arial"/>
          <w:b/>
          <w:noProof/>
          <w:sz w:val="20"/>
          <w:szCs w:val="20"/>
        </w:rPr>
        <w:t>38725</w:t>
      </w:r>
      <w:r w:rsidR="00945180" w:rsidRPr="006F0D5A">
        <w:rPr>
          <w:rFonts w:ascii="Arial" w:hAnsi="Arial" w:cs="Arial"/>
          <w:b/>
          <w:noProof/>
          <w:sz w:val="20"/>
          <w:szCs w:val="20"/>
        </w:rPr>
        <w:t xml:space="preserve"> </w:t>
      </w:r>
      <w:r w:rsidR="006F0D5A" w:rsidRPr="006F0D5A">
        <w:rPr>
          <w:rFonts w:ascii="Arial" w:hAnsi="Arial" w:cs="Arial"/>
          <w:b/>
          <w:noProof/>
          <w:sz w:val="20"/>
          <w:szCs w:val="20"/>
        </w:rPr>
        <w:t xml:space="preserve">del </w:t>
      </w:r>
      <w:r w:rsidR="00B106AB">
        <w:rPr>
          <w:rFonts w:ascii="Arial" w:hAnsi="Arial" w:cs="Arial"/>
          <w:b/>
          <w:noProof/>
          <w:sz w:val="20"/>
          <w:szCs w:val="20"/>
        </w:rPr>
        <w:t xml:space="preserve">29 </w:t>
      </w:r>
      <w:r w:rsidR="006F0D5A" w:rsidRPr="006F0D5A">
        <w:rPr>
          <w:rFonts w:ascii="Arial" w:hAnsi="Arial" w:cs="Arial"/>
          <w:b/>
          <w:noProof/>
          <w:sz w:val="20"/>
          <w:szCs w:val="20"/>
        </w:rPr>
        <w:t xml:space="preserve">de </w:t>
      </w:r>
      <w:r w:rsidR="00CC5367">
        <w:rPr>
          <w:rFonts w:ascii="Arial" w:hAnsi="Arial" w:cs="Arial"/>
          <w:b/>
          <w:noProof/>
          <w:sz w:val="20"/>
          <w:szCs w:val="20"/>
        </w:rPr>
        <w:t>enero de 2025</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C95C56">
        <w:rPr>
          <w:rFonts w:ascii="Arial" w:hAnsi="Arial" w:cs="Arial" w:hint="eastAsia"/>
          <w:b/>
          <w:sz w:val="20"/>
          <w:szCs w:val="20"/>
        </w:rPr>
        <w:t>“</w:t>
      </w:r>
      <w:r w:rsidR="00806478" w:rsidRPr="00C95C56">
        <w:rPr>
          <w:rFonts w:ascii="Arial" w:hAnsi="Arial" w:cs="Arial"/>
          <w:b/>
          <w:sz w:val="20"/>
          <w:szCs w:val="20"/>
        </w:rPr>
        <w:t>PRESTACIÓN DE SERVICIOS PROFESIONALES</w:t>
      </w:r>
      <w:r w:rsidR="00C95C56" w:rsidRPr="00C95C56">
        <w:rPr>
          <w:rFonts w:ascii="Arial" w:hAnsi="Arial" w:cs="Arial"/>
          <w:b/>
          <w:sz w:val="20"/>
          <w:szCs w:val="20"/>
        </w:rPr>
        <w:t>, TECNICOS</w:t>
      </w:r>
      <w:r w:rsidR="00806478" w:rsidRPr="00C95C56">
        <w:rPr>
          <w:rFonts w:ascii="Arial" w:hAnsi="Arial" w:cs="Arial"/>
          <w:b/>
          <w:sz w:val="20"/>
          <w:szCs w:val="20"/>
        </w:rPr>
        <w:t xml:space="preserve"> Y</w:t>
      </w:r>
      <w:r w:rsidR="00C95C56" w:rsidRPr="00C95C56">
        <w:rPr>
          <w:rFonts w:ascii="Arial" w:hAnsi="Arial" w:cs="Arial"/>
          <w:b/>
          <w:sz w:val="20"/>
          <w:szCs w:val="20"/>
        </w:rPr>
        <w:t>/O</w:t>
      </w:r>
      <w:r w:rsidR="00806478" w:rsidRPr="00C95C56">
        <w:rPr>
          <w:rFonts w:ascii="Arial" w:hAnsi="Arial" w:cs="Arial"/>
          <w:b/>
          <w:sz w:val="20"/>
          <w:szCs w:val="20"/>
        </w:rPr>
        <w:t xml:space="preserve"> DE APOYO A LA GESTIÓN COMO</w:t>
      </w:r>
      <w:r w:rsidR="00806478" w:rsidRPr="00C95C56">
        <w:rPr>
          <w:rFonts w:ascii="Arial" w:hAnsi="Arial" w:cs="Arial"/>
          <w:b/>
          <w:sz w:val="20"/>
          <w:szCs w:val="20"/>
          <w:lang w:val="es-ES"/>
        </w:rPr>
        <w:t xml:space="preserve"> AUXILIAR DE ENFERMERÍA</w:t>
      </w:r>
      <w:r w:rsidR="00806478" w:rsidRPr="00C95C56">
        <w:rPr>
          <w:rFonts w:ascii="Arial" w:hAnsi="Arial" w:cs="Arial"/>
          <w:b/>
          <w:sz w:val="20"/>
          <w:szCs w:val="20"/>
        </w:rPr>
        <w:t xml:space="preserve"> QUE REQUIERE </w:t>
      </w:r>
      <w:r w:rsidR="00D863D6" w:rsidRPr="00C95C56">
        <w:rPr>
          <w:rFonts w:ascii="Arial" w:hAnsi="Arial" w:cs="Arial"/>
          <w:b/>
          <w:sz w:val="20"/>
          <w:szCs w:val="20"/>
        </w:rPr>
        <w:t>EL DISPENSARIO MÉDICO DE MEDELLÍN</w:t>
      </w:r>
      <w:r w:rsidR="00F523B7" w:rsidRPr="00C95C56">
        <w:rPr>
          <w:rFonts w:ascii="Arial" w:hAnsi="Arial" w:cs="Arial"/>
          <w:b/>
          <w:sz w:val="20"/>
          <w:szCs w:val="20"/>
        </w:rPr>
        <w:t xml:space="preserve"> </w:t>
      </w:r>
      <w:r w:rsidR="00806478" w:rsidRPr="00C95C56">
        <w:rPr>
          <w:rFonts w:ascii="Arial" w:hAnsi="Arial" w:cs="Arial"/>
          <w:b/>
          <w:sz w:val="20"/>
          <w:szCs w:val="20"/>
        </w:rPr>
        <w:t>PARA LA REGIONAL No. 7 DE SANIDAD MILITAR, VIGENCIA 202</w:t>
      </w:r>
      <w:r w:rsidR="003D26BD" w:rsidRPr="00C95C56">
        <w:rPr>
          <w:rFonts w:ascii="Arial" w:hAnsi="Arial" w:cs="Arial"/>
          <w:b/>
          <w:sz w:val="20"/>
          <w:szCs w:val="20"/>
        </w:rPr>
        <w:t>5</w:t>
      </w:r>
      <w:r w:rsidRPr="00C95C56">
        <w:rPr>
          <w:rFonts w:ascii="Arial" w:hAnsi="Arial" w:cs="Arial" w:hint="eastAsia"/>
          <w:b/>
          <w:sz w:val="20"/>
          <w:szCs w:val="20"/>
        </w:rPr>
        <w:t>”</w:t>
      </w:r>
      <w:r w:rsidRPr="00C95C56">
        <w:rPr>
          <w:rFonts w:ascii="Arial" w:hAnsi="Arial" w:cs="Arial"/>
          <w:b/>
          <w:sz w:val="20"/>
          <w:szCs w:val="20"/>
        </w:rPr>
        <w:t>.</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7A664D"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Realizar en el DMMED las pruebas psicológicas.</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rsidR="007464C2" w:rsidRDefault="007464C2" w:rsidP="00876AD1">
      <w:pPr>
        <w:jc w:val="both"/>
        <w:rPr>
          <w:rFonts w:ascii="Arial" w:hAnsi="Arial" w:cs="Arial"/>
          <w:b/>
          <w:bCs/>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entrega  de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Todo  el personal de auxiliar de enfermer</w:t>
      </w:r>
      <w:r w:rsidRPr="00FD3F04">
        <w:rPr>
          <w:rFonts w:ascii="Arial" w:hAnsi="Arial" w:cs="Arial" w:hint="eastAsia"/>
          <w:sz w:val="20"/>
          <w:szCs w:val="20"/>
        </w:rPr>
        <w:t>í</w:t>
      </w:r>
      <w:r w:rsidRPr="00FD3F04">
        <w:rPr>
          <w:rFonts w:ascii="Arial" w:hAnsi="Arial" w:cs="Arial"/>
          <w:sz w:val="20"/>
          <w:szCs w:val="20"/>
        </w:rPr>
        <w:t>a debe tener usuario salud.sis.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El uso de la herramienta salud.sis es de car</w:t>
      </w:r>
      <w:r w:rsidRPr="00FD3F04">
        <w:rPr>
          <w:rFonts w:ascii="Arial" w:hAnsi="Arial" w:cs="Arial" w:hint="eastAsia"/>
          <w:sz w:val="20"/>
          <w:szCs w:val="20"/>
        </w:rPr>
        <w:t>á</w:t>
      </w:r>
      <w:r w:rsidRPr="00FD3F04">
        <w:rPr>
          <w:rFonts w:ascii="Arial" w:hAnsi="Arial" w:cs="Arial"/>
          <w:sz w:val="20"/>
          <w:szCs w:val="20"/>
        </w:rPr>
        <w:t>cter  obligatorio diligenciando historia cl</w:t>
      </w:r>
      <w:r w:rsidRPr="00FD3F04">
        <w:rPr>
          <w:rFonts w:ascii="Arial" w:hAnsi="Arial" w:cs="Arial" w:hint="eastAsia"/>
          <w:sz w:val="20"/>
          <w:szCs w:val="20"/>
        </w:rPr>
        <w:t>í</w:t>
      </w:r>
      <w:r w:rsidRPr="00FD3F04">
        <w:rPr>
          <w:rFonts w:ascii="Arial" w:hAnsi="Arial" w:cs="Arial"/>
          <w:sz w:val="20"/>
          <w:szCs w:val="20"/>
        </w:rPr>
        <w:t>nica de acuerdo a los lineamientos de Digsa y Disan.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 el caso de la herramienta salud.sis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as cortas, limpias, esmalte colores pasteles, sin accesorios como anillos (solo matrimonial), gargantillas, collares, pulseras,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rsidR="000D5615" w:rsidRPr="00FD3F04" w:rsidRDefault="000D5615" w:rsidP="000D5615">
      <w:pPr>
        <w:ind w:left="426" w:hanging="426"/>
        <w:jc w:val="both"/>
        <w:rPr>
          <w:rFonts w:ascii="Arial" w:hAnsi="Arial" w:cs="Arial"/>
          <w:sz w:val="20"/>
          <w:szCs w:val="20"/>
        </w:rPr>
      </w:pPr>
    </w:p>
    <w:p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un adecuado entrega y recibido de  turno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organizado  y surtido con el material necesario para trabajar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nica, realizar toma de ex</w:t>
      </w:r>
      <w:r w:rsidRPr="00FD3F04">
        <w:rPr>
          <w:rFonts w:ascii="Arial" w:hAnsi="Arial" w:cs="Arial" w:hint="eastAsia"/>
          <w:sz w:val="20"/>
          <w:szCs w:val="20"/>
        </w:rPr>
        <w:t>á</w:t>
      </w:r>
      <w:r w:rsidRPr="00FD3F04">
        <w:rPr>
          <w:rFonts w:ascii="Arial" w:hAnsi="Arial" w:cs="Arial"/>
          <w:sz w:val="20"/>
          <w:szCs w:val="20"/>
        </w:rPr>
        <w:t>menes  de laboratorio en el tiempo y hora indicada.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Anexar y archivar adecuadamente los resultados de laboratorios  y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Diligenciar consentimiento informado con firmas del paciente  acudiente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(salud.sis).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ctica los protocolos y guias de las salas de cirug</w:t>
      </w:r>
      <w:r w:rsidRPr="00FD3F04">
        <w:rPr>
          <w:rFonts w:ascii="Arial" w:hAnsi="Arial" w:cs="Arial" w:hint="eastAsia"/>
          <w:sz w:val="20"/>
          <w:szCs w:val="20"/>
        </w:rPr>
        <w:t>í</w:t>
      </w:r>
      <w:r w:rsidRPr="00FD3F04">
        <w:rPr>
          <w:rFonts w:ascii="Arial" w:hAnsi="Arial" w:cs="Arial"/>
          <w:sz w:val="20"/>
          <w:szCs w:val="20"/>
        </w:rPr>
        <w:t xml:space="preserve">a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n de los requisitos del paciente al que se va  realizar  procedimiento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a          (quir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a de las necesidades de medicamentos e insumos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rsidR="000D5615"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(salud.sis).</w:t>
      </w:r>
    </w:p>
    <w:p w:rsidR="00375330" w:rsidRDefault="00375330" w:rsidP="000D5615">
      <w:pPr>
        <w:ind w:left="426" w:hanging="426"/>
        <w:jc w:val="both"/>
        <w:rPr>
          <w:rFonts w:ascii="Arial" w:hAnsi="Arial" w:cs="Arial"/>
          <w:sz w:val="20"/>
          <w:szCs w:val="20"/>
        </w:rPr>
      </w:pPr>
      <w:r>
        <w:rPr>
          <w:rFonts w:ascii="Arial" w:hAnsi="Arial" w:cs="Arial"/>
          <w:sz w:val="20"/>
          <w:szCs w:val="20"/>
        </w:rPr>
        <w:t>10.  Proveer cuidado humanizado directo al paciente y familia mediante la aplicación de protocolos institucionales y procedimientos propios del cuidado en enfermería.</w:t>
      </w:r>
    </w:p>
    <w:p w:rsidR="00375330" w:rsidRDefault="00375330" w:rsidP="000D5615">
      <w:pPr>
        <w:ind w:left="426" w:hanging="426"/>
        <w:jc w:val="both"/>
        <w:rPr>
          <w:rFonts w:ascii="Arial" w:hAnsi="Arial" w:cs="Arial"/>
          <w:sz w:val="20"/>
          <w:szCs w:val="20"/>
        </w:rPr>
      </w:pPr>
      <w:r>
        <w:rPr>
          <w:rFonts w:ascii="Arial" w:hAnsi="Arial" w:cs="Arial"/>
          <w:sz w:val="20"/>
          <w:szCs w:val="20"/>
        </w:rPr>
        <w:t xml:space="preserve">11.   Organizar archivos de acuerdo a la ley vigente y solicitud de insumos. </w:t>
      </w:r>
    </w:p>
    <w:p w:rsidR="00375330" w:rsidRDefault="00375330" w:rsidP="000D5615">
      <w:pPr>
        <w:ind w:left="426" w:hanging="426"/>
        <w:jc w:val="both"/>
        <w:rPr>
          <w:rFonts w:ascii="Arial" w:hAnsi="Arial" w:cs="Arial"/>
          <w:sz w:val="20"/>
          <w:szCs w:val="20"/>
        </w:rPr>
      </w:pPr>
      <w:r>
        <w:rPr>
          <w:rFonts w:ascii="Arial" w:hAnsi="Arial" w:cs="Arial"/>
          <w:sz w:val="20"/>
          <w:szCs w:val="20"/>
        </w:rPr>
        <w:t xml:space="preserve">12.   Orientar al paciente sobre los requisitos por cumplir para la atención en el servicio, orden médica y autorización. </w:t>
      </w:r>
    </w:p>
    <w:p w:rsidR="000D5615" w:rsidRPr="00FD3F04" w:rsidRDefault="000D5615" w:rsidP="00375330">
      <w:pPr>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consultorio  donde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 xml:space="preserve">n la consulta asignada. </w:t>
      </w:r>
      <w:r w:rsidRPr="00FD3F04">
        <w:rPr>
          <w:rFonts w:ascii="Arial" w:hAnsi="Arial" w:cs="Arial" w:hint="eastAsia"/>
          <w:sz w:val="20"/>
          <w:szCs w:val="20"/>
        </w:rPr>
        <w:t>»</w:t>
      </w:r>
      <w:r w:rsidRPr="00FD3F04">
        <w:rPr>
          <w:rFonts w:ascii="Arial" w:hAnsi="Arial" w:cs="Arial"/>
          <w:sz w:val="20"/>
          <w:szCs w:val="20"/>
        </w:rPr>
        <w:t xml:space="preserve">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 xml:space="preserve">n se corresponde a la consulta programada. </w:t>
      </w:r>
      <w:r w:rsidRPr="00FD3F04">
        <w:rPr>
          <w:rFonts w:ascii="Arial" w:hAnsi="Arial" w:cs="Arial" w:hint="eastAsia"/>
          <w:sz w:val="20"/>
          <w:szCs w:val="20"/>
        </w:rPr>
        <w:t>»</w:t>
      </w:r>
      <w:r w:rsidRPr="00FD3F04">
        <w:rPr>
          <w:rFonts w:ascii="Arial" w:hAnsi="Arial" w:cs="Arial"/>
          <w:sz w:val="20"/>
          <w:szCs w:val="20"/>
        </w:rPr>
        <w:t xml:space="preserve">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En caso de que la herramienta salud.sis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rgico-equipos  suficientes para brindar una correcta atenci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No se activara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consultorio  donde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 xml:space="preserve">n la consulta asignada. </w:t>
      </w:r>
      <w:r w:rsidRPr="00FD3F04">
        <w:rPr>
          <w:rFonts w:ascii="Arial" w:hAnsi="Arial" w:cs="Arial" w:hint="eastAsia"/>
          <w:sz w:val="20"/>
          <w:szCs w:val="20"/>
        </w:rPr>
        <w:t>»</w:t>
      </w:r>
      <w:r w:rsidRPr="00FD3F04">
        <w:rPr>
          <w:rFonts w:ascii="Arial" w:hAnsi="Arial" w:cs="Arial"/>
          <w:sz w:val="20"/>
          <w:szCs w:val="20"/>
        </w:rPr>
        <w:t xml:space="preserve">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 xml:space="preserve">n se corresponde a la consulta programada. </w:t>
      </w:r>
      <w:r w:rsidRPr="00FD3F04">
        <w:rPr>
          <w:rFonts w:ascii="Arial" w:hAnsi="Arial" w:cs="Arial" w:hint="eastAsia"/>
          <w:sz w:val="20"/>
          <w:szCs w:val="20"/>
        </w:rPr>
        <w:t>»</w:t>
      </w:r>
      <w:r w:rsidRPr="00FD3F04">
        <w:rPr>
          <w:rFonts w:ascii="Arial" w:hAnsi="Arial" w:cs="Arial"/>
          <w:sz w:val="20"/>
          <w:szCs w:val="20"/>
        </w:rPr>
        <w:t xml:space="preserve">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En caso de que la herramienta salud.sis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rgico-equipos  suficientes para brindar una correcta atenci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toma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y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n de los trabajos  de laboratorio y montar las pruebas  requeridas.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Dar instrucciones  espec</w:t>
      </w:r>
      <w:r w:rsidRPr="00FD3F04">
        <w:rPr>
          <w:rFonts w:ascii="Arial" w:hAnsi="Arial" w:cs="Arial" w:hint="eastAsia"/>
          <w:sz w:val="20"/>
          <w:szCs w:val="20"/>
        </w:rPr>
        <w:t>í</w:t>
      </w:r>
      <w:r w:rsidRPr="00FD3F04">
        <w:rPr>
          <w:rFonts w:ascii="Arial" w:hAnsi="Arial" w:cs="Arial"/>
          <w:sz w:val="20"/>
          <w:szCs w:val="20"/>
        </w:rPr>
        <w:t>ficas  al usuario  sobre  la forma  como  debe recolectar  las muestras  y las condiciones  con que  se debe presentar  el examen.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Velar  por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Entregar  los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n de  fechas de vencimiento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s que les sean programadas por  la instituci</w:t>
      </w:r>
      <w:r w:rsidRPr="00FD3F04">
        <w:rPr>
          <w:rFonts w:ascii="Arial" w:hAnsi="Arial" w:cs="Arial" w:hint="eastAsia"/>
          <w:sz w:val="20"/>
          <w:szCs w:val="20"/>
        </w:rPr>
        <w:t>ó</w:t>
      </w:r>
      <w:r w:rsidRPr="00FD3F04">
        <w:rPr>
          <w:rFonts w:ascii="Arial" w:hAnsi="Arial" w:cs="Arial"/>
          <w:sz w:val="20"/>
          <w:szCs w:val="20"/>
        </w:rPr>
        <w:t>n y por los entes reguladores.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y recibir turno en forma adecuada y oportuna de acuerdo al cronograma y normas  establecidas para el servicio,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coproscopicos.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un adecuado entrega y recibido de  turno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organizado  y surtido con el material necesario para trabajar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nica, realizar toma de ex</w:t>
      </w:r>
      <w:r w:rsidRPr="00FD3F04">
        <w:rPr>
          <w:rFonts w:ascii="Arial" w:hAnsi="Arial" w:cs="Arial" w:hint="eastAsia"/>
          <w:sz w:val="20"/>
          <w:szCs w:val="20"/>
        </w:rPr>
        <w:t>á</w:t>
      </w:r>
      <w:r w:rsidRPr="00FD3F04">
        <w:rPr>
          <w:rFonts w:ascii="Arial" w:hAnsi="Arial" w:cs="Arial"/>
          <w:sz w:val="20"/>
          <w:szCs w:val="20"/>
        </w:rPr>
        <w:t>menes  de laboratorio en el tiempo y hora indicada.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Anexar y archivar adecuadamente los resultados de laboratorios  y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Diligenciar consentimiento informado con firmas del paciente  acudiente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n o inmunizaci</w:t>
      </w:r>
      <w:r w:rsidRPr="00FD3F04">
        <w:rPr>
          <w:rFonts w:ascii="Arial" w:hAnsi="Arial" w:cs="Arial" w:hint="eastAsia"/>
          <w:sz w:val="20"/>
          <w:szCs w:val="20"/>
        </w:rPr>
        <w:t>ó</w:t>
      </w:r>
      <w:r w:rsidR="00A45300">
        <w:rPr>
          <w:rFonts w:ascii="Arial" w:hAnsi="Arial" w:cs="Arial"/>
          <w:sz w:val="20"/>
          <w:szCs w:val="20"/>
        </w:rPr>
        <w:t xml:space="preserve">n </w:t>
      </w:r>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rsidR="000D5615" w:rsidRDefault="000D5615" w:rsidP="000D5615">
      <w:pPr>
        <w:ind w:left="426" w:hanging="426"/>
        <w:jc w:val="both"/>
        <w:rPr>
          <w:rFonts w:ascii="Arial" w:hAnsi="Arial" w:cs="Arial"/>
          <w:sz w:val="20"/>
          <w:szCs w:val="20"/>
        </w:rPr>
      </w:pPr>
    </w:p>
    <w:p w:rsidR="00BD7599" w:rsidRDefault="00BD7599" w:rsidP="000D5615">
      <w:pPr>
        <w:ind w:left="426" w:hanging="426"/>
        <w:jc w:val="both"/>
        <w:rPr>
          <w:rFonts w:ascii="Arial" w:hAnsi="Arial" w:cs="Arial"/>
          <w:sz w:val="20"/>
          <w:szCs w:val="20"/>
        </w:rPr>
      </w:pPr>
    </w:p>
    <w:p w:rsidR="00BD7599" w:rsidRPr="00FD3F04" w:rsidRDefault="00BD7599"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 xml:space="preserve">dicos que conforman la regional de sanidad, con el fin de </w:t>
      </w:r>
      <w:r w:rsidRPr="00FD3F04">
        <w:rPr>
          <w:rFonts w:ascii="Arial" w:hAnsi="Arial" w:cs="Arial"/>
          <w:sz w:val="20"/>
          <w:szCs w:val="20"/>
        </w:rPr>
        <w:lastRenderedPageBreak/>
        <w:t>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n sobre el proceso de referencia y contrareferencia del Establecimiento de Sanidad Militar.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ticos; aseguramiento; solicitud de copias; solicitud camet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realizar registro en base de datos de las autorizaciones de urgencias de pacientes remitidos y de los que llegan  directo a red externa.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conocer el portafolio de servicios de la red interna y externa del dispensario, actualizar y socializar dicha  informaci</w:t>
      </w:r>
      <w:r w:rsidRPr="00FD3F04">
        <w:rPr>
          <w:rFonts w:ascii="Arial" w:hAnsi="Arial" w:cs="Arial" w:hint="eastAsia"/>
          <w:sz w:val="20"/>
          <w:szCs w:val="20"/>
        </w:rPr>
        <w:t>ó</w:t>
      </w:r>
      <w:r w:rsidRPr="00FD3F04">
        <w:rPr>
          <w:rFonts w:ascii="Arial" w:hAnsi="Arial" w:cs="Arial"/>
          <w:sz w:val="20"/>
          <w:szCs w:val="20"/>
        </w:rPr>
        <w:t>n a los sat</w:t>
      </w:r>
      <w:r w:rsidRPr="00FD3F04">
        <w:rPr>
          <w:rFonts w:ascii="Arial" w:hAnsi="Arial" w:cs="Arial" w:hint="eastAsia"/>
          <w:sz w:val="20"/>
          <w:szCs w:val="20"/>
        </w:rPr>
        <w:t>é</w:t>
      </w:r>
      <w:r w:rsidRPr="00FD3F04">
        <w:rPr>
          <w:rFonts w:ascii="Arial" w:hAnsi="Arial" w:cs="Arial"/>
          <w:sz w:val="20"/>
          <w:szCs w:val="20"/>
        </w:rPr>
        <w:t>lites.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diligenciar los libros y formatos e sistema que se tenga a lugar de las autorizaciones fuera de salud.sis.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s realizadas por disan- digsa- dem</w:t>
      </w:r>
      <w:r w:rsidRPr="00FD3F04">
        <w:rPr>
          <w:rFonts w:ascii="Arial" w:hAnsi="Arial" w:cs="Arial" w:hint="eastAsia"/>
          <w:sz w:val="20"/>
          <w:szCs w:val="20"/>
        </w:rPr>
        <w:t>á</w:t>
      </w:r>
      <w:r w:rsidRPr="00FD3F04">
        <w:rPr>
          <w:rFonts w:ascii="Arial" w:hAnsi="Arial" w:cs="Arial"/>
          <w:sz w:val="20"/>
          <w:szCs w:val="20"/>
        </w:rPr>
        <w:t xml:space="preserve">s entes </w:t>
      </w:r>
      <w:r w:rsidRPr="00FD3F04">
        <w:rPr>
          <w:rFonts w:ascii="Arial" w:hAnsi="Arial" w:cs="Arial"/>
          <w:sz w:val="20"/>
          <w:szCs w:val="20"/>
        </w:rPr>
        <w:lastRenderedPageBreak/>
        <w:t xml:space="preserve">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n las exigencias inherentes a SSFFMM. (teniendo en cuenta que debe ser ajustado a la realidad y recursos del dmmed).</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n de servicios de salud y  su estado  de aplicaci</w:t>
      </w:r>
      <w:r w:rsidRPr="00FD3F04">
        <w:rPr>
          <w:rFonts w:ascii="Arial" w:hAnsi="Arial" w:cs="Arial" w:hint="eastAsia"/>
          <w:sz w:val="20"/>
          <w:szCs w:val="20"/>
        </w:rPr>
        <w:t>ó</w:t>
      </w:r>
      <w:r w:rsidRPr="00FD3F04">
        <w:rPr>
          <w:rFonts w:ascii="Arial" w:hAnsi="Arial" w:cs="Arial"/>
          <w:sz w:val="20"/>
          <w:szCs w:val="20"/>
        </w:rPr>
        <w:t>n en el dmmed.</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Recepcionar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(esm)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definir el esm/ips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rsidR="00960CEC" w:rsidRDefault="000D5615" w:rsidP="00960CEC">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rsidR="00960CEC" w:rsidRPr="00960CEC" w:rsidRDefault="00960CEC" w:rsidP="00960CEC">
      <w:pPr>
        <w:framePr w:hSpace="141" w:wrap="around" w:vAnchor="text" w:hAnchor="margin" w:x="-286" w:y="51"/>
        <w:suppressOverlap/>
        <w:jc w:val="both"/>
        <w:rPr>
          <w:rFonts w:ascii="Arial" w:eastAsia="Times New Roman" w:hAnsi="Arial" w:cs="Arial"/>
          <w:b/>
          <w:bCs/>
          <w:sz w:val="20"/>
          <w:szCs w:val="20"/>
          <w:lang w:val="es-ES"/>
        </w:rPr>
      </w:pPr>
      <w:r w:rsidRPr="00960CEC">
        <w:rPr>
          <w:rFonts w:ascii="Arial" w:eastAsia="Times New Roman" w:hAnsi="Arial" w:cs="Arial"/>
          <w:b/>
          <w:bCs/>
          <w:sz w:val="20"/>
          <w:szCs w:val="20"/>
          <w:lang w:val="es-ES"/>
        </w:rPr>
        <w:t>FUNCIONES ENFERMERA DE VACUNACION PAI Y OPERACIONAL</w:t>
      </w:r>
    </w:p>
    <w:p w:rsidR="00960CEC" w:rsidRPr="00960CEC" w:rsidRDefault="00960CEC" w:rsidP="00960CEC">
      <w:pPr>
        <w:framePr w:hSpace="141" w:wrap="around" w:vAnchor="text" w:hAnchor="margin" w:x="-286" w:y="51"/>
        <w:widowControl/>
        <w:numPr>
          <w:ilvl w:val="0"/>
          <w:numId w:val="50"/>
        </w:numPr>
        <w:suppressAutoHyphens w:val="0"/>
        <w:suppressOverlap/>
        <w:jc w:val="both"/>
        <w:rPr>
          <w:rFonts w:ascii="Arial" w:eastAsia="Times New Roman" w:hAnsi="Arial" w:cs="Arial"/>
          <w:sz w:val="20"/>
          <w:szCs w:val="20"/>
          <w:lang w:val="es-ES" w:eastAsia="ar-SA"/>
        </w:rPr>
      </w:pPr>
      <w:r w:rsidRPr="00960CEC">
        <w:rPr>
          <w:rFonts w:ascii="Arial" w:eastAsia="Times New Roman" w:hAnsi="Arial" w:cs="Arial"/>
          <w:sz w:val="20"/>
          <w:szCs w:val="20"/>
          <w:lang w:val="es-ES" w:eastAsia="ar-SA"/>
        </w:rPr>
        <w:t>Preparar los materiales y equipos necesarios para las jornadas de vacunación.</w:t>
      </w:r>
    </w:p>
    <w:p w:rsidR="00960CEC" w:rsidRPr="00960CEC" w:rsidRDefault="00960CEC" w:rsidP="00960CEC">
      <w:pPr>
        <w:framePr w:hSpace="141" w:wrap="around" w:vAnchor="text" w:hAnchor="margin" w:x="-286" w:y="51"/>
        <w:widowControl/>
        <w:numPr>
          <w:ilvl w:val="0"/>
          <w:numId w:val="50"/>
        </w:numPr>
        <w:suppressAutoHyphens w:val="0"/>
        <w:suppressOverlap/>
        <w:jc w:val="both"/>
        <w:rPr>
          <w:rFonts w:ascii="Arial" w:eastAsia="Times New Roman" w:hAnsi="Arial" w:cs="Arial"/>
          <w:sz w:val="20"/>
          <w:szCs w:val="20"/>
          <w:lang w:val="es-ES" w:eastAsia="ar-SA"/>
        </w:rPr>
      </w:pPr>
      <w:r w:rsidRPr="00960CEC">
        <w:rPr>
          <w:rFonts w:ascii="Arial" w:eastAsia="Times New Roman" w:hAnsi="Arial" w:cs="Arial"/>
          <w:sz w:val="20"/>
          <w:szCs w:val="20"/>
          <w:lang w:val="es-ES" w:eastAsia="ar-SA"/>
        </w:rPr>
        <w:t>Revisar y mantener el inventario de vacunas y suministros relacionados.</w:t>
      </w:r>
    </w:p>
    <w:p w:rsidR="00960CEC" w:rsidRPr="00960CEC" w:rsidRDefault="00960CEC" w:rsidP="00960CEC">
      <w:pPr>
        <w:framePr w:hSpace="141" w:wrap="around" w:vAnchor="text" w:hAnchor="margin" w:x="-286" w:y="51"/>
        <w:widowControl/>
        <w:numPr>
          <w:ilvl w:val="0"/>
          <w:numId w:val="50"/>
        </w:numPr>
        <w:suppressAutoHyphens w:val="0"/>
        <w:suppressOverlap/>
        <w:jc w:val="both"/>
        <w:rPr>
          <w:rFonts w:ascii="Arial" w:eastAsia="Times New Roman" w:hAnsi="Arial" w:cs="Arial"/>
          <w:sz w:val="20"/>
          <w:szCs w:val="20"/>
          <w:lang w:val="es-ES" w:eastAsia="ar-SA"/>
        </w:rPr>
      </w:pPr>
      <w:r w:rsidRPr="00960CEC">
        <w:rPr>
          <w:rFonts w:ascii="Arial" w:eastAsia="Times New Roman" w:hAnsi="Arial" w:cs="Arial"/>
          <w:sz w:val="20"/>
          <w:szCs w:val="20"/>
          <w:lang w:val="es-ES" w:eastAsia="ar-SA"/>
        </w:rPr>
        <w:t>Organizar las citas o turnos para garantizar un flujo ordenado.</w:t>
      </w:r>
    </w:p>
    <w:p w:rsidR="00960CEC" w:rsidRPr="00960CEC" w:rsidRDefault="00960CEC" w:rsidP="00960CEC">
      <w:pPr>
        <w:framePr w:hSpace="141" w:wrap="around" w:vAnchor="text" w:hAnchor="margin" w:x="-286" w:y="51"/>
        <w:widowControl/>
        <w:numPr>
          <w:ilvl w:val="0"/>
          <w:numId w:val="50"/>
        </w:numPr>
        <w:suppressAutoHyphens w:val="0"/>
        <w:suppressOverlap/>
        <w:jc w:val="both"/>
        <w:rPr>
          <w:rFonts w:ascii="Arial" w:eastAsia="Times New Roman" w:hAnsi="Arial" w:cs="Arial"/>
          <w:sz w:val="20"/>
          <w:szCs w:val="20"/>
          <w:lang w:val="es-ES" w:eastAsia="ar-SA"/>
        </w:rPr>
      </w:pPr>
      <w:r w:rsidRPr="00960CEC">
        <w:rPr>
          <w:rFonts w:ascii="Arial" w:eastAsia="Times New Roman" w:hAnsi="Arial" w:cs="Arial"/>
          <w:sz w:val="20"/>
          <w:szCs w:val="20"/>
          <w:lang w:val="es-ES" w:eastAsia="ar-SA"/>
        </w:rPr>
        <w:t>Asegurar la limpieza y desinfección del espacio de vacunación.</w:t>
      </w:r>
    </w:p>
    <w:p w:rsidR="00960CEC" w:rsidRPr="00960CEC" w:rsidRDefault="00960CEC" w:rsidP="00960CEC">
      <w:pPr>
        <w:framePr w:hSpace="141" w:wrap="around" w:vAnchor="text" w:hAnchor="margin" w:x="-286" w:y="51"/>
        <w:widowControl/>
        <w:numPr>
          <w:ilvl w:val="0"/>
          <w:numId w:val="50"/>
        </w:numPr>
        <w:suppressAutoHyphens w:val="0"/>
        <w:suppressOverlap/>
        <w:jc w:val="both"/>
        <w:rPr>
          <w:rFonts w:ascii="Arial" w:eastAsia="Times New Roman" w:hAnsi="Arial" w:cs="Arial"/>
          <w:sz w:val="20"/>
          <w:szCs w:val="20"/>
          <w:lang w:val="es-ES" w:eastAsia="ar-SA"/>
        </w:rPr>
      </w:pPr>
      <w:r w:rsidRPr="00960CEC">
        <w:rPr>
          <w:rFonts w:ascii="Arial" w:eastAsia="Times New Roman" w:hAnsi="Arial" w:cs="Arial"/>
          <w:sz w:val="20"/>
          <w:szCs w:val="20"/>
          <w:lang w:val="es-ES" w:eastAsia="ar-SA"/>
        </w:rPr>
        <w:t>Verificar el correcto almacenamiento y conservación de las vacunas, cumpliendo con la cadena de frío.</w:t>
      </w:r>
    </w:p>
    <w:p w:rsidR="00960CEC" w:rsidRPr="00960CEC" w:rsidRDefault="00960CEC" w:rsidP="00960CEC">
      <w:pPr>
        <w:framePr w:hSpace="141" w:wrap="around" w:vAnchor="text" w:hAnchor="margin" w:x="-286" w:y="51"/>
        <w:widowControl/>
        <w:numPr>
          <w:ilvl w:val="0"/>
          <w:numId w:val="50"/>
        </w:numPr>
        <w:suppressAutoHyphens w:val="0"/>
        <w:suppressOverlap/>
        <w:jc w:val="both"/>
        <w:rPr>
          <w:rFonts w:ascii="Arial" w:eastAsia="Times New Roman" w:hAnsi="Arial" w:cs="Arial"/>
          <w:sz w:val="20"/>
          <w:szCs w:val="20"/>
          <w:lang w:val="es-ES" w:eastAsia="ar-SA"/>
        </w:rPr>
      </w:pPr>
      <w:r w:rsidRPr="00960CEC">
        <w:rPr>
          <w:rFonts w:ascii="Arial" w:eastAsia="Times New Roman" w:hAnsi="Arial" w:cs="Arial"/>
          <w:sz w:val="20"/>
          <w:szCs w:val="20"/>
          <w:lang w:val="es-ES" w:eastAsia="ar-SA"/>
        </w:rPr>
        <w:t>Disponer adecuadamente los residuos biológicos y materiales desechables.</w:t>
      </w:r>
    </w:p>
    <w:p w:rsidR="00960CEC" w:rsidRPr="00960CEC" w:rsidRDefault="00960CEC" w:rsidP="00960CEC">
      <w:pPr>
        <w:framePr w:hSpace="141" w:wrap="around" w:vAnchor="text" w:hAnchor="margin" w:x="-286" w:y="51"/>
        <w:widowControl/>
        <w:numPr>
          <w:ilvl w:val="0"/>
          <w:numId w:val="50"/>
        </w:numPr>
        <w:suppressAutoHyphens w:val="0"/>
        <w:suppressOverlap/>
        <w:jc w:val="both"/>
        <w:rPr>
          <w:rFonts w:ascii="Arial" w:eastAsia="Times New Roman" w:hAnsi="Arial" w:cs="Arial"/>
          <w:sz w:val="20"/>
          <w:szCs w:val="20"/>
          <w:lang w:val="es-ES" w:eastAsia="ar-SA"/>
        </w:rPr>
      </w:pPr>
      <w:r w:rsidRPr="00960CEC">
        <w:rPr>
          <w:rFonts w:ascii="Arial" w:eastAsia="Times New Roman" w:hAnsi="Arial" w:cs="Arial"/>
          <w:sz w:val="20"/>
          <w:szCs w:val="20"/>
          <w:lang w:val="es-ES" w:eastAsia="ar-SA"/>
        </w:rPr>
        <w:t>Evaluación del paciente</w:t>
      </w:r>
    </w:p>
    <w:p w:rsidR="00960CEC" w:rsidRPr="00960CEC" w:rsidRDefault="00960CEC" w:rsidP="00960CEC">
      <w:pPr>
        <w:framePr w:hSpace="141" w:wrap="around" w:vAnchor="text" w:hAnchor="margin" w:x="-286" w:y="51"/>
        <w:widowControl/>
        <w:numPr>
          <w:ilvl w:val="0"/>
          <w:numId w:val="50"/>
        </w:numPr>
        <w:suppressAutoHyphens w:val="0"/>
        <w:suppressOverlap/>
        <w:jc w:val="both"/>
        <w:rPr>
          <w:rFonts w:ascii="Arial" w:eastAsia="Times New Roman" w:hAnsi="Arial" w:cs="Arial"/>
          <w:sz w:val="20"/>
          <w:szCs w:val="20"/>
          <w:lang w:val="es-ES" w:eastAsia="ar-SA"/>
        </w:rPr>
      </w:pPr>
      <w:r w:rsidRPr="00960CEC">
        <w:rPr>
          <w:rFonts w:ascii="Arial" w:eastAsia="Times New Roman" w:hAnsi="Arial" w:cs="Arial"/>
          <w:sz w:val="20"/>
          <w:szCs w:val="20"/>
          <w:lang w:val="es-ES" w:eastAsia="ar-SA"/>
        </w:rPr>
        <w:t>Revisar la historia clínica y verificar antecedentes de alergias, enfermedades o contraindicaciones para la vacunación.</w:t>
      </w:r>
    </w:p>
    <w:p w:rsidR="00960CEC" w:rsidRPr="00960CEC" w:rsidRDefault="00960CEC" w:rsidP="00960CEC">
      <w:pPr>
        <w:framePr w:hSpace="141" w:wrap="around" w:vAnchor="text" w:hAnchor="margin" w:x="-286" w:y="51"/>
        <w:widowControl/>
        <w:numPr>
          <w:ilvl w:val="0"/>
          <w:numId w:val="50"/>
        </w:numPr>
        <w:suppressAutoHyphens w:val="0"/>
        <w:suppressOverlap/>
        <w:jc w:val="both"/>
        <w:rPr>
          <w:rFonts w:ascii="Arial" w:eastAsia="Times New Roman" w:hAnsi="Arial" w:cs="Arial"/>
          <w:sz w:val="20"/>
          <w:szCs w:val="20"/>
          <w:lang w:val="es-ES" w:eastAsia="ar-SA"/>
        </w:rPr>
      </w:pPr>
      <w:r w:rsidRPr="00960CEC">
        <w:rPr>
          <w:rFonts w:ascii="Arial" w:eastAsia="Times New Roman" w:hAnsi="Arial" w:cs="Arial"/>
          <w:sz w:val="20"/>
          <w:szCs w:val="20"/>
          <w:lang w:val="es-ES" w:eastAsia="ar-SA"/>
        </w:rPr>
        <w:t>Informar al paciente (o a los responsables en caso de menores) sobre los beneficios, posibles efectos secundarios y el propósito de la vacuna.</w:t>
      </w:r>
    </w:p>
    <w:p w:rsidR="00960CEC" w:rsidRPr="00960CEC" w:rsidRDefault="00960CEC" w:rsidP="00960CEC">
      <w:pPr>
        <w:framePr w:hSpace="141" w:wrap="around" w:vAnchor="text" w:hAnchor="margin" w:x="-286" w:y="51"/>
        <w:widowControl/>
        <w:numPr>
          <w:ilvl w:val="0"/>
          <w:numId w:val="50"/>
        </w:numPr>
        <w:suppressAutoHyphens w:val="0"/>
        <w:suppressOverlap/>
        <w:jc w:val="both"/>
        <w:rPr>
          <w:rFonts w:ascii="Arial" w:eastAsia="Times New Roman" w:hAnsi="Arial" w:cs="Arial"/>
          <w:sz w:val="20"/>
          <w:szCs w:val="20"/>
          <w:lang w:val="es-ES" w:eastAsia="ar-SA"/>
        </w:rPr>
      </w:pPr>
      <w:r w:rsidRPr="00960CEC">
        <w:rPr>
          <w:rFonts w:ascii="Arial" w:eastAsia="Times New Roman" w:hAnsi="Arial" w:cs="Arial"/>
          <w:sz w:val="20"/>
          <w:szCs w:val="20"/>
          <w:lang w:val="es-ES" w:eastAsia="ar-SA"/>
        </w:rPr>
        <w:t>Observar el estado general del paciente para asegurar que está apto para recibir la dosis.</w:t>
      </w:r>
    </w:p>
    <w:p w:rsidR="00960CEC" w:rsidRPr="00960CEC" w:rsidRDefault="00960CEC" w:rsidP="00960CEC">
      <w:pPr>
        <w:framePr w:hSpace="141" w:wrap="around" w:vAnchor="text" w:hAnchor="margin" w:x="-286" w:y="51"/>
        <w:widowControl/>
        <w:numPr>
          <w:ilvl w:val="0"/>
          <w:numId w:val="50"/>
        </w:numPr>
        <w:suppressAutoHyphens w:val="0"/>
        <w:suppressOverlap/>
        <w:jc w:val="both"/>
        <w:rPr>
          <w:rFonts w:ascii="Arial" w:eastAsia="Times New Roman" w:hAnsi="Arial" w:cs="Arial"/>
          <w:sz w:val="20"/>
          <w:szCs w:val="20"/>
          <w:lang w:val="es-ES" w:eastAsia="ar-SA"/>
        </w:rPr>
      </w:pPr>
      <w:r w:rsidRPr="00960CEC">
        <w:rPr>
          <w:rFonts w:ascii="Arial" w:eastAsia="Times New Roman" w:hAnsi="Arial" w:cs="Arial"/>
          <w:sz w:val="20"/>
          <w:szCs w:val="20"/>
          <w:lang w:val="es-ES" w:eastAsia="ar-SA"/>
        </w:rPr>
        <w:t>Seleccionar la técnica de administración adecuada según el tipo de vacuna (intramuscular, subcutánea, intradérmica u oral).</w:t>
      </w:r>
    </w:p>
    <w:p w:rsidR="00960CEC" w:rsidRPr="00960CEC" w:rsidRDefault="00960CEC" w:rsidP="00960CEC">
      <w:pPr>
        <w:pStyle w:val="Prrafodelista"/>
        <w:numPr>
          <w:ilvl w:val="0"/>
          <w:numId w:val="50"/>
        </w:numPr>
        <w:jc w:val="both"/>
        <w:rPr>
          <w:rFonts w:ascii="Arial" w:hAnsi="Arial" w:cs="Arial"/>
          <w:sz w:val="20"/>
          <w:szCs w:val="20"/>
        </w:rPr>
      </w:pPr>
      <w:r w:rsidRPr="00960CEC">
        <w:rPr>
          <w:rFonts w:ascii="Arial" w:eastAsia="Times New Roman" w:hAnsi="Arial" w:cs="Arial"/>
          <w:sz w:val="20"/>
          <w:szCs w:val="20"/>
          <w:lang w:val="es-ES"/>
        </w:rPr>
        <w:lastRenderedPageBreak/>
        <w:t>Aplicar la vacuna con precisión, garantizando el cumplimiento de las normas de bioseguridad.</w:t>
      </w:r>
    </w:p>
    <w:p w:rsidR="000D5615" w:rsidRPr="00FD3F04" w:rsidRDefault="000D5615" w:rsidP="00876AD1">
      <w:pPr>
        <w:jc w:val="both"/>
        <w:rPr>
          <w:rFonts w:ascii="Arial" w:hAnsi="Arial" w:cs="Arial"/>
          <w:b/>
          <w:bCs/>
          <w:sz w:val="20"/>
          <w:szCs w:val="20"/>
          <w:lang w:bidi="es-CO"/>
        </w:rPr>
      </w:pPr>
    </w:p>
    <w:p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rsidR="000D5615" w:rsidRPr="00FD3F04" w:rsidRDefault="000D5615" w:rsidP="00876AD1">
      <w:pPr>
        <w:jc w:val="both"/>
        <w:rPr>
          <w:rFonts w:ascii="Arial" w:hAnsi="Arial" w:cs="Arial"/>
          <w:sz w:val="20"/>
          <w:szCs w:val="20"/>
          <w:lang w:bidi="es-CO"/>
        </w:rPr>
      </w:pPr>
    </w:p>
    <w:p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9074D">
        <w:rPr>
          <w:rFonts w:ascii="Arial" w:hAnsi="Arial" w:cs="Arial"/>
          <w:b/>
          <w:bCs/>
          <w:noProof/>
          <w:sz w:val="20"/>
          <w:szCs w:val="20"/>
          <w:lang w:bidi="es-CO"/>
        </w:rPr>
        <w:t>VEINTIDOS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A9074D">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A9074D">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A9074D">
        <w:rPr>
          <w:rFonts w:ascii="Arial" w:hAnsi="Arial" w:cs="Arial"/>
          <w:b/>
          <w:bCs/>
          <w:noProof/>
          <w:sz w:val="20"/>
          <w:szCs w:val="20"/>
          <w:lang w:bidi="es-CO"/>
        </w:rPr>
        <w:t>22.85</w:t>
      </w:r>
      <w:r w:rsidR="004B22A6">
        <w:rPr>
          <w:rFonts w:ascii="Arial" w:hAnsi="Arial" w:cs="Arial"/>
          <w:b/>
          <w:bCs/>
          <w:noProof/>
          <w:sz w:val="20"/>
          <w:szCs w:val="20"/>
          <w:lang w:bidi="es-CO"/>
        </w:rPr>
        <w:t>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9074D">
        <w:rPr>
          <w:rFonts w:ascii="Arial" w:hAnsi="Arial" w:cs="Arial"/>
          <w:noProof/>
          <w:sz w:val="20"/>
          <w:szCs w:val="20"/>
          <w:lang w:bidi="es-CO"/>
        </w:rPr>
        <w:t>once (11</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0E628F" w:rsidRPr="00FD3F04"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rsidR="000E628F" w:rsidRPr="00FD3F04" w:rsidRDefault="005115D5"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09161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rsidR="00091615" w:rsidRPr="00FD3F04" w:rsidRDefault="009B3BD0" w:rsidP="00E54CA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628F" w:rsidRPr="00FD3F04" w:rsidRDefault="000E628F"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rsidR="000E628F" w:rsidRPr="00FD3F04" w:rsidRDefault="00172191"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22</w:t>
            </w:r>
            <w:r w:rsidR="000E628F" w:rsidRPr="00FD3F04">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858</w:t>
            </w:r>
            <w:r w:rsidR="009B3BD0">
              <w:rPr>
                <w:rFonts w:ascii="Arial" w:eastAsia="Times New Roman" w:hAnsi="Arial" w:cs="Arial"/>
                <w:b/>
                <w:bCs/>
                <w:color w:val="000000"/>
                <w:kern w:val="0"/>
                <w:sz w:val="16"/>
                <w:szCs w:val="16"/>
                <w:lang w:eastAsia="es-MX"/>
              </w:rPr>
              <w:t>.</w:t>
            </w:r>
            <w:r w:rsidR="000E628F" w:rsidRPr="00FD3F04">
              <w:rPr>
                <w:rFonts w:ascii="Arial" w:eastAsia="Times New Roman" w:hAnsi="Arial" w:cs="Arial"/>
                <w:b/>
                <w:bCs/>
                <w:color w:val="000000"/>
                <w:kern w:val="0"/>
                <w:sz w:val="16"/>
                <w:szCs w:val="16"/>
                <w:lang w:eastAsia="es-MX"/>
              </w:rPr>
              <w:t>000,00</w:t>
            </w:r>
          </w:p>
        </w:tc>
      </w:tr>
    </w:tbl>
    <w:p w:rsidR="000D5615" w:rsidRPr="00FD3F04" w:rsidRDefault="000D5615" w:rsidP="00876AD1">
      <w:pPr>
        <w:jc w:val="both"/>
        <w:outlineLvl w:val="0"/>
        <w:rPr>
          <w:rFonts w:ascii="Arial" w:hAnsi="Arial" w:cs="Arial"/>
          <w:sz w:val="20"/>
          <w:szCs w:val="20"/>
          <w:lang w:bidi="es-CO"/>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PRIMERO</w:t>
      </w:r>
      <w:r w:rsidRPr="00FD3F04">
        <w:rPr>
          <w:rFonts w:ascii="Arial" w:hAnsi="Arial" w:cs="Arial"/>
          <w:sz w:val="20"/>
          <w:szCs w:val="20"/>
          <w:lang w:bidi="es-ES"/>
        </w:rPr>
        <w:t xml:space="preserve">. El valor correspondiente a los honorarios de que trata esta cláusula se efectuará mediante consignación en la cuenta </w:t>
      </w:r>
      <w:r w:rsidRPr="00FD3F04">
        <w:rPr>
          <w:rFonts w:ascii="Arial" w:hAnsi="Arial" w:cs="Arial"/>
          <w:sz w:val="20"/>
          <w:szCs w:val="20"/>
          <w:lang w:val="es-ES" w:bidi="es-ES"/>
        </w:rPr>
        <w:t xml:space="preserve">de </w:t>
      </w:r>
      <w:r w:rsidRPr="00FD3F04">
        <w:rPr>
          <w:rFonts w:ascii="Arial" w:hAnsi="Arial" w:cs="Arial"/>
          <w:noProof/>
          <w:sz w:val="20"/>
          <w:szCs w:val="20"/>
          <w:lang w:val="es-ES" w:bidi="es-ES"/>
        </w:rPr>
        <w:t>Ahorros</w:t>
      </w:r>
      <w:r w:rsidRPr="00FD3F04">
        <w:rPr>
          <w:rFonts w:ascii="Arial" w:hAnsi="Arial" w:cs="Arial"/>
          <w:sz w:val="20"/>
          <w:szCs w:val="20"/>
          <w:lang w:val="es-ES" w:bidi="es-ES"/>
        </w:rPr>
        <w:t xml:space="preserve"> No. </w:t>
      </w:r>
      <w:r w:rsidR="0021636D">
        <w:rPr>
          <w:rFonts w:ascii="Arial" w:hAnsi="Arial" w:cs="Arial"/>
          <w:b/>
          <w:noProof/>
          <w:sz w:val="20"/>
          <w:szCs w:val="20"/>
          <w:lang w:val="es-ES" w:bidi="es-ES"/>
        </w:rPr>
        <w:t>26456733238</w:t>
      </w:r>
      <w:r w:rsidRPr="00FD3F04">
        <w:rPr>
          <w:rFonts w:ascii="Arial" w:hAnsi="Arial" w:cs="Arial"/>
          <w:sz w:val="20"/>
          <w:szCs w:val="20"/>
          <w:lang w:val="es-ES" w:bidi="es-ES"/>
        </w:rPr>
        <w:t xml:space="preserve"> del </w:t>
      </w:r>
      <w:r w:rsidR="00A6105F">
        <w:rPr>
          <w:rFonts w:ascii="Arial" w:hAnsi="Arial" w:cs="Arial"/>
          <w:sz w:val="20"/>
          <w:szCs w:val="20"/>
          <w:lang w:val="es-ES" w:bidi="es-ES"/>
        </w:rPr>
        <w:t xml:space="preserve">banco </w:t>
      </w:r>
      <w:r w:rsidR="0048337A">
        <w:rPr>
          <w:rFonts w:ascii="Arial" w:hAnsi="Arial" w:cs="Arial"/>
          <w:sz w:val="20"/>
          <w:szCs w:val="20"/>
          <w:lang w:val="es-ES" w:bidi="es-ES"/>
        </w:rPr>
        <w:t>BANCOLOMBIA</w:t>
      </w:r>
      <w:r w:rsidRPr="00FD3F04">
        <w:rPr>
          <w:rFonts w:ascii="Arial" w:hAnsi="Arial" w:cs="Arial"/>
          <w:sz w:val="20"/>
          <w:szCs w:val="20"/>
          <w:lang w:val="es-ES" w:bidi="es-ES"/>
        </w:rPr>
        <w:t xml:space="preserve">, señalada por EL CONTRATISTA en la plataforma </w:t>
      </w:r>
      <w:r w:rsidR="00074609" w:rsidRPr="00FD3F04">
        <w:rPr>
          <w:rFonts w:ascii="Arial" w:hAnsi="Arial" w:cs="Arial"/>
          <w:sz w:val="20"/>
          <w:szCs w:val="20"/>
          <w:lang w:val="es-ES" w:bidi="es-ES"/>
        </w:rPr>
        <w:t>SECOP</w:t>
      </w:r>
      <w:r w:rsidRPr="00FD3F04">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xml:space="preserve">, los </w:t>
      </w:r>
      <w:r w:rsidRPr="00FD3F04">
        <w:rPr>
          <w:rFonts w:ascii="Arial" w:hAnsi="Arial" w:cs="Arial"/>
          <w:sz w:val="20"/>
          <w:szCs w:val="20"/>
        </w:rPr>
        <w:lastRenderedPageBreak/>
        <w:t>siguientes documentos:</w:t>
      </w:r>
    </w:p>
    <w:p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rsidR="000D5615" w:rsidRPr="00FD3F04" w:rsidRDefault="000D5615" w:rsidP="00876AD1">
      <w:pPr>
        <w:jc w:val="both"/>
        <w:rPr>
          <w:rFonts w:ascii="Arial" w:hAnsi="Arial" w:cs="Arial"/>
          <w:b/>
          <w:sz w:val="20"/>
          <w:szCs w:val="20"/>
        </w:rPr>
      </w:pPr>
    </w:p>
    <w:p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rsidR="000D5615" w:rsidRPr="00FD3F04" w:rsidRDefault="000D5615" w:rsidP="00876AD1">
      <w:pPr>
        <w:jc w:val="both"/>
        <w:rPr>
          <w:rFonts w:ascii="Arial" w:hAnsi="Arial" w:cs="Arial"/>
          <w:sz w:val="20"/>
          <w:szCs w:val="20"/>
          <w:lang w:bidi="es-ES"/>
        </w:rPr>
      </w:pPr>
    </w:p>
    <w:p w:rsidR="00D05977" w:rsidRDefault="000D5615" w:rsidP="00876AD1">
      <w:pPr>
        <w:jc w:val="both"/>
        <w:rPr>
          <w:rFonts w:ascii="Arial" w:hAnsi="Arial" w:cs="Arial"/>
          <w:b/>
          <w:noProof/>
          <w:sz w:val="20"/>
          <w:szCs w:val="20"/>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Certificado de Disponibilidad Presupuestal No. </w:t>
      </w:r>
      <w:r w:rsidR="00B106AB">
        <w:rPr>
          <w:rFonts w:ascii="Arial" w:hAnsi="Arial" w:cs="Arial"/>
          <w:b/>
          <w:noProof/>
          <w:sz w:val="20"/>
          <w:szCs w:val="20"/>
        </w:rPr>
        <w:t>387</w:t>
      </w:r>
      <w:r w:rsidR="000D52AB">
        <w:rPr>
          <w:rFonts w:ascii="Arial" w:hAnsi="Arial" w:cs="Arial"/>
          <w:b/>
          <w:noProof/>
          <w:sz w:val="20"/>
          <w:szCs w:val="20"/>
        </w:rPr>
        <w:t>25</w:t>
      </w:r>
      <w:r w:rsidR="00137B5C" w:rsidRPr="006F0D5A">
        <w:rPr>
          <w:rFonts w:ascii="Arial" w:hAnsi="Arial" w:cs="Arial"/>
          <w:b/>
          <w:noProof/>
          <w:sz w:val="20"/>
          <w:szCs w:val="20"/>
        </w:rPr>
        <w:t xml:space="preserve"> del </w:t>
      </w:r>
      <w:r w:rsidR="00B106AB">
        <w:rPr>
          <w:rFonts w:ascii="Arial" w:hAnsi="Arial" w:cs="Arial"/>
          <w:b/>
          <w:noProof/>
          <w:sz w:val="20"/>
          <w:szCs w:val="20"/>
        </w:rPr>
        <w:t>29</w:t>
      </w:r>
      <w:r w:rsidR="00137B5C">
        <w:rPr>
          <w:rFonts w:ascii="Arial" w:hAnsi="Arial" w:cs="Arial"/>
          <w:b/>
          <w:noProof/>
          <w:sz w:val="20"/>
          <w:szCs w:val="20"/>
        </w:rPr>
        <w:t xml:space="preserve"> </w:t>
      </w:r>
      <w:r w:rsidR="00137B5C" w:rsidRPr="006F0D5A">
        <w:rPr>
          <w:rFonts w:ascii="Arial" w:hAnsi="Arial" w:cs="Arial"/>
          <w:b/>
          <w:noProof/>
          <w:sz w:val="20"/>
          <w:szCs w:val="20"/>
        </w:rPr>
        <w:t xml:space="preserve">de </w:t>
      </w:r>
      <w:r w:rsidR="00137B5C">
        <w:rPr>
          <w:rFonts w:ascii="Arial" w:hAnsi="Arial" w:cs="Arial"/>
          <w:b/>
          <w:noProof/>
          <w:sz w:val="20"/>
          <w:szCs w:val="20"/>
        </w:rPr>
        <w:t>enero de 2025.</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rsidR="000D5615" w:rsidRPr="00FD3F04" w:rsidRDefault="000D5615" w:rsidP="00876AD1">
      <w:pPr>
        <w:jc w:val="both"/>
        <w:rPr>
          <w:rFonts w:ascii="Arial" w:hAnsi="Arial" w:cs="Arial"/>
          <w:bCs/>
          <w:sz w:val="20"/>
          <w:szCs w:val="20"/>
          <w:lang w:bidi="es-ES"/>
        </w:rPr>
      </w:pPr>
    </w:p>
    <w:p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w:t>
      </w:r>
      <w:r w:rsidR="003353C7" w:rsidRPr="003353C7">
        <w:rPr>
          <w:rFonts w:ascii="Arial" w:hAnsi="Arial" w:cs="Arial"/>
          <w:bCs/>
          <w:sz w:val="20"/>
          <w:szCs w:val="20"/>
          <w:lang w:val="es-ES" w:bidi="es-ES"/>
        </w:rPr>
        <w:lastRenderedPageBreak/>
        <w:t xml:space="preserve">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rsidR="000D5615" w:rsidRPr="00FD3F04" w:rsidRDefault="000D5615" w:rsidP="00876AD1">
      <w:pPr>
        <w:jc w:val="both"/>
        <w:rPr>
          <w:rFonts w:ascii="Arial" w:hAnsi="Arial" w:cs="Arial"/>
          <w:bCs/>
          <w:sz w:val="20"/>
          <w:szCs w:val="20"/>
          <w:lang w:bidi="es-ES"/>
        </w:rPr>
      </w:pPr>
    </w:p>
    <w:p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rsidR="000D5615" w:rsidRPr="00FD3F04" w:rsidRDefault="000D5615" w:rsidP="00876AD1">
      <w:pPr>
        <w:jc w:val="both"/>
        <w:rPr>
          <w:rFonts w:ascii="Arial" w:hAnsi="Arial" w:cs="Arial"/>
          <w:bCs/>
          <w:sz w:val="20"/>
          <w:szCs w:val="20"/>
          <w:lang w:val="es-ES" w:bidi="es-ES"/>
        </w:rPr>
      </w:pPr>
    </w:p>
    <w:p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 xml:space="preserve">El contratista deberá constituir la garantía dentro de los cinco (5) días </w:t>
      </w:r>
      <w:r w:rsidRPr="00FD3F04">
        <w:rPr>
          <w:rFonts w:ascii="Arial" w:hAnsi="Arial" w:cs="Arial"/>
          <w:bCs/>
          <w:sz w:val="20"/>
          <w:szCs w:val="20"/>
          <w:lang w:bidi="es-ES"/>
        </w:rPr>
        <w:lastRenderedPageBreak/>
        <w:t>calendario siguiente a la suscripción del contrato.</w:t>
      </w:r>
    </w:p>
    <w:p w:rsidR="000D5615" w:rsidRPr="00FD3F04" w:rsidRDefault="000D5615" w:rsidP="00876AD1">
      <w:pPr>
        <w:jc w:val="both"/>
        <w:rPr>
          <w:rFonts w:ascii="Arial" w:hAnsi="Arial" w:cs="Arial"/>
          <w:bCs/>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rsidR="000D5615" w:rsidRPr="00FD3F04" w:rsidRDefault="000D5615" w:rsidP="00876AD1">
      <w:pPr>
        <w:jc w:val="both"/>
        <w:rPr>
          <w:rFonts w:ascii="Arial" w:hAnsi="Arial" w:cs="Arial"/>
          <w:b/>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582A09" w:rsidRPr="00582A09">
        <w:rPr>
          <w:rFonts w:ascii="Arial" w:hAnsi="Arial" w:cs="Arial"/>
          <w:b/>
          <w:bCs/>
          <w:noProof/>
          <w:sz w:val="20"/>
          <w:szCs w:val="20"/>
          <w:lang w:bidi="es-ES"/>
        </w:rPr>
        <w:t xml:space="preserve">TE. OLGA VIVIANA VELASQUEZ BECERRA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xml:space="preserve">. Solicitar al competente contractual, en los eventos contemplados </w:t>
      </w:r>
      <w:r w:rsidRPr="00FD3F04">
        <w:rPr>
          <w:rFonts w:ascii="Arial" w:hAnsi="Arial" w:cs="Arial"/>
          <w:bCs/>
          <w:sz w:val="20"/>
          <w:szCs w:val="20"/>
          <w:lang w:bidi="es-ES"/>
        </w:rPr>
        <w:lastRenderedPageBreak/>
        <w:t>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rsidR="000D5615" w:rsidRPr="00FD3F04" w:rsidRDefault="000D5615" w:rsidP="00876AD1">
      <w:pPr>
        <w:jc w:val="both"/>
        <w:rPr>
          <w:rFonts w:ascii="Arial" w:hAnsi="Arial" w:cs="Arial"/>
          <w:bCs/>
          <w:sz w:val="20"/>
          <w:szCs w:val="20"/>
          <w:lang w:bidi="es-ES"/>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rsidR="000D5615" w:rsidRPr="00FD3F04" w:rsidRDefault="000D5615" w:rsidP="00876AD1">
      <w:pPr>
        <w:jc w:val="both"/>
        <w:rPr>
          <w:rFonts w:ascii="Arial" w:hAnsi="Arial" w:cs="Arial"/>
          <w:sz w:val="20"/>
          <w:szCs w:val="20"/>
        </w:rPr>
      </w:pPr>
    </w:p>
    <w:p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lastRenderedPageBreak/>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pagar</w:t>
      </w:r>
      <w:r w:rsidRPr="00FD3F04">
        <w:rPr>
          <w:rFonts w:ascii="Arial" w:hAnsi="Arial" w:cs="Arial" w:hint="eastAsia"/>
          <w:sz w:val="20"/>
          <w:szCs w:val="20"/>
        </w:rPr>
        <w:t>á</w:t>
      </w:r>
      <w:r w:rsidRPr="00FD3F04">
        <w:rPr>
          <w:rFonts w:ascii="Arial" w:hAnsi="Arial" w:cs="Arial"/>
          <w:sz w:val="20"/>
          <w:szCs w:val="20"/>
        </w:rPr>
        <w:t xml:space="preserv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 xml:space="preserve">culo 31 de la Ley </w:t>
      </w:r>
      <w:r w:rsidRPr="00FD3F04">
        <w:rPr>
          <w:rFonts w:ascii="Arial" w:hAnsi="Arial" w:cs="Arial"/>
          <w:sz w:val="20"/>
          <w:szCs w:val="20"/>
        </w:rPr>
        <w:lastRenderedPageBreak/>
        <w:t>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 xml:space="preserve">dica de una de las partes o </w:t>
      </w:r>
      <w:r w:rsidRPr="00FD3F04">
        <w:rPr>
          <w:rFonts w:ascii="Arial" w:hAnsi="Arial" w:cs="Arial"/>
          <w:sz w:val="20"/>
          <w:szCs w:val="20"/>
        </w:rPr>
        <w:lastRenderedPageBreak/>
        <w:t>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rsidR="000D5615" w:rsidRPr="00FD3F04" w:rsidRDefault="000D5615" w:rsidP="00876AD1">
      <w:pPr>
        <w:jc w:val="both"/>
        <w:rPr>
          <w:rFonts w:ascii="Arial" w:hAnsi="Arial" w:cs="Arial"/>
          <w:sz w:val="20"/>
          <w:szCs w:val="20"/>
        </w:rPr>
      </w:pPr>
      <w:r w:rsidRPr="00FD3F04">
        <w:rPr>
          <w:rFonts w:ascii="Arial" w:hAnsi="Arial" w:cs="Arial"/>
          <w:sz w:val="20"/>
          <w:szCs w:val="20"/>
        </w:rPr>
        <w:t>.</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xml:space="preserve">: Forman parte integral del </w:t>
      </w:r>
      <w:r w:rsidRPr="00FD3F04">
        <w:rPr>
          <w:rFonts w:ascii="Arial" w:hAnsi="Arial" w:cs="Arial"/>
          <w:sz w:val="20"/>
          <w:szCs w:val="20"/>
        </w:rPr>
        <w:lastRenderedPageBreak/>
        <w:t>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rsidR="000D5615" w:rsidRPr="00FD3F04" w:rsidRDefault="000D5615" w:rsidP="00876AD1">
      <w:pPr>
        <w:jc w:val="both"/>
        <w:rPr>
          <w:rFonts w:ascii="Arial" w:hAnsi="Arial" w:cs="Arial"/>
          <w:sz w:val="20"/>
          <w:szCs w:val="20"/>
        </w:rPr>
      </w:pPr>
    </w:p>
    <w:p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rsidR="000D5615" w:rsidRPr="00FD3F04" w:rsidRDefault="000D5615" w:rsidP="00876AD1">
      <w:pPr>
        <w:jc w:val="both"/>
        <w:rPr>
          <w:rFonts w:ascii="Arial" w:hAnsi="Arial" w:cs="Arial"/>
          <w:sz w:val="20"/>
          <w:szCs w:val="20"/>
        </w:rPr>
      </w:pPr>
    </w:p>
    <w:p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rsidR="000D5615" w:rsidRPr="00FD3F04" w:rsidRDefault="000D5615" w:rsidP="00876AD1">
      <w:pPr>
        <w:pStyle w:val="Prrafodelista"/>
        <w:ind w:left="426"/>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rsidR="000D5615" w:rsidRDefault="000D5615" w:rsidP="00876AD1">
      <w:pPr>
        <w:jc w:val="both"/>
        <w:rPr>
          <w:rFonts w:ascii="Arial" w:hAnsi="Arial" w:cs="Arial"/>
          <w:sz w:val="20"/>
          <w:szCs w:val="20"/>
        </w:rPr>
      </w:pPr>
    </w:p>
    <w:p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CUARTA: </w:t>
      </w:r>
      <w:r w:rsidRPr="00364E69">
        <w:rPr>
          <w:rFonts w:ascii="Arial" w:eastAsia="Times New Roman" w:hAnsi="Arial" w:cs="Arial"/>
          <w:b/>
          <w:kern w:val="0"/>
          <w:sz w:val="20"/>
          <w:szCs w:val="20"/>
          <w:lang w:eastAsia="en-US"/>
        </w:rPr>
        <w:t>GESTIÓN DE BASES DE DATOS:</w:t>
      </w:r>
      <w:r w:rsidRPr="00364E69">
        <w:rPr>
          <w:rFonts w:ascii="Arial" w:eastAsia="Times New Roman" w:hAnsi="Arial" w:cs="Arial"/>
          <w:kern w:val="0"/>
          <w:sz w:val="20"/>
          <w:szCs w:val="20"/>
          <w:lang w:eastAsia="en-US"/>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kern w:val="0"/>
          <w:sz w:val="20"/>
          <w:szCs w:val="20"/>
          <w:lang w:eastAsia="en-US"/>
        </w:rPr>
        <w:t>PARÁGRAFO:</w:t>
      </w:r>
      <w:r w:rsidRPr="00364E69">
        <w:rPr>
          <w:rFonts w:ascii="Arial" w:eastAsia="Times New Roman" w:hAnsi="Arial" w:cs="Arial"/>
          <w:kern w:val="0"/>
          <w:sz w:val="20"/>
          <w:szCs w:val="20"/>
          <w:lang w:eastAsia="en-US"/>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QUINTA: </w:t>
      </w:r>
      <w:r w:rsidRPr="00364E69">
        <w:rPr>
          <w:rFonts w:ascii="Arial" w:eastAsia="Times New Roman" w:hAnsi="Arial" w:cs="Arial"/>
          <w:kern w:val="0"/>
          <w:sz w:val="20"/>
          <w:szCs w:val="20"/>
          <w:lang w:eastAsia="en-US"/>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w:t>
      </w:r>
      <w:r w:rsidRPr="00364E69">
        <w:rPr>
          <w:rFonts w:ascii="Arial" w:eastAsia="Times New Roman" w:hAnsi="Arial" w:cs="Arial"/>
          <w:kern w:val="0"/>
          <w:sz w:val="20"/>
          <w:szCs w:val="20"/>
          <w:lang w:eastAsia="en-US"/>
        </w:rPr>
        <w:lastRenderedPageBreak/>
        <w:t xml:space="preserve">considerados como potencialmente infectantes y se debe tomar las precauciones necesarias para prevenir que ocurra una transmisión.   </w:t>
      </w:r>
    </w:p>
    <w:p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CLAUSULA VIGÉSIMO SEXTA:</w:t>
      </w:r>
      <w:r w:rsidRPr="00364E69">
        <w:rPr>
          <w:rFonts w:ascii="Arial" w:eastAsia="Times New Roman" w:hAnsi="Arial" w:cs="Arial"/>
          <w:kern w:val="0"/>
          <w:sz w:val="20"/>
          <w:szCs w:val="20"/>
          <w:lang w:eastAsia="en-US"/>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C48D9">
        <w:rPr>
          <w:rFonts w:ascii="Arial" w:hAnsi="Arial" w:cs="Arial"/>
          <w:sz w:val="20"/>
          <w:szCs w:val="20"/>
        </w:rPr>
        <w:t>tres</w:t>
      </w:r>
      <w:r w:rsidRPr="00FD3F04">
        <w:rPr>
          <w:rFonts w:ascii="Arial" w:hAnsi="Arial" w:cs="Arial"/>
          <w:sz w:val="20"/>
          <w:szCs w:val="20"/>
        </w:rPr>
        <w:t xml:space="preserve"> </w:t>
      </w:r>
      <w:r w:rsidR="003C48D9">
        <w:rPr>
          <w:rFonts w:ascii="Arial" w:hAnsi="Arial" w:cs="Arial"/>
          <w:noProof/>
          <w:sz w:val="20"/>
          <w:szCs w:val="20"/>
        </w:rPr>
        <w:t>(03</w:t>
      </w:r>
      <w:r w:rsidRPr="00FD3F04">
        <w:rPr>
          <w:rFonts w:ascii="Arial" w:hAnsi="Arial" w:cs="Arial"/>
          <w:noProof/>
          <w:sz w:val="20"/>
          <w:szCs w:val="20"/>
        </w:rPr>
        <w:t>)</w:t>
      </w:r>
      <w:r w:rsidRPr="00FD3F04">
        <w:rPr>
          <w:rFonts w:ascii="Arial" w:hAnsi="Arial" w:cs="Arial"/>
          <w:sz w:val="20"/>
          <w:szCs w:val="20"/>
        </w:rPr>
        <w:t xml:space="preserve"> días del mes de </w:t>
      </w:r>
      <w:r w:rsidR="003C48D9">
        <w:rPr>
          <w:rFonts w:ascii="Arial" w:hAnsi="Arial" w:cs="Arial"/>
          <w:sz w:val="20"/>
          <w:szCs w:val="20"/>
        </w:rPr>
        <w:t>febrero</w:t>
      </w:r>
      <w:r w:rsidR="00D2787B">
        <w:rPr>
          <w:rFonts w:ascii="Arial" w:hAnsi="Arial" w:cs="Arial"/>
          <w:sz w:val="20"/>
          <w:szCs w:val="20"/>
        </w:rPr>
        <w:t xml:space="preserve"> de 2025</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p>
    <w:p w:rsidR="000D5615" w:rsidRDefault="000D5615" w:rsidP="00876AD1">
      <w:pPr>
        <w:jc w:val="both"/>
        <w:rPr>
          <w:rFonts w:ascii="Arial" w:hAnsi="Arial" w:cs="Arial"/>
          <w:sz w:val="20"/>
          <w:szCs w:val="20"/>
        </w:rPr>
      </w:pPr>
    </w:p>
    <w:p w:rsidR="0074526D" w:rsidRDefault="0074526D" w:rsidP="00876AD1">
      <w:pPr>
        <w:jc w:val="both"/>
        <w:rPr>
          <w:rFonts w:ascii="Arial" w:hAnsi="Arial" w:cs="Arial"/>
          <w:sz w:val="20"/>
          <w:szCs w:val="20"/>
        </w:rPr>
      </w:pPr>
    </w:p>
    <w:p w:rsidR="0074526D" w:rsidRPr="00FD3F04" w:rsidRDefault="0074526D" w:rsidP="00876AD1">
      <w:pPr>
        <w:jc w:val="both"/>
        <w:rPr>
          <w:rFonts w:ascii="Arial" w:hAnsi="Arial" w:cs="Arial"/>
          <w:sz w:val="20"/>
          <w:szCs w:val="20"/>
        </w:rPr>
      </w:pPr>
    </w:p>
    <w:p w:rsidR="00501C71" w:rsidRDefault="00501C71" w:rsidP="00876AD1">
      <w:pPr>
        <w:jc w:val="both"/>
        <w:rPr>
          <w:rFonts w:ascii="Arial" w:hAnsi="Arial" w:cs="Arial"/>
          <w:sz w:val="20"/>
          <w:szCs w:val="20"/>
        </w:rPr>
      </w:pPr>
    </w:p>
    <w:p w:rsidR="00895415" w:rsidRDefault="00895415" w:rsidP="00876AD1">
      <w:pPr>
        <w:jc w:val="both"/>
        <w:rPr>
          <w:rFonts w:ascii="Arial" w:hAnsi="Arial" w:cs="Arial"/>
          <w:sz w:val="20"/>
          <w:szCs w:val="20"/>
        </w:rPr>
      </w:pPr>
    </w:p>
    <w:p w:rsidR="0003644B" w:rsidRPr="00FD3F04" w:rsidRDefault="0003644B" w:rsidP="00876AD1">
      <w:pPr>
        <w:jc w:val="both"/>
        <w:rPr>
          <w:rFonts w:ascii="Arial" w:hAnsi="Arial" w:cs="Arial"/>
          <w:sz w:val="20"/>
          <w:szCs w:val="20"/>
        </w:rPr>
      </w:pPr>
    </w:p>
    <w:p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p>
    <w:p w:rsidR="000D5615" w:rsidRDefault="000D5615" w:rsidP="00876AD1">
      <w:pPr>
        <w:jc w:val="both"/>
        <w:rPr>
          <w:rFonts w:ascii="Arial" w:hAnsi="Arial" w:cs="Arial"/>
          <w:sz w:val="20"/>
          <w:szCs w:val="20"/>
        </w:rPr>
      </w:pPr>
      <w:r w:rsidRPr="00FD3F04">
        <w:rPr>
          <w:rFonts w:ascii="Arial" w:hAnsi="Arial" w:cs="Arial"/>
          <w:sz w:val="20"/>
          <w:szCs w:val="20"/>
        </w:rPr>
        <w:t xml:space="preserve">CONTRATISTA </w:t>
      </w:r>
    </w:p>
    <w:p w:rsidR="00CF5C17" w:rsidRDefault="00CF5C17" w:rsidP="00876AD1">
      <w:pPr>
        <w:jc w:val="both"/>
        <w:rPr>
          <w:rFonts w:ascii="Arial" w:hAnsi="Arial" w:cs="Arial"/>
          <w:sz w:val="20"/>
          <w:szCs w:val="20"/>
        </w:rPr>
      </w:pPr>
    </w:p>
    <w:p w:rsidR="0074526D" w:rsidRDefault="0074526D" w:rsidP="00876AD1">
      <w:pPr>
        <w:jc w:val="both"/>
        <w:rPr>
          <w:rFonts w:ascii="Arial" w:hAnsi="Arial" w:cs="Arial"/>
          <w:sz w:val="20"/>
          <w:szCs w:val="20"/>
        </w:rPr>
      </w:pPr>
    </w:p>
    <w:p w:rsidR="00895415" w:rsidRDefault="00895415" w:rsidP="00876AD1">
      <w:pPr>
        <w:jc w:val="both"/>
        <w:rPr>
          <w:rFonts w:ascii="Arial" w:hAnsi="Arial" w:cs="Arial"/>
          <w:sz w:val="20"/>
          <w:szCs w:val="20"/>
        </w:rPr>
      </w:pPr>
    </w:p>
    <w:p w:rsidR="00895415" w:rsidRDefault="00895415" w:rsidP="00876AD1">
      <w:pPr>
        <w:jc w:val="both"/>
        <w:rPr>
          <w:rFonts w:ascii="Arial" w:hAnsi="Arial" w:cs="Arial"/>
          <w:sz w:val="20"/>
          <w:szCs w:val="20"/>
        </w:rPr>
      </w:pPr>
    </w:p>
    <w:p w:rsidR="0074526D" w:rsidRDefault="0074526D" w:rsidP="00876AD1">
      <w:pPr>
        <w:jc w:val="both"/>
        <w:rPr>
          <w:rFonts w:ascii="Arial" w:hAnsi="Arial" w:cs="Arial"/>
          <w:sz w:val="20"/>
          <w:szCs w:val="20"/>
        </w:rPr>
      </w:pPr>
    </w:p>
    <w:p w:rsidR="00CF5C17" w:rsidRDefault="00CF5C17" w:rsidP="00876AD1">
      <w:pPr>
        <w:jc w:val="both"/>
        <w:rPr>
          <w:rFonts w:ascii="Arial" w:hAnsi="Arial" w:cs="Arial"/>
          <w:sz w:val="20"/>
          <w:szCs w:val="20"/>
        </w:rPr>
      </w:pPr>
    </w:p>
    <w:p w:rsidR="00900849" w:rsidRDefault="00900849" w:rsidP="0074526D">
      <w:pPr>
        <w:jc w:val="center"/>
        <w:rPr>
          <w:rFonts w:ascii="Arial" w:hAnsi="Arial" w:cs="Arial"/>
          <w:b/>
          <w:sz w:val="20"/>
          <w:szCs w:val="20"/>
        </w:rPr>
      </w:pPr>
      <w:r>
        <w:rPr>
          <w:rFonts w:ascii="Arial" w:hAnsi="Arial" w:cs="Arial"/>
          <w:b/>
          <w:sz w:val="20"/>
          <w:szCs w:val="20"/>
        </w:rPr>
        <w:t xml:space="preserve">KAREN TATIANA </w:t>
      </w:r>
      <w:r w:rsidRPr="00900849">
        <w:rPr>
          <w:rFonts w:ascii="Arial" w:hAnsi="Arial" w:cs="Arial"/>
          <w:b/>
          <w:sz w:val="20"/>
          <w:szCs w:val="20"/>
        </w:rPr>
        <w:t>MU</w:t>
      </w:r>
      <w:r w:rsidRPr="00900849">
        <w:rPr>
          <w:rFonts w:ascii="Arial" w:hAnsi="Arial" w:cs="Arial" w:hint="eastAsia"/>
          <w:b/>
          <w:sz w:val="20"/>
          <w:szCs w:val="20"/>
        </w:rPr>
        <w:t>Ñ</w:t>
      </w:r>
      <w:r w:rsidRPr="00900849">
        <w:rPr>
          <w:rFonts w:ascii="Arial" w:hAnsi="Arial" w:cs="Arial"/>
          <w:b/>
          <w:sz w:val="20"/>
          <w:szCs w:val="20"/>
        </w:rPr>
        <w:t>ETON GARCIA</w:t>
      </w:r>
    </w:p>
    <w:p w:rsidR="004A6BAD" w:rsidRPr="00900849" w:rsidRDefault="00900849" w:rsidP="0074526D">
      <w:pPr>
        <w:jc w:val="center"/>
        <w:rPr>
          <w:rFonts w:ascii="Arial" w:hAnsi="Arial" w:cs="Arial"/>
          <w:sz w:val="20"/>
          <w:szCs w:val="20"/>
        </w:rPr>
      </w:pPr>
      <w:r w:rsidRPr="00900849">
        <w:rPr>
          <w:rFonts w:ascii="Arial" w:hAnsi="Arial" w:cs="Arial"/>
          <w:sz w:val="20"/>
          <w:szCs w:val="20"/>
        </w:rPr>
        <w:t>CC.</w:t>
      </w:r>
      <w:r>
        <w:rPr>
          <w:rFonts w:ascii="Arial" w:hAnsi="Arial" w:cs="Arial"/>
          <w:b/>
          <w:sz w:val="20"/>
          <w:szCs w:val="20"/>
        </w:rPr>
        <w:t xml:space="preserve"> </w:t>
      </w:r>
      <w:r w:rsidRPr="00900849">
        <w:rPr>
          <w:rFonts w:ascii="Arial" w:hAnsi="Arial" w:cs="Arial"/>
          <w:b/>
          <w:sz w:val="20"/>
          <w:szCs w:val="20"/>
        </w:rPr>
        <w:t xml:space="preserve">1.007.447.565 </w:t>
      </w:r>
      <w:r w:rsidRPr="00900849">
        <w:rPr>
          <w:rFonts w:ascii="Arial" w:hAnsi="Arial" w:cs="Arial"/>
          <w:sz w:val="20"/>
          <w:szCs w:val="20"/>
        </w:rPr>
        <w:t>expedida en Medell</w:t>
      </w:r>
      <w:r w:rsidRPr="00900849">
        <w:rPr>
          <w:rFonts w:ascii="Arial" w:hAnsi="Arial" w:cs="Arial" w:hint="eastAsia"/>
          <w:sz w:val="20"/>
          <w:szCs w:val="20"/>
        </w:rPr>
        <w:t>í</w:t>
      </w:r>
      <w:r w:rsidRPr="00900849">
        <w:rPr>
          <w:rFonts w:ascii="Arial" w:hAnsi="Arial" w:cs="Arial"/>
          <w:sz w:val="20"/>
          <w:szCs w:val="20"/>
        </w:rPr>
        <w:t>n</w:t>
      </w:r>
    </w:p>
    <w:p w:rsidR="003C5E3F" w:rsidRDefault="003C5E3F" w:rsidP="0074526D">
      <w:pPr>
        <w:rPr>
          <w:rFonts w:ascii="Arial" w:hAnsi="Arial" w:cs="Arial"/>
          <w:sz w:val="20"/>
          <w:szCs w:val="20"/>
        </w:rPr>
      </w:pPr>
    </w:p>
    <w:p w:rsidR="00501C71" w:rsidRDefault="00501C71" w:rsidP="00876AD1">
      <w:pPr>
        <w:jc w:val="center"/>
        <w:rPr>
          <w:rFonts w:ascii="Arial" w:hAnsi="Arial" w:cs="Arial"/>
          <w:sz w:val="20"/>
          <w:szCs w:val="20"/>
        </w:rPr>
      </w:pPr>
    </w:p>
    <w:p w:rsidR="00895415" w:rsidRPr="00FD3F04" w:rsidRDefault="00895415" w:rsidP="00876AD1">
      <w:pPr>
        <w:jc w:val="center"/>
        <w:rPr>
          <w:rFonts w:ascii="Arial" w:hAnsi="Arial" w:cs="Arial"/>
          <w:sz w:val="20"/>
          <w:szCs w:val="20"/>
        </w:rPr>
      </w:pPr>
    </w:p>
    <w:p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rsidR="000D5615" w:rsidRDefault="000D5615" w:rsidP="00876AD1">
      <w:pPr>
        <w:rPr>
          <w:rFonts w:ascii="Arial" w:hAnsi="Arial" w:cs="Arial"/>
          <w:sz w:val="16"/>
          <w:szCs w:val="16"/>
        </w:rPr>
      </w:pPr>
    </w:p>
    <w:p w:rsidR="00062D0F" w:rsidRDefault="00062D0F" w:rsidP="00876AD1">
      <w:pPr>
        <w:rPr>
          <w:rFonts w:ascii="Arial" w:hAnsi="Arial" w:cs="Arial"/>
          <w:sz w:val="16"/>
          <w:szCs w:val="16"/>
        </w:rPr>
      </w:pPr>
    </w:p>
    <w:p w:rsidR="00062D0F" w:rsidRDefault="00062D0F" w:rsidP="00876AD1">
      <w:pPr>
        <w:rPr>
          <w:rFonts w:ascii="Arial" w:hAnsi="Arial" w:cs="Arial"/>
          <w:sz w:val="16"/>
          <w:szCs w:val="16"/>
        </w:rPr>
      </w:pPr>
    </w:p>
    <w:p w:rsidR="0074526D" w:rsidRDefault="0074526D" w:rsidP="00876AD1">
      <w:pPr>
        <w:rPr>
          <w:rFonts w:ascii="Arial" w:hAnsi="Arial" w:cs="Arial"/>
          <w:sz w:val="16"/>
          <w:szCs w:val="16"/>
        </w:rPr>
      </w:pPr>
    </w:p>
    <w:p w:rsidR="0074526D" w:rsidRPr="00FD3F04" w:rsidRDefault="0074526D" w:rsidP="00876AD1">
      <w:pPr>
        <w:rPr>
          <w:rFonts w:ascii="Arial" w:hAnsi="Arial" w:cs="Arial"/>
          <w:sz w:val="16"/>
          <w:szCs w:val="16"/>
        </w:rPr>
      </w:pPr>
    </w:p>
    <w:p w:rsidR="000D5615" w:rsidRPr="00FD3F04" w:rsidRDefault="000D5615" w:rsidP="00876AD1">
      <w:pPr>
        <w:rPr>
          <w:rFonts w:ascii="Arial" w:hAnsi="Arial" w:cs="Arial"/>
          <w:sz w:val="16"/>
          <w:szCs w:val="16"/>
        </w:rPr>
      </w:pPr>
    </w:p>
    <w:p w:rsidR="000D5615" w:rsidRPr="00FD3F04" w:rsidRDefault="00582A09" w:rsidP="00876AD1">
      <w:pPr>
        <w:rPr>
          <w:rFonts w:ascii="Arial" w:hAnsi="Arial" w:cs="Arial"/>
          <w:sz w:val="16"/>
          <w:szCs w:val="16"/>
        </w:rPr>
      </w:pPr>
      <w:r w:rsidRPr="00895415">
        <w:rPr>
          <w:rFonts w:ascii="Arial" w:hAnsi="Arial" w:cs="Arial"/>
          <w:bCs/>
          <w:noProof/>
          <w:sz w:val="16"/>
          <w:szCs w:val="16"/>
        </w:rPr>
        <w:t>TE. OLGA VIVIANA VELASQUEZ BECERRA</w:t>
      </w:r>
      <w:r w:rsidR="00551233" w:rsidRPr="00895415">
        <w:rPr>
          <w:rFonts w:ascii="Arial" w:hAnsi="Arial" w:cs="Arial"/>
          <w:bCs/>
          <w:noProof/>
          <w:sz w:val="16"/>
          <w:szCs w:val="16"/>
        </w:rPr>
        <w:tab/>
      </w:r>
      <w:r w:rsidRPr="00895415">
        <w:rPr>
          <w:rFonts w:ascii="Arial" w:hAnsi="Arial" w:cs="Arial"/>
          <w:bCs/>
          <w:noProof/>
          <w:sz w:val="16"/>
          <w:szCs w:val="16"/>
        </w:rPr>
        <w:t xml:space="preserve">               </w:t>
      </w:r>
      <w:r w:rsidR="00AF7C76" w:rsidRPr="00895415">
        <w:rPr>
          <w:rFonts w:ascii="Arial" w:hAnsi="Arial" w:cs="Arial"/>
          <w:bCs/>
          <w:noProof/>
          <w:sz w:val="16"/>
          <w:szCs w:val="16"/>
        </w:rPr>
        <w:t xml:space="preserve">               </w:t>
      </w:r>
      <w:r w:rsidR="00551233" w:rsidRPr="00895415">
        <w:rPr>
          <w:rFonts w:ascii="Arial" w:hAnsi="Arial" w:cs="Arial"/>
          <w:sz w:val="16"/>
          <w:szCs w:val="16"/>
          <w:lang w:val="es-ES"/>
        </w:rPr>
        <w:t xml:space="preserve">        </w:t>
      </w:r>
      <w:r w:rsidR="00086362" w:rsidRPr="00895415">
        <w:rPr>
          <w:rFonts w:ascii="Arial" w:hAnsi="Arial" w:cs="Arial"/>
          <w:sz w:val="16"/>
          <w:szCs w:val="16"/>
          <w:lang w:val="es-ES"/>
        </w:rPr>
        <w:t xml:space="preserve">                 </w:t>
      </w:r>
      <w:r w:rsidR="000D5615" w:rsidRPr="00895415">
        <w:rPr>
          <w:rFonts w:ascii="Arial" w:hAnsi="Arial" w:cs="Arial"/>
          <w:sz w:val="16"/>
          <w:szCs w:val="16"/>
          <w:lang w:val="es-ES"/>
        </w:rPr>
        <w:t xml:space="preserve">PS. Abg. </w:t>
      </w:r>
      <w:r w:rsidR="00C27ED9" w:rsidRPr="00895415">
        <w:rPr>
          <w:rFonts w:ascii="Arial" w:hAnsi="Arial" w:cs="Arial"/>
          <w:sz w:val="16"/>
          <w:szCs w:val="16"/>
        </w:rPr>
        <w:t>PATRICIA MOYA HERRERA</w:t>
      </w:r>
      <w:r w:rsidR="00062D0F">
        <w:rPr>
          <w:rFonts w:ascii="Arial" w:hAnsi="Arial" w:cs="Arial"/>
          <w:sz w:val="16"/>
          <w:szCs w:val="16"/>
        </w:rPr>
        <w:t xml:space="preserve">                                </w:t>
      </w:r>
      <w:r w:rsidR="000D5615" w:rsidRPr="00FD3F04">
        <w:rPr>
          <w:rFonts w:ascii="Arial" w:hAnsi="Arial" w:cs="Arial"/>
          <w:sz w:val="16"/>
          <w:szCs w:val="16"/>
        </w:rPr>
        <w:t xml:space="preserve">Supervisor contrato No. </w:t>
      </w:r>
      <w:r>
        <w:rPr>
          <w:rFonts w:ascii="Arial" w:hAnsi="Arial" w:cs="Arial"/>
          <w:noProof/>
          <w:sz w:val="16"/>
          <w:szCs w:val="16"/>
        </w:rPr>
        <w:t>235</w:t>
      </w:r>
      <w:r w:rsidR="00D2787B">
        <w:rPr>
          <w:rFonts w:ascii="Arial" w:hAnsi="Arial" w:cs="Arial"/>
          <w:noProof/>
          <w:sz w:val="16"/>
          <w:szCs w:val="16"/>
        </w:rPr>
        <w:t>-DMMED-2025</w:t>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t xml:space="preserve">      </w:t>
      </w:r>
      <w:r w:rsidR="00551233">
        <w:rPr>
          <w:rFonts w:ascii="Arial" w:hAnsi="Arial" w:cs="Arial"/>
          <w:sz w:val="16"/>
          <w:szCs w:val="16"/>
        </w:rPr>
        <w:t xml:space="preserve">  </w:t>
      </w:r>
      <w:r w:rsidR="00780D40">
        <w:rPr>
          <w:rFonts w:ascii="Arial" w:hAnsi="Arial" w:cs="Arial"/>
          <w:sz w:val="16"/>
          <w:szCs w:val="16"/>
        </w:rPr>
        <w:t>Asesor Jurídico</w:t>
      </w:r>
      <w:r w:rsidR="000D5615" w:rsidRPr="00FD3F04">
        <w:rPr>
          <w:rFonts w:ascii="Arial" w:hAnsi="Arial" w:cs="Arial"/>
          <w:sz w:val="16"/>
          <w:szCs w:val="16"/>
        </w:rPr>
        <w:t xml:space="preserve"> DMMED</w:t>
      </w:r>
    </w:p>
    <w:p w:rsidR="000D5615" w:rsidRPr="00FD3F04" w:rsidRDefault="000D5615" w:rsidP="00876AD1">
      <w:pPr>
        <w:jc w:val="center"/>
        <w:rPr>
          <w:rFonts w:ascii="Arial" w:hAnsi="Arial" w:cs="Arial"/>
          <w:sz w:val="20"/>
          <w:szCs w:val="20"/>
        </w:rPr>
      </w:pPr>
    </w:p>
    <w:p w:rsidR="000D5615" w:rsidRPr="00FD3F04" w:rsidRDefault="000D5615" w:rsidP="00876AD1">
      <w:pPr>
        <w:jc w:val="center"/>
        <w:rPr>
          <w:rFonts w:ascii="Arial" w:hAnsi="Arial" w:cs="Arial"/>
          <w:sz w:val="20"/>
          <w:szCs w:val="20"/>
        </w:rPr>
      </w:pPr>
    </w:p>
    <w:p w:rsidR="000D5615" w:rsidRPr="00FD3F04" w:rsidRDefault="000D5615" w:rsidP="00876AD1">
      <w:pPr>
        <w:jc w:val="center"/>
        <w:rPr>
          <w:rFonts w:ascii="Arial" w:hAnsi="Arial" w:cs="Arial"/>
          <w:sz w:val="20"/>
          <w:szCs w:val="20"/>
        </w:rPr>
      </w:pPr>
    </w:p>
    <w:p w:rsidR="000D5615" w:rsidRPr="00FD3F04" w:rsidRDefault="000D5615" w:rsidP="00876AD1">
      <w:pPr>
        <w:jc w:val="center"/>
        <w:rPr>
          <w:rFonts w:ascii="Arial" w:hAnsi="Arial" w:cs="Arial"/>
          <w:sz w:val="20"/>
          <w:szCs w:val="20"/>
        </w:rPr>
      </w:pPr>
      <w:bookmarkStart w:id="0" w:name="_GoBack"/>
      <w:bookmarkEnd w:id="0"/>
    </w:p>
    <w:p w:rsidR="000D5615" w:rsidRPr="00E60CBB" w:rsidRDefault="000D5615" w:rsidP="00074748">
      <w:pP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23D" w:rsidRDefault="00FC323D">
      <w:r>
        <w:separator/>
      </w:r>
    </w:p>
  </w:endnote>
  <w:endnote w:type="continuationSeparator" w:id="0">
    <w:p w:rsidR="00FC323D" w:rsidRDefault="00FC3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default"/>
    <w:sig w:usb0="20002A87" w:usb1="00000000" w:usb2="0A042029" w:usb3="00000000" w:csb0="8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15" w:rsidRDefault="000D5615" w:rsidP="00876AD1">
    <w:pPr>
      <w:keepNext/>
      <w:tabs>
        <w:tab w:val="left" w:pos="360"/>
      </w:tabs>
      <w:autoSpaceDE w:val="0"/>
      <w:ind w:right="-20"/>
      <w:rPr>
        <w:rFonts w:ascii="Arial" w:hAnsi="Arial" w:cs="Arial"/>
        <w:sz w:val="16"/>
        <w:szCs w:val="16"/>
      </w:rPr>
    </w:pPr>
  </w:p>
  <w:p w:rsidR="000D5615" w:rsidRDefault="000D5615" w:rsidP="00876AD1">
    <w:pPr>
      <w:keepNext/>
      <w:tabs>
        <w:tab w:val="left" w:pos="360"/>
      </w:tabs>
      <w:autoSpaceDE w:val="0"/>
      <w:ind w:right="-20"/>
      <w:rPr>
        <w:rFonts w:ascii="Arial" w:hAnsi="Arial" w:cs="Arial"/>
        <w:sz w:val="16"/>
        <w:szCs w:val="16"/>
      </w:rPr>
    </w:pPr>
  </w:p>
  <w:p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176B96AD" wp14:editId="15802179">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rsidR="000D5615" w:rsidRPr="00D147CC" w:rsidRDefault="000D5615"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15" w:rsidRDefault="000D5615" w:rsidP="00876AD1">
    <w:pPr>
      <w:keepNext/>
      <w:tabs>
        <w:tab w:val="left" w:pos="360"/>
      </w:tabs>
      <w:autoSpaceDE w:val="0"/>
      <w:ind w:right="-20"/>
      <w:rPr>
        <w:rFonts w:ascii="Arial" w:hAnsi="Arial" w:cs="Arial"/>
        <w:sz w:val="16"/>
        <w:szCs w:val="16"/>
      </w:rPr>
    </w:pPr>
  </w:p>
  <w:p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59B45FCE" wp14:editId="77CC450A">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rsidR="000D5615" w:rsidRDefault="000D5615" w:rsidP="00876AD1">
    <w:pPr>
      <w:keepNext/>
      <w:tabs>
        <w:tab w:val="left" w:pos="360"/>
      </w:tabs>
      <w:autoSpaceDE w:val="0"/>
      <w:ind w:right="-20"/>
      <w:rPr>
        <w:rFonts w:ascii="Arial" w:hAnsi="Arial" w:cs="Arial"/>
        <w:sz w:val="16"/>
        <w:szCs w:val="16"/>
      </w:rPr>
    </w:pPr>
  </w:p>
  <w:p w:rsidR="000D5615" w:rsidRDefault="000D5615"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23D" w:rsidRDefault="00FC323D">
      <w:r>
        <w:separator/>
      </w:r>
    </w:p>
  </w:footnote>
  <w:footnote w:type="continuationSeparator" w:id="0">
    <w:p w:rsidR="00FC323D" w:rsidRDefault="00FC32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15" w:rsidRDefault="00FC323D">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2055"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Pr>
        <w:noProof/>
      </w:rPr>
      <w:pict>
        <v:shape id="_x0000_s2050" type="#_x0000_t136" style="position:absolute;margin-left:0;margin-top:0;width:484.55pt;height:138.45pt;rotation:315;z-index:-251652096;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15" w:rsidRDefault="00FC323D" w:rsidP="00876AD1">
    <w:pPr>
      <w:rPr>
        <w:rFonts w:ascii="Arial" w:hAnsi="Arial" w:cs="Arial"/>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2056"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206EEE">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206EEE">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rsidR="000D5615" w:rsidRDefault="000D3014" w:rsidP="00876AD1">
    <w:pPr>
      <w:jc w:val="both"/>
      <w:rPr>
        <w:rFonts w:ascii="Arial" w:hAnsi="Arial" w:cs="Arial"/>
        <w:sz w:val="11"/>
        <w:szCs w:val="11"/>
      </w:rPr>
    </w:pPr>
    <w:r>
      <w:rPr>
        <w:rFonts w:ascii="Arial" w:hAnsi="Arial" w:cs="Arial"/>
        <w:sz w:val="11"/>
        <w:szCs w:val="11"/>
      </w:rPr>
      <w:t>CONTINUACIÓ</w:t>
    </w:r>
    <w:r w:rsidR="000D5615" w:rsidRPr="0079470C">
      <w:rPr>
        <w:rFonts w:ascii="Arial" w:hAnsi="Arial" w:cs="Arial"/>
        <w:sz w:val="11"/>
        <w:szCs w:val="11"/>
      </w:rPr>
      <w:t xml:space="preserve">N CLAUSULADO </w:t>
    </w:r>
    <w:r>
      <w:rPr>
        <w:rFonts w:ascii="Arial" w:hAnsi="Arial" w:cs="Arial"/>
        <w:sz w:val="11"/>
        <w:szCs w:val="11"/>
      </w:rPr>
      <w:t>No</w:t>
    </w:r>
    <w:r w:rsidR="000D5615" w:rsidRPr="000D5615">
      <w:rPr>
        <w:rFonts w:ascii="Arial" w:hAnsi="Arial" w:cs="Arial"/>
        <w:sz w:val="11"/>
        <w:szCs w:val="11"/>
      </w:rPr>
      <w:t xml:space="preserve">. </w:t>
    </w:r>
    <w:r w:rsidR="00582A09">
      <w:rPr>
        <w:rFonts w:ascii="Arial" w:hAnsi="Arial" w:cs="Arial"/>
        <w:noProof/>
        <w:sz w:val="11"/>
        <w:szCs w:val="11"/>
      </w:rPr>
      <w:t>235</w:t>
    </w:r>
    <w:r w:rsidR="00F523B7">
      <w:rPr>
        <w:rFonts w:ascii="Arial" w:hAnsi="Arial" w:cs="Arial"/>
        <w:noProof/>
        <w:sz w:val="11"/>
        <w:szCs w:val="11"/>
      </w:rPr>
      <w:t>-DMMED</w:t>
    </w:r>
    <w:r w:rsidR="00806478">
      <w:rPr>
        <w:rFonts w:ascii="Arial" w:hAnsi="Arial" w:cs="Arial"/>
        <w:noProof/>
        <w:sz w:val="11"/>
        <w:szCs w:val="11"/>
      </w:rPr>
      <w:t>-</w:t>
    </w:r>
    <w:r w:rsidR="00A83B64">
      <w:rPr>
        <w:rFonts w:ascii="Arial" w:hAnsi="Arial" w:cs="Arial"/>
        <w:noProof/>
        <w:sz w:val="11"/>
        <w:szCs w:val="11"/>
      </w:rPr>
      <w:t>2025</w:t>
    </w:r>
    <w:r w:rsidR="000D5615" w:rsidRPr="000D5615">
      <w:rPr>
        <w:rFonts w:ascii="Arial" w:hAnsi="Arial" w:cs="Arial"/>
        <w:sz w:val="11"/>
        <w:szCs w:val="11"/>
      </w:rPr>
      <w:t>, MODALIDAD</w:t>
    </w:r>
    <w:r>
      <w:rPr>
        <w:rFonts w:ascii="Arial" w:hAnsi="Arial" w:cs="Arial"/>
        <w:sz w:val="11"/>
        <w:szCs w:val="11"/>
      </w:rPr>
      <w:t xml:space="preserve"> DE SELECCIÓN CONTRATACIÓ</w:t>
    </w:r>
    <w:r w:rsidR="000D5615" w:rsidRPr="0079470C">
      <w:rPr>
        <w:rFonts w:ascii="Arial" w:hAnsi="Arial" w:cs="Arial"/>
        <w:sz w:val="11"/>
        <w:szCs w:val="11"/>
      </w:rPr>
      <w:t xml:space="preserve">N DIRECTA “CONTRATO DE PRESTACIÓN DE SERVICIOS PROFESIONALES </w:t>
    </w:r>
    <w:r w:rsidR="00C50A21">
      <w:rPr>
        <w:rFonts w:ascii="Arial" w:hAnsi="Arial" w:cs="Arial"/>
        <w:sz w:val="11"/>
        <w:szCs w:val="11"/>
      </w:rPr>
      <w:t xml:space="preserve">TECNICOS </w:t>
    </w:r>
    <w:r w:rsidR="000D5615" w:rsidRPr="0079470C">
      <w:rPr>
        <w:rFonts w:ascii="Arial" w:hAnsi="Arial" w:cs="Arial"/>
        <w:sz w:val="11"/>
        <w:szCs w:val="11"/>
      </w:rPr>
      <w:t>Y</w:t>
    </w:r>
    <w:r w:rsidR="00C50A21">
      <w:rPr>
        <w:rFonts w:ascii="Arial" w:hAnsi="Arial" w:cs="Arial"/>
        <w:sz w:val="11"/>
        <w:szCs w:val="11"/>
      </w:rPr>
      <w:t>/O</w:t>
    </w:r>
    <w:r w:rsidR="000D5615" w:rsidRPr="0079470C">
      <w:rPr>
        <w:rFonts w:ascii="Arial" w:hAnsi="Arial" w:cs="Arial"/>
        <w:sz w:val="11"/>
        <w:szCs w:val="11"/>
      </w:rPr>
      <w:t xml:space="preserve"> DE APOYO A LA GESTION” ART. 2.2.1.2.1.4.9 DECRETO 1082 DE 2015</w:t>
    </w:r>
    <w:r w:rsidR="000D5615">
      <w:rPr>
        <w:rFonts w:ascii="Arial" w:hAnsi="Arial" w:cs="Arial"/>
        <w:sz w:val="11"/>
        <w:szCs w:val="11"/>
      </w:rPr>
      <w:t xml:space="preserve"> CUYO OBJETO ES LA </w:t>
    </w:r>
    <w:r w:rsidR="000D5615" w:rsidRPr="000D5615">
      <w:rPr>
        <w:rFonts w:ascii="Arial" w:hAnsi="Arial" w:cs="Arial" w:hint="eastAsia"/>
        <w:sz w:val="11"/>
        <w:szCs w:val="11"/>
      </w:rPr>
      <w:t>“</w:t>
    </w:r>
    <w:r>
      <w:rPr>
        <w:rFonts w:ascii="Arial" w:hAnsi="Arial" w:cs="Arial"/>
        <w:sz w:val="11"/>
        <w:szCs w:val="11"/>
      </w:rPr>
      <w:t>PRESTACIÓ</w:t>
    </w:r>
    <w:r w:rsidR="000D5615" w:rsidRPr="000D5615">
      <w:rPr>
        <w:rFonts w:ascii="Arial" w:hAnsi="Arial" w:cs="Arial"/>
        <w:sz w:val="11"/>
        <w:szCs w:val="11"/>
      </w:rPr>
      <w:t>N DE SERVICIOS PROF</w:t>
    </w:r>
    <w:r w:rsidR="00A37A62">
      <w:rPr>
        <w:rFonts w:ascii="Arial" w:hAnsi="Arial" w:cs="Arial"/>
        <w:sz w:val="11"/>
        <w:szCs w:val="11"/>
      </w:rPr>
      <w:t xml:space="preserve">ESIONALES </w:t>
    </w:r>
    <w:r w:rsidR="00C50A21">
      <w:rPr>
        <w:rFonts w:ascii="Arial" w:hAnsi="Arial" w:cs="Arial"/>
        <w:sz w:val="11"/>
        <w:szCs w:val="11"/>
      </w:rPr>
      <w:t xml:space="preserve">TECNICOS </w:t>
    </w:r>
    <w:r w:rsidR="00C50A21" w:rsidRPr="0079470C">
      <w:rPr>
        <w:rFonts w:ascii="Arial" w:hAnsi="Arial" w:cs="Arial"/>
        <w:sz w:val="11"/>
        <w:szCs w:val="11"/>
      </w:rPr>
      <w:t>Y</w:t>
    </w:r>
    <w:r w:rsidR="00C50A21">
      <w:rPr>
        <w:rFonts w:ascii="Arial" w:hAnsi="Arial" w:cs="Arial"/>
        <w:sz w:val="11"/>
        <w:szCs w:val="11"/>
      </w:rPr>
      <w:t>/O</w:t>
    </w:r>
    <w:r w:rsidR="00A37A62">
      <w:rPr>
        <w:rFonts w:ascii="Arial" w:hAnsi="Arial" w:cs="Arial"/>
        <w:sz w:val="11"/>
        <w:szCs w:val="11"/>
      </w:rPr>
      <w:t xml:space="preserve"> DE APOYO A LA GESTIÓ</w:t>
    </w:r>
    <w:r w:rsidR="000D5615" w:rsidRPr="000D5615">
      <w:rPr>
        <w:rFonts w:ascii="Arial" w:hAnsi="Arial" w:cs="Arial"/>
        <w:sz w:val="11"/>
        <w:szCs w:val="11"/>
      </w:rPr>
      <w:t>N</w:t>
    </w:r>
    <w:r w:rsidR="00A37A62">
      <w:rPr>
        <w:rFonts w:ascii="Arial" w:hAnsi="Arial" w:cs="Arial"/>
        <w:sz w:val="11"/>
        <w:szCs w:val="11"/>
      </w:rPr>
      <w:t xml:space="preserve"> COMO</w:t>
    </w:r>
    <w:r w:rsidR="00A37A62" w:rsidRPr="00A37A62">
      <w:rPr>
        <w:rFonts w:ascii="Arial" w:hAnsi="Arial" w:cs="Arial"/>
        <w:noProof/>
        <w:sz w:val="20"/>
        <w:szCs w:val="20"/>
        <w:lang w:val="es-ES"/>
      </w:rPr>
      <w:t xml:space="preserve"> </w:t>
    </w:r>
    <w:r w:rsidR="00A37A62" w:rsidRPr="00A37A62">
      <w:rPr>
        <w:rFonts w:ascii="Arial" w:hAnsi="Arial" w:cs="Arial"/>
        <w:sz w:val="11"/>
        <w:szCs w:val="11"/>
        <w:lang w:val="es-ES"/>
      </w:rPr>
      <w:t>AUXILIAR DE ENFERMERÍA</w:t>
    </w:r>
    <w:r w:rsidR="00A37A62">
      <w:rPr>
        <w:rFonts w:ascii="Arial" w:hAnsi="Arial" w:cs="Arial"/>
        <w:sz w:val="11"/>
        <w:szCs w:val="11"/>
      </w:rPr>
      <w:t xml:space="preserve"> QUE REQUIERE EL </w:t>
    </w:r>
    <w:r>
      <w:rPr>
        <w:rFonts w:ascii="Arial" w:hAnsi="Arial" w:cs="Arial"/>
        <w:sz w:val="11"/>
        <w:szCs w:val="11"/>
      </w:rPr>
      <w:t>DISPENSARIO M</w:t>
    </w:r>
    <w:r w:rsidR="00A37A62">
      <w:rPr>
        <w:rFonts w:ascii="Arial" w:hAnsi="Arial" w:cs="Arial"/>
        <w:sz w:val="11"/>
        <w:szCs w:val="11"/>
      </w:rPr>
      <w:t>É</w:t>
    </w:r>
    <w:r w:rsidR="00806478">
      <w:rPr>
        <w:rFonts w:ascii="Arial" w:hAnsi="Arial" w:cs="Arial"/>
        <w:sz w:val="11"/>
        <w:szCs w:val="11"/>
      </w:rPr>
      <w:t xml:space="preserve">DICO </w:t>
    </w:r>
    <w:r w:rsidR="00F523B7">
      <w:rPr>
        <w:rFonts w:ascii="Arial" w:hAnsi="Arial" w:cs="Arial"/>
        <w:sz w:val="11"/>
        <w:szCs w:val="11"/>
      </w:rPr>
      <w:t>DE MEDELLÍN</w:t>
    </w:r>
    <w:r w:rsidR="00806478">
      <w:rPr>
        <w:rFonts w:ascii="Arial" w:hAnsi="Arial" w:cs="Arial"/>
        <w:sz w:val="11"/>
        <w:szCs w:val="11"/>
      </w:rPr>
      <w:t xml:space="preserve"> </w:t>
    </w:r>
    <w:r w:rsidR="000D5615" w:rsidRPr="000D5615">
      <w:rPr>
        <w:rFonts w:ascii="Arial" w:hAnsi="Arial" w:cs="Arial"/>
        <w:sz w:val="11"/>
        <w:szCs w:val="11"/>
      </w:rPr>
      <w:t>PARA LA REGIONAL No. 7 D</w:t>
    </w:r>
    <w:r w:rsidR="0008502B">
      <w:rPr>
        <w:rFonts w:ascii="Arial" w:hAnsi="Arial" w:cs="Arial"/>
        <w:sz w:val="11"/>
        <w:szCs w:val="11"/>
      </w:rPr>
      <w:t>E SANIDAD MILITAR, VIGENCIA 2025</w:t>
    </w:r>
    <w:r w:rsidR="000D5615" w:rsidRPr="000D5615">
      <w:rPr>
        <w:rFonts w:ascii="Arial" w:hAnsi="Arial" w:cs="Arial" w:hint="eastAsia"/>
        <w:sz w:val="11"/>
        <w:szCs w:val="11"/>
      </w:rPr>
      <w:t>”</w:t>
    </w:r>
    <w:r w:rsidR="000D5615" w:rsidRPr="000D5615">
      <w:rPr>
        <w:rFonts w:ascii="Arial" w:hAnsi="Arial" w:cs="Arial"/>
        <w:sz w:val="11"/>
        <w:szCs w:val="11"/>
      </w:rPr>
      <w:t>.</w:t>
    </w:r>
  </w:p>
  <w:p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014" w:rsidRPr="000D3014" w:rsidRDefault="00FC323D" w:rsidP="000D3014">
    <w:pPr>
      <w:ind w:left="993"/>
      <w:rPr>
        <w:rFonts w:ascii="Arial" w:eastAsia="Times New Roman" w:hAnsi="Arial"/>
        <w:b/>
        <w:bCs/>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2054"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3014" w:rsidRPr="000D3014">
      <w:rPr>
        <w:rFonts w:eastAsia="Times New Roman"/>
        <w:noProof/>
      </w:rPr>
      <w:drawing>
        <wp:anchor distT="0" distB="0" distL="114300" distR="114300" simplePos="0" relativeHeight="251667456" behindDoc="0" locked="0" layoutInCell="1" allowOverlap="1">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014" w:rsidRPr="000D3014">
      <w:rPr>
        <w:rFonts w:ascii="Arial" w:eastAsia="Times New Roman" w:hAnsi="Arial"/>
        <w:b/>
        <w:bCs/>
        <w:sz w:val="20"/>
        <w:szCs w:val="20"/>
      </w:rPr>
      <w:t>MINISTERIO DE DEFENSA NACIONAL</w:t>
    </w:r>
  </w:p>
  <w:p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rsidR="000D3014" w:rsidRPr="000D3014" w:rsidRDefault="000D3014" w:rsidP="000D3014">
    <w:pPr>
      <w:ind w:left="993"/>
      <w:contextualSpacing/>
      <w:rPr>
        <w:rFonts w:eastAsia="Times New Roman"/>
        <w:sz w:val="18"/>
        <w:szCs w:val="20"/>
      </w:rPr>
    </w:pPr>
    <w:r w:rsidRPr="000D3014">
      <w:rPr>
        <w:rFonts w:ascii="Arial" w:eastAsia="Times New Roman" w:hAnsi="Arial"/>
        <w:b/>
        <w:bCs/>
        <w:sz w:val="20"/>
        <w:szCs w:val="20"/>
      </w:rPr>
      <w:t>EJÉRCITO NACIONAL</w:t>
    </w:r>
  </w:p>
  <w:p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rsidR="000D5615" w:rsidRPr="000D3014" w:rsidRDefault="000D3014"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64D49C6"/>
    <w:multiLevelType w:val="hybridMultilevel"/>
    <w:tmpl w:val="04741B3C"/>
    <w:lvl w:ilvl="0" w:tplc="FFFFFFFF">
      <w:start w:val="1"/>
      <w:numFmt w:val="decimal"/>
      <w:lvlText w:val="%1."/>
      <w:lvlJc w:val="left"/>
      <w:pPr>
        <w:ind w:left="720" w:hanging="360"/>
      </w:pPr>
      <w:rPr>
        <w:rFonts w:cs="Times New Roman" w:hint="default"/>
        <w:b w:val="0"/>
        <w:sz w:val="20"/>
        <w:szCs w:val="20"/>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7"/>
  </w:num>
  <w:num w:numId="3">
    <w:abstractNumId w:val="37"/>
  </w:num>
  <w:num w:numId="4">
    <w:abstractNumId w:val="34"/>
  </w:num>
  <w:num w:numId="5">
    <w:abstractNumId w:val="32"/>
  </w:num>
  <w:num w:numId="6">
    <w:abstractNumId w:val="49"/>
  </w:num>
  <w:num w:numId="7">
    <w:abstractNumId w:val="48"/>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6"/>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CO" w:vendorID="64" w:dllVersion="131078" w:nlCheck="1" w:checkStyle="0"/>
  <w:activeWritingStyle w:appName="MSWord" w:lang="es-ES"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EF1"/>
    <w:rsid w:val="00003F98"/>
    <w:rsid w:val="00004AE0"/>
    <w:rsid w:val="00004C5C"/>
    <w:rsid w:val="00011C8D"/>
    <w:rsid w:val="0003644B"/>
    <w:rsid w:val="00037864"/>
    <w:rsid w:val="00043D17"/>
    <w:rsid w:val="00054D4E"/>
    <w:rsid w:val="000558F3"/>
    <w:rsid w:val="0006215E"/>
    <w:rsid w:val="00062D0F"/>
    <w:rsid w:val="00063A88"/>
    <w:rsid w:val="00074609"/>
    <w:rsid w:val="00074748"/>
    <w:rsid w:val="00082ABF"/>
    <w:rsid w:val="0008502B"/>
    <w:rsid w:val="00086362"/>
    <w:rsid w:val="00091615"/>
    <w:rsid w:val="00096CE5"/>
    <w:rsid w:val="000B27E4"/>
    <w:rsid w:val="000B7C9D"/>
    <w:rsid w:val="000C5198"/>
    <w:rsid w:val="000D16E3"/>
    <w:rsid w:val="000D3014"/>
    <w:rsid w:val="000D52AB"/>
    <w:rsid w:val="000D5615"/>
    <w:rsid w:val="000E628F"/>
    <w:rsid w:val="000F382C"/>
    <w:rsid w:val="00102D9E"/>
    <w:rsid w:val="0013331F"/>
    <w:rsid w:val="00137B5C"/>
    <w:rsid w:val="00142321"/>
    <w:rsid w:val="00153F5E"/>
    <w:rsid w:val="00172191"/>
    <w:rsid w:val="00180083"/>
    <w:rsid w:val="00187D94"/>
    <w:rsid w:val="00191D46"/>
    <w:rsid w:val="001A0622"/>
    <w:rsid w:val="001A0AED"/>
    <w:rsid w:val="001A22EF"/>
    <w:rsid w:val="001A31B2"/>
    <w:rsid w:val="001B3FDE"/>
    <w:rsid w:val="001D0E68"/>
    <w:rsid w:val="001D608E"/>
    <w:rsid w:val="001E6F18"/>
    <w:rsid w:val="001F65FA"/>
    <w:rsid w:val="002047EA"/>
    <w:rsid w:val="00204B0F"/>
    <w:rsid w:val="00206EEE"/>
    <w:rsid w:val="002123ED"/>
    <w:rsid w:val="0021636D"/>
    <w:rsid w:val="00245FF1"/>
    <w:rsid w:val="00251FDB"/>
    <w:rsid w:val="0026169C"/>
    <w:rsid w:val="00271487"/>
    <w:rsid w:val="00296F01"/>
    <w:rsid w:val="002B3D8A"/>
    <w:rsid w:val="002E1A6A"/>
    <w:rsid w:val="002E510F"/>
    <w:rsid w:val="002F1546"/>
    <w:rsid w:val="00301DD5"/>
    <w:rsid w:val="00304955"/>
    <w:rsid w:val="003125DF"/>
    <w:rsid w:val="00322B1C"/>
    <w:rsid w:val="00330A2D"/>
    <w:rsid w:val="0033317B"/>
    <w:rsid w:val="0033322D"/>
    <w:rsid w:val="003353C7"/>
    <w:rsid w:val="00337930"/>
    <w:rsid w:val="00342622"/>
    <w:rsid w:val="003442CC"/>
    <w:rsid w:val="00352187"/>
    <w:rsid w:val="00361FC8"/>
    <w:rsid w:val="00364E69"/>
    <w:rsid w:val="0037246A"/>
    <w:rsid w:val="00375330"/>
    <w:rsid w:val="00384A3C"/>
    <w:rsid w:val="003973F6"/>
    <w:rsid w:val="003A522E"/>
    <w:rsid w:val="003B4635"/>
    <w:rsid w:val="003B4A7A"/>
    <w:rsid w:val="003C429A"/>
    <w:rsid w:val="003C48D9"/>
    <w:rsid w:val="003C5E3F"/>
    <w:rsid w:val="003D26BD"/>
    <w:rsid w:val="003D6D9F"/>
    <w:rsid w:val="003E3BF5"/>
    <w:rsid w:val="003F07F4"/>
    <w:rsid w:val="003F121E"/>
    <w:rsid w:val="003F5DD8"/>
    <w:rsid w:val="00400538"/>
    <w:rsid w:val="004015C3"/>
    <w:rsid w:val="00404FD3"/>
    <w:rsid w:val="00426997"/>
    <w:rsid w:val="00426B56"/>
    <w:rsid w:val="00426E02"/>
    <w:rsid w:val="00432915"/>
    <w:rsid w:val="00457A5A"/>
    <w:rsid w:val="0047674B"/>
    <w:rsid w:val="0048337A"/>
    <w:rsid w:val="00483589"/>
    <w:rsid w:val="00494317"/>
    <w:rsid w:val="004A2739"/>
    <w:rsid w:val="004A6149"/>
    <w:rsid w:val="004A6BAD"/>
    <w:rsid w:val="004B22A6"/>
    <w:rsid w:val="004B6373"/>
    <w:rsid w:val="004B762B"/>
    <w:rsid w:val="004E3123"/>
    <w:rsid w:val="004E6877"/>
    <w:rsid w:val="004F167C"/>
    <w:rsid w:val="004F6C8C"/>
    <w:rsid w:val="00500D30"/>
    <w:rsid w:val="00501C71"/>
    <w:rsid w:val="005027C7"/>
    <w:rsid w:val="005115D5"/>
    <w:rsid w:val="00524238"/>
    <w:rsid w:val="005323C4"/>
    <w:rsid w:val="00551233"/>
    <w:rsid w:val="005620AD"/>
    <w:rsid w:val="005705E2"/>
    <w:rsid w:val="00582A09"/>
    <w:rsid w:val="00584B91"/>
    <w:rsid w:val="00594621"/>
    <w:rsid w:val="005A7678"/>
    <w:rsid w:val="005B4D2C"/>
    <w:rsid w:val="005B7F7E"/>
    <w:rsid w:val="005C59B0"/>
    <w:rsid w:val="005C6C87"/>
    <w:rsid w:val="005D2C5D"/>
    <w:rsid w:val="006046C8"/>
    <w:rsid w:val="006244C7"/>
    <w:rsid w:val="00626EBA"/>
    <w:rsid w:val="00627997"/>
    <w:rsid w:val="0065345E"/>
    <w:rsid w:val="0065522F"/>
    <w:rsid w:val="006562DA"/>
    <w:rsid w:val="00660740"/>
    <w:rsid w:val="00663F4E"/>
    <w:rsid w:val="006818BD"/>
    <w:rsid w:val="006875E9"/>
    <w:rsid w:val="0069535D"/>
    <w:rsid w:val="006A3F30"/>
    <w:rsid w:val="006A6989"/>
    <w:rsid w:val="006B0E44"/>
    <w:rsid w:val="006D697C"/>
    <w:rsid w:val="006F0D5A"/>
    <w:rsid w:val="006F5042"/>
    <w:rsid w:val="00721088"/>
    <w:rsid w:val="00737AB6"/>
    <w:rsid w:val="0074526D"/>
    <w:rsid w:val="007464C2"/>
    <w:rsid w:val="00780D40"/>
    <w:rsid w:val="00780F26"/>
    <w:rsid w:val="00794779"/>
    <w:rsid w:val="0079725D"/>
    <w:rsid w:val="007A1B44"/>
    <w:rsid w:val="007A664D"/>
    <w:rsid w:val="007C10B0"/>
    <w:rsid w:val="007D1731"/>
    <w:rsid w:val="007D7F6C"/>
    <w:rsid w:val="007E1DFB"/>
    <w:rsid w:val="007E4BF5"/>
    <w:rsid w:val="007F3BB8"/>
    <w:rsid w:val="007F5943"/>
    <w:rsid w:val="007F7080"/>
    <w:rsid w:val="00800626"/>
    <w:rsid w:val="00806478"/>
    <w:rsid w:val="0080792E"/>
    <w:rsid w:val="00815C77"/>
    <w:rsid w:val="0082227E"/>
    <w:rsid w:val="008308B5"/>
    <w:rsid w:val="00835B43"/>
    <w:rsid w:val="00843505"/>
    <w:rsid w:val="00876410"/>
    <w:rsid w:val="00876AD1"/>
    <w:rsid w:val="00883775"/>
    <w:rsid w:val="008862CE"/>
    <w:rsid w:val="00895415"/>
    <w:rsid w:val="00897F65"/>
    <w:rsid w:val="008B7D89"/>
    <w:rsid w:val="008E1965"/>
    <w:rsid w:val="008E55A5"/>
    <w:rsid w:val="008F513E"/>
    <w:rsid w:val="008F598F"/>
    <w:rsid w:val="00900849"/>
    <w:rsid w:val="009102E6"/>
    <w:rsid w:val="00922C12"/>
    <w:rsid w:val="00945180"/>
    <w:rsid w:val="00960CEC"/>
    <w:rsid w:val="0097276E"/>
    <w:rsid w:val="00977CE3"/>
    <w:rsid w:val="00982747"/>
    <w:rsid w:val="0098285D"/>
    <w:rsid w:val="00995EB9"/>
    <w:rsid w:val="009A2CE9"/>
    <w:rsid w:val="009B2C2D"/>
    <w:rsid w:val="009B3BD0"/>
    <w:rsid w:val="009E55F8"/>
    <w:rsid w:val="00A203EF"/>
    <w:rsid w:val="00A37A62"/>
    <w:rsid w:val="00A45300"/>
    <w:rsid w:val="00A5281D"/>
    <w:rsid w:val="00A5514E"/>
    <w:rsid w:val="00A6105F"/>
    <w:rsid w:val="00A672A1"/>
    <w:rsid w:val="00A75AF0"/>
    <w:rsid w:val="00A779D3"/>
    <w:rsid w:val="00A83B64"/>
    <w:rsid w:val="00A9074D"/>
    <w:rsid w:val="00A9775E"/>
    <w:rsid w:val="00AB3EF1"/>
    <w:rsid w:val="00AB6653"/>
    <w:rsid w:val="00AD187B"/>
    <w:rsid w:val="00AF7C76"/>
    <w:rsid w:val="00B02B32"/>
    <w:rsid w:val="00B106AB"/>
    <w:rsid w:val="00B12F73"/>
    <w:rsid w:val="00B17D28"/>
    <w:rsid w:val="00B31976"/>
    <w:rsid w:val="00B42D5C"/>
    <w:rsid w:val="00B74BCD"/>
    <w:rsid w:val="00BA62BA"/>
    <w:rsid w:val="00BB03A0"/>
    <w:rsid w:val="00BC0A69"/>
    <w:rsid w:val="00BC163D"/>
    <w:rsid w:val="00BD7599"/>
    <w:rsid w:val="00BE0F49"/>
    <w:rsid w:val="00BE6AC9"/>
    <w:rsid w:val="00BF31B6"/>
    <w:rsid w:val="00C003D2"/>
    <w:rsid w:val="00C0798C"/>
    <w:rsid w:val="00C27ED9"/>
    <w:rsid w:val="00C31022"/>
    <w:rsid w:val="00C5051F"/>
    <w:rsid w:val="00C50A21"/>
    <w:rsid w:val="00C747F7"/>
    <w:rsid w:val="00C80485"/>
    <w:rsid w:val="00C82232"/>
    <w:rsid w:val="00C85FE0"/>
    <w:rsid w:val="00C95C56"/>
    <w:rsid w:val="00CA40E6"/>
    <w:rsid w:val="00CC5367"/>
    <w:rsid w:val="00CE4215"/>
    <w:rsid w:val="00CF4627"/>
    <w:rsid w:val="00CF5C17"/>
    <w:rsid w:val="00D00D26"/>
    <w:rsid w:val="00D05977"/>
    <w:rsid w:val="00D152A4"/>
    <w:rsid w:val="00D2787B"/>
    <w:rsid w:val="00D27921"/>
    <w:rsid w:val="00D32D6C"/>
    <w:rsid w:val="00D51A38"/>
    <w:rsid w:val="00D86044"/>
    <w:rsid w:val="00D863D6"/>
    <w:rsid w:val="00D8729F"/>
    <w:rsid w:val="00D91988"/>
    <w:rsid w:val="00D923D7"/>
    <w:rsid w:val="00D95D54"/>
    <w:rsid w:val="00DA1854"/>
    <w:rsid w:val="00DB6C6F"/>
    <w:rsid w:val="00DE570D"/>
    <w:rsid w:val="00E00322"/>
    <w:rsid w:val="00E06FB4"/>
    <w:rsid w:val="00E07804"/>
    <w:rsid w:val="00E07A96"/>
    <w:rsid w:val="00E136F5"/>
    <w:rsid w:val="00E17EED"/>
    <w:rsid w:val="00E329F4"/>
    <w:rsid w:val="00E412CA"/>
    <w:rsid w:val="00E43C0C"/>
    <w:rsid w:val="00E461B9"/>
    <w:rsid w:val="00E573FB"/>
    <w:rsid w:val="00E71350"/>
    <w:rsid w:val="00E71CB7"/>
    <w:rsid w:val="00E8219F"/>
    <w:rsid w:val="00E858C3"/>
    <w:rsid w:val="00E86C24"/>
    <w:rsid w:val="00E90ECF"/>
    <w:rsid w:val="00E9277E"/>
    <w:rsid w:val="00EA01B0"/>
    <w:rsid w:val="00EA184F"/>
    <w:rsid w:val="00EB372F"/>
    <w:rsid w:val="00EB5A10"/>
    <w:rsid w:val="00EB7713"/>
    <w:rsid w:val="00EE6E0E"/>
    <w:rsid w:val="00EF48A4"/>
    <w:rsid w:val="00F10183"/>
    <w:rsid w:val="00F1150F"/>
    <w:rsid w:val="00F23E4B"/>
    <w:rsid w:val="00F31BFE"/>
    <w:rsid w:val="00F47EA0"/>
    <w:rsid w:val="00F523B7"/>
    <w:rsid w:val="00F52C84"/>
    <w:rsid w:val="00F768BE"/>
    <w:rsid w:val="00F84585"/>
    <w:rsid w:val="00FA1D6A"/>
    <w:rsid w:val="00FA4715"/>
    <w:rsid w:val="00FA5AC2"/>
    <w:rsid w:val="00FB67B8"/>
    <w:rsid w:val="00FC323D"/>
    <w:rsid w:val="00FD3F04"/>
    <w:rsid w:val="00FD4957"/>
    <w:rsid w:val="00FE0F6F"/>
    <w:rsid w:val="00FE38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B56A1E0"/>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CD438-9997-41DE-ABEC-6326AD88C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14313</Words>
  <Characters>78727</Characters>
  <Application>Microsoft Office Word</Application>
  <DocSecurity>0</DocSecurity>
  <Lines>656</Lines>
  <Paragraphs>185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user</cp:lastModifiedBy>
  <cp:revision>312</cp:revision>
  <cp:lastPrinted>2025-02-06T04:32:00Z</cp:lastPrinted>
  <dcterms:created xsi:type="dcterms:W3CDTF">2024-09-09T16:05:00Z</dcterms:created>
  <dcterms:modified xsi:type="dcterms:W3CDTF">2025-02-06T04:32:00Z</dcterms:modified>
</cp:coreProperties>
</file>