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Borrowing</w:t>
      </w:r>
      <w:r>
        <w:t xml:space="preserve"> </w:t>
      </w:r>
      <w:r>
        <w:t xml:space="preserve">Stock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t xml:space="preserve">Load the</w:t>
      </w:r>
      <w:r>
        <w:t xml:space="preserve"> </w:t>
      </w:r>
      <w:r>
        <w:rPr>
          <w:bCs/>
          <w:b/>
        </w:rPr>
        <w:t xml:space="preserve">borrowing stock</w:t>
      </w:r>
      <w:r>
        <w:t xml:space="preserve"> </w:t>
      </w:r>
      <w:r>
        <w:t xml:space="preserve">model variables</w:t>
      </w:r>
    </w:p>
    <w:p>
      <w:pPr>
        <w:pStyle w:val="BodyText"/>
      </w:pPr>
      <w:r>
        <w:rPr>
          <w:bCs/>
          <w:b/>
        </w:rPr>
        <w:t xml:space="preserve">borrowing stock</w:t>
      </w:r>
      <w:r>
        <w:t xml:space="preserve">: This is the basic bechmarking model utilizing</w:t>
      </w:r>
      <w:r>
        <w:t xml:space="preserve"> </w:t>
      </w:r>
      <w:r>
        <w:rPr>
          <w:rStyle w:val="VerbatimChar"/>
        </w:rPr>
        <w:t xml:space="preserve">brm()</w:t>
      </w:r>
      <w:r>
        <w:t xml:space="preserve"> </w:t>
      </w:r>
      <w:r>
        <w:t xml:space="preserve">default, uninformed priors</w:t>
      </w:r>
    </w:p>
    <w:p>
      <w:pPr>
        <w:pStyle w:val="SourceCode"/>
      </w:pPr>
      <w:r>
        <w:rPr>
          <w:rStyle w:val="NormalTok"/>
        </w:rPr>
        <w:t xml:space="preserve">borrowing_stock_bayesmodel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borrowingstock_asinh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borrowingstock_asinh_R1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borrowing_stock_data,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borrowing_stock_bayes"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(borrowing_stock_bayesmodel)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borrowingstock_asinh | weights(samp_wgt) ~ cost_deviation + treat_any + treat_GK + borrowingstock_asinh_R1 + Lhh_wealth_asinh + Lvill_eligible_ratio + (1 | block) + (1 | vid) </w:t>
      </w:r>
      <w:r>
        <w:br/>
      </w:r>
      <w:r>
        <w:rPr>
          <w:rStyle w:val="VerbatimChar"/>
        </w:rPr>
        <w:t xml:space="preserve">##    Data: borrowing_stock_data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0.92      0.20     0.58     1.35 1.00     1098     1813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1.20      0.11     1.00     1.42 1.00     1646     2806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6.14      0.44     5.26     7.00 1.00     1777</w:t>
      </w:r>
      <w:r>
        <w:br/>
      </w:r>
      <w:r>
        <w:rPr>
          <w:rStyle w:val="VerbatimChar"/>
        </w:rPr>
        <w:t xml:space="preserve">## cost_deviation              0.00      0.00    -0.00     0.00 1.00     2412</w:t>
      </w:r>
      <w:r>
        <w:br/>
      </w:r>
      <w:r>
        <w:rPr>
          <w:rStyle w:val="VerbatimChar"/>
        </w:rPr>
        <w:t xml:space="preserve">## treat_any                  -0.75      0.29    -1.31    -0.17 1.00     1624</w:t>
      </w:r>
      <w:r>
        <w:br/>
      </w:r>
      <w:r>
        <w:rPr>
          <w:rStyle w:val="VerbatimChar"/>
        </w:rPr>
        <w:t xml:space="preserve">## treat_GK                    0.68      0.29     0.10     1.23 1.00     1627</w:t>
      </w:r>
      <w:r>
        <w:br/>
      </w:r>
      <w:r>
        <w:rPr>
          <w:rStyle w:val="VerbatimChar"/>
        </w:rPr>
        <w:t xml:space="preserve">## borrowingstock_asinh_R1     0.23      0.02     0.20     0.26 1.00     4712</w:t>
      </w:r>
      <w:r>
        <w:br/>
      </w:r>
      <w:r>
        <w:rPr>
          <w:rStyle w:val="VerbatimChar"/>
        </w:rPr>
        <w:t xml:space="preserve">## Lhh_wealth_asinh           -0.00      0.02    -0.04     0.04 1.00     4345</w:t>
      </w:r>
      <w:r>
        <w:br/>
      </w:r>
      <w:r>
        <w:rPr>
          <w:rStyle w:val="VerbatimChar"/>
        </w:rPr>
        <w:t xml:space="preserve">## Lvill_eligible_ratio       -0.46      1.13    -2.77     1.66 1.00     1366</w:t>
      </w:r>
      <w:r>
        <w:br/>
      </w:r>
      <w:r>
        <w:rPr>
          <w:rStyle w:val="VerbatimChar"/>
        </w:rPr>
        <w:t xml:space="preserve">##                         Tail_ESS</w:t>
      </w:r>
      <w:r>
        <w:br/>
      </w:r>
      <w:r>
        <w:rPr>
          <w:rStyle w:val="VerbatimChar"/>
        </w:rPr>
        <w:t xml:space="preserve">## Intercept                   2578</w:t>
      </w:r>
      <w:r>
        <w:br/>
      </w:r>
      <w:r>
        <w:rPr>
          <w:rStyle w:val="VerbatimChar"/>
        </w:rPr>
        <w:t xml:space="preserve">## cost_deviation              2828</w:t>
      </w:r>
      <w:r>
        <w:br/>
      </w:r>
      <w:r>
        <w:rPr>
          <w:rStyle w:val="VerbatimChar"/>
        </w:rPr>
        <w:t xml:space="preserve">## treat_any                   2199</w:t>
      </w:r>
      <w:r>
        <w:br/>
      </w:r>
      <w:r>
        <w:rPr>
          <w:rStyle w:val="VerbatimChar"/>
        </w:rPr>
        <w:t xml:space="preserve">## treat_GK                    2233</w:t>
      </w:r>
      <w:r>
        <w:br/>
      </w:r>
      <w:r>
        <w:rPr>
          <w:rStyle w:val="VerbatimChar"/>
        </w:rPr>
        <w:t xml:space="preserve">## borrowingstock_asinh_R1     3247</w:t>
      </w:r>
      <w:r>
        <w:br/>
      </w:r>
      <w:r>
        <w:rPr>
          <w:rStyle w:val="VerbatimChar"/>
        </w:rPr>
        <w:t xml:space="preserve">## Lhh_wealth_asinh            2949</w:t>
      </w:r>
      <w:r>
        <w:br/>
      </w:r>
      <w:r>
        <w:rPr>
          <w:rStyle w:val="VerbatimChar"/>
        </w:rPr>
        <w:t xml:space="preserve">## Lvill_eligible_ratio        2219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4.48      0.05     4.39     4.58 1.00     4709     2996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(borrowing_stock_bayesmodel)</w:t>
      </w:r>
    </w:p>
    <w:p>
      <w:pPr>
        <w:pStyle w:val="SourceCode"/>
      </w:pPr>
      <w:r>
        <w:rPr>
          <w:rStyle w:val="VerbatimChar"/>
        </w:rPr>
        <w:t xml:space="preserve">##                   prior     class                    coef group resp dpar nlpar</w:t>
      </w:r>
      <w:r>
        <w:br/>
      </w:r>
      <w:r>
        <w:rPr>
          <w:rStyle w:val="VerbatimChar"/>
        </w:rPr>
        <w:t xml:space="preserve">##                  (flat)         b                                              </w:t>
      </w:r>
      <w:r>
        <w:br/>
      </w:r>
      <w:r>
        <w:rPr>
          <w:rStyle w:val="VerbatimChar"/>
        </w:rPr>
        <w:t xml:space="preserve">##                  (flat)         b borrowingstock_asinh_R1                      </w:t>
      </w:r>
      <w:r>
        <w:br/>
      </w:r>
      <w:r>
        <w:rPr>
          <w:rStyle w:val="VerbatimChar"/>
        </w:rPr>
        <w:t xml:space="preserve">##                  (flat)         b          cost_deviation                      </w:t>
      </w:r>
      <w:r>
        <w:br/>
      </w:r>
      <w:r>
        <w:rPr>
          <w:rStyle w:val="VerbatimChar"/>
        </w:rPr>
        <w:t xml:space="preserve">##                  (flat)         b        Lhh_wealth_asinh                      </w:t>
      </w:r>
      <w:r>
        <w:br/>
      </w:r>
      <w:r>
        <w:rPr>
          <w:rStyle w:val="VerbatimChar"/>
        </w:rPr>
        <w:t xml:space="preserve">##                  (flat)         b    Lvill_eligible_ratio                      </w:t>
      </w:r>
      <w:r>
        <w:br/>
      </w:r>
      <w:r>
        <w:rPr>
          <w:rStyle w:val="VerbatimChar"/>
        </w:rPr>
        <w:t xml:space="preserve">##                  (flat)         b               treat_any                      </w:t>
      </w:r>
      <w:r>
        <w:br/>
      </w:r>
      <w:r>
        <w:rPr>
          <w:rStyle w:val="VerbatimChar"/>
        </w:rPr>
        <w:t xml:space="preserve">##                  (flat)         b                treat_GK                      </w:t>
      </w:r>
      <w:r>
        <w:br/>
      </w:r>
      <w:r>
        <w:rPr>
          <w:rStyle w:val="VerbatimChar"/>
        </w:rPr>
        <w:t xml:space="preserve">##  student_t(3, 9.2, 2.9) Intercept                                              </w:t>
      </w:r>
      <w:r>
        <w:br/>
      </w:r>
      <w:r>
        <w:rPr>
          <w:rStyle w:val="VerbatimChar"/>
        </w:rPr>
        <w:t xml:space="preserve">##    student_t(3, 0, 2.9)        sd                                              </w:t>
      </w:r>
      <w:r>
        <w:br/>
      </w:r>
      <w:r>
        <w:rPr>
          <w:rStyle w:val="VerbatimChar"/>
        </w:rPr>
        <w:t xml:space="preserve">##    student_t(3, 0, 2.9)        sd                         block                </w:t>
      </w:r>
      <w:r>
        <w:br/>
      </w:r>
      <w:r>
        <w:rPr>
          <w:rStyle w:val="VerbatimChar"/>
        </w:rPr>
        <w:t xml:space="preserve">##    student_t(3, 0, 2.9)        sd               Intercept block                </w:t>
      </w:r>
      <w:r>
        <w:br/>
      </w:r>
      <w:r>
        <w:rPr>
          <w:rStyle w:val="VerbatimChar"/>
        </w:rPr>
        <w:t xml:space="preserve">##    student_t(3, 0, 2.9)        sd                           vid                </w:t>
      </w:r>
      <w:r>
        <w:br/>
      </w:r>
      <w:r>
        <w:rPr>
          <w:rStyle w:val="VerbatimChar"/>
        </w:rPr>
        <w:t xml:space="preserve">##    student_t(3, 0, 2.9)        sd               Intercept   vid                </w:t>
      </w:r>
      <w:r>
        <w:br/>
      </w:r>
      <w:r>
        <w:rPr>
          <w:rStyle w:val="VerbatimChar"/>
        </w:rPr>
        <w:t xml:space="preserve">##    student_t(3, 0, 2.9)     sigma   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(borrowing_stock_bayesmodel)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 Parameter    Prior_Quality</w:t>
      </w:r>
      <w:r>
        <w:br/>
      </w:r>
      <w:r>
        <w:rPr>
          <w:rStyle w:val="VerbatimChar"/>
        </w:rPr>
        <w:t xml:space="preserve">## 1               b_Intercept    uninformative</w:t>
      </w:r>
      <w:r>
        <w:br/>
      </w:r>
      <w:r>
        <w:rPr>
          <w:rStyle w:val="VerbatimChar"/>
        </w:rPr>
        <w:t xml:space="preserve">## 2          b_cost_deviation not determinable</w:t>
      </w:r>
      <w:r>
        <w:br/>
      </w:r>
      <w:r>
        <w:rPr>
          <w:rStyle w:val="VerbatimChar"/>
        </w:rPr>
        <w:t xml:space="preserve">## 3               b_treat_any not determinable</w:t>
      </w:r>
      <w:r>
        <w:br/>
      </w:r>
      <w:r>
        <w:rPr>
          <w:rStyle w:val="VerbatimChar"/>
        </w:rPr>
        <w:t xml:space="preserve">## 4                b_treat_GK not determinable</w:t>
      </w:r>
      <w:r>
        <w:br/>
      </w:r>
      <w:r>
        <w:rPr>
          <w:rStyle w:val="VerbatimChar"/>
        </w:rPr>
        <w:t xml:space="preserve">## 5 b_borrowingstock_asinh_R1 not determinable</w:t>
      </w:r>
      <w:r>
        <w:br/>
      </w:r>
      <w:r>
        <w:rPr>
          <w:rStyle w:val="VerbatimChar"/>
        </w:rPr>
        <w:t xml:space="preserve">## 6        b_Lhh_wealth_asinh not determinable</w:t>
      </w:r>
      <w:r>
        <w:br/>
      </w:r>
      <w:r>
        <w:rPr>
          <w:rStyle w:val="VerbatimChar"/>
        </w:rPr>
        <w:t xml:space="preserve">## 7    b_Lvill_eligible_ratio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(borrowing_stock_bayesmodel,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"b_borrowingstock_asinh_R1"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borrowing_stock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borrowing_stock_trace.png"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(borrowing_stock_bayesmodel,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"b_borrowingstock_asinh_R1"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borrowing_stock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borrowing_stock_dens.png"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(borrowing_stock_bayesmodel,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"b_borrowingstock_asinh_R1"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borrowing_stock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borrowing_stock_dens_overlay.png"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(borrowing_stock_bayesmodel,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"b_borrowingstock_asinh_R1"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borrowing_stock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borrowing_stock_acf.png"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(borrowing_stock_bayesmodel,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borrowing_stock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(borrowing_stock_bayesmodel,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borrowing_stock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Borrowing Stock</dc:title>
  <dc:creator/>
  <cp:keywords/>
  <dcterms:created xsi:type="dcterms:W3CDTF">2022-03-16T23:38:47Z</dcterms:created>
  <dcterms:modified xsi:type="dcterms:W3CDTF">2022-03-16T23:38:47Z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