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438F4" w14:textId="77777777" w:rsidR="004F6FA9" w:rsidRDefault="004F6FA9" w:rsidP="004F6FA9">
      <w:pPr>
        <w:rPr>
          <w:sz w:val="20"/>
        </w:rPr>
      </w:pPr>
      <w:bookmarkStart w:id="0" w:name="_Hlk111905683"/>
    </w:p>
    <w:p w14:paraId="2EB9C614" w14:textId="77777777" w:rsidR="004F6FA9" w:rsidRDefault="004F6FA9" w:rsidP="004F6FA9">
      <w:pPr>
        <w:rPr>
          <w:sz w:val="20"/>
        </w:rPr>
      </w:pPr>
    </w:p>
    <w:p w14:paraId="27F0B426" w14:textId="77777777" w:rsidR="004F6FA9" w:rsidRPr="00BB7A29" w:rsidRDefault="004F6FA9" w:rsidP="004F6FA9">
      <w:pPr>
        <w:jc w:val="center"/>
        <w:rPr>
          <w:rFonts w:ascii="Calibri" w:hAnsi="Calibri"/>
          <w:smallCaps/>
          <w:sz w:val="32"/>
        </w:rPr>
      </w:pPr>
      <w:smartTag w:uri="urn:schemas-microsoft-com:office:smarttags" w:element="stockticker">
        <w:r w:rsidRPr="00BB7A29">
          <w:rPr>
            <w:rFonts w:ascii="Calibri" w:hAnsi="Calibri"/>
            <w:smallCaps/>
            <w:sz w:val="36"/>
          </w:rPr>
          <w:t>plan</w:t>
        </w:r>
      </w:smartTag>
      <w:r w:rsidRPr="00BB7A29">
        <w:rPr>
          <w:rFonts w:ascii="Calibri" w:hAnsi="Calibri"/>
          <w:smallCaps/>
          <w:sz w:val="36"/>
        </w:rPr>
        <w:t xml:space="preserve"> de cours</w:t>
      </w:r>
    </w:p>
    <w:p w14:paraId="583BE933" w14:textId="77777777" w:rsidR="004F6FA9" w:rsidRPr="00BB7A29" w:rsidRDefault="004F6FA9" w:rsidP="004F6FA9">
      <w:pPr>
        <w:rPr>
          <w:rFonts w:ascii="Calibri" w:hAnsi="Calibri"/>
          <w:sz w:val="20"/>
        </w:rPr>
      </w:pPr>
    </w:p>
    <w:p w14:paraId="0D6E29BD" w14:textId="77777777" w:rsidR="004F6FA9" w:rsidRPr="00BB7A29" w:rsidRDefault="004F6FA9" w:rsidP="004F6FA9">
      <w:pPr>
        <w:rPr>
          <w:rFonts w:ascii="Calibri" w:hAnsi="Calibri"/>
          <w:sz w:val="20"/>
        </w:rPr>
      </w:pPr>
    </w:p>
    <w:p w14:paraId="5643F3D4" w14:textId="77777777" w:rsidR="004F6FA9" w:rsidRPr="00BB7A29" w:rsidRDefault="004F6FA9" w:rsidP="004F6FA9">
      <w:pPr>
        <w:rPr>
          <w:rFonts w:ascii="Calibri" w:hAnsi="Calibri"/>
          <w:sz w:val="20"/>
        </w:rPr>
      </w:pPr>
    </w:p>
    <w:tbl>
      <w:tblPr>
        <w:tblW w:w="0" w:type="auto"/>
        <w:tblInd w:w="70" w:type="dxa"/>
        <w:tblBorders>
          <w:top w:val="threeDEmboss" w:sz="6" w:space="0" w:color="auto"/>
          <w:left w:val="threeDEmboss" w:sz="6" w:space="0" w:color="auto"/>
          <w:bottom w:val="threeDEmboss" w:sz="6" w:space="0" w:color="auto"/>
          <w:right w:val="threeDEmboss" w:sz="6" w:space="0" w:color="auto"/>
        </w:tblBorders>
        <w:tblLayout w:type="fixed"/>
        <w:tblCellMar>
          <w:left w:w="70" w:type="dxa"/>
          <w:right w:w="70" w:type="dxa"/>
        </w:tblCellMar>
        <w:tblLook w:val="0000" w:firstRow="0" w:lastRow="0" w:firstColumn="0" w:lastColumn="0" w:noHBand="0" w:noVBand="0"/>
      </w:tblPr>
      <w:tblGrid>
        <w:gridCol w:w="9498"/>
      </w:tblGrid>
      <w:tr w:rsidR="004F6FA9" w:rsidRPr="00BB7A29" w14:paraId="4BC5FDAC" w14:textId="77777777" w:rsidTr="00CB0BC1">
        <w:trPr>
          <w:trHeight w:val="600"/>
        </w:trPr>
        <w:tc>
          <w:tcPr>
            <w:tcW w:w="9498" w:type="dxa"/>
            <w:tcBorders>
              <w:top w:val="threeDEmboss" w:sz="6" w:space="0" w:color="auto"/>
              <w:left w:val="threeDEmboss" w:sz="6" w:space="0" w:color="auto"/>
              <w:bottom w:val="threeDEngrave" w:sz="6" w:space="0" w:color="auto"/>
              <w:right w:val="threeDEngrave" w:sz="6" w:space="0" w:color="auto"/>
            </w:tcBorders>
            <w:vAlign w:val="center"/>
          </w:tcPr>
          <w:p w14:paraId="07EDE063" w14:textId="77777777" w:rsidR="004F6FA9" w:rsidRPr="00BB7A29" w:rsidRDefault="004F6FA9" w:rsidP="00CB0BC1">
            <w:pPr>
              <w:tabs>
                <w:tab w:val="left" w:pos="851"/>
              </w:tabs>
              <w:jc w:val="center"/>
              <w:rPr>
                <w:rFonts w:ascii="Calibri" w:hAnsi="Calibri"/>
                <w:sz w:val="20"/>
              </w:rPr>
            </w:pPr>
            <w:r w:rsidRPr="00835A0D">
              <w:rPr>
                <w:rFonts w:ascii="Arial Narrow" w:hAnsi="Arial Narrow"/>
                <w:b/>
                <w:sz w:val="20"/>
              </w:rPr>
              <w:t>Structures de données</w:t>
            </w:r>
          </w:p>
        </w:tc>
      </w:tr>
      <w:tr w:rsidR="004F6FA9" w:rsidRPr="00BB7A29" w14:paraId="2023F214" w14:textId="77777777" w:rsidTr="00CB0B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98" w:type="dxa"/>
            <w:tcBorders>
              <w:top w:val="nil"/>
              <w:left w:val="nil"/>
              <w:bottom w:val="nil"/>
              <w:right w:val="nil"/>
            </w:tcBorders>
          </w:tcPr>
          <w:p w14:paraId="05A182CF"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Titre du cours</w:t>
            </w:r>
          </w:p>
        </w:tc>
      </w:tr>
    </w:tbl>
    <w:p w14:paraId="1E0AA98E" w14:textId="77777777" w:rsidR="004F6FA9" w:rsidRPr="00BB7A29" w:rsidRDefault="004F6FA9" w:rsidP="004F6FA9">
      <w:pPr>
        <w:pStyle w:val="Notedebasdepage"/>
        <w:rPr>
          <w:rFonts w:ascii="Calibri" w:hAnsi="Calibri"/>
        </w:rPr>
      </w:pP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98"/>
      </w:tblGrid>
      <w:tr w:rsidR="004F6FA9" w:rsidRPr="00BB7A29" w14:paraId="036A4DFD" w14:textId="77777777" w:rsidTr="00CB0BC1">
        <w:trPr>
          <w:trHeight w:val="800"/>
        </w:trPr>
        <w:tc>
          <w:tcPr>
            <w:tcW w:w="9498" w:type="dxa"/>
            <w:tcBorders>
              <w:top w:val="threeDEmboss" w:sz="6" w:space="0" w:color="auto"/>
              <w:left w:val="threeDEmboss" w:sz="6" w:space="0" w:color="auto"/>
              <w:bottom w:val="threeDEngrave" w:sz="6" w:space="0" w:color="auto"/>
              <w:right w:val="threeDEngrave" w:sz="6" w:space="0" w:color="auto"/>
            </w:tcBorders>
          </w:tcPr>
          <w:p w14:paraId="1A178095" w14:textId="77777777" w:rsidR="004F6FA9" w:rsidRDefault="004F6FA9" w:rsidP="00CB0BC1">
            <w:pPr>
              <w:tabs>
                <w:tab w:val="left" w:pos="851"/>
              </w:tabs>
              <w:jc w:val="center"/>
              <w:rPr>
                <w:rFonts w:ascii="Arial Narrow" w:hAnsi="Arial Narrow"/>
                <w:b/>
                <w:sz w:val="20"/>
              </w:rPr>
            </w:pPr>
          </w:p>
          <w:p w14:paraId="12AC9F5C" w14:textId="77777777" w:rsidR="004F6FA9" w:rsidRPr="00BB7A29" w:rsidRDefault="004F6FA9" w:rsidP="00CB0BC1">
            <w:pPr>
              <w:tabs>
                <w:tab w:val="left" w:pos="851"/>
              </w:tabs>
              <w:jc w:val="center"/>
              <w:rPr>
                <w:rFonts w:ascii="Calibri" w:hAnsi="Calibri"/>
                <w:sz w:val="20"/>
              </w:rPr>
            </w:pPr>
            <w:r>
              <w:rPr>
                <w:rFonts w:ascii="Arial Narrow" w:hAnsi="Arial Narrow"/>
                <w:b/>
                <w:sz w:val="20"/>
              </w:rPr>
              <w:t>Techniques de l’informatique</w:t>
            </w:r>
          </w:p>
        </w:tc>
      </w:tr>
      <w:tr w:rsidR="004F6FA9" w:rsidRPr="00BB7A29" w14:paraId="1BBD49E8" w14:textId="77777777" w:rsidTr="00CB0BC1">
        <w:tc>
          <w:tcPr>
            <w:tcW w:w="9498" w:type="dxa"/>
            <w:tcBorders>
              <w:top w:val="nil"/>
              <w:left w:val="nil"/>
              <w:bottom w:val="nil"/>
              <w:right w:val="nil"/>
            </w:tcBorders>
          </w:tcPr>
          <w:p w14:paraId="203E93EA"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Nom du ou des programme(s) ou de la composante de formation générale</w:t>
            </w:r>
          </w:p>
        </w:tc>
      </w:tr>
    </w:tbl>
    <w:p w14:paraId="47C91136" w14:textId="77777777" w:rsidR="004F6FA9" w:rsidRPr="00BB7A29" w:rsidRDefault="004F6FA9" w:rsidP="004F6FA9">
      <w:pPr>
        <w:rPr>
          <w:rFonts w:ascii="Calibri" w:hAnsi="Calibri"/>
          <w:sz w:val="20"/>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98"/>
      </w:tblGrid>
      <w:tr w:rsidR="004F6FA9" w:rsidRPr="00BB7A29" w14:paraId="0D132759" w14:textId="77777777" w:rsidTr="00CB0BC1">
        <w:trPr>
          <w:trHeight w:val="800"/>
        </w:trPr>
        <w:tc>
          <w:tcPr>
            <w:tcW w:w="9498" w:type="dxa"/>
            <w:tcBorders>
              <w:top w:val="threeDEmboss" w:sz="6" w:space="0" w:color="auto"/>
              <w:left w:val="threeDEmboss" w:sz="6" w:space="0" w:color="auto"/>
              <w:bottom w:val="threeDEngrave" w:sz="6" w:space="0" w:color="auto"/>
              <w:right w:val="threeDEngrave" w:sz="6" w:space="0" w:color="auto"/>
            </w:tcBorders>
            <w:vAlign w:val="center"/>
          </w:tcPr>
          <w:p w14:paraId="07A62CD9" w14:textId="77777777" w:rsidR="004F6FA9" w:rsidRPr="00BB7A29" w:rsidRDefault="004F6FA9" w:rsidP="00CB0BC1">
            <w:pPr>
              <w:tabs>
                <w:tab w:val="left" w:pos="851"/>
              </w:tabs>
              <w:jc w:val="center"/>
              <w:rPr>
                <w:rFonts w:ascii="Calibri" w:hAnsi="Calibri"/>
                <w:sz w:val="20"/>
              </w:rPr>
            </w:pPr>
            <w:r>
              <w:rPr>
                <w:rFonts w:ascii="Arial Narrow" w:hAnsi="Arial Narrow"/>
                <w:b/>
                <w:sz w:val="20"/>
              </w:rPr>
              <w:t>Techniques de l’informatique</w:t>
            </w:r>
          </w:p>
        </w:tc>
      </w:tr>
      <w:tr w:rsidR="004F6FA9" w:rsidRPr="00BB7A29" w14:paraId="53E262D1" w14:textId="77777777" w:rsidTr="00CB0BC1">
        <w:tc>
          <w:tcPr>
            <w:tcW w:w="9498" w:type="dxa"/>
            <w:tcBorders>
              <w:top w:val="nil"/>
              <w:left w:val="nil"/>
              <w:bottom w:val="nil"/>
              <w:right w:val="nil"/>
            </w:tcBorders>
          </w:tcPr>
          <w:p w14:paraId="32D942BF"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Discipline</w:t>
            </w:r>
          </w:p>
        </w:tc>
      </w:tr>
    </w:tbl>
    <w:p w14:paraId="2EF5C611" w14:textId="77777777" w:rsidR="004F6FA9" w:rsidRPr="00BB7A29" w:rsidRDefault="004F6FA9" w:rsidP="004F6FA9">
      <w:pPr>
        <w:rPr>
          <w:rFonts w:ascii="Calibri" w:hAnsi="Calibri"/>
          <w:sz w:val="20"/>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4"/>
        <w:gridCol w:w="2126"/>
        <w:gridCol w:w="3828"/>
      </w:tblGrid>
      <w:tr w:rsidR="004F6FA9" w:rsidRPr="00BB7A29" w14:paraId="6E8FFD30" w14:textId="77777777" w:rsidTr="00CB0BC1">
        <w:trPr>
          <w:trHeight w:val="800"/>
        </w:trPr>
        <w:tc>
          <w:tcPr>
            <w:tcW w:w="3544" w:type="dxa"/>
            <w:tcBorders>
              <w:top w:val="threeDEmboss" w:sz="6" w:space="0" w:color="auto"/>
              <w:left w:val="threeDEmboss" w:sz="6" w:space="0" w:color="auto"/>
              <w:bottom w:val="threeDEmboss" w:sz="6" w:space="0" w:color="auto"/>
              <w:right w:val="single" w:sz="4" w:space="0" w:color="auto"/>
            </w:tcBorders>
            <w:vAlign w:val="center"/>
          </w:tcPr>
          <w:p w14:paraId="25BC415C" w14:textId="77777777" w:rsidR="004F6FA9" w:rsidRPr="00BB7A29" w:rsidRDefault="004F6FA9" w:rsidP="00CB0BC1">
            <w:pPr>
              <w:tabs>
                <w:tab w:val="left" w:pos="851"/>
              </w:tabs>
              <w:jc w:val="center"/>
              <w:rPr>
                <w:rFonts w:ascii="Calibri" w:hAnsi="Calibri"/>
                <w:sz w:val="20"/>
              </w:rPr>
            </w:pPr>
            <w:r>
              <w:rPr>
                <w:rFonts w:ascii="Arial Narrow" w:hAnsi="Arial Narrow"/>
                <w:b/>
                <w:sz w:val="20"/>
              </w:rPr>
              <w:t>420-311-MV</w:t>
            </w:r>
          </w:p>
        </w:tc>
        <w:tc>
          <w:tcPr>
            <w:tcW w:w="2126" w:type="dxa"/>
            <w:tcBorders>
              <w:top w:val="threeDEmboss" w:sz="6" w:space="0" w:color="auto"/>
              <w:left w:val="single" w:sz="4" w:space="0" w:color="auto"/>
              <w:bottom w:val="threeDEmboss" w:sz="6" w:space="0" w:color="auto"/>
              <w:right w:val="single" w:sz="4" w:space="0" w:color="auto"/>
            </w:tcBorders>
            <w:vAlign w:val="center"/>
          </w:tcPr>
          <w:p w14:paraId="42242F54" w14:textId="77777777" w:rsidR="004F6FA9" w:rsidRPr="00BB7A29" w:rsidRDefault="004F6FA9" w:rsidP="00CB0BC1">
            <w:pPr>
              <w:tabs>
                <w:tab w:val="left" w:pos="851"/>
              </w:tabs>
              <w:jc w:val="center"/>
              <w:rPr>
                <w:rFonts w:ascii="Calibri" w:hAnsi="Calibri"/>
                <w:sz w:val="20"/>
              </w:rPr>
            </w:pPr>
            <w:r>
              <w:rPr>
                <w:rFonts w:ascii="Arial Narrow" w:hAnsi="Arial Narrow"/>
                <w:b/>
                <w:sz w:val="20"/>
              </w:rPr>
              <w:t>2-2-2</w:t>
            </w:r>
          </w:p>
        </w:tc>
        <w:tc>
          <w:tcPr>
            <w:tcW w:w="3828" w:type="dxa"/>
            <w:tcBorders>
              <w:top w:val="threeDEmboss" w:sz="6" w:space="0" w:color="auto"/>
              <w:left w:val="single" w:sz="4" w:space="0" w:color="auto"/>
              <w:bottom w:val="threeDEmboss" w:sz="6" w:space="0" w:color="auto"/>
              <w:right w:val="threeDEmboss" w:sz="6" w:space="0" w:color="auto"/>
            </w:tcBorders>
            <w:vAlign w:val="center"/>
          </w:tcPr>
          <w:p w14:paraId="0138793E" w14:textId="77777777" w:rsidR="004F6FA9" w:rsidRPr="00BB7A29" w:rsidRDefault="004F6FA9" w:rsidP="00CB0BC1">
            <w:pPr>
              <w:tabs>
                <w:tab w:val="left" w:pos="851"/>
              </w:tabs>
              <w:jc w:val="center"/>
              <w:rPr>
                <w:rFonts w:ascii="Calibri" w:hAnsi="Calibri"/>
                <w:sz w:val="20"/>
              </w:rPr>
            </w:pPr>
            <w:r>
              <w:rPr>
                <w:rFonts w:ascii="Arial Narrow" w:hAnsi="Arial Narrow"/>
                <w:b/>
                <w:sz w:val="20"/>
              </w:rPr>
              <w:t>2</w:t>
            </w:r>
          </w:p>
        </w:tc>
      </w:tr>
      <w:tr w:rsidR="004F6FA9" w:rsidRPr="00BB7A29" w14:paraId="0A6CCF0C" w14:textId="77777777" w:rsidTr="00CB0BC1">
        <w:trPr>
          <w:trHeight w:val="307"/>
        </w:trPr>
        <w:tc>
          <w:tcPr>
            <w:tcW w:w="3544" w:type="dxa"/>
            <w:tcBorders>
              <w:top w:val="nil"/>
              <w:left w:val="nil"/>
              <w:bottom w:val="nil"/>
              <w:right w:val="nil"/>
            </w:tcBorders>
          </w:tcPr>
          <w:p w14:paraId="24F10716"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Numéro du cours</w:t>
            </w:r>
          </w:p>
        </w:tc>
        <w:tc>
          <w:tcPr>
            <w:tcW w:w="2126" w:type="dxa"/>
            <w:tcBorders>
              <w:top w:val="nil"/>
              <w:left w:val="nil"/>
              <w:bottom w:val="nil"/>
              <w:right w:val="nil"/>
            </w:tcBorders>
          </w:tcPr>
          <w:p w14:paraId="4DA9A48B"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Pondération</w:t>
            </w:r>
          </w:p>
        </w:tc>
        <w:tc>
          <w:tcPr>
            <w:tcW w:w="3828" w:type="dxa"/>
            <w:tcBorders>
              <w:top w:val="nil"/>
              <w:left w:val="nil"/>
              <w:bottom w:val="nil"/>
              <w:right w:val="nil"/>
            </w:tcBorders>
          </w:tcPr>
          <w:p w14:paraId="001A4244"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Unités</w:t>
            </w:r>
          </w:p>
        </w:tc>
      </w:tr>
    </w:tbl>
    <w:p w14:paraId="0B4FB683" w14:textId="77777777" w:rsidR="004F6FA9" w:rsidRPr="00BB7A29" w:rsidRDefault="004F6FA9" w:rsidP="004F6FA9">
      <w:pPr>
        <w:rPr>
          <w:rFonts w:ascii="Calibri" w:hAnsi="Calibri"/>
          <w:sz w:val="20"/>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4"/>
        <w:gridCol w:w="2126"/>
        <w:gridCol w:w="3828"/>
      </w:tblGrid>
      <w:tr w:rsidR="004F6FA9" w:rsidRPr="00BB7A29" w14:paraId="30B53F5E" w14:textId="77777777" w:rsidTr="00CB0BC1">
        <w:trPr>
          <w:trHeight w:val="800"/>
        </w:trPr>
        <w:tc>
          <w:tcPr>
            <w:tcW w:w="3544" w:type="dxa"/>
            <w:tcBorders>
              <w:top w:val="threeDEmboss" w:sz="6" w:space="0" w:color="auto"/>
              <w:left w:val="threeDEmboss" w:sz="6" w:space="0" w:color="auto"/>
              <w:bottom w:val="threeDEngrave" w:sz="6" w:space="0" w:color="auto"/>
              <w:right w:val="single" w:sz="4" w:space="0" w:color="auto"/>
            </w:tcBorders>
            <w:vAlign w:val="center"/>
          </w:tcPr>
          <w:p w14:paraId="0C197575" w14:textId="77777777" w:rsidR="004F6FA9" w:rsidRPr="00BB7A29" w:rsidRDefault="004F6FA9" w:rsidP="00CB0BC1">
            <w:pPr>
              <w:tabs>
                <w:tab w:val="left" w:pos="851"/>
              </w:tabs>
              <w:jc w:val="center"/>
              <w:rPr>
                <w:rFonts w:ascii="Calibri" w:hAnsi="Calibri"/>
                <w:sz w:val="20"/>
              </w:rPr>
            </w:pPr>
            <w:r>
              <w:rPr>
                <w:rFonts w:ascii="Arial Narrow" w:hAnsi="Arial Narrow"/>
                <w:b/>
                <w:sz w:val="20"/>
              </w:rPr>
              <w:t>Réda Hamza</w:t>
            </w:r>
          </w:p>
        </w:tc>
        <w:tc>
          <w:tcPr>
            <w:tcW w:w="2126" w:type="dxa"/>
            <w:tcBorders>
              <w:top w:val="threeDEmboss" w:sz="6" w:space="0" w:color="auto"/>
              <w:left w:val="single" w:sz="4" w:space="0" w:color="auto"/>
              <w:bottom w:val="threeDEngrave" w:sz="6" w:space="0" w:color="auto"/>
              <w:right w:val="single" w:sz="4" w:space="0" w:color="auto"/>
            </w:tcBorders>
            <w:vAlign w:val="center"/>
          </w:tcPr>
          <w:p w14:paraId="47BBC4BA" w14:textId="77777777" w:rsidR="004F6FA9" w:rsidRPr="00BB7A29" w:rsidRDefault="004F6FA9" w:rsidP="00CB0BC1">
            <w:pPr>
              <w:tabs>
                <w:tab w:val="left" w:pos="851"/>
              </w:tabs>
              <w:jc w:val="center"/>
              <w:rPr>
                <w:rFonts w:ascii="Calibri" w:hAnsi="Calibri"/>
                <w:sz w:val="20"/>
              </w:rPr>
            </w:pPr>
            <w:r>
              <w:rPr>
                <w:rFonts w:ascii="Arial Narrow" w:hAnsi="Arial Narrow"/>
                <w:b/>
                <w:sz w:val="20"/>
              </w:rPr>
              <w:t>S-012</w:t>
            </w:r>
          </w:p>
        </w:tc>
        <w:tc>
          <w:tcPr>
            <w:tcW w:w="3828" w:type="dxa"/>
            <w:tcBorders>
              <w:top w:val="threeDEmboss" w:sz="6" w:space="0" w:color="auto"/>
              <w:left w:val="single" w:sz="4" w:space="0" w:color="auto"/>
              <w:bottom w:val="threeDEngrave" w:sz="6" w:space="0" w:color="auto"/>
              <w:right w:val="threeDEngrave" w:sz="6" w:space="0" w:color="auto"/>
            </w:tcBorders>
            <w:vAlign w:val="center"/>
          </w:tcPr>
          <w:p w14:paraId="0976E17D" w14:textId="77777777" w:rsidR="004F6FA9" w:rsidRPr="00BB7A29" w:rsidRDefault="004F6FA9" w:rsidP="00CB0BC1">
            <w:pPr>
              <w:tabs>
                <w:tab w:val="left" w:pos="851"/>
              </w:tabs>
              <w:jc w:val="center"/>
              <w:rPr>
                <w:rFonts w:ascii="Calibri" w:hAnsi="Calibri"/>
                <w:sz w:val="20"/>
              </w:rPr>
            </w:pPr>
            <w:r>
              <w:rPr>
                <w:rFonts w:ascii="Arial Narrow" w:hAnsi="Arial Narrow"/>
                <w:b/>
                <w:sz w:val="20"/>
              </w:rPr>
              <w:t>reda.hamza@cegepmv.qc.ca</w:t>
            </w:r>
          </w:p>
        </w:tc>
      </w:tr>
      <w:tr w:rsidR="004F6FA9" w:rsidRPr="00BB7A29" w14:paraId="3A2033F7" w14:textId="77777777" w:rsidTr="00CB0BC1">
        <w:trPr>
          <w:trHeight w:val="307"/>
        </w:trPr>
        <w:tc>
          <w:tcPr>
            <w:tcW w:w="3544" w:type="dxa"/>
            <w:tcBorders>
              <w:top w:val="nil"/>
              <w:left w:val="nil"/>
              <w:bottom w:val="nil"/>
              <w:right w:val="nil"/>
            </w:tcBorders>
          </w:tcPr>
          <w:p w14:paraId="344CD383"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Enseignant</w:t>
            </w:r>
          </w:p>
        </w:tc>
        <w:tc>
          <w:tcPr>
            <w:tcW w:w="2126" w:type="dxa"/>
            <w:tcBorders>
              <w:top w:val="nil"/>
              <w:left w:val="nil"/>
              <w:bottom w:val="nil"/>
              <w:right w:val="nil"/>
            </w:tcBorders>
          </w:tcPr>
          <w:p w14:paraId="025B24AE"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Numéro de bureau</w:t>
            </w:r>
          </w:p>
        </w:tc>
        <w:tc>
          <w:tcPr>
            <w:tcW w:w="3828" w:type="dxa"/>
            <w:tcBorders>
              <w:top w:val="nil"/>
              <w:left w:val="nil"/>
              <w:bottom w:val="nil"/>
              <w:right w:val="nil"/>
            </w:tcBorders>
          </w:tcPr>
          <w:p w14:paraId="7D9AE3C0"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Poste téléphonique et courriel</w:t>
            </w:r>
          </w:p>
        </w:tc>
      </w:tr>
    </w:tbl>
    <w:p w14:paraId="007654D7" w14:textId="77777777" w:rsidR="004F6FA9" w:rsidRPr="00BB7A29" w:rsidRDefault="004F6FA9" w:rsidP="004F6FA9">
      <w:pPr>
        <w:rPr>
          <w:rFonts w:ascii="Calibri" w:hAnsi="Calibri"/>
          <w:sz w:val="20"/>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49"/>
        <w:gridCol w:w="4749"/>
      </w:tblGrid>
      <w:tr w:rsidR="004F6FA9" w:rsidRPr="00BB7A29" w14:paraId="5ECB8355" w14:textId="77777777" w:rsidTr="00CB0BC1">
        <w:trPr>
          <w:trHeight w:val="800"/>
        </w:trPr>
        <w:tc>
          <w:tcPr>
            <w:tcW w:w="4749" w:type="dxa"/>
            <w:tcBorders>
              <w:top w:val="threeDEmboss" w:sz="6" w:space="0" w:color="auto"/>
              <w:left w:val="threeDEmboss" w:sz="6" w:space="0" w:color="auto"/>
              <w:bottom w:val="threeDEmboss" w:sz="6" w:space="0" w:color="auto"/>
              <w:right w:val="single" w:sz="4" w:space="0" w:color="auto"/>
            </w:tcBorders>
            <w:vAlign w:val="center"/>
          </w:tcPr>
          <w:p w14:paraId="56A161DE" w14:textId="77777777" w:rsidR="004F6FA9" w:rsidRPr="00BB7A29" w:rsidRDefault="004F6FA9" w:rsidP="00CB0BC1">
            <w:pPr>
              <w:tabs>
                <w:tab w:val="left" w:pos="851"/>
              </w:tabs>
              <w:jc w:val="center"/>
              <w:rPr>
                <w:rFonts w:ascii="Calibri" w:hAnsi="Calibri"/>
                <w:sz w:val="20"/>
              </w:rPr>
            </w:pPr>
            <w:r>
              <w:rPr>
                <w:rFonts w:ascii="Calibri" w:hAnsi="Calibri"/>
                <w:b/>
                <w:sz w:val="20"/>
              </w:rPr>
              <w:t>Informatique</w:t>
            </w:r>
          </w:p>
        </w:tc>
        <w:tc>
          <w:tcPr>
            <w:tcW w:w="4749" w:type="dxa"/>
            <w:tcBorders>
              <w:top w:val="threeDEmboss" w:sz="6" w:space="0" w:color="auto"/>
              <w:left w:val="single" w:sz="4" w:space="0" w:color="auto"/>
              <w:bottom w:val="threeDEmboss" w:sz="6" w:space="0" w:color="auto"/>
              <w:right w:val="threeDEmboss" w:sz="6" w:space="0" w:color="auto"/>
            </w:tcBorders>
            <w:vAlign w:val="center"/>
          </w:tcPr>
          <w:p w14:paraId="08347079" w14:textId="77777777" w:rsidR="004F6FA9" w:rsidRPr="00BB7A29" w:rsidRDefault="004F6FA9" w:rsidP="00CB0BC1">
            <w:pPr>
              <w:tabs>
                <w:tab w:val="left" w:pos="851"/>
              </w:tabs>
              <w:jc w:val="center"/>
              <w:rPr>
                <w:rFonts w:ascii="Calibri" w:hAnsi="Calibri"/>
                <w:sz w:val="20"/>
              </w:rPr>
            </w:pPr>
            <w:r>
              <w:rPr>
                <w:rFonts w:ascii="Arial Narrow" w:hAnsi="Arial Narrow"/>
                <w:b/>
                <w:sz w:val="20"/>
              </w:rPr>
              <w:t>Olivier Tardif</w:t>
            </w:r>
          </w:p>
        </w:tc>
      </w:tr>
      <w:tr w:rsidR="004F6FA9" w:rsidRPr="00BB7A29" w14:paraId="7AF458FC" w14:textId="77777777" w:rsidTr="00CB0BC1">
        <w:trPr>
          <w:trHeight w:val="307"/>
        </w:trPr>
        <w:tc>
          <w:tcPr>
            <w:tcW w:w="4749" w:type="dxa"/>
            <w:tcBorders>
              <w:top w:val="nil"/>
              <w:left w:val="nil"/>
              <w:bottom w:val="nil"/>
              <w:right w:val="nil"/>
            </w:tcBorders>
          </w:tcPr>
          <w:p w14:paraId="407A489E"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Nom du département</w:t>
            </w:r>
          </w:p>
        </w:tc>
        <w:tc>
          <w:tcPr>
            <w:tcW w:w="4749" w:type="dxa"/>
            <w:tcBorders>
              <w:top w:val="nil"/>
              <w:left w:val="nil"/>
              <w:bottom w:val="nil"/>
              <w:right w:val="nil"/>
            </w:tcBorders>
          </w:tcPr>
          <w:p w14:paraId="0289C918" w14:textId="4FBDFFA6" w:rsidR="004F6FA9" w:rsidRPr="00BB7A29" w:rsidRDefault="004F6FA9" w:rsidP="004F6FA9">
            <w:pPr>
              <w:tabs>
                <w:tab w:val="left" w:pos="851"/>
              </w:tabs>
              <w:jc w:val="center"/>
              <w:rPr>
                <w:rFonts w:ascii="Calibri" w:hAnsi="Calibri"/>
                <w:sz w:val="20"/>
              </w:rPr>
            </w:pPr>
            <w:r w:rsidRPr="00BB7A29">
              <w:rPr>
                <w:rFonts w:ascii="Calibri" w:hAnsi="Calibri"/>
                <w:sz w:val="20"/>
              </w:rPr>
              <w:t>Nom du coordonnateur du département</w:t>
            </w:r>
          </w:p>
        </w:tc>
      </w:tr>
    </w:tbl>
    <w:p w14:paraId="0B06AF64" w14:textId="77777777" w:rsidR="004F6FA9" w:rsidRPr="00BB7A29" w:rsidRDefault="004F6FA9" w:rsidP="004F6FA9">
      <w:pPr>
        <w:rPr>
          <w:rFonts w:ascii="Calibri" w:hAnsi="Calibri"/>
          <w:sz w:val="20"/>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49"/>
        <w:gridCol w:w="4749"/>
      </w:tblGrid>
      <w:tr w:rsidR="004F6FA9" w:rsidRPr="00BB7A29" w14:paraId="1BC49B38" w14:textId="77777777" w:rsidTr="00CB0BC1">
        <w:trPr>
          <w:trHeight w:val="800"/>
        </w:trPr>
        <w:tc>
          <w:tcPr>
            <w:tcW w:w="4749" w:type="dxa"/>
            <w:tcBorders>
              <w:top w:val="threeDEmboss" w:sz="6" w:space="0" w:color="auto"/>
              <w:left w:val="threeDEmboss" w:sz="6" w:space="0" w:color="auto"/>
              <w:bottom w:val="threeDEmboss" w:sz="6" w:space="0" w:color="auto"/>
              <w:right w:val="single" w:sz="4" w:space="0" w:color="auto"/>
            </w:tcBorders>
            <w:vAlign w:val="center"/>
          </w:tcPr>
          <w:p w14:paraId="1A8352D7" w14:textId="77777777" w:rsidR="004F6FA9" w:rsidRPr="00BB7A29" w:rsidRDefault="004F6FA9" w:rsidP="00CB0BC1">
            <w:pPr>
              <w:tabs>
                <w:tab w:val="left" w:pos="851"/>
              </w:tabs>
              <w:jc w:val="center"/>
              <w:rPr>
                <w:rFonts w:ascii="Calibri" w:hAnsi="Calibri"/>
                <w:sz w:val="20"/>
              </w:rPr>
            </w:pPr>
            <w:r>
              <w:rPr>
                <w:rFonts w:ascii="Arial Narrow" w:hAnsi="Arial Narrow"/>
                <w:b/>
                <w:sz w:val="20"/>
              </w:rPr>
              <w:t>2024-2025</w:t>
            </w:r>
          </w:p>
        </w:tc>
        <w:tc>
          <w:tcPr>
            <w:tcW w:w="4749" w:type="dxa"/>
            <w:tcBorders>
              <w:top w:val="threeDEmboss" w:sz="6" w:space="0" w:color="auto"/>
              <w:left w:val="single" w:sz="4" w:space="0" w:color="auto"/>
              <w:bottom w:val="threeDEmboss" w:sz="6" w:space="0" w:color="auto"/>
              <w:right w:val="threeDEmboss" w:sz="6" w:space="0" w:color="auto"/>
            </w:tcBorders>
            <w:vAlign w:val="center"/>
          </w:tcPr>
          <w:p w14:paraId="3B0DCED5" w14:textId="2E2E528F" w:rsidR="004F6FA9" w:rsidRPr="00BB7A29" w:rsidRDefault="004F6FA9" w:rsidP="00CB0BC1">
            <w:pPr>
              <w:tabs>
                <w:tab w:val="left" w:pos="851"/>
              </w:tabs>
              <w:jc w:val="center"/>
              <w:rPr>
                <w:rFonts w:ascii="Calibri" w:hAnsi="Calibri"/>
                <w:sz w:val="20"/>
              </w:rPr>
            </w:pPr>
            <w:r>
              <w:rPr>
                <w:rFonts w:ascii="Arial Narrow" w:hAnsi="Arial Narrow"/>
                <w:b/>
                <w:sz w:val="20"/>
              </w:rPr>
              <w:t>Automne 202</w:t>
            </w:r>
            <w:r w:rsidR="00EB5DFC">
              <w:rPr>
                <w:rFonts w:ascii="Arial Narrow" w:hAnsi="Arial Narrow"/>
                <w:b/>
                <w:sz w:val="20"/>
              </w:rPr>
              <w:t>4</w:t>
            </w:r>
          </w:p>
        </w:tc>
      </w:tr>
      <w:tr w:rsidR="004F6FA9" w:rsidRPr="00BB7A29" w14:paraId="097003B3" w14:textId="77777777" w:rsidTr="00CB0BC1">
        <w:trPr>
          <w:trHeight w:val="307"/>
        </w:trPr>
        <w:tc>
          <w:tcPr>
            <w:tcW w:w="4749" w:type="dxa"/>
            <w:tcBorders>
              <w:top w:val="nil"/>
              <w:left w:val="nil"/>
              <w:bottom w:val="nil"/>
              <w:right w:val="nil"/>
            </w:tcBorders>
          </w:tcPr>
          <w:p w14:paraId="60838504"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Année scolaire</w:t>
            </w:r>
          </w:p>
        </w:tc>
        <w:tc>
          <w:tcPr>
            <w:tcW w:w="4749" w:type="dxa"/>
            <w:tcBorders>
              <w:top w:val="nil"/>
              <w:left w:val="nil"/>
              <w:bottom w:val="nil"/>
              <w:right w:val="nil"/>
            </w:tcBorders>
          </w:tcPr>
          <w:p w14:paraId="3092C3D8" w14:textId="77777777" w:rsidR="004F6FA9" w:rsidRPr="00BB7A29" w:rsidRDefault="004F6FA9" w:rsidP="00CB0BC1">
            <w:pPr>
              <w:tabs>
                <w:tab w:val="left" w:pos="851"/>
              </w:tabs>
              <w:jc w:val="center"/>
              <w:rPr>
                <w:rFonts w:ascii="Calibri" w:hAnsi="Calibri"/>
                <w:sz w:val="20"/>
              </w:rPr>
            </w:pPr>
            <w:r w:rsidRPr="00BB7A29">
              <w:rPr>
                <w:rFonts w:ascii="Calibri" w:hAnsi="Calibri"/>
                <w:sz w:val="20"/>
              </w:rPr>
              <w:t>Trimestre</w:t>
            </w:r>
          </w:p>
        </w:tc>
      </w:tr>
    </w:tbl>
    <w:p w14:paraId="294A8F6B" w14:textId="77777777" w:rsidR="004F6FA9" w:rsidRPr="00BB7A29" w:rsidRDefault="004F6FA9" w:rsidP="004F6FA9">
      <w:pPr>
        <w:tabs>
          <w:tab w:val="left" w:pos="851"/>
        </w:tabs>
        <w:jc w:val="both"/>
        <w:rPr>
          <w:rFonts w:ascii="Calibri" w:hAnsi="Calibri"/>
          <w:smallCaps/>
          <w:sz w:val="20"/>
        </w:rPr>
      </w:pPr>
    </w:p>
    <w:p w14:paraId="2C6CC7DA" w14:textId="77777777" w:rsidR="004F6FA9" w:rsidRPr="00BB7A29" w:rsidRDefault="004F6FA9" w:rsidP="004F6FA9">
      <w:pPr>
        <w:tabs>
          <w:tab w:val="left" w:pos="851"/>
        </w:tabs>
        <w:jc w:val="both"/>
        <w:rPr>
          <w:rFonts w:ascii="Calibri" w:hAnsi="Calibri"/>
          <w:sz w:val="20"/>
        </w:rPr>
      </w:pPr>
    </w:p>
    <w:p w14:paraId="643BB0B6" w14:textId="77777777" w:rsidR="004F6FA9" w:rsidRDefault="004F6FA9" w:rsidP="004F6FA9">
      <w:pPr>
        <w:tabs>
          <w:tab w:val="left" w:pos="851"/>
        </w:tabs>
        <w:jc w:val="both"/>
        <w:rPr>
          <w:b/>
          <w:smallCaps/>
          <w:sz w:val="20"/>
        </w:rPr>
        <w:sectPr w:rsidR="004F6FA9" w:rsidSect="004F6FA9">
          <w:headerReference w:type="even" r:id="rId7"/>
          <w:headerReference w:type="default" r:id="rId8"/>
          <w:footerReference w:type="even" r:id="rId9"/>
          <w:footerReference w:type="default" r:id="rId10"/>
          <w:headerReference w:type="first" r:id="rId11"/>
          <w:footerReference w:type="first" r:id="rId12"/>
          <w:pgSz w:w="12240" w:h="15840"/>
          <w:pgMar w:top="992" w:right="1440" w:bottom="992" w:left="1440" w:header="425" w:footer="720" w:gutter="0"/>
          <w:cols w:space="720"/>
        </w:sectPr>
      </w:pPr>
    </w:p>
    <w:p w14:paraId="60F730FF" w14:textId="77777777" w:rsidR="004F6FA9" w:rsidRPr="00BB7A29" w:rsidRDefault="00B576B2" w:rsidP="004F6FA9">
      <w:pPr>
        <w:tabs>
          <w:tab w:val="left" w:pos="851"/>
        </w:tabs>
        <w:jc w:val="both"/>
        <w:rPr>
          <w:rFonts w:ascii="Calibri" w:hAnsi="Calibri"/>
          <w:sz w:val="24"/>
          <w:szCs w:val="24"/>
        </w:rPr>
      </w:pPr>
      <w:hyperlink r:id="rId13" w:history="1">
        <w:r w:rsidR="004F6FA9" w:rsidRPr="007C1D94">
          <w:rPr>
            <w:rStyle w:val="Lienhypertexte"/>
            <w:rFonts w:ascii="Calibri" w:eastAsiaTheme="majorEastAsia" w:hAnsi="Calibri"/>
            <w:b/>
            <w:smallCaps/>
            <w:sz w:val="24"/>
            <w:szCs w:val="24"/>
          </w:rPr>
          <w:t>présentation générale du cours :</w:t>
        </w:r>
      </w:hyperlink>
    </w:p>
    <w:p w14:paraId="061FA2A6" w14:textId="77777777" w:rsidR="004F6FA9" w:rsidRDefault="004F6FA9" w:rsidP="004F6FA9">
      <w:pPr>
        <w:tabs>
          <w:tab w:val="left" w:pos="851"/>
        </w:tabs>
        <w:jc w:val="both"/>
        <w:rPr>
          <w:sz w:val="20"/>
        </w:rPr>
      </w:pPr>
    </w:p>
    <w:p w14:paraId="06AF5F06" w14:textId="77777777" w:rsidR="004F6FA9" w:rsidRPr="0048415A" w:rsidRDefault="004F6FA9" w:rsidP="004F6FA9">
      <w:pPr>
        <w:tabs>
          <w:tab w:val="left" w:pos="851"/>
        </w:tabs>
        <w:rPr>
          <w:rFonts w:asciiTheme="minorHAnsi" w:eastAsiaTheme="minorEastAsia" w:hAnsiTheme="minorHAnsi" w:cstheme="minorBidi"/>
          <w:szCs w:val="22"/>
        </w:rPr>
      </w:pPr>
      <w:r w:rsidRPr="0048415A">
        <w:rPr>
          <w:rFonts w:asciiTheme="minorHAnsi" w:eastAsiaTheme="minorEastAsia" w:hAnsiTheme="minorHAnsi" w:cstheme="minorBidi"/>
          <w:szCs w:val="22"/>
        </w:rPr>
        <w:t>Ce cours a pour préalable le cours Programmation orientée objet. Il est le dernier cours dans l’axe de formation Fondements de la programmation, qui contient aussi les cours Introduction à la programmation informatique et Programmation orientée objet.</w:t>
      </w:r>
    </w:p>
    <w:p w14:paraId="10DD1CCF" w14:textId="77777777" w:rsidR="004F6FA9" w:rsidRPr="0048415A" w:rsidRDefault="004F6FA9" w:rsidP="004F6FA9">
      <w:pPr>
        <w:tabs>
          <w:tab w:val="left" w:pos="851"/>
        </w:tabs>
        <w:rPr>
          <w:rFonts w:asciiTheme="minorHAnsi" w:eastAsiaTheme="minorEastAsia" w:hAnsiTheme="minorHAnsi" w:cstheme="minorBidi"/>
          <w:szCs w:val="22"/>
        </w:rPr>
      </w:pPr>
    </w:p>
    <w:p w14:paraId="0DA6EA73" w14:textId="77777777" w:rsidR="004F6FA9" w:rsidRPr="0048415A" w:rsidRDefault="004F6FA9" w:rsidP="004F6FA9">
      <w:pPr>
        <w:tabs>
          <w:tab w:val="left" w:pos="851"/>
        </w:tabs>
        <w:rPr>
          <w:rFonts w:asciiTheme="minorHAnsi" w:eastAsiaTheme="minorEastAsia" w:hAnsiTheme="minorHAnsi" w:cstheme="minorBidi"/>
          <w:szCs w:val="22"/>
        </w:rPr>
      </w:pPr>
      <w:r w:rsidRPr="0048415A">
        <w:rPr>
          <w:rFonts w:asciiTheme="minorHAnsi" w:eastAsiaTheme="minorEastAsia" w:hAnsiTheme="minorHAnsi" w:cstheme="minorBidi"/>
          <w:szCs w:val="22"/>
        </w:rPr>
        <w:t>La personne étudiante est confrontée à des sujets plus avancés de la programmation, comme la manipulation de structures de données, la complexité algorithmique et l’utilisation de fils d’exécution (threads).  Des fonctionnalités plus poussées des programmes de contrôle de version lui sont présentées afin qu’elle puisse œuvrer dans des projets plus complexes.</w:t>
      </w:r>
    </w:p>
    <w:p w14:paraId="577CE88F" w14:textId="77777777" w:rsidR="004F6FA9" w:rsidRPr="0048415A" w:rsidRDefault="004F6FA9" w:rsidP="004F6FA9">
      <w:pPr>
        <w:tabs>
          <w:tab w:val="left" w:pos="851"/>
        </w:tabs>
        <w:rPr>
          <w:rFonts w:asciiTheme="minorHAnsi" w:eastAsiaTheme="minorEastAsia" w:hAnsiTheme="minorHAnsi" w:cstheme="minorBidi"/>
          <w:szCs w:val="22"/>
        </w:rPr>
      </w:pPr>
    </w:p>
    <w:p w14:paraId="6DF2AB49" w14:textId="77777777" w:rsidR="004F6FA9" w:rsidRPr="0048415A" w:rsidRDefault="004F6FA9" w:rsidP="004F6FA9">
      <w:pPr>
        <w:tabs>
          <w:tab w:val="left" w:pos="851"/>
        </w:tabs>
        <w:rPr>
          <w:rFonts w:asciiTheme="minorHAnsi" w:eastAsiaTheme="minorEastAsia" w:hAnsiTheme="minorHAnsi" w:cstheme="minorBidi"/>
          <w:szCs w:val="22"/>
        </w:rPr>
      </w:pPr>
      <w:r w:rsidRPr="0048415A">
        <w:rPr>
          <w:rFonts w:asciiTheme="minorHAnsi" w:eastAsiaTheme="minorEastAsia" w:hAnsiTheme="minorHAnsi" w:cstheme="minorBidi"/>
          <w:szCs w:val="22"/>
        </w:rPr>
        <w:t>La personne étudiante est poussée à réfléchir à l’efficacité de son code, ce qui lui permettra dans les cours suivants de construire des projets d’envergure qui utiliseront pleinement les ressources informatiques disponibles.</w:t>
      </w:r>
    </w:p>
    <w:p w14:paraId="11A1FA98" w14:textId="77777777" w:rsidR="004F6FA9" w:rsidRPr="0048415A" w:rsidRDefault="004F6FA9" w:rsidP="004F6FA9">
      <w:pPr>
        <w:tabs>
          <w:tab w:val="left" w:pos="851"/>
        </w:tabs>
        <w:rPr>
          <w:rFonts w:asciiTheme="minorHAnsi" w:eastAsiaTheme="minorEastAsia" w:hAnsiTheme="minorHAnsi" w:cstheme="minorBidi"/>
          <w:szCs w:val="22"/>
        </w:rPr>
      </w:pPr>
    </w:p>
    <w:p w14:paraId="0E17626D" w14:textId="77777777" w:rsidR="004F6FA9" w:rsidRPr="0048415A" w:rsidRDefault="004F6FA9" w:rsidP="004F6FA9">
      <w:pPr>
        <w:tabs>
          <w:tab w:val="left" w:pos="851"/>
        </w:tabs>
        <w:rPr>
          <w:rFonts w:asciiTheme="minorHAnsi" w:eastAsiaTheme="minorEastAsia" w:hAnsiTheme="minorHAnsi" w:cstheme="minorBidi"/>
          <w:szCs w:val="22"/>
        </w:rPr>
      </w:pPr>
      <w:r w:rsidRPr="0048415A">
        <w:rPr>
          <w:rFonts w:asciiTheme="minorHAnsi" w:eastAsiaTheme="minorEastAsia" w:hAnsiTheme="minorHAnsi" w:cstheme="minorBidi"/>
          <w:szCs w:val="22"/>
        </w:rPr>
        <w:t>La personne étudiante est aussi amenée à penser aux limites du paradigme orienté objet en étant exposée à des paradigmes différents.  Elle sera à même d’intégrer les meilleurs aspects de ces paradigmes dans sa pratique et d’utiliser les approches appropriées dans les bons contextes.</w:t>
      </w:r>
    </w:p>
    <w:p w14:paraId="3227B4D5" w14:textId="77777777" w:rsidR="004F6FA9" w:rsidRPr="0048415A" w:rsidRDefault="004F6FA9" w:rsidP="004F6FA9">
      <w:pPr>
        <w:tabs>
          <w:tab w:val="left" w:pos="851"/>
        </w:tabs>
        <w:rPr>
          <w:rFonts w:asciiTheme="minorHAnsi" w:eastAsiaTheme="minorEastAsia" w:hAnsiTheme="minorHAnsi" w:cstheme="minorBidi"/>
          <w:szCs w:val="22"/>
        </w:rPr>
      </w:pPr>
    </w:p>
    <w:p w14:paraId="385122ED" w14:textId="77777777" w:rsidR="004F6FA9" w:rsidRPr="0048415A" w:rsidRDefault="004F6FA9" w:rsidP="004F6FA9">
      <w:pPr>
        <w:tabs>
          <w:tab w:val="left" w:pos="851"/>
        </w:tabs>
        <w:rPr>
          <w:rFonts w:asciiTheme="minorHAnsi" w:eastAsiaTheme="minorEastAsia" w:hAnsiTheme="minorHAnsi" w:cstheme="minorBidi"/>
          <w:szCs w:val="22"/>
        </w:rPr>
      </w:pPr>
      <w:r w:rsidRPr="0048415A">
        <w:rPr>
          <w:rFonts w:asciiTheme="minorHAnsi" w:eastAsiaTheme="minorEastAsia" w:hAnsiTheme="minorHAnsi" w:cstheme="minorBidi"/>
          <w:szCs w:val="22"/>
        </w:rPr>
        <w:t>Le cours Introduction à la programmation introduit les concepts de base de programmation qui sont réutilisés pour construire des structures plus complexes.</w:t>
      </w:r>
    </w:p>
    <w:p w14:paraId="1BB5A5E2" w14:textId="77777777" w:rsidR="004F6FA9" w:rsidRPr="0048415A" w:rsidRDefault="004F6FA9" w:rsidP="004F6FA9">
      <w:pPr>
        <w:tabs>
          <w:tab w:val="left" w:pos="851"/>
        </w:tabs>
        <w:rPr>
          <w:rFonts w:asciiTheme="minorHAnsi" w:eastAsiaTheme="minorEastAsia" w:hAnsiTheme="minorHAnsi" w:cstheme="minorBidi"/>
          <w:szCs w:val="22"/>
        </w:rPr>
      </w:pPr>
    </w:p>
    <w:p w14:paraId="22A98307" w14:textId="77777777" w:rsidR="004F6FA9" w:rsidRPr="0048415A" w:rsidRDefault="004F6FA9" w:rsidP="004F6FA9">
      <w:pPr>
        <w:tabs>
          <w:tab w:val="left" w:pos="851"/>
        </w:tabs>
        <w:rPr>
          <w:rFonts w:asciiTheme="minorHAnsi" w:eastAsiaTheme="minorEastAsia" w:hAnsiTheme="minorHAnsi" w:cstheme="minorBidi"/>
          <w:szCs w:val="22"/>
        </w:rPr>
      </w:pPr>
      <w:r w:rsidRPr="0048415A">
        <w:rPr>
          <w:rFonts w:asciiTheme="minorHAnsi" w:eastAsiaTheme="minorEastAsia" w:hAnsiTheme="minorHAnsi" w:cstheme="minorBidi"/>
          <w:szCs w:val="22"/>
        </w:rPr>
        <w:t>Le cours Programmation orientée objet couvre les notions de classes et d’objets, qui servent dans ce cours à construire des structures de données.  Il introduit aussi l’utilisation de systèmes de contrôle de versions, qui sont explorées plus en détail ici.</w:t>
      </w:r>
    </w:p>
    <w:p w14:paraId="5C1478A9" w14:textId="77777777" w:rsidR="004F6FA9" w:rsidRDefault="004F6FA9" w:rsidP="004F6FA9">
      <w:pPr>
        <w:tabs>
          <w:tab w:val="left" w:pos="851"/>
        </w:tabs>
        <w:jc w:val="both"/>
        <w:rPr>
          <w:sz w:val="20"/>
        </w:rPr>
      </w:pPr>
    </w:p>
    <w:p w14:paraId="1865D26C" w14:textId="77777777" w:rsidR="004F6FA9" w:rsidRPr="002D4D0B" w:rsidRDefault="00B576B2" w:rsidP="004F6FA9">
      <w:pPr>
        <w:tabs>
          <w:tab w:val="left" w:pos="851"/>
        </w:tabs>
        <w:jc w:val="both"/>
        <w:rPr>
          <w:rFonts w:ascii="Calibri" w:hAnsi="Calibri"/>
          <w:sz w:val="24"/>
          <w:szCs w:val="24"/>
        </w:rPr>
      </w:pPr>
      <w:hyperlink r:id="rId14" w:history="1">
        <w:r w:rsidR="004F6FA9">
          <w:rPr>
            <w:rStyle w:val="Lienhypertexte"/>
            <w:rFonts w:ascii="Calibri" w:eastAsiaTheme="majorEastAsia" w:hAnsi="Calibri"/>
            <w:b/>
            <w:smallCaps/>
            <w:sz w:val="24"/>
            <w:szCs w:val="24"/>
          </w:rPr>
          <w:t>Énoncé de la compétence</w:t>
        </w:r>
        <w:r w:rsidR="004F6FA9" w:rsidRPr="007C1D94">
          <w:rPr>
            <w:rStyle w:val="Lienhypertexte"/>
            <w:rFonts w:ascii="Calibri" w:eastAsiaTheme="majorEastAsia" w:hAnsi="Calibri"/>
            <w:b/>
            <w:smallCaps/>
            <w:sz w:val="24"/>
            <w:szCs w:val="24"/>
          </w:rPr>
          <w:t> :</w:t>
        </w:r>
      </w:hyperlink>
    </w:p>
    <w:p w14:paraId="154649B6" w14:textId="77777777" w:rsidR="004F6FA9" w:rsidRDefault="004F6FA9" w:rsidP="004F6FA9">
      <w:pPr>
        <w:tabs>
          <w:tab w:val="left" w:pos="851"/>
        </w:tabs>
        <w:jc w:val="both"/>
        <w:rPr>
          <w:sz w:val="20"/>
          <w:highlight w:val="yellow"/>
        </w:rPr>
      </w:pPr>
    </w:p>
    <w:p w14:paraId="448681BD" w14:textId="604C9E77" w:rsidR="004F6FA9" w:rsidRPr="00F85E2A" w:rsidRDefault="004F6FA9" w:rsidP="004F6FA9">
      <w:pPr>
        <w:tabs>
          <w:tab w:val="left" w:pos="851"/>
        </w:tabs>
        <w:jc w:val="both"/>
        <w:rPr>
          <w:rFonts w:asciiTheme="minorHAnsi" w:eastAsiaTheme="minorEastAsia" w:hAnsiTheme="minorHAnsi" w:cstheme="minorBidi"/>
          <w:i/>
          <w:iCs/>
          <w:szCs w:val="22"/>
        </w:rPr>
      </w:pPr>
      <w:r>
        <w:rPr>
          <w:rFonts w:asciiTheme="minorHAnsi" w:eastAsiaTheme="minorEastAsia" w:hAnsiTheme="minorHAnsi" w:cstheme="minorBidi"/>
          <w:szCs w:val="22"/>
        </w:rPr>
        <w:t xml:space="preserve">La compétence visée dans le cours </w:t>
      </w:r>
      <w:r w:rsidR="00FC2004">
        <w:rPr>
          <w:rFonts w:asciiTheme="minorHAnsi" w:eastAsiaTheme="minorEastAsia" w:hAnsiTheme="minorHAnsi" w:cstheme="minorBidi"/>
          <w:szCs w:val="22"/>
        </w:rPr>
        <w:t>est la</w:t>
      </w:r>
      <w:r>
        <w:rPr>
          <w:rFonts w:asciiTheme="minorHAnsi" w:eastAsiaTheme="minorEastAsia" w:hAnsiTheme="minorHAnsi" w:cstheme="minorBidi"/>
          <w:szCs w:val="22"/>
        </w:rPr>
        <w:t xml:space="preserve"> compétence </w:t>
      </w:r>
      <w:r w:rsidRPr="00F85E2A">
        <w:rPr>
          <w:rFonts w:asciiTheme="minorHAnsi" w:eastAsiaTheme="minorEastAsia" w:hAnsiTheme="minorHAnsi" w:cstheme="minorBidi"/>
          <w:b/>
          <w:bCs/>
          <w:szCs w:val="22"/>
        </w:rPr>
        <w:t>00Q6</w:t>
      </w:r>
      <w:r>
        <w:rPr>
          <w:rFonts w:asciiTheme="minorHAnsi" w:eastAsiaTheme="minorEastAsia" w:hAnsiTheme="minorHAnsi" w:cstheme="minorBidi"/>
          <w:szCs w:val="22"/>
        </w:rPr>
        <w:t xml:space="preserve"> : </w:t>
      </w:r>
      <w:r w:rsidRPr="00F9414F">
        <w:rPr>
          <w:rFonts w:asciiTheme="minorHAnsi" w:eastAsiaTheme="minorEastAsia" w:hAnsiTheme="minorHAnsi" w:cstheme="minorBidi"/>
          <w:szCs w:val="22"/>
        </w:rPr>
        <w:t xml:space="preserve"> </w:t>
      </w:r>
      <w:r w:rsidRPr="00F85E2A">
        <w:rPr>
          <w:rFonts w:asciiTheme="minorHAnsi" w:eastAsiaTheme="minorEastAsia" w:hAnsiTheme="minorHAnsi" w:cstheme="minorBidi"/>
          <w:i/>
          <w:iCs/>
          <w:szCs w:val="22"/>
        </w:rPr>
        <w:t>Exploiter les principes de la programmation orientée objet</w:t>
      </w:r>
      <w:r>
        <w:rPr>
          <w:rFonts w:asciiTheme="minorHAnsi" w:eastAsiaTheme="minorEastAsia" w:hAnsiTheme="minorHAnsi" w:cstheme="minorBidi"/>
          <w:i/>
          <w:iCs/>
          <w:szCs w:val="22"/>
        </w:rPr>
        <w:t>.</w:t>
      </w:r>
    </w:p>
    <w:p w14:paraId="772C1975" w14:textId="77777777" w:rsidR="004F6FA9" w:rsidRDefault="004F6FA9" w:rsidP="004F6FA9">
      <w:pPr>
        <w:tabs>
          <w:tab w:val="left" w:pos="851"/>
        </w:tabs>
        <w:jc w:val="both"/>
      </w:pPr>
    </w:p>
    <w:p w14:paraId="71D9899F" w14:textId="152D807C" w:rsidR="004F6FA9" w:rsidRPr="00F85E2A" w:rsidRDefault="004F6FA9" w:rsidP="004F6FA9">
      <w:pPr>
        <w:tabs>
          <w:tab w:val="left" w:pos="851"/>
        </w:tabs>
        <w:jc w:val="both"/>
        <w:rPr>
          <w:rFonts w:asciiTheme="minorHAnsi" w:eastAsiaTheme="minorEastAsia" w:hAnsiTheme="minorHAnsi" w:cstheme="minorBidi"/>
          <w:i/>
          <w:iCs/>
          <w:szCs w:val="22"/>
        </w:rPr>
      </w:pPr>
      <w:r>
        <w:rPr>
          <w:rFonts w:asciiTheme="minorHAnsi" w:eastAsiaTheme="minorEastAsia" w:hAnsiTheme="minorHAnsi" w:cstheme="minorBidi"/>
          <w:szCs w:val="22"/>
        </w:rPr>
        <w:t xml:space="preserve">La compétence sollicitée dans le cours </w:t>
      </w:r>
      <w:r w:rsidR="00FC2004">
        <w:rPr>
          <w:rFonts w:asciiTheme="minorHAnsi" w:eastAsiaTheme="minorEastAsia" w:hAnsiTheme="minorHAnsi" w:cstheme="minorBidi"/>
          <w:szCs w:val="22"/>
        </w:rPr>
        <w:t>est la</w:t>
      </w:r>
      <w:r>
        <w:rPr>
          <w:rFonts w:asciiTheme="minorHAnsi" w:eastAsiaTheme="minorEastAsia" w:hAnsiTheme="minorHAnsi" w:cstheme="minorBidi"/>
          <w:szCs w:val="22"/>
        </w:rPr>
        <w:t xml:space="preserve"> compétence </w:t>
      </w:r>
      <w:r w:rsidRPr="00F85E2A">
        <w:rPr>
          <w:rFonts w:asciiTheme="minorHAnsi" w:eastAsiaTheme="minorEastAsia" w:hAnsiTheme="minorHAnsi" w:cstheme="minorBidi"/>
          <w:b/>
          <w:bCs/>
          <w:szCs w:val="22"/>
        </w:rPr>
        <w:t>00Q</w:t>
      </w:r>
      <w:r>
        <w:rPr>
          <w:rFonts w:asciiTheme="minorHAnsi" w:eastAsiaTheme="minorEastAsia" w:hAnsiTheme="minorHAnsi" w:cstheme="minorBidi"/>
          <w:b/>
          <w:bCs/>
          <w:szCs w:val="22"/>
        </w:rPr>
        <w:t>2</w:t>
      </w:r>
      <w:r>
        <w:rPr>
          <w:rFonts w:asciiTheme="minorHAnsi" w:eastAsiaTheme="minorEastAsia" w:hAnsiTheme="minorHAnsi" w:cstheme="minorBidi"/>
          <w:szCs w:val="22"/>
        </w:rPr>
        <w:t xml:space="preserve"> : </w:t>
      </w:r>
      <w:r w:rsidRPr="00F9414F">
        <w:rPr>
          <w:rFonts w:asciiTheme="minorHAnsi" w:eastAsiaTheme="minorEastAsia" w:hAnsiTheme="minorHAnsi" w:cstheme="minorBidi"/>
          <w:szCs w:val="22"/>
        </w:rPr>
        <w:t xml:space="preserve"> </w:t>
      </w:r>
      <w:r>
        <w:rPr>
          <w:rFonts w:asciiTheme="minorHAnsi" w:eastAsiaTheme="minorEastAsia" w:hAnsiTheme="minorHAnsi" w:cstheme="minorBidi"/>
          <w:i/>
          <w:iCs/>
          <w:szCs w:val="22"/>
        </w:rPr>
        <w:t>utiliser des langages de programmation.</w:t>
      </w:r>
    </w:p>
    <w:p w14:paraId="41819D29" w14:textId="77777777" w:rsidR="004F6FA9" w:rsidRDefault="004F6FA9" w:rsidP="004F6FA9">
      <w:pPr>
        <w:tabs>
          <w:tab w:val="left" w:pos="851"/>
        </w:tabs>
        <w:jc w:val="both"/>
        <w:rPr>
          <w:sz w:val="20"/>
        </w:rPr>
      </w:pPr>
    </w:p>
    <w:p w14:paraId="2477063D" w14:textId="77777777" w:rsidR="004F6FA9" w:rsidRPr="002D4D0B" w:rsidRDefault="00B576B2" w:rsidP="004F6FA9">
      <w:pPr>
        <w:tabs>
          <w:tab w:val="left" w:pos="851"/>
        </w:tabs>
        <w:jc w:val="both"/>
        <w:rPr>
          <w:rFonts w:ascii="Calibri" w:hAnsi="Calibri"/>
          <w:sz w:val="24"/>
          <w:szCs w:val="24"/>
        </w:rPr>
      </w:pPr>
      <w:hyperlink r:id="rId15" w:history="1">
        <w:r w:rsidR="004F6FA9" w:rsidRPr="007C1D94">
          <w:rPr>
            <w:rStyle w:val="Lienhypertexte"/>
            <w:rFonts w:ascii="Calibri" w:eastAsiaTheme="majorEastAsia" w:hAnsi="Calibri"/>
            <w:b/>
            <w:smallCaps/>
            <w:sz w:val="24"/>
            <w:szCs w:val="24"/>
          </w:rPr>
          <w:t>Cible d’apprentissage :</w:t>
        </w:r>
      </w:hyperlink>
    </w:p>
    <w:p w14:paraId="05370B8F" w14:textId="77777777" w:rsidR="004F6FA9" w:rsidRDefault="004F6FA9" w:rsidP="004F6FA9">
      <w:pPr>
        <w:tabs>
          <w:tab w:val="left" w:pos="851"/>
        </w:tabs>
        <w:jc w:val="both"/>
        <w:rPr>
          <w:sz w:val="20"/>
          <w:highlight w:val="yellow"/>
        </w:rPr>
      </w:pPr>
    </w:p>
    <w:p w14:paraId="2BC325AC" w14:textId="77777777" w:rsidR="004F6FA9" w:rsidRDefault="004F6FA9" w:rsidP="004F6FA9">
      <w:pPr>
        <w:tabs>
          <w:tab w:val="left" w:pos="851"/>
        </w:tabs>
        <w:jc w:val="both"/>
        <w:rPr>
          <w:rFonts w:asciiTheme="minorHAnsi" w:eastAsiaTheme="minorEastAsia" w:hAnsiTheme="minorHAnsi" w:cstheme="minorBidi"/>
          <w:szCs w:val="22"/>
        </w:rPr>
      </w:pPr>
      <w:r w:rsidRPr="00610A04">
        <w:rPr>
          <w:rFonts w:asciiTheme="minorHAnsi" w:eastAsiaTheme="minorEastAsia" w:hAnsiTheme="minorHAnsi" w:cstheme="minorBidi"/>
          <w:szCs w:val="22"/>
        </w:rPr>
        <w:t>Concevoir une application orientée objet performante en utilisant des structures de données et des fils d’exécution.</w:t>
      </w:r>
    </w:p>
    <w:p w14:paraId="7888FE37" w14:textId="77777777" w:rsidR="004F6FA9" w:rsidRPr="008C6ADC" w:rsidRDefault="004F6FA9" w:rsidP="004F6FA9">
      <w:pPr>
        <w:tabs>
          <w:tab w:val="left" w:pos="851"/>
        </w:tabs>
        <w:jc w:val="both"/>
        <w:rPr>
          <w:rFonts w:asciiTheme="minorHAnsi" w:eastAsiaTheme="minorEastAsia" w:hAnsiTheme="minorHAnsi" w:cstheme="minorBidi"/>
          <w:szCs w:val="22"/>
        </w:rPr>
      </w:pPr>
    </w:p>
    <w:p w14:paraId="3A8D6FCE" w14:textId="77777777" w:rsidR="004F6FA9" w:rsidRDefault="004F6FA9" w:rsidP="004F6FA9">
      <w:pPr>
        <w:rPr>
          <w:rFonts w:ascii="Times New Roman" w:hAnsi="Times New Roman"/>
          <w:color w:val="000000"/>
          <w:sz w:val="24"/>
          <w:szCs w:val="24"/>
          <w:lang w:eastAsia="ja-JP"/>
        </w:rPr>
      </w:pPr>
      <w:r>
        <w:rPr>
          <w:rFonts w:ascii="Times New Roman" w:hAnsi="Times New Roman"/>
          <w:color w:val="000000"/>
          <w:sz w:val="24"/>
          <w:szCs w:val="24"/>
          <w:lang w:eastAsia="ja-JP"/>
        </w:rPr>
        <w:br w:type="page"/>
      </w:r>
    </w:p>
    <w:p w14:paraId="5F06F3FF" w14:textId="77777777" w:rsidR="004F6FA9" w:rsidRPr="007324FA" w:rsidRDefault="004F6FA9" w:rsidP="004F6FA9">
      <w:pPr>
        <w:autoSpaceDE w:val="0"/>
        <w:autoSpaceDN w:val="0"/>
        <w:adjustRightInd w:val="0"/>
        <w:rPr>
          <w:rFonts w:ascii="Times New Roman" w:hAnsi="Times New Roman"/>
          <w:color w:val="000000"/>
          <w:sz w:val="24"/>
          <w:szCs w:val="24"/>
          <w:lang w:eastAsia="ja-JP"/>
        </w:rPr>
      </w:pPr>
    </w:p>
    <w:p w14:paraId="28CB6663" w14:textId="77777777" w:rsidR="004F6FA9" w:rsidRPr="00923CD6" w:rsidRDefault="004F6FA9" w:rsidP="004F6FA9">
      <w:pPr>
        <w:pStyle w:val="Default"/>
        <w:rPr>
          <w:rFonts w:ascii="Calibri" w:hAnsi="Calibri"/>
        </w:rPr>
      </w:pPr>
      <w:r>
        <w:rPr>
          <w:sz w:val="20"/>
          <w:szCs w:val="20"/>
        </w:rPr>
        <w:t xml:space="preserve"> </w:t>
      </w:r>
      <w:hyperlink r:id="rId16" w:history="1">
        <w:r w:rsidRPr="00E47E9E">
          <w:rPr>
            <w:rStyle w:val="Lienhypertexte"/>
            <w:rFonts w:ascii="Calibri" w:eastAsiaTheme="majorEastAsia" w:hAnsi="Calibri"/>
            <w:b/>
            <w:smallCaps/>
          </w:rPr>
          <w:t>étapes</w:t>
        </w:r>
        <w:r w:rsidRPr="00B149EA">
          <w:rPr>
            <w:rStyle w:val="Lienhypertexte"/>
            <w:rFonts w:ascii="Calibri" w:eastAsiaTheme="majorEastAsia" w:hAnsi="Calibri"/>
            <w:b/>
            <w:smallCaps/>
          </w:rPr>
          <w:t xml:space="preserve">  </w:t>
        </w:r>
        <w:r w:rsidRPr="00B149EA">
          <w:rPr>
            <w:rStyle w:val="Lienhypertexte"/>
            <w:rFonts w:ascii="Calibri" w:eastAsiaTheme="majorEastAsia" w:hAnsi="Calibri"/>
            <w:b/>
            <w:smallCaps/>
            <w:sz w:val="20"/>
          </w:rPr>
          <w:t xml:space="preserve">PROGRESSIVES </w:t>
        </w:r>
        <w:r w:rsidRPr="00B149EA">
          <w:rPr>
            <w:rStyle w:val="Lienhypertexte"/>
            <w:rFonts w:ascii="Calibri" w:eastAsiaTheme="majorEastAsia" w:hAnsi="Calibri"/>
            <w:b/>
            <w:smallCaps/>
          </w:rPr>
          <w:t>d’apprentissage et évaluation des apprentissages :</w:t>
        </w:r>
      </w:hyperlink>
    </w:p>
    <w:p w14:paraId="1E23BB42" w14:textId="77777777" w:rsidR="004F6FA9" w:rsidRDefault="004F6FA9" w:rsidP="004F6FA9">
      <w:pPr>
        <w:tabs>
          <w:tab w:val="left" w:pos="851"/>
        </w:tabs>
        <w:rPr>
          <w:rFonts w:asciiTheme="minorHAnsi" w:eastAsiaTheme="minorEastAsia" w:hAnsiTheme="minorHAnsi" w:cstheme="minorBidi"/>
          <w:szCs w:val="22"/>
        </w:rPr>
      </w:pPr>
    </w:p>
    <w:p w14:paraId="5BD39DE7" w14:textId="77777777" w:rsidR="004F6FA9" w:rsidRDefault="004F6FA9" w:rsidP="004F6FA9">
      <w:pPr>
        <w:pStyle w:val="Paragraphedeliste"/>
        <w:numPr>
          <w:ilvl w:val="0"/>
          <w:numId w:val="3"/>
        </w:numPr>
        <w:tabs>
          <w:tab w:val="left" w:pos="851"/>
        </w:tabs>
        <w:rPr>
          <w:rFonts w:asciiTheme="minorHAnsi" w:eastAsiaTheme="minorEastAsia" w:hAnsiTheme="minorHAnsi" w:cstheme="minorBidi"/>
          <w:b/>
          <w:bCs/>
          <w:szCs w:val="22"/>
        </w:rPr>
      </w:pPr>
      <w:r w:rsidRPr="007F2CD3">
        <w:rPr>
          <w:rFonts w:asciiTheme="minorHAnsi" w:eastAsiaTheme="minorEastAsia" w:hAnsiTheme="minorHAnsi" w:cstheme="minorBidi"/>
          <w:b/>
          <w:bCs/>
          <w:szCs w:val="22"/>
        </w:rPr>
        <w:t>Contenus d’apprentissage</w:t>
      </w:r>
    </w:p>
    <w:p w14:paraId="605D9955" w14:textId="77777777" w:rsidR="004F6FA9" w:rsidRPr="00D83676" w:rsidRDefault="004F6FA9" w:rsidP="004F6FA9">
      <w:pPr>
        <w:pStyle w:val="Paragraphedeliste"/>
        <w:tabs>
          <w:tab w:val="left" w:pos="851"/>
        </w:tabs>
        <w:ind w:left="360"/>
        <w:rPr>
          <w:rFonts w:asciiTheme="minorHAnsi" w:eastAsiaTheme="minorEastAsia" w:hAnsiTheme="minorHAnsi" w:cstheme="minorBidi"/>
          <w:i/>
          <w:iCs/>
          <w:szCs w:val="22"/>
        </w:rPr>
      </w:pPr>
      <w:r>
        <w:rPr>
          <w:rFonts w:asciiTheme="minorHAnsi" w:eastAsiaTheme="minorEastAsia" w:hAnsiTheme="minorHAnsi" w:cstheme="minorBidi"/>
          <w:i/>
          <w:iCs/>
          <w:szCs w:val="22"/>
        </w:rPr>
        <w:t>Il est important de noter que la chronologie des éléments suivants est mentionnée à titre indicatif. Il se pourrait qu’il y ait certains aménagements dictés par le déroulement du cours.</w:t>
      </w:r>
    </w:p>
    <w:p w14:paraId="01D039BC" w14:textId="77777777" w:rsidR="004F6FA9" w:rsidRPr="007F2CD3" w:rsidRDefault="004F6FA9" w:rsidP="004F6FA9">
      <w:pPr>
        <w:pStyle w:val="Paragraphedeliste"/>
        <w:tabs>
          <w:tab w:val="left" w:pos="851"/>
        </w:tabs>
        <w:ind w:left="360"/>
        <w:rPr>
          <w:rFonts w:asciiTheme="minorHAnsi" w:eastAsiaTheme="minorEastAsia" w:hAnsiTheme="minorHAnsi" w:cstheme="minorBidi"/>
          <w:b/>
          <w:bCs/>
          <w:szCs w:val="22"/>
        </w:rPr>
      </w:pPr>
    </w:p>
    <w:p w14:paraId="2C438B55" w14:textId="77777777" w:rsidR="004F6FA9" w:rsidRPr="0079798F" w:rsidRDefault="004F6FA9" w:rsidP="004F6FA9">
      <w:pPr>
        <w:pStyle w:val="Paragraphedeliste"/>
        <w:numPr>
          <w:ilvl w:val="1"/>
          <w:numId w:val="3"/>
        </w:numPr>
        <w:tabs>
          <w:tab w:val="left" w:pos="851"/>
        </w:tabs>
        <w:rPr>
          <w:rFonts w:asciiTheme="minorHAnsi" w:eastAsiaTheme="minorEastAsia" w:hAnsiTheme="minorHAnsi" w:cstheme="minorBidi"/>
          <w:b/>
          <w:bCs/>
          <w:szCs w:val="22"/>
        </w:rPr>
      </w:pPr>
      <w:r w:rsidRPr="0079798F">
        <w:rPr>
          <w:rFonts w:asciiTheme="minorHAnsi" w:eastAsiaTheme="minorEastAsia" w:hAnsiTheme="minorHAnsi" w:cstheme="minorBidi"/>
          <w:b/>
          <w:bCs/>
          <w:szCs w:val="22"/>
        </w:rPr>
        <w:t>Structures de données</w:t>
      </w:r>
    </w:p>
    <w:p w14:paraId="364511E6" w14:textId="264B4FF1" w:rsidR="004F6FA9"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Les collections</w:t>
      </w:r>
      <w:r w:rsidR="00A836D9">
        <w:rPr>
          <w:rFonts w:asciiTheme="minorHAnsi" w:eastAsiaTheme="minorEastAsia" w:hAnsiTheme="minorHAnsi" w:cstheme="minorBidi"/>
          <w:szCs w:val="22"/>
        </w:rPr>
        <w:t xml:space="preserve"> Java</w:t>
      </w:r>
      <w:r>
        <w:rPr>
          <w:rFonts w:asciiTheme="minorHAnsi" w:eastAsiaTheme="minorEastAsia" w:hAnsiTheme="minorHAnsi" w:cstheme="minorBidi"/>
          <w:szCs w:val="22"/>
        </w:rPr>
        <w:t>;</w:t>
      </w:r>
    </w:p>
    <w:p w14:paraId="12CC831E" w14:textId="77777777" w:rsidR="004F6FA9"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La généricité;</w:t>
      </w:r>
    </w:p>
    <w:p w14:paraId="4ACED237" w14:textId="77777777" w:rsidR="004F6FA9" w:rsidRDefault="004F6FA9" w:rsidP="004F6FA9">
      <w:pPr>
        <w:pStyle w:val="Paragraphedeliste"/>
        <w:numPr>
          <w:ilvl w:val="1"/>
          <w:numId w:val="7"/>
        </w:numPr>
        <w:rPr>
          <w:rFonts w:asciiTheme="minorHAnsi" w:eastAsiaTheme="minorEastAsia" w:hAnsiTheme="minorHAnsi" w:cstheme="minorBidi"/>
          <w:szCs w:val="22"/>
        </w:rPr>
      </w:pPr>
      <w:r w:rsidRPr="00D21867">
        <w:rPr>
          <w:rFonts w:asciiTheme="minorHAnsi" w:eastAsiaTheme="minorEastAsia" w:hAnsiTheme="minorHAnsi" w:cstheme="minorBidi"/>
          <w:szCs w:val="22"/>
        </w:rPr>
        <w:t>Survol de types de structures (listes, piles)</w:t>
      </w:r>
      <w:r>
        <w:rPr>
          <w:rFonts w:asciiTheme="minorHAnsi" w:eastAsiaTheme="minorEastAsia" w:hAnsiTheme="minorHAnsi" w:cstheme="minorBidi"/>
          <w:szCs w:val="22"/>
        </w:rPr>
        <w:t>;</w:t>
      </w:r>
    </w:p>
    <w:p w14:paraId="7B636A48" w14:textId="6B1127F8" w:rsidR="004F6FA9" w:rsidRPr="00D21867"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Les listes chaînées</w:t>
      </w:r>
      <w:r w:rsidR="00987D0F">
        <w:rPr>
          <w:rFonts w:asciiTheme="minorHAnsi" w:eastAsiaTheme="minorEastAsia" w:hAnsiTheme="minorHAnsi" w:cstheme="minorBidi"/>
          <w:szCs w:val="22"/>
        </w:rPr>
        <w:t xml:space="preserve"> (simple</w:t>
      </w:r>
      <w:r w:rsidR="00542364">
        <w:rPr>
          <w:rFonts w:asciiTheme="minorHAnsi" w:eastAsiaTheme="minorEastAsia" w:hAnsiTheme="minorHAnsi" w:cstheme="minorBidi"/>
          <w:szCs w:val="22"/>
        </w:rPr>
        <w:t>s et doubles)</w:t>
      </w:r>
      <w:r>
        <w:rPr>
          <w:rFonts w:asciiTheme="minorHAnsi" w:eastAsiaTheme="minorEastAsia" w:hAnsiTheme="minorHAnsi" w:cstheme="minorBidi"/>
          <w:szCs w:val="22"/>
        </w:rPr>
        <w:t>;</w:t>
      </w:r>
    </w:p>
    <w:p w14:paraId="2FF15859" w14:textId="77777777" w:rsidR="004F6FA9" w:rsidRPr="00D21867" w:rsidRDefault="004F6FA9" w:rsidP="004F6FA9">
      <w:pPr>
        <w:pStyle w:val="Paragraphedeliste"/>
        <w:numPr>
          <w:ilvl w:val="1"/>
          <w:numId w:val="7"/>
        </w:numPr>
        <w:rPr>
          <w:rFonts w:asciiTheme="minorHAnsi" w:eastAsiaTheme="minorEastAsia" w:hAnsiTheme="minorHAnsi" w:cstheme="minorBidi"/>
          <w:szCs w:val="22"/>
        </w:rPr>
      </w:pPr>
      <w:r w:rsidRPr="00D21867">
        <w:rPr>
          <w:rFonts w:asciiTheme="minorHAnsi" w:eastAsiaTheme="minorEastAsia" w:hAnsiTheme="minorHAnsi" w:cstheme="minorBidi"/>
          <w:szCs w:val="22"/>
        </w:rPr>
        <w:t>Hachage</w:t>
      </w:r>
      <w:r>
        <w:rPr>
          <w:rFonts w:asciiTheme="minorHAnsi" w:eastAsiaTheme="minorEastAsia" w:hAnsiTheme="minorHAnsi" w:cstheme="minorBidi"/>
          <w:szCs w:val="22"/>
        </w:rPr>
        <w:t>;</w:t>
      </w:r>
    </w:p>
    <w:p w14:paraId="58D7227A" w14:textId="5C1B9712" w:rsidR="004F6FA9" w:rsidRPr="00D21867" w:rsidRDefault="004F6FA9" w:rsidP="004F6FA9">
      <w:pPr>
        <w:pStyle w:val="Paragraphedeliste"/>
        <w:numPr>
          <w:ilvl w:val="1"/>
          <w:numId w:val="7"/>
        </w:numPr>
        <w:rPr>
          <w:rFonts w:asciiTheme="minorHAnsi" w:eastAsiaTheme="minorEastAsia" w:hAnsiTheme="minorHAnsi" w:cstheme="minorBidi"/>
          <w:szCs w:val="22"/>
        </w:rPr>
      </w:pPr>
      <w:r w:rsidRPr="00D21867">
        <w:rPr>
          <w:rFonts w:asciiTheme="minorHAnsi" w:eastAsiaTheme="minorEastAsia" w:hAnsiTheme="minorHAnsi" w:cstheme="minorBidi"/>
          <w:szCs w:val="22"/>
        </w:rPr>
        <w:t>Manipulation des structures</w:t>
      </w:r>
      <w:r w:rsidR="008F79D0">
        <w:rPr>
          <w:rFonts w:asciiTheme="minorHAnsi" w:eastAsiaTheme="minorEastAsia" w:hAnsiTheme="minorHAnsi" w:cstheme="minorBidi"/>
          <w:szCs w:val="22"/>
        </w:rPr>
        <w:t xml:space="preserve"> de données;</w:t>
      </w:r>
    </w:p>
    <w:p w14:paraId="50527B7C" w14:textId="297F74E8" w:rsidR="004F6FA9" w:rsidRPr="00D21867" w:rsidRDefault="004F6FA9" w:rsidP="004F6FA9">
      <w:pPr>
        <w:pStyle w:val="Paragraphedeliste"/>
        <w:numPr>
          <w:ilvl w:val="1"/>
          <w:numId w:val="7"/>
        </w:numPr>
        <w:rPr>
          <w:rFonts w:asciiTheme="minorHAnsi" w:eastAsiaTheme="minorEastAsia" w:hAnsiTheme="minorHAnsi" w:cstheme="minorBidi"/>
          <w:szCs w:val="22"/>
        </w:rPr>
      </w:pPr>
      <w:r w:rsidRPr="00D21867">
        <w:rPr>
          <w:rFonts w:asciiTheme="minorHAnsi" w:eastAsiaTheme="minorEastAsia" w:hAnsiTheme="minorHAnsi" w:cstheme="minorBidi"/>
          <w:szCs w:val="22"/>
        </w:rPr>
        <w:t>Complexité des opérations fréquentes sur les structures</w:t>
      </w:r>
      <w:r w:rsidR="008F79D0">
        <w:rPr>
          <w:rFonts w:asciiTheme="minorHAnsi" w:eastAsiaTheme="minorEastAsia" w:hAnsiTheme="minorHAnsi" w:cstheme="minorBidi"/>
          <w:szCs w:val="22"/>
        </w:rPr>
        <w:t>;</w:t>
      </w:r>
    </w:p>
    <w:p w14:paraId="075823BC" w14:textId="19B49E88" w:rsidR="004F6FA9" w:rsidRPr="00D21867" w:rsidRDefault="004F6FA9" w:rsidP="004F6FA9">
      <w:pPr>
        <w:pStyle w:val="Paragraphedeliste"/>
        <w:numPr>
          <w:ilvl w:val="1"/>
          <w:numId w:val="7"/>
        </w:numPr>
        <w:rPr>
          <w:rFonts w:asciiTheme="minorHAnsi" w:eastAsiaTheme="minorEastAsia" w:hAnsiTheme="minorHAnsi" w:cstheme="minorBidi"/>
          <w:szCs w:val="22"/>
        </w:rPr>
      </w:pPr>
      <w:r w:rsidRPr="00D21867">
        <w:rPr>
          <w:rFonts w:asciiTheme="minorHAnsi" w:eastAsiaTheme="minorEastAsia" w:hAnsiTheme="minorHAnsi" w:cstheme="minorBidi"/>
          <w:szCs w:val="22"/>
        </w:rPr>
        <w:t>Algorithmes impliquant les structures</w:t>
      </w:r>
      <w:r w:rsidR="008F79D0">
        <w:rPr>
          <w:rFonts w:asciiTheme="minorHAnsi" w:eastAsiaTheme="minorEastAsia" w:hAnsiTheme="minorHAnsi" w:cstheme="minorBidi"/>
          <w:szCs w:val="22"/>
        </w:rPr>
        <w:t>;</w:t>
      </w:r>
    </w:p>
    <w:p w14:paraId="5B5F950C" w14:textId="77777777" w:rsidR="004F6FA9" w:rsidRPr="00D21867" w:rsidRDefault="004F6FA9" w:rsidP="004F6FA9">
      <w:pPr>
        <w:pStyle w:val="Paragraphedeliste"/>
        <w:numPr>
          <w:ilvl w:val="1"/>
          <w:numId w:val="7"/>
        </w:numPr>
        <w:rPr>
          <w:rFonts w:asciiTheme="minorHAnsi" w:eastAsiaTheme="minorEastAsia" w:hAnsiTheme="minorHAnsi" w:cstheme="minorBidi"/>
          <w:szCs w:val="22"/>
        </w:rPr>
      </w:pPr>
      <w:r w:rsidRPr="00D21867">
        <w:rPr>
          <w:rFonts w:asciiTheme="minorHAnsi" w:eastAsiaTheme="minorEastAsia" w:hAnsiTheme="minorHAnsi" w:cstheme="minorBidi"/>
          <w:szCs w:val="22"/>
        </w:rPr>
        <w:t>Forces et faiblesses de quelques structures importantes</w:t>
      </w:r>
    </w:p>
    <w:p w14:paraId="199898DA" w14:textId="77777777" w:rsidR="004F6FA9" w:rsidRDefault="004F6FA9" w:rsidP="004F6FA9">
      <w:pPr>
        <w:tabs>
          <w:tab w:val="left" w:pos="851"/>
        </w:tabs>
        <w:ind w:left="708"/>
        <w:rPr>
          <w:rFonts w:asciiTheme="minorHAnsi" w:eastAsiaTheme="minorEastAsia" w:hAnsiTheme="minorHAnsi" w:cstheme="minorBidi"/>
          <w:szCs w:val="22"/>
        </w:rPr>
      </w:pPr>
    </w:p>
    <w:p w14:paraId="0E2CA8F5" w14:textId="77777777" w:rsidR="004F6FA9" w:rsidRPr="0079798F" w:rsidRDefault="004F6FA9" w:rsidP="004F6FA9">
      <w:pPr>
        <w:pStyle w:val="Paragraphedeliste"/>
        <w:numPr>
          <w:ilvl w:val="1"/>
          <w:numId w:val="3"/>
        </w:num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t>Les fichiers</w:t>
      </w:r>
      <w:r w:rsidRPr="0079798F">
        <w:rPr>
          <w:rFonts w:asciiTheme="minorHAnsi" w:eastAsiaTheme="minorEastAsia" w:hAnsiTheme="minorHAnsi" w:cstheme="minorBidi"/>
          <w:b/>
          <w:bCs/>
          <w:szCs w:val="22"/>
        </w:rPr>
        <w:t xml:space="preserve"> (</w:t>
      </w:r>
      <w:r>
        <w:rPr>
          <w:rFonts w:asciiTheme="minorHAnsi" w:eastAsiaTheme="minorEastAsia" w:hAnsiTheme="minorHAnsi" w:cstheme="minorBidi"/>
          <w:b/>
          <w:bCs/>
          <w:szCs w:val="22"/>
        </w:rPr>
        <w:t>IO</w:t>
      </w:r>
      <w:r w:rsidRPr="0079798F">
        <w:rPr>
          <w:rFonts w:asciiTheme="minorHAnsi" w:eastAsiaTheme="minorEastAsia" w:hAnsiTheme="minorHAnsi" w:cstheme="minorBidi"/>
          <w:b/>
          <w:bCs/>
          <w:szCs w:val="22"/>
        </w:rPr>
        <w:t>)</w:t>
      </w:r>
    </w:p>
    <w:p w14:paraId="625A7699" w14:textId="77777777" w:rsidR="004F6FA9"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JSON;</w:t>
      </w:r>
    </w:p>
    <w:p w14:paraId="4384C33E" w14:textId="77777777" w:rsidR="004F6FA9"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XML;</w:t>
      </w:r>
    </w:p>
    <w:p w14:paraId="5742FE6F" w14:textId="77777777" w:rsidR="004F6FA9" w:rsidRPr="0079798F"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Texte;</w:t>
      </w:r>
    </w:p>
    <w:p w14:paraId="4027CB28" w14:textId="77777777" w:rsidR="004F6FA9" w:rsidRDefault="004F6FA9" w:rsidP="004F6FA9">
      <w:pPr>
        <w:tabs>
          <w:tab w:val="left" w:pos="851"/>
        </w:tabs>
        <w:ind w:left="708"/>
        <w:rPr>
          <w:rFonts w:asciiTheme="minorHAnsi" w:eastAsiaTheme="minorEastAsia" w:hAnsiTheme="minorHAnsi" w:cstheme="minorBidi"/>
          <w:szCs w:val="22"/>
        </w:rPr>
      </w:pPr>
    </w:p>
    <w:p w14:paraId="51A98769" w14:textId="77777777" w:rsidR="004F6FA9" w:rsidRPr="0079798F" w:rsidRDefault="004F6FA9" w:rsidP="004F6FA9">
      <w:pPr>
        <w:pStyle w:val="Paragraphedeliste"/>
        <w:numPr>
          <w:ilvl w:val="1"/>
          <w:numId w:val="3"/>
        </w:num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t>Les tris</w:t>
      </w:r>
    </w:p>
    <w:p w14:paraId="6FBCA4BA" w14:textId="77777777" w:rsidR="004F6FA9"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Bulle;</w:t>
      </w:r>
    </w:p>
    <w:p w14:paraId="33086EC1" w14:textId="77777777" w:rsidR="004F6FA9"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Insertion;</w:t>
      </w:r>
    </w:p>
    <w:p w14:paraId="658DAD44" w14:textId="77777777" w:rsidR="004F6FA9" w:rsidRPr="0079798F"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Sélection;</w:t>
      </w:r>
    </w:p>
    <w:p w14:paraId="073CEAAA" w14:textId="77777777" w:rsidR="004F6FA9" w:rsidRPr="005F6860" w:rsidRDefault="004F6FA9" w:rsidP="004F6FA9">
      <w:pPr>
        <w:tabs>
          <w:tab w:val="left" w:pos="851"/>
        </w:tabs>
        <w:ind w:left="708"/>
        <w:rPr>
          <w:rFonts w:asciiTheme="minorHAnsi" w:eastAsiaTheme="minorEastAsia" w:hAnsiTheme="minorHAnsi" w:cstheme="minorBidi"/>
          <w:szCs w:val="22"/>
        </w:rPr>
      </w:pPr>
    </w:p>
    <w:p w14:paraId="470330E2" w14:textId="77777777" w:rsidR="004F6FA9" w:rsidRPr="0079798F" w:rsidRDefault="004F6FA9" w:rsidP="004F6FA9">
      <w:pPr>
        <w:pStyle w:val="Paragraphedeliste"/>
        <w:numPr>
          <w:ilvl w:val="1"/>
          <w:numId w:val="3"/>
        </w:numPr>
        <w:tabs>
          <w:tab w:val="left" w:pos="851"/>
        </w:tabs>
        <w:rPr>
          <w:rFonts w:asciiTheme="minorHAnsi" w:eastAsiaTheme="minorEastAsia" w:hAnsiTheme="minorHAnsi" w:cstheme="minorBidi"/>
          <w:b/>
          <w:bCs/>
          <w:szCs w:val="22"/>
        </w:rPr>
      </w:pPr>
      <w:r w:rsidRPr="0079798F">
        <w:rPr>
          <w:rFonts w:asciiTheme="minorHAnsi" w:eastAsiaTheme="minorEastAsia" w:hAnsiTheme="minorHAnsi" w:cstheme="minorBidi"/>
          <w:b/>
          <w:bCs/>
          <w:szCs w:val="22"/>
        </w:rPr>
        <w:t>Fils d’exécution (threads)</w:t>
      </w:r>
    </w:p>
    <w:p w14:paraId="60771F9F" w14:textId="40FAC9F1" w:rsidR="004F6FA9" w:rsidRPr="0079798F" w:rsidRDefault="004F6FA9" w:rsidP="004F6FA9">
      <w:pPr>
        <w:pStyle w:val="Paragraphedeliste"/>
        <w:numPr>
          <w:ilvl w:val="1"/>
          <w:numId w:val="7"/>
        </w:numPr>
        <w:rPr>
          <w:rFonts w:asciiTheme="minorHAnsi" w:eastAsiaTheme="minorEastAsia" w:hAnsiTheme="minorHAnsi" w:cstheme="minorBidi"/>
          <w:szCs w:val="22"/>
        </w:rPr>
      </w:pPr>
      <w:r w:rsidRPr="0079798F">
        <w:rPr>
          <w:rFonts w:asciiTheme="minorHAnsi" w:eastAsiaTheme="minorEastAsia" w:hAnsiTheme="minorHAnsi" w:cstheme="minorBidi"/>
          <w:szCs w:val="22"/>
        </w:rPr>
        <w:t>Distinction entre fils et processus</w:t>
      </w:r>
      <w:r w:rsidR="00D5257F">
        <w:rPr>
          <w:rFonts w:asciiTheme="minorHAnsi" w:eastAsiaTheme="minorEastAsia" w:hAnsiTheme="minorHAnsi" w:cstheme="minorBidi"/>
          <w:szCs w:val="22"/>
        </w:rPr>
        <w:t>;</w:t>
      </w:r>
    </w:p>
    <w:p w14:paraId="55050894" w14:textId="7021FD36" w:rsidR="004F6FA9" w:rsidRPr="0079798F" w:rsidRDefault="004F6FA9" w:rsidP="004F6FA9">
      <w:pPr>
        <w:pStyle w:val="Paragraphedeliste"/>
        <w:numPr>
          <w:ilvl w:val="1"/>
          <w:numId w:val="7"/>
        </w:numPr>
        <w:rPr>
          <w:rFonts w:asciiTheme="minorHAnsi" w:eastAsiaTheme="minorEastAsia" w:hAnsiTheme="minorHAnsi" w:cstheme="minorBidi"/>
          <w:szCs w:val="22"/>
        </w:rPr>
      </w:pPr>
      <w:r w:rsidRPr="0079798F">
        <w:rPr>
          <w:rFonts w:asciiTheme="minorHAnsi" w:eastAsiaTheme="minorEastAsia" w:hAnsiTheme="minorHAnsi" w:cstheme="minorBidi"/>
          <w:szCs w:val="22"/>
        </w:rPr>
        <w:t>Opérations synchrones vs asynchrones</w:t>
      </w:r>
      <w:r w:rsidR="00D5257F">
        <w:rPr>
          <w:rFonts w:asciiTheme="minorHAnsi" w:eastAsiaTheme="minorEastAsia" w:hAnsiTheme="minorHAnsi" w:cstheme="minorBidi"/>
          <w:szCs w:val="22"/>
        </w:rPr>
        <w:t>;</w:t>
      </w:r>
    </w:p>
    <w:p w14:paraId="3D26EC3C" w14:textId="62FBF893" w:rsidR="004F6FA9" w:rsidRPr="0079798F" w:rsidRDefault="004F6FA9" w:rsidP="004F6FA9">
      <w:pPr>
        <w:pStyle w:val="Paragraphedeliste"/>
        <w:numPr>
          <w:ilvl w:val="1"/>
          <w:numId w:val="7"/>
        </w:numPr>
        <w:rPr>
          <w:rFonts w:asciiTheme="minorHAnsi" w:eastAsiaTheme="minorEastAsia" w:hAnsiTheme="minorHAnsi" w:cstheme="minorBidi"/>
          <w:szCs w:val="22"/>
        </w:rPr>
      </w:pPr>
      <w:r w:rsidRPr="0079798F">
        <w:rPr>
          <w:rFonts w:asciiTheme="minorHAnsi" w:eastAsiaTheme="minorEastAsia" w:hAnsiTheme="minorHAnsi" w:cstheme="minorBidi"/>
          <w:szCs w:val="22"/>
        </w:rPr>
        <w:t>Concurrence vs parallélisme</w:t>
      </w:r>
      <w:r w:rsidR="00D5257F">
        <w:rPr>
          <w:rFonts w:asciiTheme="minorHAnsi" w:eastAsiaTheme="minorEastAsia" w:hAnsiTheme="minorHAnsi" w:cstheme="minorBidi"/>
          <w:szCs w:val="22"/>
        </w:rPr>
        <w:t>;</w:t>
      </w:r>
    </w:p>
    <w:p w14:paraId="194184CE" w14:textId="777C1842" w:rsidR="004F6FA9" w:rsidRPr="0079798F" w:rsidRDefault="004F6FA9" w:rsidP="004F6FA9">
      <w:pPr>
        <w:pStyle w:val="Paragraphedeliste"/>
        <w:numPr>
          <w:ilvl w:val="1"/>
          <w:numId w:val="7"/>
        </w:numPr>
        <w:rPr>
          <w:rFonts w:asciiTheme="minorHAnsi" w:eastAsiaTheme="minorEastAsia" w:hAnsiTheme="minorHAnsi" w:cstheme="minorBidi"/>
          <w:szCs w:val="22"/>
        </w:rPr>
      </w:pPr>
      <w:r w:rsidRPr="0079798F">
        <w:rPr>
          <w:rFonts w:asciiTheme="minorHAnsi" w:eastAsiaTheme="minorEastAsia" w:hAnsiTheme="minorHAnsi" w:cstheme="minorBidi"/>
          <w:szCs w:val="22"/>
        </w:rPr>
        <w:t>Gestion des fils</w:t>
      </w:r>
      <w:r w:rsidR="00D5257F">
        <w:rPr>
          <w:rFonts w:asciiTheme="minorHAnsi" w:eastAsiaTheme="minorEastAsia" w:hAnsiTheme="minorHAnsi" w:cstheme="minorBidi"/>
          <w:szCs w:val="22"/>
        </w:rPr>
        <w:t>;</w:t>
      </w:r>
    </w:p>
    <w:p w14:paraId="01907F7F" w14:textId="6EBB9BA7" w:rsidR="004F6FA9" w:rsidRPr="0079798F" w:rsidRDefault="004F6FA9" w:rsidP="004F6FA9">
      <w:pPr>
        <w:pStyle w:val="Paragraphedeliste"/>
        <w:numPr>
          <w:ilvl w:val="1"/>
          <w:numId w:val="7"/>
        </w:numPr>
        <w:rPr>
          <w:rFonts w:asciiTheme="minorHAnsi" w:eastAsiaTheme="minorEastAsia" w:hAnsiTheme="minorHAnsi" w:cstheme="minorBidi"/>
          <w:szCs w:val="22"/>
        </w:rPr>
      </w:pPr>
      <w:r w:rsidRPr="0079798F">
        <w:rPr>
          <w:rFonts w:asciiTheme="minorHAnsi" w:eastAsiaTheme="minorEastAsia" w:hAnsiTheme="minorHAnsi" w:cstheme="minorBidi"/>
          <w:szCs w:val="22"/>
        </w:rPr>
        <w:t>Thread pools</w:t>
      </w:r>
      <w:r w:rsidR="00D5257F">
        <w:rPr>
          <w:rFonts w:asciiTheme="minorHAnsi" w:eastAsiaTheme="minorEastAsia" w:hAnsiTheme="minorHAnsi" w:cstheme="minorBidi"/>
          <w:szCs w:val="22"/>
        </w:rPr>
        <w:t>;</w:t>
      </w:r>
    </w:p>
    <w:p w14:paraId="1F77E881" w14:textId="2E4F434A" w:rsidR="004F6FA9" w:rsidRPr="0079798F" w:rsidRDefault="004F6FA9" w:rsidP="004F6FA9">
      <w:pPr>
        <w:pStyle w:val="Paragraphedeliste"/>
        <w:numPr>
          <w:ilvl w:val="1"/>
          <w:numId w:val="7"/>
        </w:numPr>
        <w:rPr>
          <w:rFonts w:asciiTheme="minorHAnsi" w:eastAsiaTheme="minorEastAsia" w:hAnsiTheme="minorHAnsi" w:cstheme="minorBidi"/>
          <w:szCs w:val="22"/>
        </w:rPr>
      </w:pPr>
      <w:r w:rsidRPr="0079798F">
        <w:rPr>
          <w:rFonts w:asciiTheme="minorHAnsi" w:eastAsiaTheme="minorEastAsia" w:hAnsiTheme="minorHAnsi" w:cstheme="minorBidi"/>
          <w:szCs w:val="22"/>
        </w:rPr>
        <w:t>Séparation adéquate des tâches en fils</w:t>
      </w:r>
      <w:r w:rsidR="00D5257F">
        <w:rPr>
          <w:rFonts w:asciiTheme="minorHAnsi" w:eastAsiaTheme="minorEastAsia" w:hAnsiTheme="minorHAnsi" w:cstheme="minorBidi"/>
          <w:szCs w:val="22"/>
        </w:rPr>
        <w:t>;</w:t>
      </w:r>
    </w:p>
    <w:p w14:paraId="561F6DA3" w14:textId="77777777" w:rsidR="004F6FA9" w:rsidRDefault="004F6FA9" w:rsidP="004F6FA9">
      <w:pPr>
        <w:tabs>
          <w:tab w:val="left" w:pos="851"/>
        </w:tabs>
        <w:rPr>
          <w:rFonts w:asciiTheme="minorHAnsi" w:eastAsiaTheme="minorEastAsia" w:hAnsiTheme="minorHAnsi" w:cstheme="minorBidi"/>
          <w:szCs w:val="22"/>
        </w:rPr>
      </w:pPr>
    </w:p>
    <w:p w14:paraId="0EBDE437" w14:textId="77777777" w:rsidR="004F6FA9" w:rsidRPr="0079798F" w:rsidRDefault="004F6FA9" w:rsidP="004F6FA9">
      <w:pPr>
        <w:pStyle w:val="Paragraphedeliste"/>
        <w:numPr>
          <w:ilvl w:val="1"/>
          <w:numId w:val="3"/>
        </w:num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t>JDBC</w:t>
      </w:r>
    </w:p>
    <w:p w14:paraId="25E8D39F" w14:textId="77777777" w:rsidR="004F6FA9" w:rsidRDefault="004F6FA9"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Notion de Driver;</w:t>
      </w:r>
    </w:p>
    <w:p w14:paraId="700B32BB" w14:textId="6B943F5D" w:rsidR="004F6FA9" w:rsidRDefault="00772FBC"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Connection à une b</w:t>
      </w:r>
      <w:r w:rsidR="004F6FA9">
        <w:rPr>
          <w:rFonts w:asciiTheme="minorHAnsi" w:eastAsiaTheme="minorEastAsia" w:hAnsiTheme="minorHAnsi" w:cstheme="minorBidi"/>
          <w:szCs w:val="22"/>
        </w:rPr>
        <w:t xml:space="preserve">ase de données </w:t>
      </w:r>
      <w:r w:rsidR="008D4114">
        <w:rPr>
          <w:rFonts w:asciiTheme="minorHAnsi" w:eastAsiaTheme="minorEastAsia" w:hAnsiTheme="minorHAnsi" w:cstheme="minorBidi"/>
          <w:szCs w:val="22"/>
        </w:rPr>
        <w:t>relationnelles</w:t>
      </w:r>
      <w:r w:rsidR="004F6FA9">
        <w:rPr>
          <w:rFonts w:asciiTheme="minorHAnsi" w:eastAsiaTheme="minorEastAsia" w:hAnsiTheme="minorHAnsi" w:cstheme="minorBidi"/>
          <w:szCs w:val="22"/>
        </w:rPr>
        <w:t>;</w:t>
      </w:r>
    </w:p>
    <w:p w14:paraId="18C2B55C" w14:textId="0B321C99" w:rsidR="004F6FA9" w:rsidRDefault="000A71AE"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 xml:space="preserve">Notion de </w:t>
      </w:r>
      <w:r w:rsidR="004F6FA9">
        <w:rPr>
          <w:rFonts w:asciiTheme="minorHAnsi" w:eastAsiaTheme="minorEastAsia" w:hAnsiTheme="minorHAnsi" w:cstheme="minorBidi"/>
          <w:szCs w:val="22"/>
        </w:rPr>
        <w:t>CRUD;</w:t>
      </w:r>
    </w:p>
    <w:p w14:paraId="00B456C7" w14:textId="40163D27" w:rsidR="004F6FA9" w:rsidRDefault="000A71AE" w:rsidP="004F6FA9">
      <w:pPr>
        <w:pStyle w:val="Paragraphedeliste"/>
        <w:numPr>
          <w:ilvl w:val="1"/>
          <w:numId w:val="7"/>
        </w:numPr>
        <w:rPr>
          <w:rFonts w:asciiTheme="minorHAnsi" w:eastAsiaTheme="minorEastAsia" w:hAnsiTheme="minorHAnsi" w:cstheme="minorBidi"/>
          <w:szCs w:val="22"/>
        </w:rPr>
      </w:pPr>
      <w:r>
        <w:rPr>
          <w:rFonts w:asciiTheme="minorHAnsi" w:eastAsiaTheme="minorEastAsia" w:hAnsiTheme="minorHAnsi" w:cstheme="minorBidi"/>
          <w:szCs w:val="22"/>
        </w:rPr>
        <w:t>Notion de JDBC</w:t>
      </w:r>
      <w:r w:rsidR="004F6FA9">
        <w:rPr>
          <w:rFonts w:asciiTheme="minorHAnsi" w:eastAsiaTheme="minorEastAsia" w:hAnsiTheme="minorHAnsi" w:cstheme="minorBidi"/>
          <w:szCs w:val="22"/>
        </w:rPr>
        <w:t>;</w:t>
      </w:r>
    </w:p>
    <w:p w14:paraId="24F7482A" w14:textId="60AF7F67" w:rsidR="004F6FA9" w:rsidRDefault="004F6FA9" w:rsidP="00772FBC">
      <w:pPr>
        <w:pStyle w:val="Paragraphedeliste"/>
        <w:ind w:left="1440"/>
        <w:rPr>
          <w:rFonts w:asciiTheme="minorHAnsi" w:eastAsiaTheme="minorEastAsia" w:hAnsiTheme="minorHAnsi" w:cstheme="minorBidi"/>
          <w:szCs w:val="22"/>
        </w:rPr>
      </w:pPr>
    </w:p>
    <w:p w14:paraId="3D982FEA" w14:textId="77777777" w:rsidR="004F6FA9" w:rsidRDefault="004F6FA9" w:rsidP="004F6FA9">
      <w:pPr>
        <w:tabs>
          <w:tab w:val="left" w:pos="851"/>
        </w:tabs>
        <w:rPr>
          <w:sz w:val="20"/>
        </w:rPr>
      </w:pPr>
    </w:p>
    <w:p w14:paraId="1272EC21" w14:textId="77777777" w:rsidR="004F6FA9" w:rsidRDefault="004F6FA9" w:rsidP="004F6FA9">
      <w:pPr>
        <w:tabs>
          <w:tab w:val="left" w:pos="851"/>
        </w:tabs>
        <w:rPr>
          <w:sz w:val="20"/>
        </w:rPr>
      </w:pPr>
    </w:p>
    <w:p w14:paraId="5CB1E6F3" w14:textId="77777777" w:rsidR="00D5257F" w:rsidRDefault="00D5257F" w:rsidP="004F6FA9">
      <w:pPr>
        <w:tabs>
          <w:tab w:val="left" w:pos="851"/>
        </w:tabs>
        <w:rPr>
          <w:sz w:val="20"/>
        </w:rPr>
      </w:pPr>
    </w:p>
    <w:p w14:paraId="5DD96E20" w14:textId="77777777" w:rsidR="004F6FA9" w:rsidRDefault="004F6FA9" w:rsidP="004F6FA9">
      <w:pPr>
        <w:tabs>
          <w:tab w:val="left" w:pos="851"/>
        </w:tabs>
        <w:rPr>
          <w:sz w:val="20"/>
        </w:rPr>
      </w:pPr>
    </w:p>
    <w:p w14:paraId="7962AE0B" w14:textId="77777777" w:rsidR="004F6FA9" w:rsidRDefault="004F6FA9" w:rsidP="004F6FA9">
      <w:pPr>
        <w:pStyle w:val="Paragraphedeliste"/>
        <w:numPr>
          <w:ilvl w:val="0"/>
          <w:numId w:val="3"/>
        </w:num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lastRenderedPageBreak/>
        <w:t>Activités d’apprentissage et d’enseignement</w:t>
      </w:r>
    </w:p>
    <w:p w14:paraId="16070D58" w14:textId="3935C341" w:rsidR="004F6FA9" w:rsidRPr="007A6906" w:rsidRDefault="004F6FA9" w:rsidP="004F6FA9">
      <w:pPr>
        <w:pStyle w:val="Paragraphedeliste"/>
        <w:tabs>
          <w:tab w:val="left" w:pos="851"/>
        </w:tabs>
        <w:ind w:left="360"/>
        <w:rPr>
          <w:rFonts w:asciiTheme="minorHAnsi" w:eastAsiaTheme="minorEastAsia" w:hAnsiTheme="minorHAnsi" w:cstheme="minorBidi"/>
          <w:i/>
          <w:iCs/>
          <w:szCs w:val="22"/>
        </w:rPr>
      </w:pPr>
      <w:r w:rsidRPr="007A6906">
        <w:rPr>
          <w:rFonts w:asciiTheme="minorHAnsi" w:eastAsiaTheme="minorEastAsia" w:hAnsiTheme="minorHAnsi" w:cstheme="minorBidi"/>
          <w:i/>
          <w:iCs/>
          <w:szCs w:val="22"/>
        </w:rPr>
        <w:t xml:space="preserve">Le cours est donné en laboratoire et il s’échelonne sur quinze semaines à raison </w:t>
      </w:r>
      <w:r>
        <w:rPr>
          <w:rFonts w:asciiTheme="minorHAnsi" w:eastAsiaTheme="minorEastAsia" w:hAnsiTheme="minorHAnsi" w:cstheme="minorBidi"/>
          <w:i/>
          <w:iCs/>
          <w:szCs w:val="22"/>
        </w:rPr>
        <w:t xml:space="preserve">de 2 </w:t>
      </w:r>
      <w:r w:rsidRPr="007A6906">
        <w:rPr>
          <w:rFonts w:asciiTheme="minorHAnsi" w:eastAsiaTheme="minorEastAsia" w:hAnsiTheme="minorHAnsi" w:cstheme="minorBidi"/>
          <w:i/>
          <w:iCs/>
          <w:szCs w:val="22"/>
        </w:rPr>
        <w:t>rencontr</w:t>
      </w:r>
      <w:r>
        <w:rPr>
          <w:rFonts w:asciiTheme="minorHAnsi" w:eastAsiaTheme="minorEastAsia" w:hAnsiTheme="minorHAnsi" w:cstheme="minorBidi"/>
          <w:i/>
          <w:iCs/>
          <w:szCs w:val="22"/>
        </w:rPr>
        <w:t>es</w:t>
      </w:r>
      <w:r w:rsidRPr="007A6906">
        <w:rPr>
          <w:rFonts w:asciiTheme="minorHAnsi" w:eastAsiaTheme="minorEastAsia" w:hAnsiTheme="minorHAnsi" w:cstheme="minorBidi"/>
          <w:i/>
          <w:iCs/>
          <w:szCs w:val="22"/>
        </w:rPr>
        <w:t xml:space="preserve"> hebdomadaire</w:t>
      </w:r>
      <w:r>
        <w:rPr>
          <w:rFonts w:asciiTheme="minorHAnsi" w:eastAsiaTheme="minorEastAsia" w:hAnsiTheme="minorHAnsi" w:cstheme="minorBidi"/>
          <w:i/>
          <w:iCs/>
          <w:szCs w:val="22"/>
        </w:rPr>
        <w:t>s</w:t>
      </w:r>
      <w:r w:rsidRPr="007A6906">
        <w:rPr>
          <w:rFonts w:asciiTheme="minorHAnsi" w:eastAsiaTheme="minorEastAsia" w:hAnsiTheme="minorHAnsi" w:cstheme="minorBidi"/>
          <w:i/>
          <w:iCs/>
          <w:szCs w:val="22"/>
        </w:rPr>
        <w:t xml:space="preserve"> de </w:t>
      </w:r>
      <w:r>
        <w:rPr>
          <w:rFonts w:asciiTheme="minorHAnsi" w:eastAsiaTheme="minorEastAsia" w:hAnsiTheme="minorHAnsi" w:cstheme="minorBidi"/>
          <w:i/>
          <w:iCs/>
          <w:szCs w:val="22"/>
        </w:rPr>
        <w:t>2</w:t>
      </w:r>
      <w:r w:rsidRPr="007A6906">
        <w:rPr>
          <w:rFonts w:asciiTheme="minorHAnsi" w:eastAsiaTheme="minorEastAsia" w:hAnsiTheme="minorHAnsi" w:cstheme="minorBidi"/>
          <w:i/>
          <w:iCs/>
          <w:szCs w:val="22"/>
        </w:rPr>
        <w:t xml:space="preserve"> heures.</w:t>
      </w:r>
    </w:p>
    <w:p w14:paraId="2797AEF4" w14:textId="77777777" w:rsidR="004F6FA9" w:rsidRDefault="004F6FA9" w:rsidP="004F6FA9">
      <w:pPr>
        <w:pStyle w:val="Paragraphedeliste"/>
        <w:tabs>
          <w:tab w:val="left" w:pos="851"/>
        </w:tabs>
        <w:ind w:left="360"/>
        <w:rPr>
          <w:rFonts w:asciiTheme="minorHAnsi" w:eastAsiaTheme="minorEastAsia" w:hAnsiTheme="minorHAnsi" w:cstheme="minorBidi"/>
          <w:szCs w:val="22"/>
        </w:rPr>
      </w:pPr>
    </w:p>
    <w:p w14:paraId="011F9326" w14:textId="77777777" w:rsidR="004F6FA9" w:rsidRDefault="004F6FA9" w:rsidP="004F6FA9">
      <w:pPr>
        <w:pStyle w:val="Paragraphedeliste"/>
        <w:tabs>
          <w:tab w:val="left" w:pos="851"/>
        </w:tabs>
        <w:ind w:left="360"/>
        <w:rPr>
          <w:rFonts w:asciiTheme="minorHAnsi" w:eastAsiaTheme="minorEastAsia" w:hAnsiTheme="minorHAnsi" w:cstheme="minorBidi"/>
          <w:szCs w:val="22"/>
        </w:rPr>
      </w:pPr>
      <w:r w:rsidRPr="00456A74">
        <w:rPr>
          <w:rFonts w:asciiTheme="minorHAnsi" w:eastAsiaTheme="minorEastAsia" w:hAnsiTheme="minorHAnsi" w:cstheme="minorBidi"/>
          <w:szCs w:val="22"/>
        </w:rPr>
        <w:t xml:space="preserve">À chaque </w:t>
      </w:r>
      <w:r>
        <w:rPr>
          <w:rFonts w:asciiTheme="minorHAnsi" w:eastAsiaTheme="minorEastAsia" w:hAnsiTheme="minorHAnsi" w:cstheme="minorBidi"/>
          <w:szCs w:val="22"/>
        </w:rPr>
        <w:t>rencontre</w:t>
      </w:r>
      <w:r w:rsidRPr="00456A74">
        <w:rPr>
          <w:rFonts w:asciiTheme="minorHAnsi" w:eastAsiaTheme="minorEastAsia" w:hAnsiTheme="minorHAnsi" w:cstheme="minorBidi"/>
          <w:szCs w:val="22"/>
        </w:rPr>
        <w:t xml:space="preserve">, </w:t>
      </w:r>
      <w:r>
        <w:rPr>
          <w:rFonts w:asciiTheme="minorHAnsi" w:eastAsiaTheme="minorEastAsia" w:hAnsiTheme="minorHAnsi" w:cstheme="minorBidi"/>
          <w:szCs w:val="22"/>
        </w:rPr>
        <w:t>une bonne partie</w:t>
      </w:r>
      <w:r w:rsidRPr="00456A74">
        <w:rPr>
          <w:rFonts w:asciiTheme="minorHAnsi" w:eastAsiaTheme="minorEastAsia" w:hAnsiTheme="minorHAnsi" w:cstheme="minorBidi"/>
          <w:szCs w:val="22"/>
        </w:rPr>
        <w:t xml:space="preserve"> </w:t>
      </w:r>
      <w:r>
        <w:rPr>
          <w:rFonts w:asciiTheme="minorHAnsi" w:eastAsiaTheme="minorEastAsia" w:hAnsiTheme="minorHAnsi" w:cstheme="minorBidi"/>
          <w:szCs w:val="22"/>
        </w:rPr>
        <w:t>est</w:t>
      </w:r>
      <w:r w:rsidRPr="00456A74">
        <w:rPr>
          <w:rFonts w:asciiTheme="minorHAnsi" w:eastAsiaTheme="minorEastAsia" w:hAnsiTheme="minorHAnsi" w:cstheme="minorBidi"/>
          <w:szCs w:val="22"/>
        </w:rPr>
        <w:t xml:space="preserve"> consacrée à la réalisation d'exercices pratiques, pour atteindre les différents objectifs. Ces exercices formatifs sont une préparation aux </w:t>
      </w:r>
      <w:r>
        <w:rPr>
          <w:rFonts w:asciiTheme="minorHAnsi" w:eastAsiaTheme="minorEastAsia" w:hAnsiTheme="minorHAnsi" w:cstheme="minorBidi"/>
          <w:szCs w:val="22"/>
        </w:rPr>
        <w:t>minitests</w:t>
      </w:r>
      <w:r w:rsidRPr="00456A74">
        <w:rPr>
          <w:rFonts w:asciiTheme="minorHAnsi" w:eastAsiaTheme="minorEastAsia" w:hAnsiTheme="minorHAnsi" w:cstheme="minorBidi"/>
          <w:szCs w:val="22"/>
        </w:rPr>
        <w:t xml:space="preserve"> et examens. La réalisation par l'étudiant de ces exercices est essentielle pour acquérir les compétences de ce cours. </w:t>
      </w:r>
    </w:p>
    <w:p w14:paraId="335CB760" w14:textId="77777777" w:rsidR="004F6FA9" w:rsidRDefault="004F6FA9" w:rsidP="004F6FA9">
      <w:pPr>
        <w:pStyle w:val="Paragraphedeliste"/>
        <w:tabs>
          <w:tab w:val="left" w:pos="851"/>
        </w:tabs>
        <w:ind w:left="360"/>
        <w:rPr>
          <w:rFonts w:asciiTheme="minorHAnsi" w:eastAsiaTheme="minorEastAsia" w:hAnsiTheme="minorHAnsi" w:cstheme="minorBidi"/>
          <w:szCs w:val="22"/>
        </w:rPr>
      </w:pPr>
    </w:p>
    <w:p w14:paraId="06F3BBEA" w14:textId="77777777" w:rsidR="004F6FA9" w:rsidRPr="00456A74" w:rsidRDefault="004F6FA9" w:rsidP="004F6FA9">
      <w:pPr>
        <w:pStyle w:val="Paragraphedeliste"/>
        <w:tabs>
          <w:tab w:val="left" w:pos="851"/>
        </w:tabs>
        <w:ind w:left="360"/>
        <w:rPr>
          <w:rFonts w:asciiTheme="minorHAnsi" w:eastAsiaTheme="minorEastAsia" w:hAnsiTheme="minorHAnsi" w:cstheme="minorBidi"/>
          <w:szCs w:val="22"/>
        </w:rPr>
      </w:pPr>
      <w:r w:rsidRPr="00456A74">
        <w:rPr>
          <w:rFonts w:asciiTheme="minorHAnsi" w:eastAsiaTheme="minorEastAsia" w:hAnsiTheme="minorHAnsi" w:cstheme="minorBidi"/>
          <w:szCs w:val="22"/>
        </w:rPr>
        <w:t>Le reste de la période permet au professeur d'expliquer les concepts importants, de faire des démonstrations, et de solutionner les exercices réalisés.</w:t>
      </w:r>
    </w:p>
    <w:p w14:paraId="4F7CBD69" w14:textId="77777777" w:rsidR="004F6FA9" w:rsidRDefault="004F6FA9" w:rsidP="004F6FA9">
      <w:pPr>
        <w:pStyle w:val="Paragraphedeliste"/>
        <w:tabs>
          <w:tab w:val="left" w:pos="851"/>
        </w:tabs>
        <w:ind w:left="360"/>
        <w:rPr>
          <w:rFonts w:asciiTheme="minorHAnsi" w:eastAsiaTheme="minorEastAsia" w:hAnsiTheme="minorHAnsi" w:cstheme="minorBidi"/>
          <w:szCs w:val="22"/>
        </w:rPr>
      </w:pPr>
    </w:p>
    <w:p w14:paraId="7F7B4C94" w14:textId="77777777" w:rsidR="004F6FA9" w:rsidRPr="00456A74" w:rsidRDefault="004F6FA9" w:rsidP="004F6FA9">
      <w:pPr>
        <w:pStyle w:val="Paragraphedeliste"/>
        <w:tabs>
          <w:tab w:val="left" w:pos="851"/>
        </w:tabs>
        <w:ind w:left="360"/>
        <w:rPr>
          <w:rFonts w:asciiTheme="minorHAnsi" w:eastAsiaTheme="minorEastAsia" w:hAnsiTheme="minorHAnsi" w:cstheme="minorBidi"/>
          <w:szCs w:val="22"/>
        </w:rPr>
      </w:pPr>
      <w:r w:rsidRPr="00456A74">
        <w:rPr>
          <w:rFonts w:asciiTheme="minorHAnsi" w:eastAsiaTheme="minorEastAsia" w:hAnsiTheme="minorHAnsi" w:cstheme="minorBidi"/>
          <w:szCs w:val="22"/>
        </w:rPr>
        <w:t>De plus, l'étudiant doit consacrer environ deux heures supplémentaires de travail personnel par semaine, pour effectuer des lectures, compléter les exercices et réaliser les travaux pratiques.</w:t>
      </w:r>
    </w:p>
    <w:p w14:paraId="3835D3C9" w14:textId="77777777" w:rsidR="004F6FA9" w:rsidRDefault="004F6FA9" w:rsidP="004F6FA9">
      <w:pPr>
        <w:pStyle w:val="Paragraphedeliste"/>
        <w:tabs>
          <w:tab w:val="left" w:pos="851"/>
        </w:tabs>
        <w:ind w:left="360"/>
        <w:rPr>
          <w:rFonts w:asciiTheme="minorHAnsi" w:eastAsiaTheme="minorEastAsia" w:hAnsiTheme="minorHAnsi" w:cstheme="minorBidi"/>
          <w:b/>
          <w:bCs/>
          <w:szCs w:val="22"/>
        </w:rPr>
      </w:pPr>
    </w:p>
    <w:p w14:paraId="040A8FFA" w14:textId="77777777" w:rsidR="004F6FA9" w:rsidRDefault="004F6FA9" w:rsidP="004F6FA9">
      <w:pPr>
        <w:pStyle w:val="Paragraphedeliste"/>
        <w:numPr>
          <w:ilvl w:val="0"/>
          <w:numId w:val="3"/>
        </w:num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t xml:space="preserve">Évaluation des </w:t>
      </w:r>
      <w:r w:rsidRPr="007F2CD3">
        <w:rPr>
          <w:rFonts w:asciiTheme="minorHAnsi" w:eastAsiaTheme="minorEastAsia" w:hAnsiTheme="minorHAnsi" w:cstheme="minorBidi"/>
          <w:b/>
          <w:bCs/>
          <w:szCs w:val="22"/>
        </w:rPr>
        <w:t>apprentissage</w:t>
      </w:r>
      <w:r>
        <w:rPr>
          <w:rFonts w:asciiTheme="minorHAnsi" w:eastAsiaTheme="minorEastAsia" w:hAnsiTheme="minorHAnsi" w:cstheme="minorBidi"/>
          <w:b/>
          <w:bCs/>
          <w:szCs w:val="22"/>
        </w:rPr>
        <w:t>s</w:t>
      </w:r>
    </w:p>
    <w:p w14:paraId="24422803" w14:textId="77777777" w:rsidR="004F6FA9" w:rsidRDefault="004F6FA9" w:rsidP="004F6FA9">
      <w:pPr>
        <w:pStyle w:val="Paragraphedeliste"/>
        <w:tabs>
          <w:tab w:val="left" w:pos="851"/>
        </w:tabs>
        <w:ind w:left="360"/>
        <w:rPr>
          <w:rFonts w:asciiTheme="minorHAnsi" w:eastAsiaTheme="minorEastAsia" w:hAnsiTheme="minorHAnsi" w:cstheme="minorBidi"/>
          <w:b/>
          <w:bCs/>
          <w:szCs w:val="22"/>
        </w:rPr>
      </w:pPr>
    </w:p>
    <w:p w14:paraId="1905CBCA" w14:textId="77777777" w:rsidR="004F6FA9" w:rsidRDefault="004F6FA9" w:rsidP="004F6FA9">
      <w:pPr>
        <w:pStyle w:val="Paragraphedeliste"/>
        <w:numPr>
          <w:ilvl w:val="1"/>
          <w:numId w:val="3"/>
        </w:num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t>Évaluations formatives</w:t>
      </w:r>
    </w:p>
    <w:p w14:paraId="0E67CFEA" w14:textId="77777777" w:rsidR="004F6FA9" w:rsidRPr="00E47E9E" w:rsidRDefault="004F6FA9" w:rsidP="004F6FA9">
      <w:pPr>
        <w:tabs>
          <w:tab w:val="left" w:pos="851"/>
        </w:tabs>
        <w:ind w:left="360"/>
        <w:rPr>
          <w:rFonts w:asciiTheme="minorHAnsi" w:eastAsiaTheme="minorEastAsia" w:hAnsiTheme="minorHAnsi" w:cstheme="minorBidi"/>
          <w:szCs w:val="22"/>
        </w:rPr>
      </w:pPr>
      <w:r w:rsidRPr="00E47E9E">
        <w:rPr>
          <w:rFonts w:asciiTheme="minorHAnsi" w:eastAsiaTheme="minorEastAsia" w:hAnsiTheme="minorHAnsi" w:cstheme="minorBidi"/>
          <w:szCs w:val="22"/>
        </w:rPr>
        <w:t>Afin de fournir une rétroaction continue aux étudiants, des exercices formatifs en lien avec la matière enseignée sont distribués et l’enseignant donne une rétroaction immédiate aux étudiants pendant ces périodes. De plus, le corrigé de ces exercices est expliqué en classe et/ou distribué aux étudiants.</w:t>
      </w:r>
    </w:p>
    <w:p w14:paraId="3F9FFB15" w14:textId="77777777" w:rsidR="004F6FA9" w:rsidRDefault="004F6FA9" w:rsidP="004F6FA9">
      <w:pPr>
        <w:tabs>
          <w:tab w:val="left" w:pos="851"/>
        </w:tabs>
        <w:rPr>
          <w:rFonts w:asciiTheme="minorHAnsi" w:eastAsiaTheme="minorEastAsia" w:hAnsiTheme="minorHAnsi" w:cstheme="minorBidi"/>
          <w:szCs w:val="22"/>
        </w:rPr>
      </w:pPr>
    </w:p>
    <w:p w14:paraId="77701B82" w14:textId="5C140A6C" w:rsidR="004F6FA9" w:rsidRDefault="004F6FA9" w:rsidP="004F6FA9">
      <w:pPr>
        <w:rPr>
          <w:rFonts w:asciiTheme="minorHAnsi" w:eastAsiaTheme="minorEastAsia" w:hAnsiTheme="minorHAnsi" w:cstheme="minorBidi"/>
          <w:b/>
          <w:bCs/>
          <w:szCs w:val="22"/>
        </w:rPr>
      </w:pPr>
    </w:p>
    <w:p w14:paraId="22DC43FD" w14:textId="77777777" w:rsidR="004F6FA9" w:rsidRPr="00F648BC" w:rsidRDefault="004F6FA9" w:rsidP="004F6FA9">
      <w:pPr>
        <w:pStyle w:val="Paragraphedeliste"/>
        <w:numPr>
          <w:ilvl w:val="1"/>
          <w:numId w:val="3"/>
        </w:numPr>
        <w:tabs>
          <w:tab w:val="left" w:pos="851"/>
        </w:tabs>
        <w:rPr>
          <w:rFonts w:asciiTheme="minorHAnsi" w:eastAsiaTheme="minorEastAsia" w:hAnsiTheme="minorHAnsi" w:cstheme="minorBidi"/>
          <w:b/>
          <w:bCs/>
          <w:szCs w:val="22"/>
        </w:rPr>
      </w:pPr>
      <w:r w:rsidRPr="00F648BC">
        <w:rPr>
          <w:rFonts w:asciiTheme="minorHAnsi" w:eastAsiaTheme="minorEastAsia" w:hAnsiTheme="minorHAnsi" w:cstheme="minorBidi"/>
          <w:b/>
          <w:bCs/>
          <w:szCs w:val="22"/>
        </w:rPr>
        <w:t>Évaluations sommatives, critères d’évaluation et pondération</w:t>
      </w:r>
    </w:p>
    <w:p w14:paraId="7728FAD4" w14:textId="77777777" w:rsidR="004F6FA9" w:rsidRDefault="004F6FA9" w:rsidP="004F6FA9">
      <w:pPr>
        <w:tabs>
          <w:tab w:val="left" w:pos="851"/>
        </w:tabs>
        <w:ind w:left="360"/>
        <w:rPr>
          <w:rFonts w:asciiTheme="minorHAnsi" w:eastAsiaTheme="minorEastAsia" w:hAnsiTheme="minorHAnsi" w:cstheme="minorBidi"/>
          <w:szCs w:val="22"/>
        </w:rPr>
      </w:pPr>
      <w:r w:rsidRPr="00F648BC">
        <w:rPr>
          <w:rFonts w:asciiTheme="minorHAnsi" w:eastAsiaTheme="minorEastAsia" w:hAnsiTheme="minorHAnsi" w:cstheme="minorBidi"/>
          <w:szCs w:val="22"/>
        </w:rPr>
        <w:t xml:space="preserve">L’évaluation sommative est composée de </w:t>
      </w:r>
      <w:r>
        <w:rPr>
          <w:rFonts w:asciiTheme="minorHAnsi" w:eastAsiaTheme="minorEastAsia" w:hAnsiTheme="minorHAnsi" w:cstheme="minorBidi"/>
          <w:szCs w:val="22"/>
        </w:rPr>
        <w:t>2 travaux</w:t>
      </w:r>
      <w:r w:rsidRPr="00F648BC">
        <w:rPr>
          <w:rFonts w:asciiTheme="minorHAnsi" w:eastAsiaTheme="minorEastAsia" w:hAnsiTheme="minorHAnsi" w:cstheme="minorBidi"/>
          <w:szCs w:val="22"/>
        </w:rPr>
        <w:t xml:space="preserve"> pratiques (</w:t>
      </w:r>
      <w:r>
        <w:rPr>
          <w:rFonts w:asciiTheme="minorHAnsi" w:eastAsiaTheme="minorEastAsia" w:hAnsiTheme="minorHAnsi" w:cstheme="minorBidi"/>
          <w:szCs w:val="22"/>
        </w:rPr>
        <w:t>20</w:t>
      </w:r>
      <w:r w:rsidRPr="00F648BC">
        <w:rPr>
          <w:rFonts w:asciiTheme="minorHAnsi" w:eastAsiaTheme="minorEastAsia" w:hAnsiTheme="minorHAnsi" w:cstheme="minorBidi"/>
          <w:szCs w:val="22"/>
        </w:rPr>
        <w:t>%), de deux examens (</w:t>
      </w:r>
      <w:r>
        <w:rPr>
          <w:rFonts w:asciiTheme="minorHAnsi" w:eastAsiaTheme="minorEastAsia" w:hAnsiTheme="minorHAnsi" w:cstheme="minorBidi"/>
          <w:szCs w:val="22"/>
        </w:rPr>
        <w:t>40</w:t>
      </w:r>
      <w:r w:rsidRPr="00F648BC">
        <w:rPr>
          <w:rFonts w:asciiTheme="minorHAnsi" w:eastAsiaTheme="minorEastAsia" w:hAnsiTheme="minorHAnsi" w:cstheme="minorBidi"/>
          <w:szCs w:val="22"/>
        </w:rPr>
        <w:t>%) réalisés en classe, et d’une évaluation certificative sous la forme d’un travail de synthèse récapitulatif (</w:t>
      </w:r>
      <w:r>
        <w:rPr>
          <w:rFonts w:asciiTheme="minorHAnsi" w:eastAsiaTheme="minorEastAsia" w:hAnsiTheme="minorHAnsi" w:cstheme="minorBidi"/>
          <w:szCs w:val="22"/>
        </w:rPr>
        <w:t>40</w:t>
      </w:r>
      <w:r w:rsidRPr="00F648BC">
        <w:rPr>
          <w:rFonts w:asciiTheme="minorHAnsi" w:eastAsiaTheme="minorEastAsia" w:hAnsiTheme="minorHAnsi" w:cstheme="minorBidi"/>
          <w:szCs w:val="22"/>
        </w:rPr>
        <w:t>%).</w:t>
      </w:r>
    </w:p>
    <w:p w14:paraId="7A2B8083" w14:textId="77777777" w:rsidR="004F6FA9" w:rsidRPr="00F648BC" w:rsidRDefault="004F6FA9" w:rsidP="004F6FA9">
      <w:pPr>
        <w:tabs>
          <w:tab w:val="left" w:pos="851"/>
        </w:tabs>
        <w:ind w:left="360"/>
        <w:rPr>
          <w:rFonts w:asciiTheme="minorHAnsi" w:eastAsiaTheme="minorEastAsia" w:hAnsiTheme="minorHAnsi" w:cstheme="minorBidi"/>
          <w:szCs w:val="22"/>
        </w:rPr>
      </w:pPr>
    </w:p>
    <w:p w14:paraId="71EE1833" w14:textId="77777777" w:rsidR="004F6FA9" w:rsidRDefault="004F6FA9" w:rsidP="004F6FA9">
      <w:pPr>
        <w:tabs>
          <w:tab w:val="left" w:pos="851"/>
        </w:tabs>
        <w:rPr>
          <w:rFonts w:asciiTheme="minorHAnsi" w:eastAsiaTheme="minorEastAsia" w:hAnsiTheme="minorHAnsi" w:cstheme="minorBidi"/>
          <w:szCs w:val="22"/>
        </w:rPr>
      </w:pPr>
    </w:p>
    <w:tbl>
      <w:tblPr>
        <w:tblStyle w:val="Grilledutableau"/>
        <w:tblW w:w="0" w:type="auto"/>
        <w:tblLook w:val="04A0" w:firstRow="1" w:lastRow="0" w:firstColumn="1" w:lastColumn="0" w:noHBand="0" w:noVBand="1"/>
      </w:tblPr>
      <w:tblGrid>
        <w:gridCol w:w="7366"/>
        <w:gridCol w:w="1984"/>
      </w:tblGrid>
      <w:tr w:rsidR="004F6FA9" w14:paraId="40ACAC5F" w14:textId="77777777" w:rsidTr="00CB0BC1">
        <w:tc>
          <w:tcPr>
            <w:tcW w:w="7366" w:type="dxa"/>
            <w:shd w:val="clear" w:color="auto" w:fill="BFBFBF" w:themeFill="background1" w:themeFillShade="BF"/>
            <w:vAlign w:val="center"/>
          </w:tcPr>
          <w:p w14:paraId="56234B0C" w14:textId="77777777" w:rsidR="004F6FA9" w:rsidRPr="00D55AC8" w:rsidRDefault="004F6FA9" w:rsidP="00CB0BC1">
            <w:pPr>
              <w:tabs>
                <w:tab w:val="left" w:pos="851"/>
              </w:tabs>
              <w:rPr>
                <w:rFonts w:asciiTheme="minorHAnsi" w:eastAsiaTheme="minorEastAsia" w:hAnsiTheme="minorHAnsi" w:cstheme="minorBidi"/>
                <w:b/>
                <w:bCs/>
                <w:szCs w:val="22"/>
              </w:rPr>
            </w:pPr>
            <w:r w:rsidRPr="00D55AC8">
              <w:rPr>
                <w:rFonts w:asciiTheme="minorHAnsi" w:eastAsiaTheme="minorEastAsia" w:hAnsiTheme="minorHAnsi" w:cstheme="minorBidi"/>
                <w:b/>
                <w:bCs/>
                <w:szCs w:val="22"/>
              </w:rPr>
              <w:t xml:space="preserve">Type </w:t>
            </w:r>
            <w:proofErr w:type="spellStart"/>
            <w:r w:rsidRPr="00D55AC8">
              <w:rPr>
                <w:rFonts w:asciiTheme="minorHAnsi" w:eastAsiaTheme="minorEastAsia" w:hAnsiTheme="minorHAnsi" w:cstheme="minorBidi"/>
                <w:b/>
                <w:bCs/>
                <w:szCs w:val="22"/>
              </w:rPr>
              <w:t>d’évaluation</w:t>
            </w:r>
            <w:proofErr w:type="spellEnd"/>
            <w:r w:rsidRPr="00D55AC8">
              <w:rPr>
                <w:rFonts w:asciiTheme="minorHAnsi" w:eastAsiaTheme="minorEastAsia" w:hAnsiTheme="minorHAnsi" w:cstheme="minorBidi"/>
                <w:b/>
                <w:bCs/>
                <w:szCs w:val="22"/>
              </w:rPr>
              <w:t> </w:t>
            </w:r>
          </w:p>
        </w:tc>
        <w:tc>
          <w:tcPr>
            <w:tcW w:w="1984" w:type="dxa"/>
            <w:shd w:val="clear" w:color="auto" w:fill="BFBFBF" w:themeFill="background1" w:themeFillShade="BF"/>
            <w:vAlign w:val="center"/>
          </w:tcPr>
          <w:p w14:paraId="2302E234" w14:textId="77777777" w:rsidR="004F6FA9" w:rsidRPr="00D55AC8" w:rsidRDefault="004F6FA9" w:rsidP="00CB0BC1">
            <w:pPr>
              <w:tabs>
                <w:tab w:val="left" w:pos="851"/>
              </w:tabs>
              <w:rPr>
                <w:rFonts w:asciiTheme="minorHAnsi" w:eastAsiaTheme="minorEastAsia" w:hAnsiTheme="minorHAnsi" w:cstheme="minorBidi"/>
                <w:b/>
                <w:bCs/>
                <w:szCs w:val="22"/>
              </w:rPr>
            </w:pPr>
            <w:proofErr w:type="spellStart"/>
            <w:r w:rsidRPr="00D55AC8">
              <w:rPr>
                <w:rFonts w:asciiTheme="minorHAnsi" w:eastAsiaTheme="minorEastAsia" w:hAnsiTheme="minorHAnsi" w:cstheme="minorBidi"/>
                <w:b/>
                <w:bCs/>
                <w:szCs w:val="22"/>
              </w:rPr>
              <w:t>Pondération</w:t>
            </w:r>
            <w:proofErr w:type="spellEnd"/>
            <w:r w:rsidRPr="00D55AC8">
              <w:rPr>
                <w:rFonts w:asciiTheme="minorHAnsi" w:eastAsiaTheme="minorEastAsia" w:hAnsiTheme="minorHAnsi" w:cstheme="minorBidi"/>
                <w:b/>
                <w:bCs/>
                <w:szCs w:val="22"/>
              </w:rPr>
              <w:t> </w:t>
            </w:r>
          </w:p>
        </w:tc>
      </w:tr>
      <w:tr w:rsidR="004F6FA9" w14:paraId="5EA74B93" w14:textId="77777777" w:rsidTr="00CB0BC1">
        <w:tc>
          <w:tcPr>
            <w:tcW w:w="7366" w:type="dxa"/>
          </w:tcPr>
          <w:p w14:paraId="3B5D9D4A" w14:textId="7DFA30E6" w:rsidR="004F6FA9" w:rsidRDefault="004F6FA9"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TP</w:t>
            </w:r>
            <w:r w:rsidR="00D05715">
              <w:rPr>
                <w:rFonts w:asciiTheme="minorHAnsi" w:eastAsiaTheme="minorEastAsia" w:hAnsiTheme="minorHAnsi" w:cstheme="minorBidi"/>
                <w:szCs w:val="22"/>
              </w:rPr>
              <w:t xml:space="preserve"> #</w:t>
            </w:r>
            <w:r>
              <w:rPr>
                <w:rFonts w:asciiTheme="minorHAnsi" w:eastAsiaTheme="minorEastAsia" w:hAnsiTheme="minorHAnsi" w:cstheme="minorBidi"/>
                <w:szCs w:val="22"/>
              </w:rPr>
              <w:t>1</w:t>
            </w:r>
            <w:r w:rsidRPr="00D55AC8">
              <w:rPr>
                <w:rFonts w:asciiTheme="minorHAnsi" w:eastAsiaTheme="minorEastAsia" w:hAnsiTheme="minorHAnsi" w:cstheme="minorBidi"/>
                <w:szCs w:val="22"/>
              </w:rPr>
              <w:t xml:space="preserve"> </w:t>
            </w:r>
          </w:p>
        </w:tc>
        <w:tc>
          <w:tcPr>
            <w:tcW w:w="1984" w:type="dxa"/>
          </w:tcPr>
          <w:p w14:paraId="1168057D" w14:textId="77777777" w:rsidR="004F6FA9" w:rsidRDefault="004F6FA9"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10%</w:t>
            </w:r>
          </w:p>
        </w:tc>
      </w:tr>
      <w:tr w:rsidR="004F6FA9" w14:paraId="27F4B2AB" w14:textId="77777777" w:rsidTr="00CB0BC1">
        <w:tc>
          <w:tcPr>
            <w:tcW w:w="7366" w:type="dxa"/>
          </w:tcPr>
          <w:p w14:paraId="530B24F6" w14:textId="75ACD253" w:rsidR="004F6FA9" w:rsidRDefault="004F6FA9"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TP</w:t>
            </w:r>
            <w:r w:rsidR="00D05715">
              <w:rPr>
                <w:rFonts w:asciiTheme="minorHAnsi" w:eastAsiaTheme="minorEastAsia" w:hAnsiTheme="minorHAnsi" w:cstheme="minorBidi"/>
                <w:szCs w:val="22"/>
              </w:rPr>
              <w:t xml:space="preserve"> #</w:t>
            </w:r>
            <w:r>
              <w:rPr>
                <w:rFonts w:asciiTheme="minorHAnsi" w:eastAsiaTheme="minorEastAsia" w:hAnsiTheme="minorHAnsi" w:cstheme="minorBidi"/>
                <w:szCs w:val="22"/>
              </w:rPr>
              <w:t>2</w:t>
            </w:r>
          </w:p>
        </w:tc>
        <w:tc>
          <w:tcPr>
            <w:tcW w:w="1984" w:type="dxa"/>
          </w:tcPr>
          <w:p w14:paraId="6D95D40C" w14:textId="77777777" w:rsidR="004F6FA9" w:rsidRDefault="004F6FA9"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10%</w:t>
            </w:r>
          </w:p>
        </w:tc>
      </w:tr>
      <w:tr w:rsidR="004F6FA9" w14:paraId="63A4CDA8" w14:textId="77777777" w:rsidTr="00CB0BC1">
        <w:tc>
          <w:tcPr>
            <w:tcW w:w="7366" w:type="dxa"/>
            <w:shd w:val="clear" w:color="auto" w:fill="C1E4F5" w:themeFill="accent1" w:themeFillTint="33"/>
            <w:vAlign w:val="center"/>
          </w:tcPr>
          <w:p w14:paraId="71770995" w14:textId="77777777" w:rsidR="004F6FA9" w:rsidRPr="00D55AC8" w:rsidRDefault="004F6FA9" w:rsidP="00CB0BC1">
            <w:pPr>
              <w:tabs>
                <w:tab w:val="left" w:pos="851"/>
              </w:tabs>
              <w:jc w:val="right"/>
              <w:rPr>
                <w:rFonts w:asciiTheme="minorHAnsi" w:eastAsiaTheme="minorEastAsia" w:hAnsiTheme="minorHAnsi" w:cstheme="minorBidi"/>
                <w:szCs w:val="22"/>
              </w:rPr>
            </w:pPr>
            <w:r w:rsidRPr="00907188">
              <w:rPr>
                <w:rFonts w:asciiTheme="minorHAnsi" w:eastAsiaTheme="minorEastAsia" w:hAnsiTheme="minorHAnsi" w:cstheme="minorBidi"/>
                <w:b/>
                <w:bCs/>
                <w:szCs w:val="22"/>
              </w:rPr>
              <w:t xml:space="preserve">Total </w:t>
            </w:r>
            <w:r>
              <w:rPr>
                <w:rFonts w:asciiTheme="minorHAnsi" w:eastAsiaTheme="minorEastAsia" w:hAnsiTheme="minorHAnsi" w:cstheme="minorBidi"/>
                <w:b/>
                <w:bCs/>
                <w:szCs w:val="22"/>
              </w:rPr>
              <w:t>des 2 TPs</w:t>
            </w:r>
          </w:p>
        </w:tc>
        <w:tc>
          <w:tcPr>
            <w:tcW w:w="1984" w:type="dxa"/>
            <w:shd w:val="clear" w:color="auto" w:fill="C1E4F5" w:themeFill="accent1" w:themeFillTint="33"/>
            <w:vAlign w:val="center"/>
          </w:tcPr>
          <w:p w14:paraId="7EB7938F" w14:textId="77777777" w:rsidR="004F6FA9" w:rsidRPr="00907188" w:rsidRDefault="004F6FA9" w:rsidP="00CB0BC1">
            <w:p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t>20</w:t>
            </w:r>
            <w:r w:rsidRPr="00907188">
              <w:rPr>
                <w:rFonts w:asciiTheme="minorHAnsi" w:eastAsiaTheme="minorEastAsia" w:hAnsiTheme="minorHAnsi" w:cstheme="minorBidi"/>
                <w:b/>
                <w:bCs/>
                <w:szCs w:val="22"/>
              </w:rPr>
              <w:t> % </w:t>
            </w:r>
          </w:p>
        </w:tc>
      </w:tr>
      <w:tr w:rsidR="004F6FA9" w14:paraId="3687F2FA" w14:textId="77777777" w:rsidTr="00CB0BC1">
        <w:tc>
          <w:tcPr>
            <w:tcW w:w="7366" w:type="dxa"/>
            <w:vAlign w:val="center"/>
          </w:tcPr>
          <w:p w14:paraId="447297D9" w14:textId="77777777" w:rsidR="004F6FA9" w:rsidRPr="00907188" w:rsidRDefault="004F6FA9" w:rsidP="00CB0BC1">
            <w:pPr>
              <w:tabs>
                <w:tab w:val="left" w:pos="851"/>
              </w:tabs>
              <w:rPr>
                <w:rFonts w:asciiTheme="minorHAnsi" w:eastAsiaTheme="minorEastAsia" w:hAnsiTheme="minorHAnsi" w:cstheme="minorBidi"/>
                <w:szCs w:val="22"/>
              </w:rPr>
            </w:pPr>
            <w:r w:rsidRPr="00907188">
              <w:rPr>
                <w:rFonts w:asciiTheme="minorHAnsi" w:eastAsiaTheme="minorEastAsia" w:hAnsiTheme="minorHAnsi" w:cstheme="minorBidi"/>
                <w:szCs w:val="22"/>
              </w:rPr>
              <w:t>Examen #</w:t>
            </w:r>
            <w:r>
              <w:rPr>
                <w:rFonts w:asciiTheme="minorHAnsi" w:eastAsiaTheme="minorEastAsia" w:hAnsiTheme="minorHAnsi" w:cstheme="minorBidi"/>
                <w:szCs w:val="22"/>
              </w:rPr>
              <w:t>1</w:t>
            </w:r>
            <w:r w:rsidRPr="00907188">
              <w:rPr>
                <w:rFonts w:asciiTheme="minorHAnsi" w:eastAsiaTheme="minorEastAsia" w:hAnsiTheme="minorHAnsi" w:cstheme="minorBidi"/>
                <w:szCs w:val="22"/>
              </w:rPr>
              <w:t xml:space="preserve"> </w:t>
            </w:r>
          </w:p>
        </w:tc>
        <w:tc>
          <w:tcPr>
            <w:tcW w:w="1984" w:type="dxa"/>
            <w:vAlign w:val="center"/>
          </w:tcPr>
          <w:p w14:paraId="7B38364C" w14:textId="77777777" w:rsidR="004F6FA9" w:rsidRPr="00907188" w:rsidRDefault="004F6FA9"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20</w:t>
            </w:r>
            <w:r w:rsidRPr="00907188">
              <w:rPr>
                <w:rFonts w:asciiTheme="minorHAnsi" w:eastAsiaTheme="minorEastAsia" w:hAnsiTheme="minorHAnsi" w:cstheme="minorBidi"/>
                <w:szCs w:val="22"/>
              </w:rPr>
              <w:t> % </w:t>
            </w:r>
          </w:p>
        </w:tc>
      </w:tr>
      <w:tr w:rsidR="004F6FA9" w14:paraId="47F02668" w14:textId="77777777" w:rsidTr="00CB0BC1">
        <w:tc>
          <w:tcPr>
            <w:tcW w:w="7366" w:type="dxa"/>
            <w:vAlign w:val="center"/>
          </w:tcPr>
          <w:p w14:paraId="188133EB" w14:textId="77777777" w:rsidR="004F6FA9" w:rsidRPr="00907188" w:rsidRDefault="004F6FA9" w:rsidP="00CB0BC1">
            <w:pPr>
              <w:tabs>
                <w:tab w:val="left" w:pos="851"/>
              </w:tabs>
              <w:rPr>
                <w:rFonts w:asciiTheme="minorHAnsi" w:eastAsiaTheme="minorEastAsia" w:hAnsiTheme="minorHAnsi" w:cstheme="minorBidi"/>
                <w:szCs w:val="22"/>
              </w:rPr>
            </w:pPr>
            <w:r w:rsidRPr="00907188">
              <w:rPr>
                <w:rFonts w:asciiTheme="minorHAnsi" w:eastAsiaTheme="minorEastAsia" w:hAnsiTheme="minorHAnsi" w:cstheme="minorBidi"/>
                <w:szCs w:val="22"/>
              </w:rPr>
              <w:t xml:space="preserve">Examen #2 </w:t>
            </w:r>
          </w:p>
        </w:tc>
        <w:tc>
          <w:tcPr>
            <w:tcW w:w="1984" w:type="dxa"/>
            <w:vAlign w:val="center"/>
          </w:tcPr>
          <w:p w14:paraId="2FB182B5" w14:textId="77777777" w:rsidR="004F6FA9" w:rsidRPr="00907188" w:rsidRDefault="004F6FA9" w:rsidP="00CB0BC1">
            <w:pPr>
              <w:tabs>
                <w:tab w:val="left" w:pos="851"/>
              </w:tabs>
              <w:rPr>
                <w:rFonts w:asciiTheme="minorHAnsi" w:eastAsiaTheme="minorEastAsia" w:hAnsiTheme="minorHAnsi" w:cstheme="minorBidi"/>
                <w:szCs w:val="22"/>
              </w:rPr>
            </w:pPr>
            <w:r w:rsidRPr="00907188">
              <w:rPr>
                <w:rFonts w:asciiTheme="minorHAnsi" w:eastAsiaTheme="minorEastAsia" w:hAnsiTheme="minorHAnsi" w:cstheme="minorBidi"/>
                <w:szCs w:val="22"/>
              </w:rPr>
              <w:t>20 % </w:t>
            </w:r>
          </w:p>
        </w:tc>
      </w:tr>
      <w:tr w:rsidR="004F6FA9" w14:paraId="47FDD9E2" w14:textId="77777777" w:rsidTr="00CB0BC1">
        <w:tc>
          <w:tcPr>
            <w:tcW w:w="7366" w:type="dxa"/>
            <w:shd w:val="clear" w:color="auto" w:fill="C1E4F5" w:themeFill="accent1" w:themeFillTint="33"/>
            <w:vAlign w:val="center"/>
          </w:tcPr>
          <w:p w14:paraId="62FE36A6" w14:textId="77777777" w:rsidR="004F6FA9" w:rsidRPr="00907188" w:rsidRDefault="004F6FA9" w:rsidP="00CB0BC1">
            <w:pPr>
              <w:tabs>
                <w:tab w:val="left" w:pos="851"/>
              </w:tabs>
              <w:jc w:val="right"/>
              <w:rPr>
                <w:rFonts w:asciiTheme="minorHAnsi" w:eastAsiaTheme="minorEastAsia" w:hAnsiTheme="minorHAnsi" w:cstheme="minorBidi"/>
                <w:szCs w:val="22"/>
              </w:rPr>
            </w:pPr>
            <w:r w:rsidRPr="00907188">
              <w:rPr>
                <w:rFonts w:asciiTheme="minorHAnsi" w:eastAsiaTheme="minorEastAsia" w:hAnsiTheme="minorHAnsi" w:cstheme="minorBidi"/>
                <w:b/>
                <w:bCs/>
                <w:szCs w:val="22"/>
              </w:rPr>
              <w:t xml:space="preserve">Total </w:t>
            </w:r>
            <w:r>
              <w:rPr>
                <w:rFonts w:asciiTheme="minorHAnsi" w:eastAsiaTheme="minorEastAsia" w:hAnsiTheme="minorHAnsi" w:cstheme="minorBidi"/>
                <w:b/>
                <w:bCs/>
                <w:szCs w:val="22"/>
              </w:rPr>
              <w:t>des 2 examens</w:t>
            </w:r>
            <w:r w:rsidRPr="00907188">
              <w:rPr>
                <w:rFonts w:asciiTheme="minorHAnsi" w:eastAsiaTheme="minorEastAsia" w:hAnsiTheme="minorHAnsi" w:cstheme="minorBidi"/>
                <w:szCs w:val="22"/>
              </w:rPr>
              <w:br/>
              <w:t>(</w:t>
            </w:r>
            <w:proofErr w:type="spellStart"/>
            <w:r>
              <w:rPr>
                <w:rFonts w:asciiTheme="minorHAnsi" w:eastAsiaTheme="minorEastAsia" w:hAnsiTheme="minorHAnsi" w:cstheme="minorBidi"/>
                <w:szCs w:val="22"/>
              </w:rPr>
              <w:t>présentiel</w:t>
            </w:r>
            <w:proofErr w:type="spellEnd"/>
            <w:r w:rsidRPr="00907188">
              <w:rPr>
                <w:rFonts w:asciiTheme="minorHAnsi" w:eastAsiaTheme="minorEastAsia" w:hAnsiTheme="minorHAnsi" w:cstheme="minorBidi"/>
                <w:szCs w:val="22"/>
              </w:rPr>
              <w:t>) </w:t>
            </w:r>
          </w:p>
        </w:tc>
        <w:tc>
          <w:tcPr>
            <w:tcW w:w="1984" w:type="dxa"/>
            <w:shd w:val="clear" w:color="auto" w:fill="C1E4F5" w:themeFill="accent1" w:themeFillTint="33"/>
            <w:vAlign w:val="center"/>
          </w:tcPr>
          <w:p w14:paraId="4D837A76" w14:textId="77777777" w:rsidR="004F6FA9" w:rsidRPr="00907188" w:rsidRDefault="004F6FA9"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b/>
                <w:bCs/>
                <w:szCs w:val="22"/>
              </w:rPr>
              <w:t>40</w:t>
            </w:r>
            <w:r w:rsidRPr="00907188">
              <w:rPr>
                <w:rFonts w:asciiTheme="minorHAnsi" w:eastAsiaTheme="minorEastAsia" w:hAnsiTheme="minorHAnsi" w:cstheme="minorBidi"/>
                <w:b/>
                <w:bCs/>
                <w:szCs w:val="22"/>
              </w:rPr>
              <w:t> % </w:t>
            </w:r>
          </w:p>
        </w:tc>
      </w:tr>
      <w:tr w:rsidR="00E9267D" w14:paraId="2BE7770E" w14:textId="77777777" w:rsidTr="00E9267D">
        <w:trPr>
          <w:trHeight w:val="252"/>
        </w:trPr>
        <w:tc>
          <w:tcPr>
            <w:tcW w:w="7366" w:type="dxa"/>
            <w:vAlign w:val="center"/>
          </w:tcPr>
          <w:p w14:paraId="709C84D8" w14:textId="62404E7D" w:rsidR="00E9267D" w:rsidRPr="00D05715" w:rsidRDefault="00D05715" w:rsidP="00D05715">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TP #3</w:t>
            </w:r>
          </w:p>
        </w:tc>
        <w:tc>
          <w:tcPr>
            <w:tcW w:w="1984" w:type="dxa"/>
            <w:vAlign w:val="center"/>
          </w:tcPr>
          <w:p w14:paraId="3FA15931" w14:textId="671CD556" w:rsidR="00E9267D" w:rsidRPr="00907188" w:rsidRDefault="00D05715"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20</w:t>
            </w:r>
            <w:r w:rsidR="00E9267D" w:rsidRPr="00907188">
              <w:rPr>
                <w:rFonts w:asciiTheme="minorHAnsi" w:eastAsiaTheme="minorEastAsia" w:hAnsiTheme="minorHAnsi" w:cstheme="minorBidi"/>
                <w:szCs w:val="22"/>
              </w:rPr>
              <w:t xml:space="preserve"> % </w:t>
            </w:r>
          </w:p>
        </w:tc>
      </w:tr>
      <w:tr w:rsidR="00E9267D" w14:paraId="2FFFD671" w14:textId="77777777" w:rsidTr="00E73948">
        <w:trPr>
          <w:trHeight w:val="252"/>
        </w:trPr>
        <w:tc>
          <w:tcPr>
            <w:tcW w:w="7366" w:type="dxa"/>
            <w:vAlign w:val="center"/>
          </w:tcPr>
          <w:p w14:paraId="37D6173A" w14:textId="71FA4AA7" w:rsidR="00E9267D" w:rsidRPr="00D05715" w:rsidRDefault="00D05715" w:rsidP="00D05715">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Examen #3</w:t>
            </w:r>
          </w:p>
        </w:tc>
        <w:tc>
          <w:tcPr>
            <w:tcW w:w="1984" w:type="dxa"/>
            <w:vAlign w:val="center"/>
          </w:tcPr>
          <w:p w14:paraId="2B45CE15" w14:textId="18E3A02C" w:rsidR="00E9267D" w:rsidRDefault="00D05715" w:rsidP="00CB0BC1">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20 %</w:t>
            </w:r>
          </w:p>
        </w:tc>
      </w:tr>
      <w:tr w:rsidR="004F6FA9" w14:paraId="0E0DD2A2" w14:textId="77777777" w:rsidTr="00CB0BC1">
        <w:tc>
          <w:tcPr>
            <w:tcW w:w="7366" w:type="dxa"/>
            <w:shd w:val="clear" w:color="auto" w:fill="C1E4F5" w:themeFill="accent1" w:themeFillTint="33"/>
            <w:vAlign w:val="center"/>
          </w:tcPr>
          <w:p w14:paraId="69CF2E26" w14:textId="77777777" w:rsidR="004F6FA9" w:rsidRPr="00907188" w:rsidRDefault="004F6FA9" w:rsidP="00CB0BC1">
            <w:pPr>
              <w:tabs>
                <w:tab w:val="left" w:pos="851"/>
              </w:tabs>
              <w:jc w:val="right"/>
              <w:rPr>
                <w:rFonts w:asciiTheme="minorHAnsi" w:eastAsiaTheme="minorEastAsia" w:hAnsiTheme="minorHAnsi" w:cstheme="minorBidi"/>
                <w:b/>
                <w:bCs/>
                <w:szCs w:val="22"/>
              </w:rPr>
            </w:pPr>
            <w:r>
              <w:rPr>
                <w:rFonts w:asciiTheme="minorHAnsi" w:eastAsiaTheme="minorEastAsia" w:hAnsiTheme="minorHAnsi" w:cstheme="minorBidi"/>
                <w:b/>
                <w:bCs/>
                <w:szCs w:val="22"/>
              </w:rPr>
              <w:t>Épreuve finale</w:t>
            </w:r>
            <w:r w:rsidRPr="00907188">
              <w:rPr>
                <w:rFonts w:asciiTheme="minorHAnsi" w:eastAsiaTheme="minorEastAsia" w:hAnsiTheme="minorHAnsi" w:cstheme="minorBidi"/>
                <w:b/>
                <w:bCs/>
                <w:szCs w:val="22"/>
              </w:rPr>
              <w:t> </w:t>
            </w:r>
          </w:p>
        </w:tc>
        <w:tc>
          <w:tcPr>
            <w:tcW w:w="1984" w:type="dxa"/>
            <w:shd w:val="clear" w:color="auto" w:fill="C1E4F5" w:themeFill="accent1" w:themeFillTint="33"/>
            <w:vAlign w:val="center"/>
          </w:tcPr>
          <w:p w14:paraId="4C2A4E62" w14:textId="77777777" w:rsidR="004F6FA9" w:rsidRPr="00907188" w:rsidRDefault="004F6FA9" w:rsidP="00CB0BC1">
            <w:pPr>
              <w:tabs>
                <w:tab w:val="left" w:pos="851"/>
              </w:tabs>
              <w:rPr>
                <w:rFonts w:asciiTheme="minorHAnsi" w:eastAsiaTheme="minorEastAsia" w:hAnsiTheme="minorHAnsi" w:cstheme="minorBidi"/>
                <w:b/>
                <w:bCs/>
                <w:szCs w:val="22"/>
              </w:rPr>
            </w:pPr>
            <w:r w:rsidRPr="00907188">
              <w:rPr>
                <w:rFonts w:asciiTheme="minorHAnsi" w:eastAsiaTheme="minorEastAsia" w:hAnsiTheme="minorHAnsi" w:cstheme="minorBidi"/>
                <w:b/>
                <w:bCs/>
                <w:szCs w:val="22"/>
              </w:rPr>
              <w:t>40 % </w:t>
            </w:r>
          </w:p>
        </w:tc>
      </w:tr>
    </w:tbl>
    <w:p w14:paraId="435639D6" w14:textId="77777777" w:rsidR="004F6FA9" w:rsidRDefault="004F6FA9" w:rsidP="004F6FA9">
      <w:pPr>
        <w:tabs>
          <w:tab w:val="left" w:pos="851"/>
        </w:tabs>
        <w:rPr>
          <w:rFonts w:asciiTheme="minorHAnsi" w:eastAsiaTheme="minorEastAsia" w:hAnsiTheme="minorHAnsi" w:cstheme="minorBidi"/>
          <w:szCs w:val="22"/>
        </w:rPr>
      </w:pPr>
    </w:p>
    <w:p w14:paraId="5DF5AE4B" w14:textId="77777777" w:rsidR="004F6FA9" w:rsidRDefault="004F6FA9" w:rsidP="004F6FA9">
      <w:pPr>
        <w:tabs>
          <w:tab w:val="left" w:pos="851"/>
        </w:tabs>
        <w:rPr>
          <w:rFonts w:asciiTheme="minorHAnsi" w:eastAsiaTheme="minorEastAsia" w:hAnsiTheme="minorHAnsi" w:cstheme="minorBidi"/>
          <w:szCs w:val="22"/>
        </w:rPr>
      </w:pPr>
    </w:p>
    <w:p w14:paraId="535A2F31" w14:textId="77777777" w:rsidR="0092710D" w:rsidRDefault="0092710D">
      <w:pPr>
        <w:spacing w:after="160" w:line="259" w:lineRule="auto"/>
        <w:rPr>
          <w:rFonts w:asciiTheme="minorHAnsi" w:eastAsiaTheme="minorEastAsia" w:hAnsiTheme="minorHAnsi" w:cstheme="minorBidi"/>
          <w:b/>
          <w:bCs/>
          <w:szCs w:val="22"/>
        </w:rPr>
      </w:pPr>
      <w:r>
        <w:rPr>
          <w:rFonts w:asciiTheme="minorHAnsi" w:eastAsiaTheme="minorEastAsia" w:hAnsiTheme="minorHAnsi" w:cstheme="minorBidi"/>
          <w:b/>
          <w:bCs/>
          <w:szCs w:val="22"/>
        </w:rPr>
        <w:br w:type="page"/>
      </w:r>
    </w:p>
    <w:p w14:paraId="352C4E23" w14:textId="07E0BA5D" w:rsidR="004F6FA9" w:rsidRPr="009D39EF" w:rsidRDefault="004F6FA9" w:rsidP="004F6FA9">
      <w:pPr>
        <w:tabs>
          <w:tab w:val="left" w:pos="851"/>
        </w:tabs>
        <w:rPr>
          <w:rFonts w:asciiTheme="minorHAnsi" w:eastAsiaTheme="minorEastAsia" w:hAnsiTheme="minorHAnsi" w:cstheme="minorBidi"/>
          <w:b/>
          <w:bCs/>
          <w:szCs w:val="22"/>
        </w:rPr>
      </w:pPr>
      <w:r>
        <w:rPr>
          <w:rFonts w:asciiTheme="minorHAnsi" w:eastAsiaTheme="minorEastAsia" w:hAnsiTheme="minorHAnsi" w:cstheme="minorBidi"/>
          <w:b/>
          <w:bCs/>
          <w:szCs w:val="22"/>
        </w:rPr>
        <w:lastRenderedPageBreak/>
        <w:t>Épreuve finale</w:t>
      </w:r>
    </w:p>
    <w:p w14:paraId="7FBE54DA" w14:textId="77777777" w:rsidR="004F6FA9" w:rsidRPr="009D39EF" w:rsidRDefault="004F6FA9" w:rsidP="004F6FA9">
      <w:pPr>
        <w:pStyle w:val="Paragraphedeliste"/>
        <w:tabs>
          <w:tab w:val="left" w:pos="851"/>
        </w:tabs>
        <w:ind w:left="792"/>
        <w:rPr>
          <w:rFonts w:asciiTheme="minorHAnsi" w:eastAsiaTheme="minorEastAsia" w:hAnsiTheme="minorHAnsi" w:cstheme="minorBidi"/>
          <w:b/>
          <w:bCs/>
          <w:szCs w:val="22"/>
        </w:rPr>
      </w:pPr>
    </w:p>
    <w:p w14:paraId="43CA1B9E" w14:textId="77777777" w:rsidR="004F6FA9" w:rsidRDefault="004F6FA9" w:rsidP="004F6FA9">
      <w:pPr>
        <w:pStyle w:val="Titre3"/>
        <w:numPr>
          <w:ilvl w:val="0"/>
          <w:numId w:val="4"/>
        </w:numPr>
        <w:tabs>
          <w:tab w:val="num" w:pos="360"/>
        </w:tabs>
        <w:ind w:left="360" w:firstLine="0"/>
        <w:rPr>
          <w:rFonts w:asciiTheme="minorHAnsi" w:eastAsiaTheme="minorEastAsia" w:hAnsiTheme="minorHAnsi" w:cstheme="minorBidi"/>
          <w:bCs/>
          <w:sz w:val="22"/>
          <w:szCs w:val="22"/>
        </w:rPr>
      </w:pPr>
      <w:r w:rsidRPr="009D39EF">
        <w:rPr>
          <w:rFonts w:asciiTheme="minorHAnsi" w:eastAsiaTheme="minorEastAsia" w:hAnsiTheme="minorHAnsi" w:cstheme="minorBidi"/>
          <w:bCs/>
          <w:sz w:val="22"/>
          <w:szCs w:val="22"/>
        </w:rPr>
        <w:t>Type d'évaluation</w:t>
      </w:r>
    </w:p>
    <w:p w14:paraId="61EBCB1A" w14:textId="47438546" w:rsidR="006C4C53" w:rsidRPr="00A50342" w:rsidRDefault="006C4C53" w:rsidP="006C4C53">
      <w:pPr>
        <w:pStyle w:val="Titre3"/>
        <w:ind w:left="360"/>
        <w:rPr>
          <w:rFonts w:asciiTheme="minorHAnsi" w:eastAsiaTheme="minorEastAsia" w:hAnsiTheme="minorHAnsi" w:cstheme="minorBidi"/>
          <w:bCs/>
          <w:smallCaps/>
          <w:sz w:val="22"/>
          <w:szCs w:val="22"/>
          <w:u w:val="single"/>
        </w:rPr>
      </w:pPr>
      <w:r w:rsidRPr="00A50342">
        <w:rPr>
          <w:rFonts w:asciiTheme="minorHAnsi" w:eastAsiaTheme="minorEastAsia" w:hAnsiTheme="minorHAnsi" w:cstheme="minorBidi"/>
          <w:bCs/>
          <w:sz w:val="22"/>
          <w:szCs w:val="22"/>
          <w:u w:val="single"/>
        </w:rPr>
        <w:t xml:space="preserve">Volet 1 : </w:t>
      </w:r>
      <w:r w:rsidR="00B26A2B" w:rsidRPr="00A50342">
        <w:rPr>
          <w:rFonts w:asciiTheme="minorHAnsi" w:eastAsiaTheme="minorEastAsia" w:hAnsiTheme="minorHAnsi" w:cstheme="minorBidi"/>
          <w:bCs/>
          <w:sz w:val="22"/>
          <w:szCs w:val="22"/>
          <w:u w:val="single"/>
        </w:rPr>
        <w:t>TP #3</w:t>
      </w:r>
      <w:r w:rsidRPr="00A50342">
        <w:rPr>
          <w:rFonts w:asciiTheme="minorHAnsi" w:eastAsiaTheme="minorEastAsia" w:hAnsiTheme="minorHAnsi" w:cstheme="minorBidi"/>
          <w:bCs/>
          <w:sz w:val="22"/>
          <w:szCs w:val="22"/>
          <w:u w:val="single"/>
        </w:rPr>
        <w:t xml:space="preserve"> (</w:t>
      </w:r>
      <w:r w:rsidR="00B26A2B" w:rsidRPr="00A50342">
        <w:rPr>
          <w:rFonts w:asciiTheme="minorHAnsi" w:eastAsiaTheme="minorEastAsia" w:hAnsiTheme="minorHAnsi" w:cstheme="minorBidi"/>
          <w:bCs/>
          <w:sz w:val="22"/>
          <w:szCs w:val="22"/>
          <w:u w:val="single"/>
        </w:rPr>
        <w:t>20</w:t>
      </w:r>
      <w:r w:rsidRPr="00A50342">
        <w:rPr>
          <w:rFonts w:asciiTheme="minorHAnsi" w:eastAsiaTheme="minorEastAsia" w:hAnsiTheme="minorHAnsi" w:cstheme="minorBidi"/>
          <w:bCs/>
          <w:sz w:val="22"/>
          <w:szCs w:val="22"/>
          <w:u w:val="single"/>
        </w:rPr>
        <w:t xml:space="preserve"> %)</w:t>
      </w:r>
    </w:p>
    <w:p w14:paraId="019B6358" w14:textId="77777777" w:rsidR="006C4C53" w:rsidRPr="006C4C53" w:rsidRDefault="006C4C53" w:rsidP="006C4C53">
      <w:pPr>
        <w:rPr>
          <w:rFonts w:eastAsiaTheme="minorEastAsia"/>
        </w:rPr>
      </w:pPr>
    </w:p>
    <w:p w14:paraId="3B924FF2" w14:textId="77777777" w:rsidR="004F6FA9" w:rsidRDefault="004F6FA9" w:rsidP="004F6FA9">
      <w:pPr>
        <w:rPr>
          <w:rFonts w:asciiTheme="minorHAnsi" w:eastAsiaTheme="minorEastAsia" w:hAnsiTheme="minorHAnsi" w:cstheme="minorBidi"/>
          <w:szCs w:val="22"/>
        </w:rPr>
      </w:pPr>
      <w:r w:rsidRPr="002A4642">
        <w:rPr>
          <w:rFonts w:asciiTheme="minorHAnsi" w:eastAsiaTheme="minorEastAsia" w:hAnsiTheme="minorHAnsi" w:cstheme="minorBidi"/>
          <w:szCs w:val="22"/>
        </w:rPr>
        <w:t xml:space="preserve">La personne étudiante doit créer une application utilisant la programmation orientée objet possédant les fonctionnalités demandées dans un cahier de charge fourni par la personne enseignante.  </w:t>
      </w:r>
    </w:p>
    <w:p w14:paraId="7711BEB1" w14:textId="77777777" w:rsidR="004F6FA9" w:rsidRDefault="004F6FA9" w:rsidP="004F6FA9">
      <w:pPr>
        <w:rPr>
          <w:rFonts w:asciiTheme="minorHAnsi" w:eastAsiaTheme="minorEastAsia" w:hAnsiTheme="minorHAnsi" w:cstheme="minorBidi"/>
          <w:szCs w:val="22"/>
        </w:rPr>
      </w:pPr>
    </w:p>
    <w:p w14:paraId="7ECD8CF3" w14:textId="77777777" w:rsidR="004F6FA9" w:rsidRPr="002A4642" w:rsidRDefault="004F6FA9" w:rsidP="004F6FA9">
      <w:pPr>
        <w:rPr>
          <w:rFonts w:asciiTheme="minorHAnsi" w:eastAsiaTheme="minorEastAsia" w:hAnsiTheme="minorHAnsi" w:cstheme="minorBidi"/>
          <w:szCs w:val="22"/>
        </w:rPr>
      </w:pPr>
      <w:r w:rsidRPr="002A4642">
        <w:rPr>
          <w:rFonts w:asciiTheme="minorHAnsi" w:eastAsiaTheme="minorEastAsia" w:hAnsiTheme="minorHAnsi" w:cstheme="minorBidi"/>
          <w:szCs w:val="22"/>
        </w:rPr>
        <w:t>Le projet se déroule durant les heures de cours et aussi hors cours sur une période de trois semaines.</w:t>
      </w:r>
    </w:p>
    <w:p w14:paraId="2EA541D6" w14:textId="77777777" w:rsidR="004F6FA9" w:rsidRPr="009D39EF" w:rsidRDefault="004F6FA9" w:rsidP="004F6FA9">
      <w:pPr>
        <w:pStyle w:val="Paragraphedeliste"/>
        <w:spacing w:after="60"/>
        <w:ind w:left="1080"/>
        <w:contextualSpacing w:val="0"/>
        <w:textAlignment w:val="baseline"/>
        <w:rPr>
          <w:rFonts w:asciiTheme="minorHAnsi" w:eastAsiaTheme="minorEastAsia" w:hAnsiTheme="minorHAnsi" w:cstheme="minorBidi"/>
          <w:szCs w:val="22"/>
        </w:rPr>
      </w:pPr>
    </w:p>
    <w:p w14:paraId="14DB7674" w14:textId="77777777" w:rsidR="004F6FA9" w:rsidRDefault="004F6FA9" w:rsidP="004F6FA9">
      <w:pPr>
        <w:pStyle w:val="Titre3"/>
        <w:numPr>
          <w:ilvl w:val="0"/>
          <w:numId w:val="4"/>
        </w:numPr>
        <w:tabs>
          <w:tab w:val="num" w:pos="360"/>
        </w:tabs>
        <w:ind w:left="360" w:firstLine="0"/>
        <w:rPr>
          <w:rFonts w:asciiTheme="minorHAnsi" w:eastAsiaTheme="minorEastAsia" w:hAnsiTheme="minorHAnsi" w:cstheme="minorBidi"/>
          <w:bCs/>
          <w:smallCaps/>
          <w:sz w:val="22"/>
          <w:szCs w:val="22"/>
        </w:rPr>
      </w:pPr>
      <w:r w:rsidRPr="009D39EF">
        <w:rPr>
          <w:rFonts w:asciiTheme="minorHAnsi" w:eastAsiaTheme="minorEastAsia" w:hAnsiTheme="minorHAnsi" w:cstheme="minorBidi"/>
          <w:bCs/>
          <w:sz w:val="22"/>
          <w:szCs w:val="22"/>
        </w:rPr>
        <w:t>Critères d’évaluation de la performance de l’étudiant</w:t>
      </w:r>
    </w:p>
    <w:p w14:paraId="425BED19" w14:textId="77777777" w:rsidR="004F6FA9" w:rsidRPr="002A4642" w:rsidRDefault="004F6FA9" w:rsidP="004F6FA9">
      <w:pPr>
        <w:rPr>
          <w:rFonts w:eastAsiaTheme="minorEastAsia"/>
        </w:rPr>
      </w:pPr>
    </w:p>
    <w:p w14:paraId="5BA3B152" w14:textId="77777777" w:rsidR="004F6FA9" w:rsidRPr="002A4642" w:rsidRDefault="004F6FA9" w:rsidP="004F6FA9">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2A4642">
        <w:rPr>
          <w:rFonts w:asciiTheme="minorHAnsi" w:eastAsiaTheme="minorEastAsia" w:hAnsiTheme="minorHAnsi" w:cstheme="minorBidi"/>
          <w:szCs w:val="22"/>
        </w:rPr>
        <w:t>Manipulation efficace des structures de données</w:t>
      </w:r>
      <w:r>
        <w:rPr>
          <w:rFonts w:asciiTheme="minorHAnsi" w:eastAsiaTheme="minorEastAsia" w:hAnsiTheme="minorHAnsi" w:cstheme="minorBidi"/>
          <w:szCs w:val="22"/>
        </w:rPr>
        <w:t>;</w:t>
      </w:r>
    </w:p>
    <w:p w14:paraId="31D67D71" w14:textId="77777777" w:rsidR="004F6FA9" w:rsidRPr="002A4642" w:rsidRDefault="004F6FA9" w:rsidP="004F6FA9">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2A4642">
        <w:rPr>
          <w:rFonts w:asciiTheme="minorHAnsi" w:eastAsiaTheme="minorEastAsia" w:hAnsiTheme="minorHAnsi" w:cstheme="minorBidi"/>
          <w:szCs w:val="22"/>
        </w:rPr>
        <w:t>Utilisation judicieuse des fils d’exécution</w:t>
      </w:r>
      <w:r>
        <w:rPr>
          <w:rFonts w:asciiTheme="minorHAnsi" w:eastAsiaTheme="minorEastAsia" w:hAnsiTheme="minorHAnsi" w:cstheme="minorBidi"/>
          <w:szCs w:val="22"/>
        </w:rPr>
        <w:t>;</w:t>
      </w:r>
    </w:p>
    <w:p w14:paraId="0C972C0D" w14:textId="77777777" w:rsidR="004F6FA9" w:rsidRPr="002A4642" w:rsidRDefault="004F6FA9" w:rsidP="004F6FA9">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2A4642">
        <w:rPr>
          <w:rFonts w:asciiTheme="minorHAnsi" w:eastAsiaTheme="minorEastAsia" w:hAnsiTheme="minorHAnsi" w:cstheme="minorBidi"/>
          <w:szCs w:val="22"/>
        </w:rPr>
        <w:t>Choix approprié des instructions et des algorithmes</w:t>
      </w:r>
      <w:r>
        <w:rPr>
          <w:rFonts w:asciiTheme="minorHAnsi" w:eastAsiaTheme="minorEastAsia" w:hAnsiTheme="minorHAnsi" w:cstheme="minorBidi"/>
          <w:szCs w:val="22"/>
        </w:rPr>
        <w:t>;</w:t>
      </w:r>
    </w:p>
    <w:p w14:paraId="1E819397" w14:textId="77777777" w:rsidR="004F6FA9" w:rsidRPr="002A4642" w:rsidRDefault="004F6FA9" w:rsidP="004F6FA9">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2A4642">
        <w:rPr>
          <w:rFonts w:asciiTheme="minorHAnsi" w:eastAsiaTheme="minorEastAsia" w:hAnsiTheme="minorHAnsi" w:cstheme="minorBidi"/>
          <w:szCs w:val="22"/>
        </w:rPr>
        <w:t>Organisation logique des instructions et lisibilité du code</w:t>
      </w:r>
      <w:r>
        <w:rPr>
          <w:rFonts w:asciiTheme="minorHAnsi" w:eastAsiaTheme="minorEastAsia" w:hAnsiTheme="minorHAnsi" w:cstheme="minorBidi"/>
          <w:szCs w:val="22"/>
        </w:rPr>
        <w:t>;</w:t>
      </w:r>
    </w:p>
    <w:p w14:paraId="6C07C96A" w14:textId="77777777" w:rsidR="004F6FA9" w:rsidRPr="002A4642" w:rsidRDefault="004F6FA9" w:rsidP="004F6FA9">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2A4642">
        <w:rPr>
          <w:rFonts w:asciiTheme="minorHAnsi" w:eastAsiaTheme="minorEastAsia" w:hAnsiTheme="minorHAnsi" w:cstheme="minorBidi"/>
          <w:szCs w:val="22"/>
        </w:rPr>
        <w:t>Repérage complet des erreurs et fonctionnement correct du programme</w:t>
      </w:r>
      <w:r>
        <w:rPr>
          <w:rFonts w:asciiTheme="minorHAnsi" w:eastAsiaTheme="minorEastAsia" w:hAnsiTheme="minorHAnsi" w:cstheme="minorBidi"/>
          <w:szCs w:val="22"/>
        </w:rPr>
        <w:t>;</w:t>
      </w:r>
    </w:p>
    <w:p w14:paraId="01C6E53E" w14:textId="77777777" w:rsidR="004F6FA9" w:rsidRDefault="004F6FA9" w:rsidP="004F6FA9">
      <w:pPr>
        <w:tabs>
          <w:tab w:val="left" w:pos="851"/>
        </w:tabs>
        <w:rPr>
          <w:rFonts w:asciiTheme="minorHAnsi" w:eastAsiaTheme="minorEastAsia" w:hAnsiTheme="minorHAnsi" w:cstheme="minorBidi"/>
          <w:szCs w:val="22"/>
        </w:rPr>
      </w:pPr>
    </w:p>
    <w:p w14:paraId="2599F775" w14:textId="3E869CD8" w:rsidR="00B26A2B" w:rsidRPr="00A50342" w:rsidRDefault="00B26A2B" w:rsidP="00B26A2B">
      <w:pPr>
        <w:pStyle w:val="Titre3"/>
        <w:ind w:left="360"/>
        <w:rPr>
          <w:rFonts w:asciiTheme="minorHAnsi" w:eastAsiaTheme="minorEastAsia" w:hAnsiTheme="minorHAnsi" w:cstheme="minorBidi"/>
          <w:bCs/>
          <w:smallCaps/>
          <w:sz w:val="22"/>
          <w:szCs w:val="22"/>
          <w:u w:val="single"/>
        </w:rPr>
      </w:pPr>
      <w:r w:rsidRPr="00A50342">
        <w:rPr>
          <w:rFonts w:asciiTheme="minorHAnsi" w:eastAsiaTheme="minorEastAsia" w:hAnsiTheme="minorHAnsi" w:cstheme="minorBidi"/>
          <w:bCs/>
          <w:sz w:val="22"/>
          <w:szCs w:val="22"/>
          <w:u w:val="single"/>
        </w:rPr>
        <w:t>Volet 2 : Examen #3 (20 %)</w:t>
      </w:r>
    </w:p>
    <w:p w14:paraId="4F52FE96" w14:textId="77777777" w:rsidR="00B26A2B" w:rsidRDefault="00B26A2B" w:rsidP="004F6FA9">
      <w:pPr>
        <w:tabs>
          <w:tab w:val="left" w:pos="851"/>
        </w:tabs>
        <w:rPr>
          <w:rFonts w:asciiTheme="minorHAnsi" w:eastAsiaTheme="minorEastAsia" w:hAnsiTheme="minorHAnsi" w:cstheme="minorBidi"/>
          <w:szCs w:val="22"/>
        </w:rPr>
      </w:pPr>
    </w:p>
    <w:p w14:paraId="49256FE3" w14:textId="2FE84F59" w:rsidR="00B468C6" w:rsidRDefault="001E1DAF" w:rsidP="00AE5F68">
      <w:pPr>
        <w:tabs>
          <w:tab w:val="left" w:pos="851"/>
        </w:tabs>
        <w:rPr>
          <w:rFonts w:asciiTheme="minorHAnsi" w:eastAsiaTheme="minorEastAsia" w:hAnsiTheme="minorHAnsi" w:cstheme="minorBidi"/>
          <w:szCs w:val="22"/>
        </w:rPr>
      </w:pPr>
      <w:r>
        <w:rPr>
          <w:rFonts w:asciiTheme="minorHAnsi" w:eastAsiaTheme="minorEastAsia" w:hAnsiTheme="minorHAnsi" w:cstheme="minorBidi"/>
          <w:szCs w:val="22"/>
        </w:rPr>
        <w:t xml:space="preserve">L’examen d’une durée de trois heures, se déroulera lors de la semaine ESO. </w:t>
      </w:r>
      <w:r w:rsidR="004175E0">
        <w:rPr>
          <w:rFonts w:asciiTheme="minorHAnsi" w:eastAsiaTheme="minorEastAsia" w:hAnsiTheme="minorHAnsi" w:cstheme="minorBidi"/>
          <w:szCs w:val="22"/>
        </w:rPr>
        <w:t xml:space="preserve"> </w:t>
      </w:r>
      <w:r w:rsidR="00AE5F68">
        <w:rPr>
          <w:rFonts w:asciiTheme="minorHAnsi" w:eastAsiaTheme="minorEastAsia" w:hAnsiTheme="minorHAnsi" w:cstheme="minorBidi"/>
          <w:szCs w:val="22"/>
        </w:rPr>
        <w:t xml:space="preserve"> La personne étudiante </w:t>
      </w:r>
      <w:r w:rsidR="00307047">
        <w:rPr>
          <w:rFonts w:asciiTheme="minorHAnsi" w:eastAsiaTheme="minorEastAsia" w:hAnsiTheme="minorHAnsi" w:cstheme="minorBidi"/>
          <w:szCs w:val="22"/>
        </w:rPr>
        <w:t>devra résoudre</w:t>
      </w:r>
      <w:r w:rsidR="00AE32A4">
        <w:rPr>
          <w:rFonts w:asciiTheme="minorHAnsi" w:eastAsiaTheme="minorEastAsia" w:hAnsiTheme="minorHAnsi" w:cstheme="minorBidi"/>
          <w:szCs w:val="22"/>
        </w:rPr>
        <w:t xml:space="preserve"> des exercices</w:t>
      </w:r>
      <w:r w:rsidR="00707C06">
        <w:rPr>
          <w:rFonts w:asciiTheme="minorHAnsi" w:eastAsiaTheme="minorEastAsia" w:hAnsiTheme="minorHAnsi" w:cstheme="minorBidi"/>
          <w:szCs w:val="22"/>
        </w:rPr>
        <w:t xml:space="preserve"> en utilisant le langage appris d</w:t>
      </w:r>
      <w:r w:rsidR="001C5E2D">
        <w:rPr>
          <w:rFonts w:asciiTheme="minorHAnsi" w:eastAsiaTheme="minorEastAsia" w:hAnsiTheme="minorHAnsi" w:cstheme="minorBidi"/>
          <w:szCs w:val="22"/>
        </w:rPr>
        <w:t>ans le cours durant la session.</w:t>
      </w:r>
      <w:r w:rsidR="00AE32A4">
        <w:rPr>
          <w:rFonts w:asciiTheme="minorHAnsi" w:eastAsiaTheme="minorEastAsia" w:hAnsiTheme="minorHAnsi" w:cstheme="minorBidi"/>
          <w:szCs w:val="22"/>
        </w:rPr>
        <w:t xml:space="preserve"> </w:t>
      </w:r>
    </w:p>
    <w:p w14:paraId="21C37380" w14:textId="77777777" w:rsidR="00307047" w:rsidRDefault="00307047" w:rsidP="00307047">
      <w:pPr>
        <w:pStyle w:val="Titre3"/>
        <w:numPr>
          <w:ilvl w:val="0"/>
          <w:numId w:val="4"/>
        </w:numPr>
        <w:tabs>
          <w:tab w:val="num" w:pos="360"/>
        </w:tabs>
        <w:ind w:left="360" w:firstLine="0"/>
        <w:rPr>
          <w:rFonts w:asciiTheme="minorHAnsi" w:eastAsiaTheme="minorEastAsia" w:hAnsiTheme="minorHAnsi" w:cstheme="minorBidi"/>
          <w:bCs/>
          <w:smallCaps/>
          <w:sz w:val="22"/>
          <w:szCs w:val="22"/>
        </w:rPr>
      </w:pPr>
      <w:r w:rsidRPr="009D39EF">
        <w:rPr>
          <w:rFonts w:asciiTheme="minorHAnsi" w:eastAsiaTheme="minorEastAsia" w:hAnsiTheme="minorHAnsi" w:cstheme="minorBidi"/>
          <w:bCs/>
          <w:sz w:val="22"/>
          <w:szCs w:val="22"/>
        </w:rPr>
        <w:t>Critères d’évaluation de la performance de l’étudiant</w:t>
      </w:r>
    </w:p>
    <w:p w14:paraId="6232BD34" w14:textId="77777777" w:rsidR="00307047" w:rsidRPr="002A4642" w:rsidRDefault="00307047" w:rsidP="00307047">
      <w:pPr>
        <w:rPr>
          <w:rFonts w:eastAsiaTheme="minorEastAsia"/>
        </w:rPr>
      </w:pPr>
    </w:p>
    <w:p w14:paraId="0F919C55" w14:textId="00FF44D0" w:rsidR="00FC7D24" w:rsidRPr="007A45DF" w:rsidRDefault="00FC7D24" w:rsidP="007A45DF">
      <w:pPr>
        <w:spacing w:after="60"/>
        <w:textAlignment w:val="baseline"/>
        <w:rPr>
          <w:rFonts w:asciiTheme="minorHAnsi" w:eastAsiaTheme="minorEastAsia" w:hAnsiTheme="minorHAnsi" w:cstheme="minorBidi"/>
          <w:szCs w:val="22"/>
        </w:rPr>
      </w:pPr>
      <w:r w:rsidRPr="007A45DF">
        <w:rPr>
          <w:rFonts w:asciiTheme="minorHAnsi" w:eastAsiaTheme="minorEastAsia" w:hAnsiTheme="minorHAnsi" w:cstheme="minorBidi"/>
          <w:szCs w:val="22"/>
        </w:rPr>
        <w:t>Pour les questions théoriques de</w:t>
      </w:r>
      <w:r w:rsidR="00A31FDA">
        <w:rPr>
          <w:rFonts w:asciiTheme="minorHAnsi" w:eastAsiaTheme="minorEastAsia" w:hAnsiTheme="minorHAnsi" w:cstheme="minorBidi"/>
          <w:szCs w:val="22"/>
        </w:rPr>
        <w:t xml:space="preserve"> l’</w:t>
      </w:r>
      <w:r w:rsidRPr="007A45DF">
        <w:rPr>
          <w:rFonts w:asciiTheme="minorHAnsi" w:eastAsiaTheme="minorEastAsia" w:hAnsiTheme="minorHAnsi" w:cstheme="minorBidi"/>
          <w:szCs w:val="22"/>
        </w:rPr>
        <w:t>examen, le critère est simple : il suffit de fournir des réponses claires, concises et exactes aux questions posées, sans oublier de faire attention à la qualité du français.</w:t>
      </w:r>
    </w:p>
    <w:p w14:paraId="60272EA3" w14:textId="77777777" w:rsidR="00FC7D24" w:rsidRPr="00FC7D24" w:rsidRDefault="00FC7D24" w:rsidP="00FC7D24">
      <w:pPr>
        <w:tabs>
          <w:tab w:val="left" w:pos="851"/>
        </w:tabs>
        <w:rPr>
          <w:rFonts w:asciiTheme="minorHAnsi" w:eastAsiaTheme="minorEastAsia" w:hAnsiTheme="minorHAnsi" w:cstheme="minorBidi"/>
          <w:szCs w:val="22"/>
        </w:rPr>
      </w:pPr>
    </w:p>
    <w:p w14:paraId="5A35012C" w14:textId="28EF3A20" w:rsidR="00FC7D24" w:rsidRPr="007A45DF" w:rsidRDefault="00FC7D24" w:rsidP="007A45DF">
      <w:pPr>
        <w:spacing w:after="60"/>
        <w:textAlignment w:val="baseline"/>
        <w:rPr>
          <w:rFonts w:asciiTheme="minorHAnsi" w:eastAsiaTheme="minorEastAsia" w:hAnsiTheme="minorHAnsi" w:cstheme="minorBidi"/>
          <w:szCs w:val="22"/>
        </w:rPr>
      </w:pPr>
      <w:r w:rsidRPr="007A45DF">
        <w:rPr>
          <w:rFonts w:asciiTheme="minorHAnsi" w:eastAsiaTheme="minorEastAsia" w:hAnsiTheme="minorHAnsi" w:cstheme="minorBidi"/>
          <w:szCs w:val="22"/>
        </w:rPr>
        <w:t>Pour les questions plus pratiques qui nécessitent d'écrire du code, les critères d'évaluation sont basés sur:</w:t>
      </w:r>
    </w:p>
    <w:p w14:paraId="3E7AECA5" w14:textId="77777777" w:rsidR="00FC7D24" w:rsidRPr="00FC7D24" w:rsidRDefault="00FC7D24" w:rsidP="007A45DF">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FC7D24">
        <w:rPr>
          <w:rFonts w:asciiTheme="minorHAnsi" w:eastAsiaTheme="minorEastAsia" w:hAnsiTheme="minorHAnsi" w:cstheme="minorBidi"/>
          <w:szCs w:val="22"/>
        </w:rPr>
        <w:t>Le respect des directives de l'énoncé;</w:t>
      </w:r>
    </w:p>
    <w:p w14:paraId="0CD552DB" w14:textId="77777777" w:rsidR="00FC7D24" w:rsidRPr="00FC7D24" w:rsidRDefault="00FC7D24" w:rsidP="007A45DF">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FC7D24">
        <w:rPr>
          <w:rFonts w:asciiTheme="minorHAnsi" w:eastAsiaTheme="minorEastAsia" w:hAnsiTheme="minorHAnsi" w:cstheme="minorBidi"/>
          <w:szCs w:val="22"/>
        </w:rPr>
        <w:t>Le respect des normes et standards de programmation;</w:t>
      </w:r>
    </w:p>
    <w:p w14:paraId="6ED85806" w14:textId="77777777" w:rsidR="00FC7D24" w:rsidRPr="00FC7D24" w:rsidRDefault="00FC7D24" w:rsidP="007A45DF">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FC7D24">
        <w:rPr>
          <w:rFonts w:asciiTheme="minorHAnsi" w:eastAsiaTheme="minorEastAsia" w:hAnsiTheme="minorHAnsi" w:cstheme="minorBidi"/>
          <w:szCs w:val="22"/>
        </w:rPr>
        <w:t>La justesse, la validité et l’efficacité des algorithmes;</w:t>
      </w:r>
    </w:p>
    <w:p w14:paraId="4C740936" w14:textId="77777777" w:rsidR="00307047" w:rsidRDefault="00FC7D24" w:rsidP="007A45DF">
      <w:pPr>
        <w:pStyle w:val="Paragraphedeliste"/>
        <w:numPr>
          <w:ilvl w:val="0"/>
          <w:numId w:val="5"/>
        </w:numPr>
        <w:spacing w:after="60"/>
        <w:contextualSpacing w:val="0"/>
        <w:textAlignment w:val="baseline"/>
        <w:rPr>
          <w:rFonts w:asciiTheme="minorHAnsi" w:eastAsiaTheme="minorEastAsia" w:hAnsiTheme="minorHAnsi" w:cstheme="minorBidi"/>
          <w:szCs w:val="22"/>
        </w:rPr>
      </w:pPr>
      <w:r w:rsidRPr="00862043">
        <w:rPr>
          <w:rFonts w:asciiTheme="minorHAnsi" w:eastAsiaTheme="minorEastAsia" w:hAnsiTheme="minorHAnsi" w:cstheme="minorBidi"/>
          <w:szCs w:val="22"/>
        </w:rPr>
        <w:t>Le fonctionnement adéquat du code et la justesse des résultats</w:t>
      </w:r>
      <w:r w:rsidR="00862043" w:rsidRPr="00862043">
        <w:rPr>
          <w:rFonts w:asciiTheme="minorHAnsi" w:eastAsiaTheme="minorEastAsia" w:hAnsiTheme="minorHAnsi" w:cstheme="minorBidi"/>
          <w:szCs w:val="22"/>
        </w:rPr>
        <w:t>.</w:t>
      </w:r>
    </w:p>
    <w:p w14:paraId="42DB6F14" w14:textId="77777777" w:rsidR="00C50A11" w:rsidRDefault="00C50A11" w:rsidP="00C50A11">
      <w:pPr>
        <w:spacing w:after="60"/>
        <w:textAlignment w:val="baseline"/>
        <w:rPr>
          <w:rFonts w:asciiTheme="minorHAnsi" w:eastAsiaTheme="minorEastAsia" w:hAnsiTheme="minorHAnsi" w:cstheme="minorBidi"/>
          <w:szCs w:val="22"/>
        </w:rPr>
      </w:pPr>
    </w:p>
    <w:p w14:paraId="46552735" w14:textId="24CDD834" w:rsidR="00C50A11" w:rsidRPr="00C50A11" w:rsidRDefault="00C50A11" w:rsidP="00C50A11">
      <w:pPr>
        <w:spacing w:after="60"/>
        <w:textAlignment w:val="baseline"/>
        <w:rPr>
          <w:rFonts w:asciiTheme="minorHAnsi" w:eastAsiaTheme="minorEastAsia" w:hAnsiTheme="minorHAnsi" w:cstheme="minorBidi"/>
          <w:szCs w:val="22"/>
        </w:rPr>
        <w:sectPr w:rsidR="00C50A11" w:rsidRPr="00C50A11" w:rsidSect="004F6FA9">
          <w:headerReference w:type="default" r:id="rId17"/>
          <w:footerReference w:type="default" r:id="rId18"/>
          <w:pgSz w:w="12240" w:h="15840" w:code="1"/>
          <w:pgMar w:top="1440" w:right="1440" w:bottom="1440" w:left="1440" w:header="720" w:footer="720" w:gutter="0"/>
          <w:cols w:space="720"/>
        </w:sectPr>
      </w:pPr>
    </w:p>
    <w:p w14:paraId="4BCDF220" w14:textId="77777777" w:rsidR="004F6FA9" w:rsidRDefault="004F6FA9" w:rsidP="004F6FA9">
      <w:pPr>
        <w:tabs>
          <w:tab w:val="left" w:pos="851"/>
        </w:tabs>
        <w:jc w:val="both"/>
        <w:rPr>
          <w:sz w:val="20"/>
        </w:rPr>
      </w:pPr>
    </w:p>
    <w:tbl>
      <w:tblPr>
        <w:tblpPr w:leftFromText="141" w:rightFromText="141" w:vertAnchor="text" w:tblpY="1"/>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630"/>
        <w:gridCol w:w="5244"/>
        <w:gridCol w:w="1418"/>
        <w:gridCol w:w="4961"/>
      </w:tblGrid>
      <w:tr w:rsidR="004F6FA9" w:rsidRPr="00E66A2C" w14:paraId="2C0109D0" w14:textId="77777777" w:rsidTr="00CB0BC1">
        <w:trPr>
          <w:cantSplit/>
          <w:trHeight w:val="600"/>
          <w:tblHeader/>
        </w:trPr>
        <w:tc>
          <w:tcPr>
            <w:tcW w:w="13253" w:type="dxa"/>
            <w:gridSpan w:val="4"/>
            <w:tcBorders>
              <w:top w:val="threeDEmboss" w:sz="6" w:space="0" w:color="auto"/>
              <w:left w:val="threeDEmboss" w:sz="6" w:space="0" w:color="auto"/>
              <w:bottom w:val="nil"/>
              <w:right w:val="threeDEngrave" w:sz="6" w:space="0" w:color="auto"/>
            </w:tcBorders>
          </w:tcPr>
          <w:p w14:paraId="36CE8640" w14:textId="77777777" w:rsidR="004F6FA9" w:rsidRPr="00E66A2C" w:rsidRDefault="004F6FA9" w:rsidP="00CB0BC1">
            <w:pPr>
              <w:spacing w:before="160"/>
              <w:jc w:val="center"/>
              <w:rPr>
                <w:rFonts w:ascii="Calibri" w:hAnsi="Calibri"/>
                <w:b/>
                <w:smallCaps/>
                <w:szCs w:val="22"/>
              </w:rPr>
            </w:pPr>
            <w:r w:rsidRPr="00A610B3">
              <w:rPr>
                <w:rFonts w:ascii="Calibri" w:hAnsi="Calibri"/>
                <w:b/>
                <w:smallCaps/>
                <w:szCs w:val="22"/>
              </w:rPr>
              <w:t>calendrier synthèse</w:t>
            </w:r>
            <w:r w:rsidRPr="00E66A2C">
              <w:rPr>
                <w:rFonts w:ascii="Calibri" w:hAnsi="Calibri"/>
                <w:b/>
                <w:smallCaps/>
                <w:szCs w:val="22"/>
              </w:rPr>
              <w:t xml:space="preserve"> </w:t>
            </w:r>
          </w:p>
        </w:tc>
      </w:tr>
      <w:tr w:rsidR="004F6FA9" w:rsidRPr="00E66A2C" w14:paraId="538653E4" w14:textId="77777777" w:rsidTr="00CB0BC1">
        <w:trPr>
          <w:trHeight w:val="600"/>
          <w:tblHeader/>
        </w:trPr>
        <w:tc>
          <w:tcPr>
            <w:tcW w:w="1630" w:type="dxa"/>
            <w:tcBorders>
              <w:top w:val="threeDEmboss" w:sz="6" w:space="0" w:color="auto"/>
              <w:left w:val="threeDEmboss" w:sz="6" w:space="0" w:color="auto"/>
              <w:bottom w:val="threeDEmboss" w:sz="6" w:space="0" w:color="auto"/>
              <w:right w:val="threeDEmboss" w:sz="6" w:space="0" w:color="auto"/>
            </w:tcBorders>
          </w:tcPr>
          <w:p w14:paraId="3EE22BC2" w14:textId="77777777" w:rsidR="004F6FA9" w:rsidRPr="00E66A2C" w:rsidRDefault="004F6FA9" w:rsidP="00CB0BC1">
            <w:pPr>
              <w:pStyle w:val="Notedebasdepage"/>
              <w:jc w:val="center"/>
              <w:rPr>
                <w:rFonts w:ascii="Calibri" w:hAnsi="Calibri"/>
                <w:sz w:val="22"/>
                <w:szCs w:val="22"/>
              </w:rPr>
            </w:pPr>
            <w:r w:rsidRPr="00E66A2C">
              <w:rPr>
                <w:rFonts w:ascii="Calibri" w:hAnsi="Calibri"/>
                <w:b/>
                <w:sz w:val="22"/>
                <w:szCs w:val="22"/>
              </w:rPr>
              <w:t>Semaine d’enseignement</w:t>
            </w:r>
          </w:p>
        </w:tc>
        <w:tc>
          <w:tcPr>
            <w:tcW w:w="5244" w:type="dxa"/>
            <w:tcBorders>
              <w:top w:val="threeDEmboss" w:sz="6" w:space="0" w:color="auto"/>
              <w:left w:val="threeDEmboss" w:sz="6" w:space="0" w:color="auto"/>
              <w:bottom w:val="threeDEmboss" w:sz="6" w:space="0" w:color="auto"/>
              <w:right w:val="threeDEmboss" w:sz="6" w:space="0" w:color="auto"/>
            </w:tcBorders>
          </w:tcPr>
          <w:p w14:paraId="05B577FD" w14:textId="77777777" w:rsidR="004F6FA9" w:rsidRDefault="004F6FA9" w:rsidP="00CB0BC1">
            <w:pPr>
              <w:pStyle w:val="Notedebasdepage"/>
              <w:jc w:val="center"/>
              <w:rPr>
                <w:rFonts w:ascii="Calibri" w:hAnsi="Calibri"/>
                <w:b/>
                <w:sz w:val="22"/>
                <w:szCs w:val="22"/>
              </w:rPr>
            </w:pPr>
          </w:p>
          <w:p w14:paraId="1DC8D577" w14:textId="77777777" w:rsidR="004F6FA9" w:rsidRDefault="004F6FA9" w:rsidP="00CB0BC1">
            <w:pPr>
              <w:pStyle w:val="Notedebasdepage"/>
              <w:jc w:val="center"/>
              <w:rPr>
                <w:rFonts w:ascii="Calibri" w:hAnsi="Calibri"/>
                <w:b/>
                <w:sz w:val="22"/>
                <w:szCs w:val="22"/>
              </w:rPr>
            </w:pPr>
            <w:r w:rsidRPr="00E66A2C">
              <w:rPr>
                <w:rFonts w:ascii="Calibri" w:hAnsi="Calibri"/>
                <w:b/>
                <w:sz w:val="22"/>
                <w:szCs w:val="22"/>
              </w:rPr>
              <w:t xml:space="preserve">Nature </w:t>
            </w:r>
            <w:r>
              <w:rPr>
                <w:rFonts w:ascii="Calibri" w:hAnsi="Calibri"/>
                <w:b/>
                <w:sz w:val="22"/>
                <w:szCs w:val="22"/>
              </w:rPr>
              <w:t xml:space="preserve">et date de remise </w:t>
            </w:r>
            <w:r w:rsidRPr="00E66A2C">
              <w:rPr>
                <w:rFonts w:ascii="Calibri" w:hAnsi="Calibri"/>
                <w:b/>
                <w:sz w:val="22"/>
                <w:szCs w:val="22"/>
              </w:rPr>
              <w:t>des évaluations</w:t>
            </w:r>
          </w:p>
          <w:p w14:paraId="3CB204AE" w14:textId="77777777" w:rsidR="004F6FA9" w:rsidRPr="00E66A2C" w:rsidRDefault="004F6FA9" w:rsidP="00CB0BC1">
            <w:pPr>
              <w:pStyle w:val="Notedebasdepage"/>
              <w:jc w:val="center"/>
              <w:rPr>
                <w:rFonts w:ascii="Calibri" w:hAnsi="Calibri"/>
                <w:sz w:val="22"/>
                <w:szCs w:val="22"/>
              </w:rPr>
            </w:pPr>
          </w:p>
        </w:tc>
        <w:tc>
          <w:tcPr>
            <w:tcW w:w="1418" w:type="dxa"/>
            <w:tcBorders>
              <w:top w:val="threeDEmboss" w:sz="6" w:space="0" w:color="auto"/>
              <w:left w:val="threeDEmboss" w:sz="6" w:space="0" w:color="auto"/>
              <w:bottom w:val="threeDEmboss" w:sz="6" w:space="0" w:color="auto"/>
              <w:right w:val="threeDEmboss" w:sz="6" w:space="0" w:color="auto"/>
            </w:tcBorders>
            <w:vAlign w:val="center"/>
          </w:tcPr>
          <w:p w14:paraId="622ACFDF" w14:textId="77777777" w:rsidR="0062152B" w:rsidRDefault="004F6FA9" w:rsidP="0062152B">
            <w:pPr>
              <w:pStyle w:val="Notedebasdepage"/>
              <w:jc w:val="center"/>
              <w:rPr>
                <w:rFonts w:ascii="Calibri" w:hAnsi="Calibri"/>
                <w:b/>
                <w:sz w:val="22"/>
                <w:szCs w:val="22"/>
              </w:rPr>
            </w:pPr>
            <w:r w:rsidRPr="00E66A2C">
              <w:rPr>
                <w:rFonts w:ascii="Calibri" w:hAnsi="Calibri"/>
                <w:b/>
                <w:sz w:val="22"/>
                <w:szCs w:val="22"/>
              </w:rPr>
              <w:t>Points</w:t>
            </w:r>
          </w:p>
          <w:p w14:paraId="511F95A0" w14:textId="4FED6AE6" w:rsidR="004F6FA9" w:rsidRPr="00686EB9" w:rsidRDefault="004F6FA9" w:rsidP="0062152B">
            <w:pPr>
              <w:pStyle w:val="Notedebasdepage"/>
              <w:jc w:val="center"/>
              <w:rPr>
                <w:rFonts w:ascii="Calibri" w:hAnsi="Calibri"/>
                <w:b/>
                <w:sz w:val="22"/>
                <w:szCs w:val="22"/>
              </w:rPr>
            </w:pPr>
            <w:r>
              <w:rPr>
                <w:rFonts w:ascii="Calibri" w:hAnsi="Calibri"/>
                <w:b/>
                <w:sz w:val="22"/>
                <w:szCs w:val="22"/>
              </w:rPr>
              <w:t>a</w:t>
            </w:r>
            <w:r w:rsidRPr="00E66A2C">
              <w:rPr>
                <w:rFonts w:ascii="Calibri" w:hAnsi="Calibri"/>
                <w:b/>
                <w:sz w:val="22"/>
                <w:szCs w:val="22"/>
              </w:rPr>
              <w:t>lloués</w:t>
            </w:r>
          </w:p>
        </w:tc>
        <w:tc>
          <w:tcPr>
            <w:tcW w:w="4961" w:type="dxa"/>
            <w:tcBorders>
              <w:top w:val="threeDEmboss" w:sz="6" w:space="0" w:color="auto"/>
              <w:left w:val="threeDEmboss" w:sz="6" w:space="0" w:color="auto"/>
              <w:bottom w:val="threeDEmboss" w:sz="6" w:space="0" w:color="auto"/>
              <w:right w:val="threeDEmboss" w:sz="6" w:space="0" w:color="auto"/>
            </w:tcBorders>
          </w:tcPr>
          <w:p w14:paraId="43BBFD22" w14:textId="77777777" w:rsidR="004F6FA9" w:rsidRDefault="004F6FA9" w:rsidP="00CB0BC1">
            <w:pPr>
              <w:pStyle w:val="Notedebasdepage"/>
              <w:jc w:val="center"/>
              <w:rPr>
                <w:rFonts w:ascii="Calibri" w:hAnsi="Calibri"/>
                <w:b/>
                <w:sz w:val="22"/>
                <w:szCs w:val="22"/>
                <w:highlight w:val="yellow"/>
              </w:rPr>
            </w:pPr>
          </w:p>
          <w:p w14:paraId="1DEACB4F" w14:textId="77777777" w:rsidR="004F6FA9" w:rsidRPr="00E66A2C" w:rsidRDefault="004F6FA9" w:rsidP="00CB0BC1">
            <w:pPr>
              <w:pStyle w:val="Notedebasdepage"/>
              <w:jc w:val="center"/>
              <w:rPr>
                <w:rFonts w:ascii="Calibri" w:hAnsi="Calibri"/>
                <w:b/>
                <w:sz w:val="22"/>
                <w:szCs w:val="22"/>
              </w:rPr>
            </w:pPr>
            <w:r w:rsidRPr="00F86834">
              <w:rPr>
                <w:rFonts w:ascii="Calibri" w:hAnsi="Calibri"/>
                <w:b/>
                <w:sz w:val="22"/>
                <w:szCs w:val="22"/>
              </w:rPr>
              <w:t xml:space="preserve">Autres informations </w:t>
            </w:r>
            <w:r>
              <w:rPr>
                <w:rFonts w:ascii="Calibri" w:hAnsi="Calibri"/>
                <w:b/>
                <w:sz w:val="22"/>
                <w:szCs w:val="22"/>
              </w:rPr>
              <w:t>(s’il y a lieu)</w:t>
            </w:r>
          </w:p>
        </w:tc>
      </w:tr>
      <w:tr w:rsidR="004F6FA9" w:rsidRPr="00E66A2C" w14:paraId="12CFE41B" w14:textId="77777777" w:rsidTr="00CB0BC1">
        <w:tc>
          <w:tcPr>
            <w:tcW w:w="1630" w:type="dxa"/>
            <w:tcBorders>
              <w:top w:val="nil"/>
            </w:tcBorders>
          </w:tcPr>
          <w:p w14:paraId="634D2286" w14:textId="77777777" w:rsidR="004F6FA9" w:rsidRPr="00E66A2C" w:rsidRDefault="004F6FA9" w:rsidP="00CB0BC1">
            <w:pPr>
              <w:jc w:val="center"/>
              <w:rPr>
                <w:rFonts w:ascii="Calibri" w:hAnsi="Calibri"/>
                <w:szCs w:val="22"/>
              </w:rPr>
            </w:pPr>
            <w:r w:rsidRPr="00E66A2C">
              <w:rPr>
                <w:rFonts w:ascii="Calibri" w:hAnsi="Calibri"/>
                <w:szCs w:val="22"/>
              </w:rPr>
              <w:t>Semaine 1</w:t>
            </w:r>
          </w:p>
        </w:tc>
        <w:tc>
          <w:tcPr>
            <w:tcW w:w="5244" w:type="dxa"/>
            <w:tcBorders>
              <w:top w:val="nil"/>
            </w:tcBorders>
          </w:tcPr>
          <w:p w14:paraId="21326093"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Présentation du p</w:t>
            </w:r>
            <w:r w:rsidRPr="00306BF9">
              <w:rPr>
                <w:rFonts w:ascii="Calibri" w:hAnsi="Calibri"/>
                <w:szCs w:val="22"/>
              </w:rPr>
              <w:t>lan de cours</w:t>
            </w:r>
            <w:r>
              <w:rPr>
                <w:rFonts w:ascii="Calibri" w:hAnsi="Calibri"/>
                <w:szCs w:val="22"/>
              </w:rPr>
              <w:t>;</w:t>
            </w:r>
          </w:p>
          <w:p w14:paraId="24AF9E7A"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Révision notions orientées objets;</w:t>
            </w:r>
          </w:p>
          <w:p w14:paraId="005F7535"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Notion Maven;</w:t>
            </w:r>
          </w:p>
          <w:p w14:paraId="69201F49"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Exercices pratiques;</w:t>
            </w:r>
          </w:p>
          <w:p w14:paraId="105D13BB" w14:textId="77777777" w:rsidR="004F6FA9" w:rsidRPr="00E66A2C" w:rsidRDefault="004F6FA9" w:rsidP="00CB0BC1">
            <w:pPr>
              <w:pStyle w:val="Paragraphedeliste"/>
              <w:ind w:left="463"/>
              <w:contextualSpacing w:val="0"/>
              <w:rPr>
                <w:rFonts w:ascii="Calibri" w:hAnsi="Calibri"/>
                <w:szCs w:val="22"/>
              </w:rPr>
            </w:pPr>
          </w:p>
        </w:tc>
        <w:tc>
          <w:tcPr>
            <w:tcW w:w="1418" w:type="dxa"/>
            <w:tcBorders>
              <w:top w:val="nil"/>
            </w:tcBorders>
          </w:tcPr>
          <w:p w14:paraId="5DCAB77C" w14:textId="77777777" w:rsidR="004F6FA9" w:rsidRDefault="004F6FA9" w:rsidP="00CB0BC1">
            <w:pPr>
              <w:pStyle w:val="Notedebasdepage"/>
              <w:jc w:val="center"/>
              <w:rPr>
                <w:rFonts w:ascii="Calibri" w:hAnsi="Calibri"/>
                <w:sz w:val="22"/>
                <w:szCs w:val="22"/>
              </w:rPr>
            </w:pPr>
          </w:p>
          <w:p w14:paraId="44EE05FC" w14:textId="77777777" w:rsidR="004F6FA9" w:rsidRPr="00E66A2C" w:rsidRDefault="004F6FA9" w:rsidP="00CB0BC1">
            <w:pPr>
              <w:pStyle w:val="Notedebasdepage"/>
              <w:jc w:val="center"/>
              <w:rPr>
                <w:rFonts w:ascii="Calibri" w:hAnsi="Calibri"/>
                <w:sz w:val="22"/>
                <w:szCs w:val="22"/>
              </w:rPr>
            </w:pPr>
          </w:p>
        </w:tc>
        <w:tc>
          <w:tcPr>
            <w:tcW w:w="4961" w:type="dxa"/>
            <w:tcBorders>
              <w:top w:val="nil"/>
            </w:tcBorders>
          </w:tcPr>
          <w:p w14:paraId="7A686AA3" w14:textId="77777777" w:rsidR="004F6FA9" w:rsidRPr="00E66A2C" w:rsidRDefault="004F6FA9" w:rsidP="00CB0BC1">
            <w:pPr>
              <w:pStyle w:val="Notedebasdepage"/>
              <w:jc w:val="center"/>
              <w:rPr>
                <w:rFonts w:ascii="Calibri" w:hAnsi="Calibri"/>
                <w:sz w:val="22"/>
                <w:szCs w:val="22"/>
              </w:rPr>
            </w:pPr>
          </w:p>
        </w:tc>
      </w:tr>
      <w:tr w:rsidR="004F6FA9" w:rsidRPr="00E66A2C" w14:paraId="7CE00717" w14:textId="77777777" w:rsidTr="00CB0BC1">
        <w:tc>
          <w:tcPr>
            <w:tcW w:w="1630" w:type="dxa"/>
          </w:tcPr>
          <w:p w14:paraId="4C6EA112" w14:textId="77777777" w:rsidR="004F6FA9" w:rsidRPr="00E66A2C" w:rsidRDefault="004F6FA9" w:rsidP="00CB0BC1">
            <w:pPr>
              <w:jc w:val="center"/>
              <w:rPr>
                <w:rFonts w:ascii="Calibri" w:hAnsi="Calibri"/>
                <w:szCs w:val="22"/>
              </w:rPr>
            </w:pPr>
            <w:r w:rsidRPr="00E66A2C">
              <w:rPr>
                <w:rFonts w:ascii="Calibri" w:hAnsi="Calibri"/>
                <w:szCs w:val="22"/>
              </w:rPr>
              <w:t>Semaine 2</w:t>
            </w:r>
          </w:p>
        </w:tc>
        <w:tc>
          <w:tcPr>
            <w:tcW w:w="5244" w:type="dxa"/>
          </w:tcPr>
          <w:p w14:paraId="4B261165"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collections;</w:t>
            </w:r>
          </w:p>
          <w:p w14:paraId="0E763213" w14:textId="77777777" w:rsidR="004F6FA9" w:rsidRPr="00306BF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La généricité;</w:t>
            </w:r>
          </w:p>
          <w:p w14:paraId="676BC955"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Exercices pratiques;</w:t>
            </w:r>
          </w:p>
          <w:p w14:paraId="2D17B831" w14:textId="77777777" w:rsidR="004F6FA9" w:rsidRPr="00887AB9" w:rsidRDefault="004F6FA9" w:rsidP="00CB0BC1">
            <w:pPr>
              <w:pStyle w:val="Paragraphedeliste"/>
              <w:ind w:left="463"/>
              <w:contextualSpacing w:val="0"/>
              <w:rPr>
                <w:rFonts w:ascii="Calibri" w:hAnsi="Calibri"/>
                <w:szCs w:val="22"/>
              </w:rPr>
            </w:pPr>
          </w:p>
        </w:tc>
        <w:tc>
          <w:tcPr>
            <w:tcW w:w="1418" w:type="dxa"/>
          </w:tcPr>
          <w:p w14:paraId="02020260" w14:textId="77777777" w:rsidR="004F6FA9" w:rsidRDefault="004F6FA9" w:rsidP="00CB0BC1">
            <w:pPr>
              <w:pStyle w:val="Notedebasdepage"/>
              <w:jc w:val="center"/>
              <w:rPr>
                <w:rFonts w:ascii="Calibri" w:hAnsi="Calibri"/>
                <w:b/>
                <w:bCs/>
                <w:sz w:val="22"/>
                <w:szCs w:val="22"/>
              </w:rPr>
            </w:pPr>
          </w:p>
          <w:p w14:paraId="2221D6CC" w14:textId="77777777" w:rsidR="004F6FA9" w:rsidRPr="00E66A2C" w:rsidRDefault="004F6FA9" w:rsidP="00CB0BC1">
            <w:pPr>
              <w:pStyle w:val="Notedebasdepage"/>
              <w:jc w:val="center"/>
              <w:rPr>
                <w:rFonts w:ascii="Calibri" w:hAnsi="Calibri"/>
                <w:sz w:val="22"/>
                <w:szCs w:val="22"/>
              </w:rPr>
            </w:pPr>
            <w:r>
              <w:rPr>
                <w:rFonts w:ascii="Calibri" w:hAnsi="Calibri"/>
                <w:b/>
                <w:bCs/>
                <w:color w:val="FF0000"/>
                <w:sz w:val="22"/>
                <w:szCs w:val="22"/>
              </w:rPr>
              <w:t>1</w:t>
            </w:r>
            <w:r w:rsidRPr="00894377">
              <w:rPr>
                <w:rFonts w:ascii="Calibri" w:hAnsi="Calibri"/>
                <w:b/>
                <w:bCs/>
                <w:color w:val="FF0000"/>
                <w:sz w:val="22"/>
                <w:szCs w:val="22"/>
              </w:rPr>
              <w:t>0%</w:t>
            </w:r>
          </w:p>
        </w:tc>
        <w:tc>
          <w:tcPr>
            <w:tcW w:w="4961" w:type="dxa"/>
          </w:tcPr>
          <w:p w14:paraId="073A1340" w14:textId="77777777" w:rsidR="004F6FA9" w:rsidRDefault="004F6FA9" w:rsidP="00CB0BC1">
            <w:pPr>
              <w:pStyle w:val="Notedebasdepage"/>
              <w:jc w:val="center"/>
              <w:rPr>
                <w:rFonts w:ascii="Calibri" w:hAnsi="Calibri"/>
                <w:sz w:val="22"/>
                <w:szCs w:val="22"/>
              </w:rPr>
            </w:pPr>
          </w:p>
          <w:p w14:paraId="5A013F23" w14:textId="6D7DE504" w:rsidR="004F6FA9" w:rsidRPr="00E66A2C" w:rsidRDefault="004F6FA9" w:rsidP="00CB0BC1">
            <w:pPr>
              <w:pStyle w:val="Notedebasdepage"/>
              <w:rPr>
                <w:rFonts w:ascii="Calibri" w:hAnsi="Calibri"/>
                <w:sz w:val="22"/>
                <w:szCs w:val="22"/>
              </w:rPr>
            </w:pPr>
            <w:r>
              <w:rPr>
                <w:rFonts w:ascii="Calibri" w:hAnsi="Calibri"/>
                <w:b/>
                <w:bCs/>
                <w:color w:val="FF0000"/>
                <w:sz w:val="22"/>
                <w:szCs w:val="22"/>
              </w:rPr>
              <w:t>Distribution du TP</w:t>
            </w:r>
            <w:r w:rsidR="005D70C5">
              <w:rPr>
                <w:rFonts w:ascii="Calibri" w:hAnsi="Calibri"/>
                <w:b/>
                <w:bCs/>
                <w:color w:val="FF0000"/>
                <w:sz w:val="22"/>
                <w:szCs w:val="22"/>
              </w:rPr>
              <w:t xml:space="preserve"> #</w:t>
            </w:r>
            <w:r>
              <w:rPr>
                <w:rFonts w:ascii="Calibri" w:hAnsi="Calibri"/>
                <w:b/>
                <w:bCs/>
                <w:color w:val="FF0000"/>
                <w:sz w:val="22"/>
                <w:szCs w:val="22"/>
              </w:rPr>
              <w:t>1</w:t>
            </w:r>
          </w:p>
        </w:tc>
      </w:tr>
      <w:tr w:rsidR="004F6FA9" w:rsidRPr="00E66A2C" w14:paraId="1A5FCA42" w14:textId="77777777" w:rsidTr="00CB0BC1">
        <w:tc>
          <w:tcPr>
            <w:tcW w:w="1630" w:type="dxa"/>
            <w:shd w:val="clear" w:color="auto" w:fill="FFFFFF" w:themeFill="background1"/>
          </w:tcPr>
          <w:p w14:paraId="397CF458" w14:textId="77777777" w:rsidR="004F6FA9" w:rsidRPr="00E66A2C" w:rsidRDefault="004F6FA9" w:rsidP="00CB0BC1">
            <w:pPr>
              <w:jc w:val="center"/>
              <w:rPr>
                <w:rFonts w:ascii="Calibri" w:hAnsi="Calibri"/>
                <w:szCs w:val="22"/>
              </w:rPr>
            </w:pPr>
            <w:r w:rsidRPr="00BD53D0">
              <w:rPr>
                <w:rFonts w:ascii="Calibri" w:hAnsi="Calibri"/>
                <w:szCs w:val="22"/>
              </w:rPr>
              <w:t>Semaine 3</w:t>
            </w:r>
          </w:p>
        </w:tc>
        <w:tc>
          <w:tcPr>
            <w:tcW w:w="5244" w:type="dxa"/>
            <w:shd w:val="clear" w:color="auto" w:fill="FFFFFF" w:themeFill="background1"/>
          </w:tcPr>
          <w:p w14:paraId="09B69888"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collections Java et les fichiers JSON;</w:t>
            </w:r>
          </w:p>
          <w:p w14:paraId="3D06549A"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collections Java et les fichiers XML;</w:t>
            </w:r>
          </w:p>
          <w:p w14:paraId="36E85E74"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collections Java et les fichiers propriétés;</w:t>
            </w:r>
          </w:p>
          <w:p w14:paraId="0B7C5F10"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Exercices pratiques;</w:t>
            </w:r>
          </w:p>
        </w:tc>
        <w:tc>
          <w:tcPr>
            <w:tcW w:w="1418" w:type="dxa"/>
            <w:shd w:val="clear" w:color="auto" w:fill="FFFFFF" w:themeFill="background1"/>
          </w:tcPr>
          <w:p w14:paraId="3D5790E6" w14:textId="77777777" w:rsidR="004F6FA9" w:rsidRDefault="004F6FA9" w:rsidP="00CB0BC1">
            <w:pPr>
              <w:pStyle w:val="Notedebasdepage"/>
              <w:jc w:val="center"/>
              <w:rPr>
                <w:rFonts w:ascii="Calibri" w:hAnsi="Calibri"/>
                <w:b/>
                <w:bCs/>
                <w:sz w:val="22"/>
                <w:szCs w:val="22"/>
              </w:rPr>
            </w:pPr>
          </w:p>
          <w:p w14:paraId="635EA836" w14:textId="77777777" w:rsidR="004F6FA9" w:rsidRDefault="004F6FA9" w:rsidP="00CB0BC1">
            <w:pPr>
              <w:pStyle w:val="Notedebasdepage"/>
              <w:jc w:val="center"/>
              <w:rPr>
                <w:rFonts w:ascii="Calibri" w:hAnsi="Calibri"/>
                <w:b/>
                <w:bCs/>
                <w:sz w:val="22"/>
                <w:szCs w:val="22"/>
              </w:rPr>
            </w:pPr>
          </w:p>
          <w:p w14:paraId="41680598" w14:textId="77777777" w:rsidR="004F6FA9" w:rsidRDefault="004F6FA9" w:rsidP="00CB0BC1">
            <w:pPr>
              <w:pStyle w:val="Notedebasdepage"/>
              <w:jc w:val="center"/>
              <w:rPr>
                <w:rFonts w:ascii="Calibri" w:hAnsi="Calibri"/>
                <w:b/>
                <w:bCs/>
                <w:sz w:val="22"/>
                <w:szCs w:val="22"/>
              </w:rPr>
            </w:pPr>
          </w:p>
          <w:p w14:paraId="4EAB7A39" w14:textId="77777777" w:rsidR="004F6FA9" w:rsidRDefault="004F6FA9" w:rsidP="00CB0BC1">
            <w:pPr>
              <w:pStyle w:val="Notedebasdepage"/>
              <w:jc w:val="center"/>
              <w:rPr>
                <w:rFonts w:ascii="Calibri" w:hAnsi="Calibri"/>
                <w:b/>
                <w:bCs/>
                <w:sz w:val="22"/>
                <w:szCs w:val="22"/>
              </w:rPr>
            </w:pPr>
          </w:p>
          <w:p w14:paraId="237CCD07" w14:textId="77777777" w:rsidR="004F6FA9" w:rsidRPr="00E66A2C" w:rsidRDefault="004F6FA9" w:rsidP="00CB0BC1">
            <w:pPr>
              <w:pStyle w:val="Notedebasdepage"/>
              <w:jc w:val="center"/>
              <w:rPr>
                <w:rFonts w:ascii="Calibri" w:hAnsi="Calibri"/>
                <w:sz w:val="22"/>
                <w:szCs w:val="22"/>
              </w:rPr>
            </w:pPr>
          </w:p>
        </w:tc>
        <w:tc>
          <w:tcPr>
            <w:tcW w:w="4961" w:type="dxa"/>
            <w:shd w:val="clear" w:color="auto" w:fill="FFFFFF" w:themeFill="background1"/>
          </w:tcPr>
          <w:p w14:paraId="05D243BD" w14:textId="77777777" w:rsidR="004F6FA9" w:rsidRDefault="004F6FA9" w:rsidP="00CB0BC1">
            <w:pPr>
              <w:pStyle w:val="Notedebasdepage"/>
              <w:jc w:val="center"/>
              <w:rPr>
                <w:rFonts w:ascii="Calibri" w:hAnsi="Calibri"/>
                <w:sz w:val="22"/>
                <w:szCs w:val="22"/>
              </w:rPr>
            </w:pPr>
          </w:p>
          <w:p w14:paraId="6E7D53FE" w14:textId="77777777" w:rsidR="004F6FA9" w:rsidRDefault="004F6FA9" w:rsidP="00CB0BC1">
            <w:pPr>
              <w:pStyle w:val="Notedebasdepage"/>
              <w:jc w:val="center"/>
              <w:rPr>
                <w:rFonts w:ascii="Calibri" w:hAnsi="Calibri"/>
                <w:sz w:val="22"/>
                <w:szCs w:val="22"/>
              </w:rPr>
            </w:pPr>
          </w:p>
          <w:p w14:paraId="590C292A" w14:textId="77777777" w:rsidR="004F6FA9" w:rsidRDefault="004F6FA9" w:rsidP="00CB0BC1">
            <w:pPr>
              <w:pStyle w:val="Notedebasdepage"/>
              <w:jc w:val="center"/>
              <w:rPr>
                <w:rFonts w:ascii="Calibri" w:hAnsi="Calibri"/>
                <w:sz w:val="22"/>
                <w:szCs w:val="22"/>
              </w:rPr>
            </w:pPr>
          </w:p>
          <w:p w14:paraId="42940DB2" w14:textId="77777777" w:rsidR="004F6FA9" w:rsidRDefault="004F6FA9" w:rsidP="00CB0BC1">
            <w:pPr>
              <w:pStyle w:val="Notedebasdepage"/>
              <w:jc w:val="center"/>
              <w:rPr>
                <w:rFonts w:ascii="Calibri" w:hAnsi="Calibri"/>
                <w:sz w:val="22"/>
                <w:szCs w:val="22"/>
              </w:rPr>
            </w:pPr>
          </w:p>
          <w:p w14:paraId="44DE2C8C" w14:textId="77777777" w:rsidR="004F6FA9" w:rsidRPr="00E66A2C" w:rsidRDefault="004F6FA9" w:rsidP="00CB0BC1">
            <w:pPr>
              <w:pStyle w:val="Notedebasdepage"/>
              <w:jc w:val="center"/>
              <w:rPr>
                <w:rFonts w:ascii="Calibri" w:hAnsi="Calibri"/>
                <w:sz w:val="22"/>
                <w:szCs w:val="22"/>
              </w:rPr>
            </w:pPr>
          </w:p>
        </w:tc>
      </w:tr>
      <w:tr w:rsidR="004F6FA9" w:rsidRPr="00E66A2C" w14:paraId="14E40758" w14:textId="77777777" w:rsidTr="00CB0BC1">
        <w:tc>
          <w:tcPr>
            <w:tcW w:w="1630" w:type="dxa"/>
          </w:tcPr>
          <w:p w14:paraId="67DEFFD2" w14:textId="77777777" w:rsidR="004F6FA9" w:rsidRPr="00372611" w:rsidRDefault="004F6FA9" w:rsidP="00CB0BC1">
            <w:pPr>
              <w:jc w:val="center"/>
              <w:rPr>
                <w:rFonts w:ascii="Calibri" w:hAnsi="Calibri"/>
                <w:b/>
                <w:bCs/>
                <w:szCs w:val="22"/>
              </w:rPr>
            </w:pPr>
            <w:r w:rsidRPr="00BD53D0">
              <w:rPr>
                <w:rFonts w:ascii="Calibri" w:hAnsi="Calibri"/>
                <w:szCs w:val="22"/>
              </w:rPr>
              <w:t>Semaine 4</w:t>
            </w:r>
          </w:p>
        </w:tc>
        <w:tc>
          <w:tcPr>
            <w:tcW w:w="5244" w:type="dxa"/>
          </w:tcPr>
          <w:p w14:paraId="7108FDD1"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piles;</w:t>
            </w:r>
          </w:p>
          <w:p w14:paraId="00FE35AA"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files;</w:t>
            </w:r>
          </w:p>
          <w:p w14:paraId="335D5C40" w14:textId="77777777" w:rsidR="004F6FA9" w:rsidRPr="0007753D" w:rsidRDefault="004F6FA9" w:rsidP="004F6FA9">
            <w:pPr>
              <w:pStyle w:val="Paragraphedeliste"/>
              <w:numPr>
                <w:ilvl w:val="0"/>
                <w:numId w:val="6"/>
              </w:numPr>
              <w:ind w:left="463" w:hanging="244"/>
              <w:contextualSpacing w:val="0"/>
              <w:rPr>
                <w:rFonts w:ascii="Calibri" w:hAnsi="Calibri"/>
                <w:szCs w:val="22"/>
              </w:rPr>
            </w:pPr>
            <w:r w:rsidRPr="0007753D">
              <w:rPr>
                <w:rFonts w:ascii="Calibri" w:hAnsi="Calibri"/>
                <w:szCs w:val="22"/>
              </w:rPr>
              <w:t>Exercices pratiques</w:t>
            </w:r>
            <w:r>
              <w:rPr>
                <w:rFonts w:ascii="Calibri" w:hAnsi="Calibri"/>
                <w:szCs w:val="22"/>
              </w:rPr>
              <w:t>;</w:t>
            </w:r>
          </w:p>
          <w:p w14:paraId="1FA8E483" w14:textId="77777777" w:rsidR="004F6FA9" w:rsidRPr="00E66A2C" w:rsidRDefault="004F6FA9" w:rsidP="00CB0BC1">
            <w:pPr>
              <w:pStyle w:val="Paragraphedeliste"/>
              <w:ind w:left="463"/>
              <w:contextualSpacing w:val="0"/>
              <w:rPr>
                <w:rFonts w:ascii="Calibri" w:hAnsi="Calibri"/>
                <w:szCs w:val="22"/>
              </w:rPr>
            </w:pPr>
          </w:p>
        </w:tc>
        <w:tc>
          <w:tcPr>
            <w:tcW w:w="1418" w:type="dxa"/>
          </w:tcPr>
          <w:p w14:paraId="2D532BBA" w14:textId="77777777" w:rsidR="004F6FA9" w:rsidRPr="00BD200E" w:rsidRDefault="004F6FA9" w:rsidP="00CB0BC1">
            <w:pPr>
              <w:pStyle w:val="Notedebasdepage"/>
              <w:jc w:val="center"/>
              <w:rPr>
                <w:rFonts w:ascii="Calibri" w:hAnsi="Calibri"/>
                <w:b/>
                <w:bCs/>
                <w:sz w:val="22"/>
                <w:szCs w:val="22"/>
              </w:rPr>
            </w:pPr>
          </w:p>
        </w:tc>
        <w:tc>
          <w:tcPr>
            <w:tcW w:w="4961" w:type="dxa"/>
          </w:tcPr>
          <w:p w14:paraId="6AC14E41" w14:textId="77777777" w:rsidR="004F6FA9" w:rsidRPr="00E66A2C" w:rsidRDefault="004F6FA9" w:rsidP="00CB0BC1">
            <w:pPr>
              <w:pStyle w:val="Notedebasdepage"/>
              <w:jc w:val="center"/>
              <w:rPr>
                <w:rFonts w:ascii="Calibri" w:hAnsi="Calibri"/>
                <w:sz w:val="22"/>
                <w:szCs w:val="22"/>
              </w:rPr>
            </w:pPr>
          </w:p>
        </w:tc>
      </w:tr>
      <w:tr w:rsidR="004F6FA9" w:rsidRPr="00E66A2C" w14:paraId="6B1F5FA9" w14:textId="77777777" w:rsidTr="00CB0BC1">
        <w:tc>
          <w:tcPr>
            <w:tcW w:w="1630" w:type="dxa"/>
          </w:tcPr>
          <w:p w14:paraId="0AFA702C" w14:textId="77777777" w:rsidR="004F6FA9" w:rsidRPr="00372611" w:rsidRDefault="004F6FA9" w:rsidP="00CB0BC1">
            <w:pPr>
              <w:jc w:val="center"/>
              <w:rPr>
                <w:rFonts w:ascii="Calibri" w:hAnsi="Calibri"/>
                <w:b/>
                <w:bCs/>
                <w:szCs w:val="22"/>
              </w:rPr>
            </w:pPr>
            <w:r w:rsidRPr="00BD53D0">
              <w:rPr>
                <w:rFonts w:ascii="Calibri" w:hAnsi="Calibri"/>
                <w:szCs w:val="22"/>
              </w:rPr>
              <w:t>Semaine 5</w:t>
            </w:r>
          </w:p>
        </w:tc>
        <w:tc>
          <w:tcPr>
            <w:tcW w:w="5244" w:type="dxa"/>
          </w:tcPr>
          <w:p w14:paraId="44ADFA1D"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piles, files suite;</w:t>
            </w:r>
          </w:p>
          <w:p w14:paraId="6160F1DD"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listes simplement chaînées;</w:t>
            </w:r>
          </w:p>
          <w:p w14:paraId="5F2BA87D"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Exercices pratiques;</w:t>
            </w:r>
          </w:p>
          <w:p w14:paraId="28EBB142" w14:textId="77777777" w:rsidR="004F6FA9" w:rsidRPr="00E66A2C" w:rsidRDefault="004F6FA9" w:rsidP="00CB0BC1">
            <w:pPr>
              <w:pStyle w:val="Paragraphedeliste"/>
              <w:ind w:left="463"/>
              <w:contextualSpacing w:val="0"/>
              <w:rPr>
                <w:rFonts w:ascii="Calibri" w:hAnsi="Calibri"/>
                <w:szCs w:val="22"/>
              </w:rPr>
            </w:pPr>
          </w:p>
        </w:tc>
        <w:tc>
          <w:tcPr>
            <w:tcW w:w="1418" w:type="dxa"/>
          </w:tcPr>
          <w:p w14:paraId="74FBEF64" w14:textId="77777777" w:rsidR="004F6FA9" w:rsidRDefault="004F6FA9" w:rsidP="00CB0BC1">
            <w:pPr>
              <w:pStyle w:val="Notedebasdepage"/>
              <w:jc w:val="center"/>
              <w:rPr>
                <w:rFonts w:ascii="Calibri" w:hAnsi="Calibri"/>
                <w:sz w:val="22"/>
                <w:szCs w:val="22"/>
              </w:rPr>
            </w:pPr>
          </w:p>
          <w:p w14:paraId="001BB4EF" w14:textId="77777777" w:rsidR="004F6FA9" w:rsidRPr="00857B26" w:rsidRDefault="004F6FA9" w:rsidP="00CB0BC1">
            <w:pPr>
              <w:pStyle w:val="Notedebasdepage"/>
              <w:jc w:val="center"/>
              <w:rPr>
                <w:rFonts w:ascii="Calibri" w:hAnsi="Calibri"/>
                <w:b/>
                <w:bCs/>
                <w:sz w:val="22"/>
                <w:szCs w:val="22"/>
              </w:rPr>
            </w:pPr>
          </w:p>
        </w:tc>
        <w:tc>
          <w:tcPr>
            <w:tcW w:w="4961" w:type="dxa"/>
          </w:tcPr>
          <w:p w14:paraId="41F8F3FD" w14:textId="77777777" w:rsidR="004F6FA9" w:rsidRDefault="004F6FA9" w:rsidP="00CB0BC1">
            <w:pPr>
              <w:pStyle w:val="Notedebasdepage"/>
              <w:rPr>
                <w:rFonts w:ascii="Calibri" w:hAnsi="Calibri"/>
                <w:sz w:val="22"/>
                <w:szCs w:val="22"/>
              </w:rPr>
            </w:pPr>
          </w:p>
          <w:p w14:paraId="06B50F7A" w14:textId="77777777" w:rsidR="004F6FA9" w:rsidRPr="00E66A2C" w:rsidRDefault="004F6FA9" w:rsidP="00CB0BC1">
            <w:pPr>
              <w:pStyle w:val="Notedebasdepage"/>
              <w:rPr>
                <w:rFonts w:ascii="Calibri" w:hAnsi="Calibri"/>
                <w:sz w:val="22"/>
                <w:szCs w:val="22"/>
              </w:rPr>
            </w:pPr>
          </w:p>
        </w:tc>
      </w:tr>
      <w:tr w:rsidR="004F6FA9" w:rsidRPr="00E66A2C" w14:paraId="01812D9C" w14:textId="77777777" w:rsidTr="00CB0BC1">
        <w:tc>
          <w:tcPr>
            <w:tcW w:w="1630" w:type="dxa"/>
          </w:tcPr>
          <w:p w14:paraId="2DA5B3E8" w14:textId="77777777" w:rsidR="004F6FA9" w:rsidRPr="00372611" w:rsidRDefault="004F6FA9" w:rsidP="00CB0BC1">
            <w:pPr>
              <w:jc w:val="center"/>
              <w:rPr>
                <w:rFonts w:ascii="Calibri" w:hAnsi="Calibri"/>
                <w:b/>
                <w:bCs/>
                <w:szCs w:val="22"/>
              </w:rPr>
            </w:pPr>
            <w:r w:rsidRPr="00BD53D0">
              <w:rPr>
                <w:rFonts w:ascii="Calibri" w:hAnsi="Calibri"/>
                <w:szCs w:val="22"/>
              </w:rPr>
              <w:t>Semaine 6</w:t>
            </w:r>
          </w:p>
        </w:tc>
        <w:tc>
          <w:tcPr>
            <w:tcW w:w="5244" w:type="dxa"/>
          </w:tcPr>
          <w:p w14:paraId="48F39922"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listes chaînées suite ;</w:t>
            </w:r>
          </w:p>
          <w:p w14:paraId="44467CA0"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Les listes doublement chaînées;</w:t>
            </w:r>
          </w:p>
          <w:p w14:paraId="5F27E6B5" w14:textId="77777777" w:rsidR="004F6FA9" w:rsidRDefault="004F6FA9" w:rsidP="004F6FA9">
            <w:pPr>
              <w:pStyle w:val="Paragraphedeliste"/>
              <w:numPr>
                <w:ilvl w:val="0"/>
                <w:numId w:val="6"/>
              </w:numPr>
              <w:ind w:left="463" w:hanging="244"/>
              <w:contextualSpacing w:val="0"/>
              <w:rPr>
                <w:rFonts w:ascii="Calibri" w:hAnsi="Calibri"/>
                <w:szCs w:val="22"/>
              </w:rPr>
            </w:pPr>
            <w:r w:rsidRPr="005D4DF6">
              <w:rPr>
                <w:rFonts w:ascii="Calibri" w:hAnsi="Calibri"/>
                <w:szCs w:val="22"/>
              </w:rPr>
              <w:t>Exercices pratiques;</w:t>
            </w:r>
          </w:p>
          <w:p w14:paraId="18CA8CC4" w14:textId="59EC3F5F" w:rsidR="004F6FA9" w:rsidRPr="00532207" w:rsidRDefault="004F6FA9" w:rsidP="004F6FA9">
            <w:pPr>
              <w:pStyle w:val="Paragraphedeliste"/>
              <w:numPr>
                <w:ilvl w:val="0"/>
                <w:numId w:val="6"/>
              </w:numPr>
              <w:ind w:left="463" w:hanging="244"/>
              <w:contextualSpacing w:val="0"/>
              <w:rPr>
                <w:rFonts w:ascii="Calibri" w:hAnsi="Calibri"/>
                <w:b/>
                <w:bCs/>
                <w:color w:val="FF0000"/>
                <w:szCs w:val="22"/>
              </w:rPr>
            </w:pPr>
            <w:r w:rsidRPr="006C1B6D">
              <w:rPr>
                <w:rFonts w:ascii="Calibri" w:hAnsi="Calibri"/>
                <w:b/>
                <w:bCs/>
                <w:color w:val="FF0000"/>
                <w:szCs w:val="22"/>
              </w:rPr>
              <w:t xml:space="preserve">Examen </w:t>
            </w:r>
            <w:r w:rsidR="005D70C5">
              <w:rPr>
                <w:rFonts w:ascii="Calibri" w:hAnsi="Calibri"/>
                <w:b/>
                <w:bCs/>
                <w:color w:val="FF0000"/>
                <w:szCs w:val="22"/>
              </w:rPr>
              <w:t>#</w:t>
            </w:r>
            <w:r>
              <w:rPr>
                <w:rFonts w:ascii="Calibri" w:hAnsi="Calibri"/>
                <w:b/>
                <w:bCs/>
                <w:color w:val="FF0000"/>
                <w:szCs w:val="22"/>
              </w:rPr>
              <w:t>1;</w:t>
            </w:r>
          </w:p>
          <w:p w14:paraId="2D86FAF8" w14:textId="77777777" w:rsidR="004F6FA9" w:rsidRPr="00E66A2C" w:rsidRDefault="004F6FA9" w:rsidP="00CB0BC1">
            <w:pPr>
              <w:pStyle w:val="Paragraphedeliste"/>
              <w:ind w:left="463"/>
              <w:contextualSpacing w:val="0"/>
              <w:rPr>
                <w:rFonts w:ascii="Calibri" w:hAnsi="Calibri"/>
                <w:szCs w:val="22"/>
              </w:rPr>
            </w:pPr>
          </w:p>
        </w:tc>
        <w:tc>
          <w:tcPr>
            <w:tcW w:w="1418" w:type="dxa"/>
          </w:tcPr>
          <w:p w14:paraId="2E56C5AD" w14:textId="77777777" w:rsidR="004F6FA9" w:rsidRDefault="004F6FA9" w:rsidP="00CB0BC1">
            <w:pPr>
              <w:pStyle w:val="Notedebasdepage"/>
              <w:jc w:val="center"/>
              <w:rPr>
                <w:rFonts w:ascii="Calibri" w:hAnsi="Calibri"/>
                <w:b/>
                <w:bCs/>
                <w:sz w:val="22"/>
                <w:szCs w:val="22"/>
              </w:rPr>
            </w:pPr>
          </w:p>
          <w:p w14:paraId="51EA3F8F" w14:textId="77777777" w:rsidR="004F6FA9" w:rsidRDefault="004F6FA9" w:rsidP="00CB0BC1">
            <w:pPr>
              <w:pStyle w:val="Notedebasdepage"/>
              <w:jc w:val="center"/>
              <w:rPr>
                <w:rFonts w:ascii="Calibri" w:hAnsi="Calibri"/>
                <w:b/>
                <w:bCs/>
                <w:color w:val="FF0000"/>
                <w:sz w:val="22"/>
                <w:szCs w:val="22"/>
              </w:rPr>
            </w:pPr>
          </w:p>
          <w:p w14:paraId="22953641" w14:textId="77777777" w:rsidR="004F6FA9" w:rsidRDefault="004F6FA9" w:rsidP="00CB0BC1">
            <w:pPr>
              <w:pStyle w:val="Notedebasdepage"/>
              <w:jc w:val="center"/>
              <w:rPr>
                <w:rFonts w:ascii="Calibri" w:hAnsi="Calibri"/>
                <w:b/>
                <w:bCs/>
                <w:color w:val="FF0000"/>
                <w:sz w:val="22"/>
                <w:szCs w:val="22"/>
              </w:rPr>
            </w:pPr>
          </w:p>
          <w:p w14:paraId="514F2544" w14:textId="77777777" w:rsidR="004F6FA9" w:rsidRPr="000E3F24" w:rsidRDefault="004F6FA9" w:rsidP="00CB0BC1">
            <w:pPr>
              <w:pStyle w:val="Notedebasdepage"/>
              <w:jc w:val="center"/>
              <w:rPr>
                <w:rFonts w:ascii="Calibri" w:hAnsi="Calibri"/>
                <w:b/>
                <w:bCs/>
                <w:sz w:val="22"/>
                <w:szCs w:val="22"/>
              </w:rPr>
            </w:pPr>
            <w:r w:rsidRPr="00894377">
              <w:rPr>
                <w:rFonts w:ascii="Calibri" w:hAnsi="Calibri"/>
                <w:b/>
                <w:bCs/>
                <w:color w:val="FF0000"/>
                <w:sz w:val="22"/>
                <w:szCs w:val="22"/>
              </w:rPr>
              <w:t>20%</w:t>
            </w:r>
          </w:p>
        </w:tc>
        <w:tc>
          <w:tcPr>
            <w:tcW w:w="4961" w:type="dxa"/>
          </w:tcPr>
          <w:p w14:paraId="645590BF" w14:textId="77777777" w:rsidR="004F6FA9" w:rsidRDefault="004F6FA9" w:rsidP="00CB0BC1">
            <w:pPr>
              <w:pStyle w:val="Notedebasdepage"/>
              <w:jc w:val="center"/>
              <w:rPr>
                <w:rFonts w:ascii="Calibri" w:hAnsi="Calibri"/>
                <w:sz w:val="22"/>
                <w:szCs w:val="22"/>
              </w:rPr>
            </w:pPr>
          </w:p>
          <w:p w14:paraId="419ED092" w14:textId="77777777" w:rsidR="004F6FA9" w:rsidRDefault="004F6FA9" w:rsidP="00CB0BC1">
            <w:pPr>
              <w:pStyle w:val="Notedebasdepage"/>
              <w:jc w:val="center"/>
              <w:rPr>
                <w:rFonts w:ascii="Calibri" w:hAnsi="Calibri"/>
                <w:b/>
                <w:bCs/>
                <w:color w:val="FF0000"/>
                <w:sz w:val="22"/>
                <w:szCs w:val="22"/>
              </w:rPr>
            </w:pPr>
          </w:p>
          <w:p w14:paraId="04B43B12" w14:textId="77777777" w:rsidR="004F6FA9" w:rsidRDefault="004F6FA9" w:rsidP="00CB0BC1">
            <w:pPr>
              <w:pStyle w:val="Notedebasdepage"/>
              <w:jc w:val="center"/>
              <w:rPr>
                <w:rFonts w:ascii="Calibri" w:hAnsi="Calibri"/>
                <w:b/>
                <w:bCs/>
                <w:color w:val="FF0000"/>
                <w:sz w:val="22"/>
                <w:szCs w:val="22"/>
              </w:rPr>
            </w:pPr>
          </w:p>
          <w:p w14:paraId="114AE6B3" w14:textId="77777777" w:rsidR="004F6FA9" w:rsidRPr="00E66A2C" w:rsidRDefault="004F6FA9" w:rsidP="00CB0BC1">
            <w:pPr>
              <w:pStyle w:val="Notedebasdepage"/>
              <w:jc w:val="center"/>
              <w:rPr>
                <w:rFonts w:ascii="Calibri" w:hAnsi="Calibri"/>
                <w:sz w:val="22"/>
                <w:szCs w:val="22"/>
              </w:rPr>
            </w:pPr>
            <w:r w:rsidRPr="00894377">
              <w:rPr>
                <w:rFonts w:ascii="Calibri" w:hAnsi="Calibri"/>
                <w:b/>
                <w:bCs/>
                <w:color w:val="FF0000"/>
                <w:sz w:val="22"/>
                <w:szCs w:val="22"/>
              </w:rPr>
              <w:t xml:space="preserve">Jeudi </w:t>
            </w:r>
            <w:r>
              <w:rPr>
                <w:rFonts w:ascii="Calibri" w:hAnsi="Calibri"/>
                <w:b/>
                <w:bCs/>
                <w:color w:val="FF0000"/>
                <w:sz w:val="22"/>
                <w:szCs w:val="22"/>
              </w:rPr>
              <w:t>26</w:t>
            </w:r>
            <w:r w:rsidRPr="00894377">
              <w:rPr>
                <w:rFonts w:ascii="Calibri" w:hAnsi="Calibri"/>
                <w:b/>
                <w:bCs/>
                <w:color w:val="FF0000"/>
                <w:sz w:val="22"/>
                <w:szCs w:val="22"/>
              </w:rPr>
              <w:t xml:space="preserve"> </w:t>
            </w:r>
            <w:r>
              <w:rPr>
                <w:rFonts w:ascii="Calibri" w:hAnsi="Calibri"/>
                <w:b/>
                <w:bCs/>
                <w:color w:val="FF0000"/>
                <w:sz w:val="22"/>
                <w:szCs w:val="22"/>
              </w:rPr>
              <w:t>septembre</w:t>
            </w:r>
            <w:r w:rsidRPr="00894377">
              <w:rPr>
                <w:rFonts w:ascii="Calibri" w:hAnsi="Calibri"/>
                <w:b/>
                <w:bCs/>
                <w:color w:val="FF0000"/>
                <w:sz w:val="22"/>
                <w:szCs w:val="22"/>
              </w:rPr>
              <w:t xml:space="preserve"> 202</w:t>
            </w:r>
            <w:r>
              <w:rPr>
                <w:rFonts w:ascii="Calibri" w:hAnsi="Calibri"/>
                <w:b/>
                <w:bCs/>
                <w:color w:val="FF0000"/>
                <w:sz w:val="22"/>
                <w:szCs w:val="22"/>
              </w:rPr>
              <w:t>4</w:t>
            </w:r>
          </w:p>
        </w:tc>
      </w:tr>
      <w:tr w:rsidR="004F6FA9" w:rsidRPr="00E66A2C" w14:paraId="3C31B051" w14:textId="77777777" w:rsidTr="00CB0BC1">
        <w:tc>
          <w:tcPr>
            <w:tcW w:w="1630" w:type="dxa"/>
          </w:tcPr>
          <w:p w14:paraId="53BF5F36" w14:textId="77777777" w:rsidR="004F6FA9" w:rsidRPr="009614E2" w:rsidRDefault="004F6FA9" w:rsidP="00CB0BC1">
            <w:pPr>
              <w:jc w:val="center"/>
              <w:rPr>
                <w:rFonts w:ascii="Calibri" w:hAnsi="Calibri"/>
                <w:szCs w:val="22"/>
              </w:rPr>
            </w:pPr>
            <w:r w:rsidRPr="009614E2">
              <w:rPr>
                <w:rFonts w:ascii="Calibri" w:hAnsi="Calibri"/>
                <w:szCs w:val="22"/>
              </w:rPr>
              <w:lastRenderedPageBreak/>
              <w:t>Semaine 7</w:t>
            </w:r>
          </w:p>
        </w:tc>
        <w:tc>
          <w:tcPr>
            <w:tcW w:w="5244" w:type="dxa"/>
          </w:tcPr>
          <w:p w14:paraId="6FB47488"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Notion de Thread;</w:t>
            </w:r>
          </w:p>
          <w:p w14:paraId="78E76982" w14:textId="77777777" w:rsidR="004F6FA9" w:rsidRPr="007554DD" w:rsidRDefault="004F6FA9" w:rsidP="004F6FA9">
            <w:pPr>
              <w:pStyle w:val="Paragraphedeliste"/>
              <w:numPr>
                <w:ilvl w:val="0"/>
                <w:numId w:val="6"/>
              </w:numPr>
              <w:ind w:left="463" w:hanging="244"/>
              <w:contextualSpacing w:val="0"/>
              <w:rPr>
                <w:rFonts w:ascii="Calibri" w:hAnsi="Calibri"/>
                <w:szCs w:val="22"/>
              </w:rPr>
            </w:pPr>
            <w:r w:rsidRPr="007554DD">
              <w:rPr>
                <w:rFonts w:ascii="Calibri" w:hAnsi="Calibri"/>
                <w:szCs w:val="22"/>
              </w:rPr>
              <w:t>Définition d’un thread</w:t>
            </w:r>
            <w:r>
              <w:rPr>
                <w:rFonts w:ascii="Calibri" w:hAnsi="Calibri"/>
                <w:szCs w:val="22"/>
              </w:rPr>
              <w:t>;</w:t>
            </w:r>
          </w:p>
          <w:p w14:paraId="60C793D7" w14:textId="77777777" w:rsidR="004F6FA9" w:rsidRPr="007554DD" w:rsidRDefault="004F6FA9" w:rsidP="004F6FA9">
            <w:pPr>
              <w:pStyle w:val="Paragraphedeliste"/>
              <w:numPr>
                <w:ilvl w:val="0"/>
                <w:numId w:val="6"/>
              </w:numPr>
              <w:ind w:left="463" w:hanging="244"/>
              <w:contextualSpacing w:val="0"/>
              <w:rPr>
                <w:rFonts w:ascii="Calibri" w:hAnsi="Calibri"/>
                <w:szCs w:val="22"/>
              </w:rPr>
            </w:pPr>
            <w:r w:rsidRPr="007554DD">
              <w:rPr>
                <w:rFonts w:ascii="Calibri" w:hAnsi="Calibri"/>
                <w:szCs w:val="22"/>
              </w:rPr>
              <w:t xml:space="preserve">Utilisation de l’interface </w:t>
            </w:r>
            <w:proofErr w:type="spellStart"/>
            <w:r w:rsidRPr="007554DD">
              <w:rPr>
                <w:rFonts w:ascii="Calibri" w:hAnsi="Calibri"/>
                <w:szCs w:val="22"/>
              </w:rPr>
              <w:t>Runnable</w:t>
            </w:r>
            <w:proofErr w:type="spellEnd"/>
            <w:r>
              <w:rPr>
                <w:rFonts w:ascii="Calibri" w:hAnsi="Calibri"/>
                <w:szCs w:val="22"/>
              </w:rPr>
              <w:t>;</w:t>
            </w:r>
          </w:p>
          <w:p w14:paraId="637F836F" w14:textId="77777777" w:rsidR="004F6FA9" w:rsidRPr="007554DD"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CVL d’un thread</w:t>
            </w:r>
          </w:p>
          <w:p w14:paraId="2DE21B7B" w14:textId="77777777" w:rsidR="004F6FA9" w:rsidRPr="007554DD" w:rsidRDefault="004F6FA9" w:rsidP="004F6FA9">
            <w:pPr>
              <w:pStyle w:val="Paragraphedeliste"/>
              <w:numPr>
                <w:ilvl w:val="0"/>
                <w:numId w:val="6"/>
              </w:numPr>
              <w:ind w:left="463" w:hanging="244"/>
              <w:contextualSpacing w:val="0"/>
              <w:rPr>
                <w:rFonts w:ascii="Calibri" w:hAnsi="Calibri"/>
                <w:szCs w:val="22"/>
              </w:rPr>
            </w:pPr>
            <w:r w:rsidRPr="007554DD">
              <w:rPr>
                <w:rFonts w:ascii="Calibri" w:hAnsi="Calibri"/>
                <w:szCs w:val="22"/>
              </w:rPr>
              <w:t>Coordination d’un thread</w:t>
            </w:r>
            <w:r>
              <w:rPr>
                <w:rFonts w:ascii="Calibri" w:hAnsi="Calibri"/>
                <w:szCs w:val="22"/>
              </w:rPr>
              <w:t>;</w:t>
            </w:r>
          </w:p>
          <w:p w14:paraId="56451593" w14:textId="77777777" w:rsidR="004F6FA9" w:rsidRDefault="004F6FA9" w:rsidP="004F6FA9">
            <w:pPr>
              <w:pStyle w:val="Paragraphedeliste"/>
              <w:numPr>
                <w:ilvl w:val="0"/>
                <w:numId w:val="6"/>
              </w:numPr>
              <w:ind w:left="463" w:hanging="244"/>
              <w:contextualSpacing w:val="0"/>
              <w:rPr>
                <w:rFonts w:ascii="Calibri" w:hAnsi="Calibri"/>
                <w:szCs w:val="22"/>
              </w:rPr>
            </w:pPr>
            <w:r w:rsidRPr="00754BD9">
              <w:rPr>
                <w:rFonts w:ascii="Calibri" w:hAnsi="Calibri"/>
                <w:szCs w:val="22"/>
              </w:rPr>
              <w:t>Exercices pratiques;</w:t>
            </w:r>
          </w:p>
          <w:p w14:paraId="335984B7" w14:textId="77777777" w:rsidR="004F6FA9" w:rsidRPr="009614E2" w:rsidRDefault="004F6FA9" w:rsidP="00CB0BC1">
            <w:pPr>
              <w:pStyle w:val="Paragraphedeliste"/>
              <w:ind w:left="463"/>
              <w:contextualSpacing w:val="0"/>
              <w:rPr>
                <w:rFonts w:ascii="Calibri" w:hAnsi="Calibri"/>
                <w:szCs w:val="22"/>
              </w:rPr>
            </w:pPr>
          </w:p>
        </w:tc>
        <w:tc>
          <w:tcPr>
            <w:tcW w:w="1418" w:type="dxa"/>
          </w:tcPr>
          <w:p w14:paraId="0C4531EE" w14:textId="77777777" w:rsidR="004F6FA9" w:rsidRDefault="004F6FA9" w:rsidP="00CB0BC1">
            <w:pPr>
              <w:pStyle w:val="Notedebasdepage"/>
              <w:jc w:val="center"/>
              <w:rPr>
                <w:rFonts w:ascii="Calibri" w:hAnsi="Calibri"/>
                <w:b/>
                <w:bCs/>
                <w:sz w:val="22"/>
                <w:szCs w:val="22"/>
              </w:rPr>
            </w:pPr>
          </w:p>
          <w:p w14:paraId="55993BF2" w14:textId="77777777" w:rsidR="004F6FA9" w:rsidRPr="009614E2" w:rsidRDefault="004F6FA9" w:rsidP="00CB0BC1">
            <w:pPr>
              <w:pStyle w:val="Notedebasdepage"/>
              <w:jc w:val="center"/>
              <w:rPr>
                <w:rFonts w:ascii="Calibri" w:hAnsi="Calibri"/>
                <w:sz w:val="22"/>
                <w:szCs w:val="22"/>
              </w:rPr>
            </w:pPr>
            <w:r>
              <w:rPr>
                <w:rFonts w:ascii="Calibri" w:hAnsi="Calibri"/>
                <w:b/>
                <w:bCs/>
                <w:color w:val="FF0000"/>
                <w:sz w:val="22"/>
                <w:szCs w:val="22"/>
              </w:rPr>
              <w:t>1</w:t>
            </w:r>
            <w:r w:rsidRPr="00894377">
              <w:rPr>
                <w:rFonts w:ascii="Calibri" w:hAnsi="Calibri"/>
                <w:b/>
                <w:bCs/>
                <w:color w:val="FF0000"/>
                <w:sz w:val="22"/>
                <w:szCs w:val="22"/>
              </w:rPr>
              <w:t>0%</w:t>
            </w:r>
          </w:p>
        </w:tc>
        <w:tc>
          <w:tcPr>
            <w:tcW w:w="4961" w:type="dxa"/>
          </w:tcPr>
          <w:p w14:paraId="729D8D80" w14:textId="77777777" w:rsidR="004F6FA9" w:rsidRDefault="004F6FA9" w:rsidP="00CB0BC1">
            <w:pPr>
              <w:pStyle w:val="Notedebasdepage"/>
              <w:jc w:val="center"/>
              <w:rPr>
                <w:rFonts w:ascii="Calibri" w:hAnsi="Calibri"/>
                <w:sz w:val="22"/>
                <w:szCs w:val="22"/>
              </w:rPr>
            </w:pPr>
          </w:p>
          <w:p w14:paraId="214A587E" w14:textId="117D529B" w:rsidR="004F6FA9" w:rsidRPr="009614E2" w:rsidRDefault="004F6FA9" w:rsidP="00CB0BC1">
            <w:pPr>
              <w:pStyle w:val="Notedebasdepage"/>
              <w:rPr>
                <w:rFonts w:ascii="Calibri" w:hAnsi="Calibri"/>
                <w:sz w:val="22"/>
                <w:szCs w:val="22"/>
              </w:rPr>
            </w:pPr>
            <w:r>
              <w:rPr>
                <w:rFonts w:ascii="Calibri" w:hAnsi="Calibri"/>
                <w:b/>
                <w:bCs/>
                <w:color w:val="FF0000"/>
                <w:sz w:val="22"/>
                <w:szCs w:val="22"/>
              </w:rPr>
              <w:t>Distribution du TP</w:t>
            </w:r>
            <w:r w:rsidR="006C6B0A">
              <w:rPr>
                <w:rFonts w:ascii="Calibri" w:hAnsi="Calibri"/>
                <w:b/>
                <w:bCs/>
                <w:color w:val="FF0000"/>
                <w:sz w:val="22"/>
                <w:szCs w:val="22"/>
              </w:rPr>
              <w:t xml:space="preserve"> #</w:t>
            </w:r>
            <w:r>
              <w:rPr>
                <w:rFonts w:ascii="Calibri" w:hAnsi="Calibri"/>
                <w:b/>
                <w:bCs/>
                <w:color w:val="FF0000"/>
                <w:sz w:val="22"/>
                <w:szCs w:val="22"/>
              </w:rPr>
              <w:t>2</w:t>
            </w:r>
          </w:p>
        </w:tc>
      </w:tr>
      <w:tr w:rsidR="004F6FA9" w:rsidRPr="00E66A2C" w14:paraId="2D3FA3AB" w14:textId="77777777" w:rsidTr="00CB0BC1">
        <w:tc>
          <w:tcPr>
            <w:tcW w:w="1630" w:type="dxa"/>
            <w:shd w:val="clear" w:color="auto" w:fill="FFFFFF" w:themeFill="background1"/>
          </w:tcPr>
          <w:p w14:paraId="5945E565" w14:textId="77777777" w:rsidR="004F6FA9" w:rsidRPr="006C1B6D" w:rsidRDefault="004F6FA9" w:rsidP="00CB0BC1">
            <w:pPr>
              <w:jc w:val="center"/>
              <w:rPr>
                <w:rFonts w:ascii="Calibri" w:hAnsi="Calibri"/>
                <w:color w:val="000000" w:themeColor="text1"/>
                <w:szCs w:val="22"/>
              </w:rPr>
            </w:pPr>
            <w:r w:rsidRPr="006C1B6D">
              <w:rPr>
                <w:rFonts w:ascii="Calibri" w:hAnsi="Calibri"/>
                <w:color w:val="000000" w:themeColor="text1"/>
                <w:szCs w:val="22"/>
              </w:rPr>
              <w:t>Semaine 8</w:t>
            </w:r>
          </w:p>
        </w:tc>
        <w:tc>
          <w:tcPr>
            <w:tcW w:w="5244" w:type="dxa"/>
            <w:shd w:val="clear" w:color="auto" w:fill="FFFFFF" w:themeFill="background1"/>
          </w:tcPr>
          <w:p w14:paraId="697E48F4" w14:textId="77777777" w:rsidR="004F6FA9" w:rsidRPr="007554DD"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La programmation concurrente;</w:t>
            </w:r>
          </w:p>
          <w:p w14:paraId="2CC19CBF"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Exercices pratiques;</w:t>
            </w:r>
          </w:p>
          <w:p w14:paraId="1AA718A4" w14:textId="77777777" w:rsidR="004F6FA9" w:rsidRPr="006C1B6D" w:rsidRDefault="004F6FA9" w:rsidP="00CB0BC1">
            <w:pPr>
              <w:pStyle w:val="Notedebasdepage"/>
              <w:jc w:val="center"/>
              <w:rPr>
                <w:rFonts w:ascii="Calibri" w:hAnsi="Calibri"/>
                <w:color w:val="000000" w:themeColor="text1"/>
                <w:sz w:val="22"/>
                <w:szCs w:val="22"/>
              </w:rPr>
            </w:pPr>
          </w:p>
        </w:tc>
        <w:tc>
          <w:tcPr>
            <w:tcW w:w="1418" w:type="dxa"/>
            <w:shd w:val="clear" w:color="auto" w:fill="FFFFFF" w:themeFill="background1"/>
          </w:tcPr>
          <w:p w14:paraId="17690979" w14:textId="77777777" w:rsidR="004F6FA9" w:rsidRPr="006C1B6D" w:rsidRDefault="004F6FA9" w:rsidP="00CB0BC1">
            <w:pPr>
              <w:pStyle w:val="Notedebasdepage"/>
              <w:jc w:val="center"/>
              <w:rPr>
                <w:rFonts w:ascii="Calibri" w:hAnsi="Calibri"/>
                <w:color w:val="000000" w:themeColor="text1"/>
                <w:sz w:val="22"/>
                <w:szCs w:val="22"/>
              </w:rPr>
            </w:pPr>
          </w:p>
        </w:tc>
        <w:tc>
          <w:tcPr>
            <w:tcW w:w="4961" w:type="dxa"/>
            <w:shd w:val="clear" w:color="auto" w:fill="FFFFFF" w:themeFill="background1"/>
          </w:tcPr>
          <w:p w14:paraId="339D1BC8" w14:textId="77777777" w:rsidR="004F6FA9" w:rsidRPr="006C1B6D" w:rsidRDefault="004F6FA9" w:rsidP="00CB0BC1">
            <w:pPr>
              <w:pStyle w:val="Notedebasdepage"/>
              <w:jc w:val="center"/>
              <w:rPr>
                <w:rFonts w:ascii="Calibri" w:hAnsi="Calibri"/>
                <w:color w:val="000000" w:themeColor="text1"/>
                <w:sz w:val="22"/>
                <w:szCs w:val="22"/>
              </w:rPr>
            </w:pPr>
          </w:p>
        </w:tc>
      </w:tr>
      <w:tr w:rsidR="004F6FA9" w:rsidRPr="00E66A2C" w14:paraId="6AD841C8" w14:textId="77777777" w:rsidTr="00CB0BC1">
        <w:tc>
          <w:tcPr>
            <w:tcW w:w="1630" w:type="dxa"/>
          </w:tcPr>
          <w:p w14:paraId="7D76B30E" w14:textId="77777777" w:rsidR="004F6FA9" w:rsidRPr="00E66A2C" w:rsidRDefault="004F6FA9" w:rsidP="00CB0BC1">
            <w:pPr>
              <w:jc w:val="center"/>
              <w:rPr>
                <w:rFonts w:ascii="Calibri" w:hAnsi="Calibri"/>
                <w:szCs w:val="22"/>
              </w:rPr>
            </w:pPr>
            <w:r w:rsidRPr="00E66A2C">
              <w:rPr>
                <w:rFonts w:ascii="Calibri" w:hAnsi="Calibri"/>
                <w:szCs w:val="22"/>
              </w:rPr>
              <w:t xml:space="preserve">Semaine </w:t>
            </w:r>
            <w:r>
              <w:rPr>
                <w:rFonts w:ascii="Calibri" w:hAnsi="Calibri"/>
                <w:szCs w:val="22"/>
              </w:rPr>
              <w:t>9</w:t>
            </w:r>
          </w:p>
        </w:tc>
        <w:tc>
          <w:tcPr>
            <w:tcW w:w="5244" w:type="dxa"/>
          </w:tcPr>
          <w:p w14:paraId="4DC01B6B" w14:textId="77777777" w:rsidR="004F6FA9" w:rsidRPr="00306BF9" w:rsidRDefault="004F6FA9" w:rsidP="004F6FA9">
            <w:pPr>
              <w:pStyle w:val="Paragraphedeliste"/>
              <w:numPr>
                <w:ilvl w:val="0"/>
                <w:numId w:val="6"/>
              </w:numPr>
              <w:ind w:left="463" w:hanging="244"/>
              <w:contextualSpacing w:val="0"/>
              <w:rPr>
                <w:rFonts w:ascii="Calibri" w:hAnsi="Calibri"/>
                <w:szCs w:val="22"/>
              </w:rPr>
            </w:pPr>
            <w:r w:rsidRPr="00306BF9">
              <w:rPr>
                <w:rFonts w:ascii="Calibri" w:hAnsi="Calibri"/>
                <w:szCs w:val="22"/>
              </w:rPr>
              <w:t xml:space="preserve">La </w:t>
            </w:r>
            <w:r>
              <w:rPr>
                <w:rFonts w:ascii="Calibri" w:hAnsi="Calibri"/>
                <w:szCs w:val="22"/>
              </w:rPr>
              <w:t>recherche binaire;</w:t>
            </w:r>
          </w:p>
          <w:p w14:paraId="5DE8B11C" w14:textId="77777777" w:rsidR="004F6FA9" w:rsidRPr="00306BF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La recherche linéaire;</w:t>
            </w:r>
          </w:p>
          <w:p w14:paraId="42DF65D3" w14:textId="77777777" w:rsidR="004F6FA9" w:rsidRPr="00306BF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Notions de hachage;</w:t>
            </w:r>
          </w:p>
          <w:p w14:paraId="0F5223A6" w14:textId="77777777" w:rsidR="004F6FA9" w:rsidRPr="00306BF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 tri à bulle;</w:t>
            </w:r>
          </w:p>
          <w:p w14:paraId="5D2E6288" w14:textId="77777777" w:rsidR="004F6FA9" w:rsidRPr="00E66A2C" w:rsidRDefault="004F6FA9" w:rsidP="00CB0BC1">
            <w:pPr>
              <w:pStyle w:val="Paragraphedeliste"/>
              <w:ind w:left="463"/>
              <w:contextualSpacing w:val="0"/>
              <w:rPr>
                <w:rFonts w:ascii="Calibri" w:hAnsi="Calibri"/>
                <w:szCs w:val="22"/>
              </w:rPr>
            </w:pPr>
          </w:p>
        </w:tc>
        <w:tc>
          <w:tcPr>
            <w:tcW w:w="1418" w:type="dxa"/>
          </w:tcPr>
          <w:p w14:paraId="5786E355" w14:textId="77777777" w:rsidR="004F6FA9" w:rsidRPr="00E66A2C" w:rsidRDefault="004F6FA9" w:rsidP="00CB0BC1">
            <w:pPr>
              <w:pStyle w:val="Notedebasdepage"/>
              <w:jc w:val="center"/>
              <w:rPr>
                <w:rFonts w:ascii="Calibri" w:hAnsi="Calibri"/>
                <w:sz w:val="22"/>
                <w:szCs w:val="22"/>
              </w:rPr>
            </w:pPr>
          </w:p>
        </w:tc>
        <w:tc>
          <w:tcPr>
            <w:tcW w:w="4961" w:type="dxa"/>
          </w:tcPr>
          <w:p w14:paraId="6CCC0B3E" w14:textId="77777777" w:rsidR="004F6FA9" w:rsidRPr="00E66A2C" w:rsidRDefault="004F6FA9" w:rsidP="00CB0BC1">
            <w:pPr>
              <w:pStyle w:val="Notedebasdepage"/>
              <w:jc w:val="center"/>
              <w:rPr>
                <w:rFonts w:ascii="Calibri" w:hAnsi="Calibri"/>
                <w:sz w:val="22"/>
                <w:szCs w:val="22"/>
              </w:rPr>
            </w:pPr>
          </w:p>
        </w:tc>
      </w:tr>
      <w:tr w:rsidR="004F6FA9" w:rsidRPr="00E66A2C" w14:paraId="78E9A91C" w14:textId="77777777" w:rsidTr="00CB0BC1">
        <w:tc>
          <w:tcPr>
            <w:tcW w:w="1630" w:type="dxa"/>
          </w:tcPr>
          <w:p w14:paraId="05608408" w14:textId="77777777" w:rsidR="004F6FA9" w:rsidRPr="00E66A2C" w:rsidRDefault="004F6FA9" w:rsidP="00CB0BC1">
            <w:pPr>
              <w:jc w:val="center"/>
              <w:rPr>
                <w:rFonts w:ascii="Calibri" w:hAnsi="Calibri"/>
                <w:szCs w:val="22"/>
              </w:rPr>
            </w:pPr>
            <w:r w:rsidRPr="00E66A2C">
              <w:rPr>
                <w:rFonts w:ascii="Calibri" w:hAnsi="Calibri"/>
                <w:szCs w:val="22"/>
              </w:rPr>
              <w:t xml:space="preserve">Semaine </w:t>
            </w:r>
            <w:r>
              <w:rPr>
                <w:rFonts w:ascii="Calibri" w:hAnsi="Calibri"/>
                <w:szCs w:val="22"/>
              </w:rPr>
              <w:t>10</w:t>
            </w:r>
          </w:p>
        </w:tc>
        <w:tc>
          <w:tcPr>
            <w:tcW w:w="5244" w:type="dxa"/>
          </w:tcPr>
          <w:p w14:paraId="62B5C972"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 tri insertion;</w:t>
            </w:r>
          </w:p>
          <w:p w14:paraId="72FE1080" w14:textId="77777777" w:rsidR="004F6FA9" w:rsidRDefault="004F6FA9" w:rsidP="004F6FA9">
            <w:pPr>
              <w:pStyle w:val="Paragraphedeliste"/>
              <w:numPr>
                <w:ilvl w:val="0"/>
                <w:numId w:val="6"/>
              </w:numPr>
              <w:ind w:left="463" w:hanging="244"/>
              <w:contextualSpacing w:val="0"/>
              <w:rPr>
                <w:rFonts w:ascii="Calibri" w:hAnsi="Calibri"/>
                <w:szCs w:val="22"/>
              </w:rPr>
            </w:pPr>
            <w:r>
              <w:rPr>
                <w:rFonts w:ascii="Calibri" w:hAnsi="Calibri"/>
                <w:szCs w:val="22"/>
              </w:rPr>
              <w:t>Le tri sélection ;</w:t>
            </w:r>
          </w:p>
          <w:p w14:paraId="17CBE288" w14:textId="77777777" w:rsidR="004F6FA9" w:rsidRDefault="004F6FA9" w:rsidP="004F6FA9">
            <w:pPr>
              <w:pStyle w:val="Paragraphedeliste"/>
              <w:numPr>
                <w:ilvl w:val="0"/>
                <w:numId w:val="6"/>
              </w:numPr>
              <w:ind w:left="463" w:hanging="244"/>
              <w:contextualSpacing w:val="0"/>
              <w:rPr>
                <w:rFonts w:ascii="Calibri" w:hAnsi="Calibri"/>
                <w:szCs w:val="22"/>
              </w:rPr>
            </w:pPr>
            <w:r w:rsidRPr="005B4E13">
              <w:rPr>
                <w:rFonts w:ascii="Calibri" w:hAnsi="Calibri"/>
                <w:szCs w:val="22"/>
              </w:rPr>
              <w:t>Exercices pratiques;</w:t>
            </w:r>
          </w:p>
          <w:p w14:paraId="03BE41C5" w14:textId="77777777" w:rsidR="004F6FA9" w:rsidRPr="00E66A2C" w:rsidRDefault="004F6FA9" w:rsidP="00CB0BC1">
            <w:pPr>
              <w:pStyle w:val="Paragraphedeliste"/>
              <w:ind w:left="463"/>
              <w:contextualSpacing w:val="0"/>
              <w:rPr>
                <w:rFonts w:ascii="Calibri" w:hAnsi="Calibri"/>
                <w:szCs w:val="22"/>
              </w:rPr>
            </w:pPr>
          </w:p>
        </w:tc>
        <w:tc>
          <w:tcPr>
            <w:tcW w:w="1418" w:type="dxa"/>
          </w:tcPr>
          <w:p w14:paraId="34EDC52F" w14:textId="77777777" w:rsidR="004F6FA9" w:rsidRPr="00B7579E" w:rsidRDefault="004F6FA9" w:rsidP="00CB0BC1">
            <w:pPr>
              <w:pStyle w:val="Notedebasdepage"/>
              <w:jc w:val="center"/>
              <w:rPr>
                <w:rFonts w:ascii="Calibri" w:hAnsi="Calibri"/>
                <w:b/>
                <w:bCs/>
                <w:sz w:val="22"/>
                <w:szCs w:val="22"/>
              </w:rPr>
            </w:pPr>
          </w:p>
        </w:tc>
        <w:tc>
          <w:tcPr>
            <w:tcW w:w="4961" w:type="dxa"/>
          </w:tcPr>
          <w:p w14:paraId="20B272C5" w14:textId="77777777" w:rsidR="004F6FA9" w:rsidRPr="00E66A2C" w:rsidRDefault="004F6FA9" w:rsidP="00CB0BC1">
            <w:pPr>
              <w:pStyle w:val="Notedebasdepage"/>
              <w:jc w:val="center"/>
              <w:rPr>
                <w:rFonts w:ascii="Calibri" w:hAnsi="Calibri"/>
                <w:sz w:val="22"/>
                <w:szCs w:val="22"/>
              </w:rPr>
            </w:pPr>
          </w:p>
        </w:tc>
      </w:tr>
      <w:tr w:rsidR="004F6FA9" w:rsidRPr="00E66A2C" w14:paraId="423DC6F1" w14:textId="77777777" w:rsidTr="00CB0BC1">
        <w:tc>
          <w:tcPr>
            <w:tcW w:w="1630" w:type="dxa"/>
            <w:shd w:val="clear" w:color="auto" w:fill="FFFFFF" w:themeFill="background1"/>
          </w:tcPr>
          <w:p w14:paraId="37098432" w14:textId="77777777" w:rsidR="004F6FA9" w:rsidRPr="00E66A2C" w:rsidRDefault="004F6FA9" w:rsidP="00CB0BC1">
            <w:pPr>
              <w:jc w:val="center"/>
              <w:rPr>
                <w:rFonts w:ascii="Calibri" w:hAnsi="Calibri"/>
                <w:szCs w:val="22"/>
              </w:rPr>
            </w:pPr>
            <w:r w:rsidRPr="00E66A2C">
              <w:rPr>
                <w:rFonts w:ascii="Calibri" w:hAnsi="Calibri"/>
                <w:szCs w:val="22"/>
              </w:rPr>
              <w:t>Semaine 1</w:t>
            </w:r>
            <w:r>
              <w:rPr>
                <w:rFonts w:ascii="Calibri" w:hAnsi="Calibri"/>
                <w:szCs w:val="22"/>
              </w:rPr>
              <w:t>1</w:t>
            </w:r>
          </w:p>
        </w:tc>
        <w:tc>
          <w:tcPr>
            <w:tcW w:w="5244" w:type="dxa"/>
            <w:shd w:val="clear" w:color="auto" w:fill="FFFFFF" w:themeFill="background1"/>
          </w:tcPr>
          <w:p w14:paraId="032130BC" w14:textId="77777777" w:rsidR="004F6FA9" w:rsidRPr="008C5C7D" w:rsidRDefault="004F6FA9" w:rsidP="004F6FA9">
            <w:pPr>
              <w:pStyle w:val="Paragraphedeliste"/>
              <w:numPr>
                <w:ilvl w:val="0"/>
                <w:numId w:val="6"/>
              </w:numPr>
              <w:ind w:left="463" w:hanging="244"/>
              <w:contextualSpacing w:val="0"/>
              <w:rPr>
                <w:rFonts w:ascii="Calibri" w:hAnsi="Calibri"/>
                <w:szCs w:val="22"/>
              </w:rPr>
            </w:pPr>
            <w:r w:rsidRPr="008C5C7D">
              <w:rPr>
                <w:rFonts w:ascii="Calibri" w:hAnsi="Calibri"/>
                <w:szCs w:val="22"/>
              </w:rPr>
              <w:t>JDBC;</w:t>
            </w:r>
          </w:p>
          <w:p w14:paraId="2B57431C" w14:textId="77777777" w:rsidR="004F6FA9" w:rsidRPr="008C5C7D" w:rsidRDefault="004F6FA9" w:rsidP="004F6FA9">
            <w:pPr>
              <w:pStyle w:val="Paragraphedeliste"/>
              <w:numPr>
                <w:ilvl w:val="0"/>
                <w:numId w:val="6"/>
              </w:numPr>
              <w:ind w:left="463" w:hanging="244"/>
              <w:contextualSpacing w:val="0"/>
              <w:rPr>
                <w:rFonts w:ascii="Calibri" w:hAnsi="Calibri"/>
                <w:szCs w:val="22"/>
              </w:rPr>
            </w:pPr>
            <w:r w:rsidRPr="008C5C7D">
              <w:rPr>
                <w:rFonts w:ascii="Calibri" w:hAnsi="Calibri"/>
                <w:szCs w:val="22"/>
              </w:rPr>
              <w:t>CRUD;</w:t>
            </w:r>
          </w:p>
          <w:p w14:paraId="4DB66676" w14:textId="77777777" w:rsidR="004F6FA9" w:rsidRPr="008C5C7D" w:rsidRDefault="004F6FA9" w:rsidP="004F6FA9">
            <w:pPr>
              <w:pStyle w:val="Paragraphedeliste"/>
              <w:numPr>
                <w:ilvl w:val="0"/>
                <w:numId w:val="6"/>
              </w:numPr>
              <w:ind w:left="463" w:hanging="244"/>
              <w:contextualSpacing w:val="0"/>
              <w:rPr>
                <w:rFonts w:ascii="Calibri" w:hAnsi="Calibri"/>
                <w:szCs w:val="22"/>
              </w:rPr>
            </w:pPr>
            <w:r w:rsidRPr="008C5C7D">
              <w:rPr>
                <w:rFonts w:ascii="Calibri" w:hAnsi="Calibri"/>
                <w:szCs w:val="22"/>
              </w:rPr>
              <w:t>Exercices pratiques;</w:t>
            </w:r>
          </w:p>
          <w:p w14:paraId="69858CD0" w14:textId="5748179F" w:rsidR="004F6FA9" w:rsidRPr="0020499A" w:rsidRDefault="004F6FA9" w:rsidP="004F6FA9">
            <w:pPr>
              <w:pStyle w:val="Paragraphedeliste"/>
              <w:numPr>
                <w:ilvl w:val="0"/>
                <w:numId w:val="6"/>
              </w:numPr>
              <w:ind w:left="463" w:hanging="244"/>
              <w:contextualSpacing w:val="0"/>
              <w:rPr>
                <w:rFonts w:ascii="Calibri" w:hAnsi="Calibri"/>
                <w:b/>
                <w:bCs/>
                <w:color w:val="FF0000"/>
                <w:szCs w:val="22"/>
              </w:rPr>
            </w:pPr>
            <w:r w:rsidRPr="0020499A">
              <w:rPr>
                <w:rFonts w:ascii="Calibri" w:hAnsi="Calibri"/>
                <w:b/>
                <w:bCs/>
                <w:color w:val="FF0000"/>
                <w:szCs w:val="22"/>
              </w:rPr>
              <w:t xml:space="preserve">Examen </w:t>
            </w:r>
            <w:r w:rsidR="006C6B0A">
              <w:rPr>
                <w:rFonts w:ascii="Calibri" w:hAnsi="Calibri"/>
                <w:b/>
                <w:bCs/>
                <w:color w:val="FF0000"/>
                <w:szCs w:val="22"/>
              </w:rPr>
              <w:t>#</w:t>
            </w:r>
            <w:r w:rsidRPr="0020499A">
              <w:rPr>
                <w:rFonts w:ascii="Calibri" w:hAnsi="Calibri"/>
                <w:b/>
                <w:bCs/>
                <w:color w:val="FF0000"/>
                <w:szCs w:val="22"/>
              </w:rPr>
              <w:t>2</w:t>
            </w:r>
            <w:r w:rsidR="0046219D">
              <w:rPr>
                <w:rFonts w:ascii="Calibri" w:hAnsi="Calibri"/>
                <w:b/>
                <w:bCs/>
                <w:color w:val="FF0000"/>
                <w:szCs w:val="22"/>
              </w:rPr>
              <w:t>;</w:t>
            </w:r>
          </w:p>
          <w:p w14:paraId="4378007F" w14:textId="77777777" w:rsidR="004F6FA9" w:rsidRPr="00341BB4" w:rsidRDefault="004F6FA9" w:rsidP="00CB0BC1">
            <w:pPr>
              <w:rPr>
                <w:rFonts w:ascii="Calibri" w:hAnsi="Calibri"/>
                <w:szCs w:val="22"/>
              </w:rPr>
            </w:pPr>
          </w:p>
        </w:tc>
        <w:tc>
          <w:tcPr>
            <w:tcW w:w="1418" w:type="dxa"/>
            <w:shd w:val="clear" w:color="auto" w:fill="FFFFFF" w:themeFill="background1"/>
          </w:tcPr>
          <w:p w14:paraId="6DB7E86B" w14:textId="77777777" w:rsidR="004F6FA9" w:rsidRDefault="004F6FA9" w:rsidP="00CB0BC1">
            <w:pPr>
              <w:pStyle w:val="Notedebasdepage"/>
              <w:jc w:val="center"/>
              <w:rPr>
                <w:rFonts w:ascii="Calibri" w:hAnsi="Calibri"/>
                <w:b/>
                <w:bCs/>
                <w:sz w:val="22"/>
                <w:szCs w:val="22"/>
              </w:rPr>
            </w:pPr>
          </w:p>
          <w:p w14:paraId="435C3A5F" w14:textId="77777777" w:rsidR="004F6FA9" w:rsidRDefault="004F6FA9" w:rsidP="00CB0BC1">
            <w:pPr>
              <w:pStyle w:val="Notedebasdepage"/>
              <w:jc w:val="center"/>
              <w:rPr>
                <w:rFonts w:ascii="Calibri" w:hAnsi="Calibri"/>
                <w:b/>
                <w:bCs/>
                <w:sz w:val="22"/>
                <w:szCs w:val="22"/>
              </w:rPr>
            </w:pPr>
          </w:p>
          <w:p w14:paraId="0122FB39" w14:textId="77777777" w:rsidR="0046219D" w:rsidRDefault="0046219D" w:rsidP="00CB0BC1">
            <w:pPr>
              <w:pStyle w:val="Notedebasdepage"/>
              <w:jc w:val="center"/>
              <w:rPr>
                <w:rFonts w:ascii="Calibri" w:hAnsi="Calibri"/>
                <w:b/>
                <w:bCs/>
                <w:color w:val="FF0000"/>
                <w:sz w:val="22"/>
                <w:szCs w:val="22"/>
              </w:rPr>
            </w:pPr>
          </w:p>
          <w:p w14:paraId="44381EC3" w14:textId="49B007AB" w:rsidR="004F6FA9" w:rsidRPr="00EC0A36" w:rsidRDefault="004F6FA9" w:rsidP="00CB0BC1">
            <w:pPr>
              <w:pStyle w:val="Notedebasdepage"/>
              <w:jc w:val="center"/>
              <w:rPr>
                <w:rFonts w:ascii="Calibri" w:hAnsi="Calibri"/>
                <w:b/>
                <w:bCs/>
                <w:sz w:val="22"/>
                <w:szCs w:val="22"/>
              </w:rPr>
            </w:pPr>
            <w:r w:rsidRPr="0020499A">
              <w:rPr>
                <w:rFonts w:ascii="Calibri" w:hAnsi="Calibri"/>
                <w:b/>
                <w:bCs/>
                <w:color w:val="FF0000"/>
                <w:sz w:val="22"/>
                <w:szCs w:val="22"/>
              </w:rPr>
              <w:t>20%</w:t>
            </w:r>
          </w:p>
        </w:tc>
        <w:tc>
          <w:tcPr>
            <w:tcW w:w="4961" w:type="dxa"/>
            <w:shd w:val="clear" w:color="auto" w:fill="FFFFFF" w:themeFill="background1"/>
          </w:tcPr>
          <w:p w14:paraId="3800E6EC" w14:textId="77777777" w:rsidR="004F6FA9" w:rsidRDefault="004F6FA9" w:rsidP="00CB0BC1">
            <w:pPr>
              <w:pStyle w:val="Notedebasdepage"/>
              <w:rPr>
                <w:rFonts w:ascii="Calibri" w:hAnsi="Calibri"/>
                <w:b/>
                <w:bCs/>
                <w:sz w:val="22"/>
                <w:szCs w:val="22"/>
              </w:rPr>
            </w:pPr>
          </w:p>
          <w:p w14:paraId="15A7BB89" w14:textId="77777777" w:rsidR="004F6FA9" w:rsidRDefault="004F6FA9" w:rsidP="00CB0BC1">
            <w:pPr>
              <w:pStyle w:val="Notedebasdepage"/>
              <w:rPr>
                <w:rFonts w:ascii="Calibri" w:hAnsi="Calibri"/>
                <w:b/>
                <w:bCs/>
                <w:sz w:val="22"/>
                <w:szCs w:val="22"/>
              </w:rPr>
            </w:pPr>
          </w:p>
          <w:p w14:paraId="16C54A3D" w14:textId="77777777" w:rsidR="0046219D" w:rsidRDefault="0046219D" w:rsidP="00F03B21">
            <w:pPr>
              <w:pStyle w:val="Notedebasdepage"/>
              <w:rPr>
                <w:rFonts w:ascii="Calibri" w:hAnsi="Calibri"/>
                <w:b/>
                <w:bCs/>
                <w:color w:val="FF0000"/>
                <w:sz w:val="22"/>
                <w:szCs w:val="22"/>
              </w:rPr>
            </w:pPr>
          </w:p>
          <w:p w14:paraId="5ED23B67" w14:textId="360C73DA" w:rsidR="004F6FA9" w:rsidRPr="0020499A" w:rsidRDefault="004F6FA9" w:rsidP="00F03B21">
            <w:pPr>
              <w:pStyle w:val="Notedebasdepage"/>
              <w:rPr>
                <w:rFonts w:ascii="Calibri" w:hAnsi="Calibri"/>
                <w:b/>
                <w:bCs/>
                <w:sz w:val="22"/>
                <w:szCs w:val="22"/>
              </w:rPr>
            </w:pPr>
            <w:r w:rsidRPr="0020499A">
              <w:rPr>
                <w:rFonts w:ascii="Calibri" w:hAnsi="Calibri"/>
                <w:b/>
                <w:bCs/>
                <w:color w:val="FF0000"/>
                <w:sz w:val="22"/>
                <w:szCs w:val="22"/>
              </w:rPr>
              <w:t xml:space="preserve">Jeudi </w:t>
            </w:r>
            <w:r>
              <w:rPr>
                <w:rFonts w:ascii="Calibri" w:hAnsi="Calibri"/>
                <w:b/>
                <w:bCs/>
                <w:color w:val="FF0000"/>
                <w:sz w:val="22"/>
                <w:szCs w:val="22"/>
              </w:rPr>
              <w:t>7</w:t>
            </w:r>
            <w:r w:rsidRPr="0020499A">
              <w:rPr>
                <w:rFonts w:ascii="Calibri" w:hAnsi="Calibri"/>
                <w:b/>
                <w:bCs/>
                <w:color w:val="FF0000"/>
                <w:sz w:val="22"/>
                <w:szCs w:val="22"/>
              </w:rPr>
              <w:t xml:space="preserve"> novembre 202</w:t>
            </w:r>
            <w:r>
              <w:rPr>
                <w:rFonts w:ascii="Calibri" w:hAnsi="Calibri"/>
                <w:b/>
                <w:bCs/>
                <w:color w:val="FF0000"/>
                <w:sz w:val="22"/>
                <w:szCs w:val="22"/>
              </w:rPr>
              <w:t>4</w:t>
            </w:r>
          </w:p>
        </w:tc>
      </w:tr>
      <w:tr w:rsidR="004057DB" w:rsidRPr="00E66A2C" w14:paraId="52F537B6" w14:textId="77777777" w:rsidTr="00CB0BC1">
        <w:tc>
          <w:tcPr>
            <w:tcW w:w="1630" w:type="dxa"/>
            <w:shd w:val="clear" w:color="auto" w:fill="FFFFFF" w:themeFill="background1"/>
          </w:tcPr>
          <w:p w14:paraId="5705F44D" w14:textId="77777777" w:rsidR="004057DB" w:rsidRPr="00E66A2C" w:rsidRDefault="004057DB" w:rsidP="004057DB">
            <w:pPr>
              <w:jc w:val="center"/>
              <w:rPr>
                <w:rFonts w:ascii="Calibri" w:hAnsi="Calibri"/>
                <w:szCs w:val="22"/>
              </w:rPr>
            </w:pPr>
            <w:r w:rsidRPr="00E66A2C">
              <w:rPr>
                <w:rFonts w:ascii="Calibri" w:hAnsi="Calibri"/>
                <w:szCs w:val="22"/>
              </w:rPr>
              <w:t>Semaine 1</w:t>
            </w:r>
            <w:r>
              <w:rPr>
                <w:rFonts w:ascii="Calibri" w:hAnsi="Calibri"/>
                <w:szCs w:val="22"/>
              </w:rPr>
              <w:t>2</w:t>
            </w:r>
          </w:p>
        </w:tc>
        <w:tc>
          <w:tcPr>
            <w:tcW w:w="5244" w:type="dxa"/>
            <w:shd w:val="clear" w:color="auto" w:fill="FFFFFF" w:themeFill="background1"/>
          </w:tcPr>
          <w:p w14:paraId="1A7A0544" w14:textId="77777777" w:rsidR="004057DB" w:rsidRDefault="004057DB" w:rsidP="004057DB">
            <w:pPr>
              <w:pStyle w:val="Paragraphedeliste"/>
              <w:numPr>
                <w:ilvl w:val="0"/>
                <w:numId w:val="6"/>
              </w:numPr>
              <w:ind w:left="463" w:hanging="244"/>
              <w:contextualSpacing w:val="0"/>
              <w:rPr>
                <w:rFonts w:ascii="Calibri" w:hAnsi="Calibri"/>
                <w:szCs w:val="22"/>
              </w:rPr>
            </w:pPr>
            <w:r>
              <w:rPr>
                <w:rFonts w:ascii="Calibri" w:hAnsi="Calibri"/>
                <w:szCs w:val="22"/>
              </w:rPr>
              <w:t>JDBC suite;</w:t>
            </w:r>
          </w:p>
          <w:p w14:paraId="5628CCA1" w14:textId="77777777" w:rsidR="004057DB" w:rsidRDefault="004057DB" w:rsidP="004057DB">
            <w:pPr>
              <w:pStyle w:val="Paragraphedeliste"/>
              <w:numPr>
                <w:ilvl w:val="0"/>
                <w:numId w:val="6"/>
              </w:numPr>
              <w:ind w:left="463" w:hanging="244"/>
              <w:contextualSpacing w:val="0"/>
              <w:rPr>
                <w:rFonts w:ascii="Calibri" w:hAnsi="Calibri"/>
                <w:szCs w:val="22"/>
              </w:rPr>
            </w:pPr>
            <w:r>
              <w:rPr>
                <w:rFonts w:ascii="Calibri" w:hAnsi="Calibri"/>
                <w:szCs w:val="22"/>
              </w:rPr>
              <w:t>Début révision générale;</w:t>
            </w:r>
          </w:p>
          <w:p w14:paraId="763F2EE7" w14:textId="77777777" w:rsidR="004057DB" w:rsidRPr="004C7008" w:rsidRDefault="004057DB" w:rsidP="004057DB">
            <w:pPr>
              <w:pStyle w:val="Paragraphedeliste"/>
              <w:ind w:left="463"/>
              <w:contextualSpacing w:val="0"/>
              <w:rPr>
                <w:rFonts w:ascii="Calibri" w:hAnsi="Calibri"/>
                <w:szCs w:val="22"/>
              </w:rPr>
            </w:pPr>
          </w:p>
          <w:p w14:paraId="70F73BC4" w14:textId="77777777" w:rsidR="004057DB" w:rsidRPr="00E66A2C" w:rsidRDefault="004057DB" w:rsidP="004057DB">
            <w:pPr>
              <w:pStyle w:val="Paragraphedeliste"/>
              <w:ind w:left="463"/>
              <w:contextualSpacing w:val="0"/>
              <w:rPr>
                <w:rFonts w:ascii="Calibri" w:hAnsi="Calibri"/>
                <w:szCs w:val="22"/>
              </w:rPr>
            </w:pPr>
          </w:p>
        </w:tc>
        <w:tc>
          <w:tcPr>
            <w:tcW w:w="1418" w:type="dxa"/>
            <w:shd w:val="clear" w:color="auto" w:fill="FFFFFF" w:themeFill="background1"/>
          </w:tcPr>
          <w:p w14:paraId="75C2F64D" w14:textId="77777777" w:rsidR="004057DB" w:rsidRDefault="004057DB" w:rsidP="004057DB">
            <w:pPr>
              <w:pStyle w:val="Notedebasdepage"/>
              <w:jc w:val="center"/>
              <w:rPr>
                <w:rFonts w:ascii="Calibri" w:hAnsi="Calibri"/>
                <w:b/>
                <w:bCs/>
                <w:sz w:val="22"/>
                <w:szCs w:val="22"/>
              </w:rPr>
            </w:pPr>
          </w:p>
          <w:p w14:paraId="63261487" w14:textId="2DB26BDF" w:rsidR="004057DB" w:rsidRPr="001A7956" w:rsidRDefault="004057DB" w:rsidP="004057DB">
            <w:pPr>
              <w:pStyle w:val="Notedebasdepage"/>
              <w:jc w:val="center"/>
              <w:rPr>
                <w:rFonts w:ascii="Calibri" w:hAnsi="Calibri"/>
                <w:b/>
                <w:bCs/>
                <w:sz w:val="22"/>
                <w:szCs w:val="22"/>
              </w:rPr>
            </w:pPr>
          </w:p>
        </w:tc>
        <w:tc>
          <w:tcPr>
            <w:tcW w:w="4961" w:type="dxa"/>
            <w:shd w:val="clear" w:color="auto" w:fill="FFFFFF" w:themeFill="background1"/>
          </w:tcPr>
          <w:p w14:paraId="07E88F90" w14:textId="77777777" w:rsidR="004057DB" w:rsidRDefault="004057DB" w:rsidP="004057DB">
            <w:pPr>
              <w:pStyle w:val="Notedebasdepage"/>
              <w:jc w:val="center"/>
              <w:rPr>
                <w:rFonts w:ascii="Calibri" w:hAnsi="Calibri"/>
                <w:sz w:val="22"/>
                <w:szCs w:val="22"/>
              </w:rPr>
            </w:pPr>
          </w:p>
          <w:p w14:paraId="58DDE05D" w14:textId="355AE75F" w:rsidR="004057DB" w:rsidRPr="00E66A2C" w:rsidRDefault="004057DB" w:rsidP="006C6B0A">
            <w:pPr>
              <w:pStyle w:val="Notedebasdepage"/>
              <w:rPr>
                <w:rFonts w:ascii="Calibri" w:hAnsi="Calibri"/>
                <w:sz w:val="22"/>
                <w:szCs w:val="22"/>
              </w:rPr>
            </w:pPr>
            <w:r>
              <w:rPr>
                <w:rFonts w:ascii="Calibri" w:hAnsi="Calibri"/>
                <w:b/>
                <w:bCs/>
                <w:color w:val="FF0000"/>
                <w:sz w:val="22"/>
                <w:szCs w:val="22"/>
              </w:rPr>
              <w:t>Distribution du TP</w:t>
            </w:r>
            <w:r w:rsidR="005D70C5">
              <w:rPr>
                <w:rFonts w:ascii="Calibri" w:hAnsi="Calibri"/>
                <w:b/>
                <w:bCs/>
                <w:color w:val="FF0000"/>
                <w:sz w:val="22"/>
                <w:szCs w:val="22"/>
              </w:rPr>
              <w:t xml:space="preserve"> #</w:t>
            </w:r>
            <w:r w:rsidR="006C6B0A">
              <w:rPr>
                <w:rFonts w:ascii="Calibri" w:hAnsi="Calibri"/>
                <w:b/>
                <w:bCs/>
                <w:color w:val="FF0000"/>
                <w:sz w:val="22"/>
                <w:szCs w:val="22"/>
              </w:rPr>
              <w:t>3</w:t>
            </w:r>
          </w:p>
        </w:tc>
      </w:tr>
      <w:tr w:rsidR="004F6FA9" w:rsidRPr="00E66A2C" w14:paraId="5F67F513" w14:textId="77777777" w:rsidTr="00CB0BC1">
        <w:tc>
          <w:tcPr>
            <w:tcW w:w="1630" w:type="dxa"/>
            <w:shd w:val="clear" w:color="auto" w:fill="D9F2D0" w:themeFill="accent6" w:themeFillTint="33"/>
          </w:tcPr>
          <w:p w14:paraId="2467187C" w14:textId="77777777" w:rsidR="004F6FA9" w:rsidRPr="00343254" w:rsidRDefault="004F6FA9" w:rsidP="00CB0BC1">
            <w:pPr>
              <w:jc w:val="center"/>
              <w:rPr>
                <w:rFonts w:ascii="Calibri" w:hAnsi="Calibri"/>
                <w:b/>
                <w:bCs/>
                <w:color w:val="FF0000"/>
                <w:szCs w:val="22"/>
              </w:rPr>
            </w:pPr>
            <w:r w:rsidRPr="00343254">
              <w:rPr>
                <w:rFonts w:ascii="Calibri" w:hAnsi="Calibri"/>
                <w:b/>
                <w:bCs/>
                <w:color w:val="FF0000"/>
                <w:szCs w:val="22"/>
              </w:rPr>
              <w:t>Semaine 13</w:t>
            </w:r>
          </w:p>
        </w:tc>
        <w:tc>
          <w:tcPr>
            <w:tcW w:w="5244" w:type="dxa"/>
            <w:shd w:val="clear" w:color="auto" w:fill="D9F2D0" w:themeFill="accent6" w:themeFillTint="33"/>
          </w:tcPr>
          <w:p w14:paraId="22231EF2" w14:textId="77777777" w:rsidR="004F6FA9" w:rsidRDefault="004F6FA9" w:rsidP="004F6FA9">
            <w:pPr>
              <w:pStyle w:val="Paragraphedeliste"/>
              <w:numPr>
                <w:ilvl w:val="0"/>
                <w:numId w:val="6"/>
              </w:numPr>
              <w:ind w:left="463" w:hanging="244"/>
              <w:contextualSpacing w:val="0"/>
              <w:rPr>
                <w:rFonts w:ascii="Calibri" w:hAnsi="Calibri"/>
                <w:b/>
                <w:bCs/>
                <w:color w:val="FF0000"/>
                <w:szCs w:val="22"/>
              </w:rPr>
            </w:pPr>
            <w:r>
              <w:rPr>
                <w:rFonts w:ascii="Calibri" w:hAnsi="Calibri"/>
                <w:szCs w:val="22"/>
              </w:rPr>
              <w:t>Suite révision générale;</w:t>
            </w:r>
          </w:p>
          <w:p w14:paraId="3866F1D9" w14:textId="77777777" w:rsidR="004F6FA9" w:rsidRPr="00343254" w:rsidRDefault="004F6FA9" w:rsidP="004F6FA9">
            <w:pPr>
              <w:pStyle w:val="Paragraphedeliste"/>
              <w:numPr>
                <w:ilvl w:val="0"/>
                <w:numId w:val="6"/>
              </w:numPr>
              <w:ind w:left="463" w:hanging="244"/>
              <w:contextualSpacing w:val="0"/>
              <w:rPr>
                <w:rFonts w:ascii="Calibri" w:hAnsi="Calibri"/>
                <w:b/>
                <w:bCs/>
                <w:color w:val="FF0000"/>
                <w:szCs w:val="22"/>
              </w:rPr>
            </w:pPr>
            <w:r w:rsidRPr="00343254">
              <w:rPr>
                <w:rFonts w:ascii="Calibri" w:hAnsi="Calibri"/>
                <w:b/>
                <w:bCs/>
                <w:color w:val="FF0000"/>
                <w:szCs w:val="22"/>
              </w:rPr>
              <w:t>Épreuve finale;</w:t>
            </w:r>
          </w:p>
          <w:p w14:paraId="6058D3B1" w14:textId="77777777" w:rsidR="004F6FA9" w:rsidRPr="00343254" w:rsidRDefault="004F6FA9" w:rsidP="00CB0BC1">
            <w:pPr>
              <w:pStyle w:val="Notedebasdepage"/>
              <w:jc w:val="center"/>
              <w:rPr>
                <w:rFonts w:ascii="Calibri" w:hAnsi="Calibri"/>
                <w:b/>
                <w:bCs/>
                <w:color w:val="FF0000"/>
                <w:sz w:val="22"/>
                <w:szCs w:val="22"/>
              </w:rPr>
            </w:pPr>
          </w:p>
        </w:tc>
        <w:tc>
          <w:tcPr>
            <w:tcW w:w="1418" w:type="dxa"/>
            <w:vMerge w:val="restart"/>
            <w:shd w:val="clear" w:color="auto" w:fill="D9F2D0" w:themeFill="accent6" w:themeFillTint="33"/>
            <w:vAlign w:val="center"/>
          </w:tcPr>
          <w:p w14:paraId="4ABE208A" w14:textId="77777777" w:rsidR="004F6FA9" w:rsidRPr="00343254" w:rsidRDefault="004F6FA9" w:rsidP="00CB0BC1">
            <w:pPr>
              <w:pStyle w:val="Notedebasdepage"/>
              <w:jc w:val="center"/>
              <w:rPr>
                <w:rFonts w:ascii="Calibri" w:hAnsi="Calibri"/>
                <w:b/>
                <w:bCs/>
                <w:color w:val="FF0000"/>
                <w:sz w:val="22"/>
                <w:szCs w:val="22"/>
              </w:rPr>
            </w:pPr>
            <w:r>
              <w:rPr>
                <w:rFonts w:ascii="Calibri" w:hAnsi="Calibri"/>
                <w:b/>
                <w:bCs/>
                <w:color w:val="FF0000"/>
                <w:sz w:val="22"/>
                <w:szCs w:val="22"/>
              </w:rPr>
              <w:t>40%</w:t>
            </w:r>
          </w:p>
        </w:tc>
        <w:tc>
          <w:tcPr>
            <w:tcW w:w="4961" w:type="dxa"/>
            <w:vMerge w:val="restart"/>
            <w:shd w:val="clear" w:color="auto" w:fill="D9F2D0" w:themeFill="accent6" w:themeFillTint="33"/>
          </w:tcPr>
          <w:p w14:paraId="7AF335E8" w14:textId="77777777" w:rsidR="004F6FA9" w:rsidRPr="00343254" w:rsidRDefault="004F6FA9" w:rsidP="00CB0BC1">
            <w:pPr>
              <w:pStyle w:val="Notedebasdepage"/>
              <w:jc w:val="center"/>
              <w:rPr>
                <w:rFonts w:ascii="Calibri" w:hAnsi="Calibri"/>
                <w:b/>
                <w:bCs/>
                <w:color w:val="FF0000"/>
                <w:sz w:val="22"/>
                <w:szCs w:val="22"/>
              </w:rPr>
            </w:pPr>
          </w:p>
        </w:tc>
      </w:tr>
      <w:tr w:rsidR="004F6FA9" w:rsidRPr="00E66A2C" w14:paraId="2AC0F66B" w14:textId="77777777" w:rsidTr="00CB0BC1">
        <w:tc>
          <w:tcPr>
            <w:tcW w:w="1630" w:type="dxa"/>
            <w:shd w:val="clear" w:color="auto" w:fill="D9F2D0" w:themeFill="accent6" w:themeFillTint="33"/>
          </w:tcPr>
          <w:p w14:paraId="3231B40B" w14:textId="77777777" w:rsidR="004F6FA9" w:rsidRPr="00343254" w:rsidRDefault="004F6FA9" w:rsidP="00CB0BC1">
            <w:pPr>
              <w:jc w:val="center"/>
              <w:rPr>
                <w:rFonts w:ascii="Calibri" w:hAnsi="Calibri"/>
                <w:b/>
                <w:bCs/>
                <w:color w:val="FF0000"/>
                <w:szCs w:val="22"/>
              </w:rPr>
            </w:pPr>
            <w:r w:rsidRPr="00343254">
              <w:rPr>
                <w:rFonts w:ascii="Calibri" w:hAnsi="Calibri"/>
                <w:b/>
                <w:bCs/>
                <w:color w:val="FF0000"/>
                <w:szCs w:val="22"/>
              </w:rPr>
              <w:t>Semaine 14</w:t>
            </w:r>
          </w:p>
        </w:tc>
        <w:tc>
          <w:tcPr>
            <w:tcW w:w="5244" w:type="dxa"/>
            <w:shd w:val="clear" w:color="auto" w:fill="D9F2D0" w:themeFill="accent6" w:themeFillTint="33"/>
          </w:tcPr>
          <w:p w14:paraId="37D4D12E" w14:textId="77777777" w:rsidR="004F6FA9" w:rsidRDefault="004F6FA9" w:rsidP="004F6FA9">
            <w:pPr>
              <w:pStyle w:val="Paragraphedeliste"/>
              <w:numPr>
                <w:ilvl w:val="0"/>
                <w:numId w:val="6"/>
              </w:numPr>
              <w:ind w:left="463" w:hanging="244"/>
              <w:contextualSpacing w:val="0"/>
              <w:rPr>
                <w:rFonts w:ascii="Calibri" w:hAnsi="Calibri"/>
                <w:b/>
                <w:bCs/>
                <w:color w:val="FF0000"/>
                <w:szCs w:val="22"/>
              </w:rPr>
            </w:pPr>
            <w:r>
              <w:rPr>
                <w:rFonts w:ascii="Calibri" w:hAnsi="Calibri"/>
                <w:szCs w:val="22"/>
              </w:rPr>
              <w:t>Suite révision générale;</w:t>
            </w:r>
          </w:p>
          <w:p w14:paraId="7A699A9D" w14:textId="77777777" w:rsidR="004F6FA9" w:rsidRPr="00343254" w:rsidRDefault="004F6FA9" w:rsidP="004F6FA9">
            <w:pPr>
              <w:pStyle w:val="Paragraphedeliste"/>
              <w:numPr>
                <w:ilvl w:val="0"/>
                <w:numId w:val="6"/>
              </w:numPr>
              <w:ind w:left="463" w:hanging="244"/>
              <w:contextualSpacing w:val="0"/>
              <w:rPr>
                <w:rFonts w:ascii="Calibri" w:hAnsi="Calibri"/>
                <w:b/>
                <w:bCs/>
                <w:color w:val="FF0000"/>
                <w:szCs w:val="22"/>
              </w:rPr>
            </w:pPr>
            <w:r w:rsidRPr="00343254">
              <w:rPr>
                <w:rFonts w:ascii="Calibri" w:hAnsi="Calibri"/>
                <w:b/>
                <w:bCs/>
                <w:color w:val="FF0000"/>
                <w:szCs w:val="22"/>
              </w:rPr>
              <w:t>Épreuve finale;</w:t>
            </w:r>
          </w:p>
          <w:p w14:paraId="405D6F1F" w14:textId="77777777" w:rsidR="004F6FA9" w:rsidRPr="00343254" w:rsidRDefault="004F6FA9" w:rsidP="00CB0BC1">
            <w:pPr>
              <w:pStyle w:val="Paragraphedeliste"/>
              <w:ind w:left="463"/>
              <w:contextualSpacing w:val="0"/>
              <w:rPr>
                <w:rFonts w:ascii="Calibri" w:hAnsi="Calibri"/>
                <w:b/>
                <w:bCs/>
                <w:color w:val="FF0000"/>
                <w:szCs w:val="22"/>
              </w:rPr>
            </w:pPr>
          </w:p>
        </w:tc>
        <w:tc>
          <w:tcPr>
            <w:tcW w:w="1418" w:type="dxa"/>
            <w:vMerge/>
            <w:shd w:val="clear" w:color="auto" w:fill="D9F2D0" w:themeFill="accent6" w:themeFillTint="33"/>
          </w:tcPr>
          <w:p w14:paraId="5B7CDC4A" w14:textId="77777777" w:rsidR="004F6FA9" w:rsidRPr="00343254" w:rsidRDefault="004F6FA9" w:rsidP="00CB0BC1">
            <w:pPr>
              <w:pStyle w:val="Notedebasdepage"/>
              <w:jc w:val="center"/>
              <w:rPr>
                <w:rFonts w:ascii="Calibri" w:hAnsi="Calibri"/>
                <w:b/>
                <w:bCs/>
                <w:color w:val="FF0000"/>
                <w:sz w:val="22"/>
                <w:szCs w:val="22"/>
              </w:rPr>
            </w:pPr>
          </w:p>
        </w:tc>
        <w:tc>
          <w:tcPr>
            <w:tcW w:w="4961" w:type="dxa"/>
            <w:vMerge/>
            <w:shd w:val="clear" w:color="auto" w:fill="D9F2D0" w:themeFill="accent6" w:themeFillTint="33"/>
          </w:tcPr>
          <w:p w14:paraId="601BEF87" w14:textId="77777777" w:rsidR="004F6FA9" w:rsidRPr="00343254" w:rsidRDefault="004F6FA9" w:rsidP="00CB0BC1">
            <w:pPr>
              <w:pStyle w:val="Notedebasdepage"/>
              <w:jc w:val="center"/>
              <w:rPr>
                <w:rFonts w:ascii="Calibri" w:hAnsi="Calibri"/>
                <w:b/>
                <w:bCs/>
                <w:color w:val="FF0000"/>
                <w:sz w:val="22"/>
                <w:szCs w:val="22"/>
              </w:rPr>
            </w:pPr>
          </w:p>
        </w:tc>
      </w:tr>
      <w:tr w:rsidR="004F6FA9" w:rsidRPr="00E66A2C" w14:paraId="6B34EB47" w14:textId="77777777" w:rsidTr="00CB0BC1">
        <w:tc>
          <w:tcPr>
            <w:tcW w:w="1630" w:type="dxa"/>
            <w:shd w:val="clear" w:color="auto" w:fill="D9F2D0" w:themeFill="accent6" w:themeFillTint="33"/>
          </w:tcPr>
          <w:p w14:paraId="47BA41AF" w14:textId="77777777" w:rsidR="004F6FA9" w:rsidRPr="004C72B3" w:rsidRDefault="004F6FA9" w:rsidP="00CB0BC1">
            <w:pPr>
              <w:jc w:val="center"/>
              <w:rPr>
                <w:rFonts w:ascii="Calibri" w:hAnsi="Calibri"/>
                <w:b/>
                <w:bCs/>
                <w:color w:val="FF0000"/>
                <w:szCs w:val="22"/>
              </w:rPr>
            </w:pPr>
            <w:r w:rsidRPr="004C72B3">
              <w:rPr>
                <w:rFonts w:ascii="Calibri" w:hAnsi="Calibri"/>
                <w:b/>
                <w:bCs/>
                <w:color w:val="FF0000"/>
                <w:szCs w:val="22"/>
              </w:rPr>
              <w:t>Semaine 15</w:t>
            </w:r>
          </w:p>
        </w:tc>
        <w:tc>
          <w:tcPr>
            <w:tcW w:w="5244" w:type="dxa"/>
            <w:shd w:val="clear" w:color="auto" w:fill="D9F2D0" w:themeFill="accent6" w:themeFillTint="33"/>
          </w:tcPr>
          <w:p w14:paraId="4F76B61B" w14:textId="77777777" w:rsidR="004F6FA9" w:rsidRPr="00343254" w:rsidRDefault="004F6FA9" w:rsidP="004F6FA9">
            <w:pPr>
              <w:pStyle w:val="Paragraphedeliste"/>
              <w:numPr>
                <w:ilvl w:val="0"/>
                <w:numId w:val="6"/>
              </w:numPr>
              <w:ind w:left="463" w:hanging="244"/>
              <w:contextualSpacing w:val="0"/>
              <w:rPr>
                <w:rFonts w:ascii="Calibri" w:hAnsi="Calibri"/>
                <w:b/>
                <w:bCs/>
                <w:color w:val="FF0000"/>
                <w:szCs w:val="22"/>
              </w:rPr>
            </w:pPr>
            <w:r w:rsidRPr="00343254">
              <w:rPr>
                <w:rFonts w:ascii="Calibri" w:hAnsi="Calibri"/>
                <w:b/>
                <w:bCs/>
                <w:color w:val="FF0000"/>
                <w:szCs w:val="22"/>
              </w:rPr>
              <w:t>Épreuve finale;</w:t>
            </w:r>
          </w:p>
          <w:p w14:paraId="18351A5B" w14:textId="03BF0F20" w:rsidR="004F6FA9" w:rsidRPr="004C72B3" w:rsidRDefault="004F6FA9" w:rsidP="004F6FA9">
            <w:pPr>
              <w:pStyle w:val="Paragraphedeliste"/>
              <w:numPr>
                <w:ilvl w:val="0"/>
                <w:numId w:val="6"/>
              </w:numPr>
              <w:ind w:left="463" w:hanging="244"/>
              <w:contextualSpacing w:val="0"/>
              <w:rPr>
                <w:rFonts w:ascii="Calibri" w:hAnsi="Calibri"/>
                <w:b/>
                <w:bCs/>
                <w:color w:val="FF0000"/>
                <w:szCs w:val="22"/>
              </w:rPr>
            </w:pPr>
            <w:r>
              <w:rPr>
                <w:rFonts w:ascii="Calibri" w:hAnsi="Calibri"/>
                <w:b/>
                <w:bCs/>
                <w:color w:val="FF0000"/>
                <w:szCs w:val="22"/>
              </w:rPr>
              <w:t xml:space="preserve">Examen </w:t>
            </w:r>
            <w:r w:rsidR="005D70C5">
              <w:rPr>
                <w:rFonts w:ascii="Calibri" w:hAnsi="Calibri"/>
                <w:b/>
                <w:bCs/>
                <w:color w:val="FF0000"/>
                <w:szCs w:val="22"/>
              </w:rPr>
              <w:t>#</w:t>
            </w:r>
            <w:r>
              <w:rPr>
                <w:rFonts w:ascii="Calibri" w:hAnsi="Calibri"/>
                <w:b/>
                <w:bCs/>
                <w:color w:val="FF0000"/>
                <w:szCs w:val="22"/>
              </w:rPr>
              <w:t>3;</w:t>
            </w:r>
          </w:p>
        </w:tc>
        <w:tc>
          <w:tcPr>
            <w:tcW w:w="1418" w:type="dxa"/>
            <w:vMerge/>
            <w:shd w:val="clear" w:color="auto" w:fill="D9F2D0" w:themeFill="accent6" w:themeFillTint="33"/>
          </w:tcPr>
          <w:p w14:paraId="4840C1CA" w14:textId="77777777" w:rsidR="004F6FA9" w:rsidRPr="004C72B3" w:rsidRDefault="004F6FA9" w:rsidP="00CB0BC1">
            <w:pPr>
              <w:pStyle w:val="Notedebasdepage"/>
              <w:jc w:val="center"/>
              <w:rPr>
                <w:rFonts w:ascii="Calibri" w:hAnsi="Calibri"/>
                <w:b/>
                <w:bCs/>
                <w:color w:val="FF0000"/>
                <w:sz w:val="22"/>
                <w:szCs w:val="22"/>
              </w:rPr>
            </w:pPr>
          </w:p>
        </w:tc>
        <w:tc>
          <w:tcPr>
            <w:tcW w:w="4961" w:type="dxa"/>
            <w:vMerge/>
            <w:shd w:val="clear" w:color="auto" w:fill="D9F2D0" w:themeFill="accent6" w:themeFillTint="33"/>
          </w:tcPr>
          <w:p w14:paraId="77574D14" w14:textId="77777777" w:rsidR="004F6FA9" w:rsidRPr="004C72B3" w:rsidRDefault="004F6FA9" w:rsidP="00CB0BC1">
            <w:pPr>
              <w:pStyle w:val="Notedebasdepage"/>
              <w:jc w:val="center"/>
              <w:rPr>
                <w:rFonts w:ascii="Calibri" w:hAnsi="Calibri"/>
                <w:b/>
                <w:bCs/>
                <w:color w:val="FF0000"/>
                <w:sz w:val="22"/>
                <w:szCs w:val="22"/>
              </w:rPr>
            </w:pPr>
          </w:p>
        </w:tc>
      </w:tr>
    </w:tbl>
    <w:p w14:paraId="6832FC1A" w14:textId="77777777" w:rsidR="004F6FA9" w:rsidRDefault="004F6FA9" w:rsidP="004F6FA9">
      <w:pPr>
        <w:tabs>
          <w:tab w:val="left" w:pos="851"/>
        </w:tabs>
        <w:jc w:val="both"/>
        <w:rPr>
          <w:sz w:val="20"/>
        </w:rPr>
      </w:pPr>
      <w:r>
        <w:rPr>
          <w:sz w:val="20"/>
        </w:rPr>
        <w:br w:type="textWrapping" w:clear="all"/>
      </w:r>
    </w:p>
    <w:p w14:paraId="06FE4E49" w14:textId="77777777" w:rsidR="004F6FA9" w:rsidRDefault="004F6FA9" w:rsidP="004F6FA9">
      <w:pPr>
        <w:pStyle w:val="Sansinterligne"/>
        <w:ind w:firstLine="708"/>
        <w:rPr>
          <w:sz w:val="16"/>
          <w:szCs w:val="16"/>
        </w:rPr>
      </w:pPr>
    </w:p>
    <w:p w14:paraId="650DFC04" w14:textId="77777777" w:rsidR="004F6FA9" w:rsidRPr="0088600B" w:rsidRDefault="004F6FA9" w:rsidP="004F6FA9">
      <w:pPr>
        <w:pStyle w:val="Sansinterligne"/>
        <w:ind w:firstLine="708"/>
        <w:rPr>
          <w:sz w:val="16"/>
          <w:szCs w:val="16"/>
        </w:rPr>
        <w:sectPr w:rsidR="004F6FA9" w:rsidRPr="0088600B" w:rsidSect="004F6FA9">
          <w:headerReference w:type="default" r:id="rId19"/>
          <w:footerReference w:type="default" r:id="rId20"/>
          <w:pgSz w:w="15842" w:h="12242" w:orient="landscape" w:code="1"/>
          <w:pgMar w:top="1440" w:right="992" w:bottom="1440" w:left="992" w:header="720" w:footer="720" w:gutter="0"/>
          <w:cols w:space="720"/>
        </w:sectPr>
      </w:pPr>
    </w:p>
    <w:p w14:paraId="648A19D1" w14:textId="77777777" w:rsidR="004F6FA9" w:rsidRDefault="004F6FA9" w:rsidP="004F6FA9">
      <w:pPr>
        <w:tabs>
          <w:tab w:val="left" w:pos="851"/>
        </w:tabs>
        <w:jc w:val="both"/>
        <w:rPr>
          <w:sz w:val="20"/>
        </w:rPr>
      </w:pPr>
    </w:p>
    <w:p w14:paraId="5D724600" w14:textId="77777777" w:rsidR="00B576B2" w:rsidRPr="00FF2DDC" w:rsidRDefault="00B576B2" w:rsidP="00B576B2">
      <w:pPr>
        <w:tabs>
          <w:tab w:val="left" w:pos="851"/>
        </w:tabs>
        <w:jc w:val="both"/>
        <w:rPr>
          <w:rFonts w:ascii="Calibri" w:hAnsi="Calibri"/>
          <w:sz w:val="24"/>
          <w:szCs w:val="24"/>
        </w:rPr>
      </w:pPr>
      <w:hyperlink r:id="rId21" w:history="1">
        <w:r w:rsidRPr="00B74284">
          <w:rPr>
            <w:rStyle w:val="Lienhypertexte"/>
            <w:rFonts w:ascii="Calibri" w:eastAsiaTheme="majorEastAsia" w:hAnsi="Calibri"/>
            <w:b/>
            <w:smallCaps/>
            <w:sz w:val="24"/>
            <w:szCs w:val="24"/>
          </w:rPr>
          <w:t>exigences particulières du cours :</w:t>
        </w:r>
      </w:hyperlink>
    </w:p>
    <w:p w14:paraId="03F44EE3" w14:textId="77777777" w:rsidR="00B576B2" w:rsidRPr="00667572" w:rsidRDefault="00B576B2" w:rsidP="00B576B2">
      <w:pPr>
        <w:tabs>
          <w:tab w:val="left" w:pos="851"/>
        </w:tabs>
        <w:jc w:val="both"/>
        <w:rPr>
          <w:sz w:val="20"/>
          <w:highlight w:val="yellow"/>
        </w:rPr>
      </w:pPr>
    </w:p>
    <w:p w14:paraId="4E83089F" w14:textId="77777777" w:rsidR="00B576B2" w:rsidRDefault="00B576B2" w:rsidP="00B576B2">
      <w:pPr>
        <w:tabs>
          <w:tab w:val="left" w:pos="851"/>
        </w:tabs>
        <w:jc w:val="both"/>
        <w:rPr>
          <w:rFonts w:ascii="Calibri" w:hAnsi="Calibri"/>
          <w:sz w:val="24"/>
          <w:szCs w:val="24"/>
        </w:rPr>
      </w:pPr>
      <w:hyperlink r:id="rId22">
        <w:r w:rsidRPr="27E9FBC5">
          <w:rPr>
            <w:rStyle w:val="Lienhypertexte"/>
            <w:rFonts w:ascii="Calibri" w:eastAsiaTheme="majorEastAsia" w:hAnsi="Calibri"/>
            <w:b/>
            <w:bCs/>
            <w:smallCaps/>
            <w:sz w:val="24"/>
            <w:szCs w:val="24"/>
          </w:rPr>
          <w:t>Règles institutionnelles et départementales :</w:t>
        </w:r>
      </w:hyperlink>
    </w:p>
    <w:p w14:paraId="13EE9168" w14:textId="77777777" w:rsidR="00B576B2" w:rsidRDefault="00B576B2" w:rsidP="00B576B2">
      <w:pPr>
        <w:tabs>
          <w:tab w:val="left" w:pos="851"/>
        </w:tabs>
        <w:jc w:val="both"/>
        <w:rPr>
          <w:b/>
          <w:bCs/>
          <w:smallCaps/>
          <w:szCs w:val="22"/>
        </w:rPr>
      </w:pPr>
    </w:p>
    <w:p w14:paraId="424D0DDC" w14:textId="77777777" w:rsidR="00B576B2" w:rsidRPr="00A20931" w:rsidRDefault="00B576B2" w:rsidP="00B576B2">
      <w:pPr>
        <w:tabs>
          <w:tab w:val="left" w:pos="851"/>
        </w:tabs>
        <w:jc w:val="center"/>
        <w:rPr>
          <w:color w:val="000000" w:themeColor="text1"/>
          <w:szCs w:val="22"/>
        </w:rPr>
      </w:pPr>
      <w:r w:rsidRPr="2B320C7B">
        <w:rPr>
          <w:rStyle w:val="normaltextrun"/>
          <w:rFonts w:ascii="Calibri" w:eastAsia="Calibri" w:hAnsi="Calibri" w:cs="Calibri"/>
          <w:b/>
          <w:bCs/>
          <w:color w:val="000000" w:themeColor="text1"/>
          <w:szCs w:val="22"/>
        </w:rPr>
        <w:t xml:space="preserve">Usage du cellulaire et appareils électroniques en classe </w:t>
      </w:r>
      <w:r w:rsidRPr="2B320C7B">
        <w:rPr>
          <w:rStyle w:val="eop"/>
          <w:rFonts w:ascii="Calibri" w:eastAsia="Calibri" w:hAnsi="Calibri" w:cs="Calibri"/>
          <w:b/>
          <w:bCs/>
          <w:i/>
          <w:iCs/>
          <w:color w:val="000000" w:themeColor="text1"/>
          <w:szCs w:val="22"/>
          <w:lang w:val="fr-FR"/>
        </w:rPr>
        <w:t> </w:t>
      </w:r>
    </w:p>
    <w:p w14:paraId="21198AEA" w14:textId="77777777" w:rsidR="00B576B2" w:rsidRPr="00A20931" w:rsidRDefault="00B576B2" w:rsidP="00B576B2">
      <w:pPr>
        <w:jc w:val="center"/>
        <w:rPr>
          <w:color w:val="000000" w:themeColor="text1"/>
          <w:szCs w:val="22"/>
        </w:rPr>
      </w:pPr>
    </w:p>
    <w:p w14:paraId="6BF2EC40"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Dans les lieux d’enseignement, l’utilisation d’ordinateurs portables et d’appareils électroniques (téléphones cellulaires, téléavertisseurs, lecteurs audionumériques, agendas électroniques, caméras numériques, assistants numériques personnels etc.) est interdite.</w:t>
      </w:r>
      <w:r w:rsidRPr="2B320C7B">
        <w:rPr>
          <w:rFonts w:ascii="Arial Narrow" w:eastAsia="Arial Narrow" w:hAnsi="Arial Narrow" w:cs="Arial Narrow"/>
          <w:color w:val="000000" w:themeColor="text1"/>
          <w:sz w:val="20"/>
          <w:lang w:val="fr-FR"/>
        </w:rPr>
        <w:t xml:space="preserve"> </w:t>
      </w:r>
      <w:r w:rsidRPr="2B320C7B">
        <w:rPr>
          <w:rStyle w:val="normaltextrun"/>
          <w:rFonts w:ascii="Calibri" w:eastAsia="Calibri" w:hAnsi="Calibri" w:cs="Calibri"/>
          <w:color w:val="000000" w:themeColor="text1"/>
          <w:szCs w:val="22"/>
        </w:rPr>
        <w:t>Tout contrevenant pourra être expulsé sans préavis.  Ces appareils doivent être rangés hors de vue pour toute la durée des séances de cours.</w:t>
      </w:r>
      <w:r w:rsidRPr="2B320C7B">
        <w:rPr>
          <w:rStyle w:val="eop"/>
          <w:rFonts w:ascii="Calibri" w:eastAsia="Calibri" w:hAnsi="Calibri" w:cs="Calibri"/>
          <w:i/>
          <w:iCs/>
          <w:color w:val="000000" w:themeColor="text1"/>
          <w:szCs w:val="22"/>
          <w:lang w:val="fr-FR"/>
        </w:rPr>
        <w:t> </w:t>
      </w:r>
    </w:p>
    <w:p w14:paraId="615E4AC2" w14:textId="77777777" w:rsidR="00B576B2" w:rsidRPr="00A20931" w:rsidRDefault="00B576B2" w:rsidP="00B576B2">
      <w:pPr>
        <w:jc w:val="both"/>
        <w:rPr>
          <w:i/>
          <w:iCs/>
          <w:color w:val="000000" w:themeColor="text1"/>
          <w:szCs w:val="22"/>
        </w:rPr>
      </w:pPr>
    </w:p>
    <w:p w14:paraId="7966E9E3" w14:textId="77777777" w:rsidR="00B576B2" w:rsidRPr="00A20931" w:rsidRDefault="00B576B2" w:rsidP="00B576B2">
      <w:pPr>
        <w:jc w:val="both"/>
        <w:rPr>
          <w:i/>
          <w:iCs/>
          <w:color w:val="000000" w:themeColor="text1"/>
          <w:szCs w:val="22"/>
        </w:rPr>
      </w:pPr>
    </w:p>
    <w:p w14:paraId="7C279B81" w14:textId="77777777" w:rsidR="00B576B2" w:rsidRPr="00A20931" w:rsidRDefault="00B576B2" w:rsidP="00B576B2">
      <w:pPr>
        <w:jc w:val="center"/>
        <w:rPr>
          <w:color w:val="000000" w:themeColor="text1"/>
          <w:szCs w:val="22"/>
        </w:rPr>
      </w:pPr>
      <w:r w:rsidRPr="2B320C7B">
        <w:rPr>
          <w:rStyle w:val="normaltextrun"/>
          <w:rFonts w:ascii="Calibri" w:eastAsia="Calibri" w:hAnsi="Calibri" w:cs="Calibri"/>
          <w:b/>
          <w:bCs/>
          <w:color w:val="000000" w:themeColor="text1"/>
          <w:szCs w:val="22"/>
        </w:rPr>
        <w:t>Enregistrement vocal ou vidéo</w:t>
      </w:r>
    </w:p>
    <w:p w14:paraId="16858F63" w14:textId="77777777" w:rsidR="00B576B2" w:rsidRPr="00A20931" w:rsidRDefault="00B576B2" w:rsidP="00B576B2">
      <w:pPr>
        <w:jc w:val="center"/>
        <w:rPr>
          <w:color w:val="000000" w:themeColor="text1"/>
          <w:szCs w:val="22"/>
        </w:rPr>
      </w:pPr>
    </w:p>
    <w:p w14:paraId="1CDA959E"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Par ailleurs, les usagers de tels appareils doivent respecter l’intégrité physique et morale des personnes. En conséquence, en tout temps et en tous lieux, il est formellement interdit d’enregistrer, de photographier ou de filmer sans le consentement des individus concernés.</w:t>
      </w:r>
    </w:p>
    <w:p w14:paraId="08AAA146" w14:textId="77777777" w:rsidR="00B576B2" w:rsidRPr="00A20931" w:rsidRDefault="00B576B2" w:rsidP="00B576B2">
      <w:pPr>
        <w:jc w:val="both"/>
        <w:rPr>
          <w:color w:val="000000" w:themeColor="text1"/>
          <w:szCs w:val="22"/>
        </w:rPr>
      </w:pPr>
    </w:p>
    <w:p w14:paraId="14F9A9DD" w14:textId="77777777" w:rsidR="00B576B2" w:rsidRPr="00A20931" w:rsidRDefault="00B576B2" w:rsidP="00B576B2">
      <w:pPr>
        <w:jc w:val="both"/>
        <w:rPr>
          <w:color w:val="000000" w:themeColor="text1"/>
          <w:szCs w:val="22"/>
        </w:rPr>
      </w:pPr>
    </w:p>
    <w:p w14:paraId="48F635F0" w14:textId="77777777" w:rsidR="00B576B2" w:rsidRPr="00A20931" w:rsidRDefault="00B576B2" w:rsidP="00B576B2">
      <w:pPr>
        <w:jc w:val="both"/>
        <w:rPr>
          <w:color w:val="000000" w:themeColor="text1"/>
          <w:szCs w:val="22"/>
        </w:rPr>
      </w:pPr>
    </w:p>
    <w:p w14:paraId="288009F0"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 xml:space="preserve">Les modalités d’application de la Politique institutionnelle d’évaluation de l’apprentissage (PIEA) sont rendues disponibles aux étudiants et il appartient à ceux-ci d’en prendre connaissance. </w:t>
      </w:r>
    </w:p>
    <w:p w14:paraId="5309F62E" w14:textId="77777777" w:rsidR="00B576B2" w:rsidRPr="00A20931" w:rsidRDefault="00B576B2" w:rsidP="00B576B2">
      <w:pPr>
        <w:jc w:val="both"/>
        <w:rPr>
          <w:color w:val="000000" w:themeColor="text1"/>
          <w:szCs w:val="22"/>
        </w:rPr>
      </w:pPr>
    </w:p>
    <w:p w14:paraId="4036332E"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 xml:space="preserve">Les articles ici-bas qui font l’objet de modalités particulières d’application font référence à ceux de la PIEA en vigueur disponible sur le portail du Cegep Marin-Victorin. </w:t>
      </w:r>
    </w:p>
    <w:p w14:paraId="7A5637D6" w14:textId="77777777" w:rsidR="00B576B2" w:rsidRPr="00A20931" w:rsidRDefault="00B576B2" w:rsidP="00B576B2">
      <w:pPr>
        <w:jc w:val="both"/>
        <w:rPr>
          <w:color w:val="000000" w:themeColor="text1"/>
          <w:szCs w:val="22"/>
        </w:rPr>
      </w:pPr>
    </w:p>
    <w:p w14:paraId="58A8FB8F" w14:textId="77777777" w:rsidR="00B576B2" w:rsidRPr="00A20931" w:rsidRDefault="00B576B2" w:rsidP="00B576B2">
      <w:pPr>
        <w:jc w:val="center"/>
        <w:rPr>
          <w:color w:val="000000" w:themeColor="text1"/>
          <w:szCs w:val="22"/>
        </w:rPr>
      </w:pPr>
      <w:r w:rsidRPr="2B320C7B">
        <w:rPr>
          <w:rStyle w:val="normaltextrun"/>
          <w:rFonts w:ascii="Calibri" w:eastAsia="Calibri" w:hAnsi="Calibri" w:cs="Calibri"/>
          <w:b/>
          <w:bCs/>
          <w:color w:val="000000" w:themeColor="text1"/>
          <w:szCs w:val="22"/>
        </w:rPr>
        <w:t>Présence aux évaluations sommatives</w:t>
      </w:r>
      <w:r w:rsidRPr="2B320C7B">
        <w:rPr>
          <w:rStyle w:val="eop"/>
          <w:rFonts w:ascii="Calibri" w:eastAsia="Calibri" w:hAnsi="Calibri" w:cs="Calibri"/>
          <w:b/>
          <w:bCs/>
          <w:i/>
          <w:iCs/>
          <w:color w:val="000000" w:themeColor="text1"/>
          <w:szCs w:val="22"/>
          <w:lang w:val="fr-FR"/>
        </w:rPr>
        <w:t> </w:t>
      </w:r>
    </w:p>
    <w:p w14:paraId="65C78FAA"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33DF4A1F"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t>Conformément à l’article 4.4.1 de la PIEA :</w:t>
      </w:r>
      <w:r w:rsidRPr="2B320C7B">
        <w:rPr>
          <w:rStyle w:val="eop"/>
          <w:rFonts w:ascii="Calibri" w:eastAsia="Calibri" w:hAnsi="Calibri" w:cs="Calibri"/>
          <w:i/>
          <w:iCs/>
          <w:color w:val="000000" w:themeColor="text1"/>
          <w:szCs w:val="22"/>
          <w:lang w:val="fr-FR"/>
        </w:rPr>
        <w:t> </w:t>
      </w:r>
    </w:p>
    <w:p w14:paraId="182B472E"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4F5660DD"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t>La présence à une évaluation sommative est obligatoire. L’étudiant qui s’absente, sans motif grave à l’appui, reçoit la note zéro. C’est à l’étudiant qu’il revient d’aviser son professeur des motifs de son absence dans le plus bref délai et de lui fournir, s’il y a lieu, une pièce justificative. Seul un motif grave (ex. mortalité, accident ou maladie) peut être reconnu comme valable par le professeur. Dans un tel cas, selon la nature de l’évaluation, le professeur proposera à l’étudiant une modalité de récupération.</w:t>
      </w:r>
      <w:r w:rsidRPr="2B320C7B">
        <w:rPr>
          <w:rStyle w:val="eop"/>
          <w:rFonts w:ascii="Calibri" w:eastAsia="Calibri" w:hAnsi="Calibri" w:cs="Calibri"/>
          <w:i/>
          <w:iCs/>
          <w:color w:val="000000" w:themeColor="text1"/>
          <w:szCs w:val="22"/>
          <w:lang w:val="fr-FR"/>
        </w:rPr>
        <w:t> </w:t>
      </w:r>
    </w:p>
    <w:p w14:paraId="3FCEDE1E"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7E2C0AF3"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t>Lors d’un examen, l’étudiant doit se présenter au moment et à l’endroit prévus. S’il arrive en retard et qu’un autre étudiant a déjà terminé et quitté la salle, l’accès lui est refusé, à moins que la nature de l’évaluation le permette.</w:t>
      </w:r>
      <w:r w:rsidRPr="2B320C7B">
        <w:rPr>
          <w:rStyle w:val="eop"/>
          <w:rFonts w:ascii="Calibri" w:eastAsia="Calibri" w:hAnsi="Calibri" w:cs="Calibri"/>
          <w:i/>
          <w:iCs/>
          <w:color w:val="000000" w:themeColor="text1"/>
          <w:szCs w:val="22"/>
          <w:lang w:val="fr-FR"/>
        </w:rPr>
        <w:t> </w:t>
      </w:r>
    </w:p>
    <w:p w14:paraId="7AACF540" w14:textId="77777777" w:rsidR="00B576B2" w:rsidRPr="00A20931" w:rsidRDefault="00B576B2" w:rsidP="00B576B2">
      <w:pPr>
        <w:jc w:val="both"/>
        <w:rPr>
          <w:color w:val="000000" w:themeColor="text1"/>
          <w:szCs w:val="22"/>
        </w:rPr>
      </w:pPr>
    </w:p>
    <w:p w14:paraId="58498485" w14:textId="77777777" w:rsidR="00B576B2" w:rsidRPr="00A20931" w:rsidRDefault="00B576B2" w:rsidP="00B576B2">
      <w:pPr>
        <w:jc w:val="center"/>
        <w:rPr>
          <w:color w:val="000000" w:themeColor="text1"/>
          <w:szCs w:val="22"/>
        </w:rPr>
      </w:pPr>
      <w:r w:rsidRPr="2B320C7B">
        <w:rPr>
          <w:rStyle w:val="normaltextrun"/>
          <w:rFonts w:ascii="Calibri" w:eastAsia="Calibri" w:hAnsi="Calibri" w:cs="Calibri"/>
          <w:b/>
          <w:bCs/>
          <w:color w:val="000000" w:themeColor="text1"/>
          <w:szCs w:val="22"/>
        </w:rPr>
        <w:t>Remise des travaux</w:t>
      </w:r>
      <w:r w:rsidRPr="2B320C7B">
        <w:rPr>
          <w:rStyle w:val="eop"/>
          <w:rFonts w:ascii="Calibri" w:eastAsia="Calibri" w:hAnsi="Calibri" w:cs="Calibri"/>
          <w:b/>
          <w:bCs/>
          <w:i/>
          <w:iCs/>
          <w:color w:val="000000" w:themeColor="text1"/>
          <w:szCs w:val="22"/>
          <w:lang w:val="fr-FR"/>
        </w:rPr>
        <w:t> </w:t>
      </w:r>
    </w:p>
    <w:p w14:paraId="176DCE4A"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6A8FBCE7"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t>Conformément avec l’article 4.4.2 de la PIEA :</w:t>
      </w:r>
      <w:r w:rsidRPr="2B320C7B">
        <w:rPr>
          <w:rStyle w:val="eop"/>
          <w:rFonts w:ascii="Calibri" w:eastAsia="Calibri" w:hAnsi="Calibri" w:cs="Calibri"/>
          <w:i/>
          <w:iCs/>
          <w:color w:val="000000" w:themeColor="text1"/>
          <w:szCs w:val="22"/>
          <w:lang w:val="fr-FR"/>
        </w:rPr>
        <w:t> </w:t>
      </w:r>
    </w:p>
    <w:p w14:paraId="274EE9D3"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196CF974"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lastRenderedPageBreak/>
        <w:t>Dans le cas d’un travail, le professeur détermine les modalités de remise, à savoir le lieu et le support (version électronique, version imprimée ou document original). Tout travail qui ne respecte pas ces modalités pourra être refusé. Le professeur détermine également la date et le moment de la remise du travail. L’étudiant qui remet son travail en retard se verra, sauf dans des situations jugées exceptionnelles par le professeur, attribuer une pénalité de 10% de la pondération prévue au départ de ce travail, par jour ouvrable, à compter du jour et de l’heure de la remise du travail.</w:t>
      </w:r>
      <w:r w:rsidRPr="2B320C7B">
        <w:rPr>
          <w:rStyle w:val="eop"/>
          <w:rFonts w:ascii="Calibri" w:eastAsia="Calibri" w:hAnsi="Calibri" w:cs="Calibri"/>
          <w:i/>
          <w:iCs/>
          <w:color w:val="000000" w:themeColor="text1"/>
          <w:szCs w:val="22"/>
          <w:lang w:val="fr-FR"/>
        </w:rPr>
        <w:t> </w:t>
      </w:r>
    </w:p>
    <w:p w14:paraId="04AA9AA8"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1FFBC566"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t>Par ailleurs, un travail qui n’est pas remis à temps peut être refusé à compter du moment où le professeur utilisera le contenu de ce travail dans le cadre de son cours, ou qu’il sera requis pour poursuivre un travail en équipe. Une telle condition pédagogique doit être indiquée à l'avance aux étudiants, avec les consignes du travail.</w:t>
      </w:r>
      <w:r w:rsidRPr="2B320C7B">
        <w:rPr>
          <w:rStyle w:val="eop"/>
          <w:rFonts w:ascii="Calibri" w:eastAsia="Calibri" w:hAnsi="Calibri" w:cs="Calibri"/>
          <w:i/>
          <w:iCs/>
          <w:color w:val="000000" w:themeColor="text1"/>
          <w:szCs w:val="22"/>
          <w:lang w:val="fr-FR"/>
        </w:rPr>
        <w:t> </w:t>
      </w:r>
    </w:p>
    <w:p w14:paraId="18D08D88"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13D26C15"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t>Tout travail remis au professeur après que les étudiants ont reçu leurs travaux corrigés est refusé. Seul le professeur, s’il le juge à propos, peut proposer un autre travail et accorder un délai.</w:t>
      </w:r>
      <w:r w:rsidRPr="2B320C7B">
        <w:rPr>
          <w:rStyle w:val="eop"/>
          <w:rFonts w:ascii="Calibri" w:eastAsia="Calibri" w:hAnsi="Calibri" w:cs="Calibri"/>
          <w:i/>
          <w:iCs/>
          <w:color w:val="000000" w:themeColor="text1"/>
          <w:szCs w:val="22"/>
          <w:lang w:val="fr-FR"/>
        </w:rPr>
        <w:t> </w:t>
      </w:r>
    </w:p>
    <w:p w14:paraId="0A8914A9" w14:textId="77777777" w:rsidR="00B576B2" w:rsidRPr="00A20931" w:rsidRDefault="00B576B2" w:rsidP="00B576B2">
      <w:pPr>
        <w:rPr>
          <w:color w:val="000000" w:themeColor="text1"/>
          <w:szCs w:val="22"/>
        </w:rPr>
      </w:pPr>
      <w:r w:rsidRPr="2B320C7B">
        <w:rPr>
          <w:rStyle w:val="eop"/>
          <w:rFonts w:ascii="Calibri" w:eastAsia="Calibri" w:hAnsi="Calibri" w:cs="Calibri"/>
          <w:i/>
          <w:iCs/>
          <w:color w:val="000000" w:themeColor="text1"/>
          <w:szCs w:val="22"/>
          <w:lang w:val="fr-FR"/>
        </w:rPr>
        <w:t> </w:t>
      </w:r>
    </w:p>
    <w:p w14:paraId="47EA3F42" w14:textId="77777777" w:rsidR="00B576B2" w:rsidRPr="00A20931" w:rsidRDefault="00B576B2" w:rsidP="00B576B2">
      <w:pPr>
        <w:rPr>
          <w:color w:val="000000" w:themeColor="text1"/>
          <w:szCs w:val="22"/>
        </w:rPr>
      </w:pPr>
      <w:r w:rsidRPr="2B320C7B">
        <w:rPr>
          <w:rStyle w:val="normaltextrun"/>
          <w:rFonts w:ascii="Calibri" w:eastAsia="Calibri" w:hAnsi="Calibri" w:cs="Calibri"/>
          <w:color w:val="000000" w:themeColor="text1"/>
          <w:szCs w:val="22"/>
        </w:rPr>
        <w:t>Dans tous les cas où le type de travail le permet, l’étudiant doit conserver un brouillon, un fichier électronique ou une photocopie de son travail.</w:t>
      </w:r>
      <w:r w:rsidRPr="2B320C7B">
        <w:rPr>
          <w:rStyle w:val="eop"/>
          <w:rFonts w:ascii="Calibri" w:eastAsia="Calibri" w:hAnsi="Calibri" w:cs="Calibri"/>
          <w:i/>
          <w:iCs/>
          <w:color w:val="000000" w:themeColor="text1"/>
          <w:szCs w:val="22"/>
          <w:lang w:val="fr-FR"/>
        </w:rPr>
        <w:t> </w:t>
      </w:r>
    </w:p>
    <w:p w14:paraId="008992BC" w14:textId="77777777" w:rsidR="00B576B2" w:rsidRPr="00A20931" w:rsidRDefault="00B576B2" w:rsidP="00B576B2">
      <w:pPr>
        <w:rPr>
          <w:color w:val="000000" w:themeColor="text1"/>
          <w:szCs w:val="22"/>
        </w:rPr>
      </w:pPr>
    </w:p>
    <w:p w14:paraId="38CEDBE9" w14:textId="77777777" w:rsidR="00B576B2" w:rsidRPr="00A20931" w:rsidRDefault="00B576B2" w:rsidP="00B576B2">
      <w:pPr>
        <w:jc w:val="center"/>
        <w:rPr>
          <w:color w:val="000000" w:themeColor="text1"/>
          <w:szCs w:val="22"/>
        </w:rPr>
      </w:pPr>
      <w:r w:rsidRPr="2B320C7B">
        <w:rPr>
          <w:rStyle w:val="normaltextrun"/>
          <w:rFonts w:ascii="Calibri" w:eastAsia="Calibri" w:hAnsi="Calibri" w:cs="Calibri"/>
          <w:b/>
          <w:bCs/>
          <w:color w:val="000000" w:themeColor="text1"/>
          <w:szCs w:val="22"/>
        </w:rPr>
        <w:t>Correction du Français</w:t>
      </w:r>
      <w:r w:rsidRPr="2B320C7B">
        <w:rPr>
          <w:rStyle w:val="eop"/>
          <w:rFonts w:ascii="Calibri" w:eastAsia="Calibri" w:hAnsi="Calibri" w:cs="Calibri"/>
          <w:b/>
          <w:bCs/>
          <w:i/>
          <w:iCs/>
          <w:color w:val="000000" w:themeColor="text1"/>
          <w:szCs w:val="22"/>
          <w:lang w:val="fr-FR"/>
        </w:rPr>
        <w:t> </w:t>
      </w:r>
    </w:p>
    <w:p w14:paraId="72D75A86" w14:textId="77777777" w:rsidR="00B576B2" w:rsidRPr="00A20931" w:rsidRDefault="00B576B2" w:rsidP="00B576B2">
      <w:pPr>
        <w:rPr>
          <w:color w:val="000000" w:themeColor="text1"/>
          <w:szCs w:val="22"/>
        </w:rPr>
      </w:pPr>
      <w:r w:rsidRPr="2B320C7B">
        <w:rPr>
          <w:rStyle w:val="eop"/>
          <w:rFonts w:eastAsia="Comic Sans MS" w:cs="Comic Sans MS"/>
          <w:i/>
          <w:iCs/>
          <w:color w:val="000000" w:themeColor="text1"/>
          <w:szCs w:val="22"/>
          <w:lang w:val="fr-FR"/>
        </w:rPr>
        <w:t> </w:t>
      </w:r>
    </w:p>
    <w:p w14:paraId="4AB8CD07"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Conformément avec l’article 4.6.2 de la PIEA :</w:t>
      </w:r>
      <w:r w:rsidRPr="2B320C7B">
        <w:rPr>
          <w:rStyle w:val="eop"/>
          <w:rFonts w:ascii="Calibri" w:eastAsia="Calibri" w:hAnsi="Calibri" w:cs="Calibri"/>
          <w:i/>
          <w:iCs/>
          <w:color w:val="000000" w:themeColor="text1"/>
          <w:szCs w:val="22"/>
          <w:lang w:val="fr-FR"/>
        </w:rPr>
        <w:t> </w:t>
      </w:r>
    </w:p>
    <w:p w14:paraId="2E9E533F" w14:textId="77777777" w:rsidR="00B576B2" w:rsidRPr="00A20931" w:rsidRDefault="00B576B2" w:rsidP="00B576B2">
      <w:pPr>
        <w:jc w:val="both"/>
        <w:rPr>
          <w:color w:val="000000" w:themeColor="text1"/>
          <w:szCs w:val="22"/>
        </w:rPr>
      </w:pPr>
      <w:r w:rsidRPr="2B320C7B">
        <w:rPr>
          <w:rStyle w:val="eop"/>
          <w:rFonts w:ascii="Calibri" w:eastAsia="Calibri" w:hAnsi="Calibri" w:cs="Calibri"/>
          <w:i/>
          <w:iCs/>
          <w:color w:val="000000" w:themeColor="text1"/>
          <w:szCs w:val="22"/>
          <w:lang w:val="fr-FR"/>
        </w:rPr>
        <w:t> </w:t>
      </w:r>
    </w:p>
    <w:p w14:paraId="0AEC593A"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Dans les productions écrites (examens, travaux, projets), la correction du français est obligatoire et elle constitue une pénalité jusqu’à concurrence de 10% de la note. Pour établir cette pénalité, les productions écrites sont corrigées à l’aide d’une grille à échelle descriptive, selon le type de travail exigé.</w:t>
      </w:r>
      <w:r w:rsidRPr="2B320C7B">
        <w:rPr>
          <w:rStyle w:val="eop"/>
          <w:rFonts w:ascii="Calibri" w:eastAsia="Calibri" w:hAnsi="Calibri" w:cs="Calibri"/>
          <w:i/>
          <w:iCs/>
          <w:color w:val="000000" w:themeColor="text1"/>
          <w:szCs w:val="22"/>
          <w:lang w:val="fr-FR"/>
        </w:rPr>
        <w:t> </w:t>
      </w:r>
    </w:p>
    <w:p w14:paraId="2827C889" w14:textId="77777777" w:rsidR="00B576B2" w:rsidRPr="00A20931" w:rsidRDefault="00B576B2" w:rsidP="00B576B2">
      <w:pPr>
        <w:rPr>
          <w:color w:val="000000" w:themeColor="text1"/>
          <w:szCs w:val="22"/>
        </w:rPr>
      </w:pPr>
    </w:p>
    <w:p w14:paraId="1944E7AB" w14:textId="77777777" w:rsidR="00B576B2" w:rsidRPr="00A20931" w:rsidRDefault="00B576B2" w:rsidP="00B576B2">
      <w:pPr>
        <w:jc w:val="center"/>
        <w:rPr>
          <w:color w:val="000000" w:themeColor="text1"/>
          <w:szCs w:val="22"/>
        </w:rPr>
      </w:pPr>
      <w:r w:rsidRPr="2B320C7B">
        <w:rPr>
          <w:rStyle w:val="normaltextrun"/>
          <w:rFonts w:ascii="Calibri" w:eastAsia="Calibri" w:hAnsi="Calibri" w:cs="Calibri"/>
          <w:b/>
          <w:bCs/>
          <w:color w:val="000000" w:themeColor="text1"/>
          <w:szCs w:val="22"/>
        </w:rPr>
        <w:t>Présence en classe</w:t>
      </w:r>
    </w:p>
    <w:p w14:paraId="037851EF"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Conformément à l’article 4.7.1 de la PIEA, il appartient à l’étudiant :</w:t>
      </w:r>
    </w:p>
    <w:p w14:paraId="39EBE3E3" w14:textId="77777777" w:rsidR="00B576B2" w:rsidRPr="00A20931" w:rsidRDefault="00B576B2" w:rsidP="00B576B2">
      <w:pPr>
        <w:pStyle w:val="Paragraphedeliste"/>
        <w:numPr>
          <w:ilvl w:val="0"/>
          <w:numId w:val="13"/>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De fournir les efforts nécessaires pour atteindre les objectifs du cours.</w:t>
      </w:r>
    </w:p>
    <w:p w14:paraId="29925FCC" w14:textId="77777777" w:rsidR="00B576B2" w:rsidRPr="00A20931" w:rsidRDefault="00B576B2" w:rsidP="00B576B2">
      <w:pPr>
        <w:pStyle w:val="Paragraphedeliste"/>
        <w:numPr>
          <w:ilvl w:val="0"/>
          <w:numId w:val="13"/>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D’être présent, à l’heure, à toutes les périodes de cours prévues à son horaire et d’y participer activement.  À défaut d’être présent, il doit récupérer par lui-même les apprentissages manqués.</w:t>
      </w:r>
    </w:p>
    <w:p w14:paraId="6F71D0E6" w14:textId="77777777" w:rsidR="00B576B2" w:rsidRPr="00A20931" w:rsidRDefault="00B576B2" w:rsidP="00B576B2">
      <w:pPr>
        <w:pStyle w:val="Paragraphedeliste"/>
        <w:numPr>
          <w:ilvl w:val="0"/>
          <w:numId w:val="13"/>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De respecter l’horaire prévu de même que le temps de pause. L’étudiant qui ne respecte pas ces exigences pourra subir les sanctions prévues au Règlement relatif aux conditions de vie au Cégep Marie Victorin (Règlement numéro 9).</w:t>
      </w:r>
    </w:p>
    <w:p w14:paraId="7C6805CE" w14:textId="77777777" w:rsidR="00B576B2" w:rsidRPr="00A20931" w:rsidRDefault="00B576B2" w:rsidP="00B576B2">
      <w:pPr>
        <w:pStyle w:val="Paragraphedeliste"/>
        <w:numPr>
          <w:ilvl w:val="0"/>
          <w:numId w:val="13"/>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De respecter les délais de remise des travaux ou, si cela est impossible, il a la responsabilité d’entrer en contact avec son professeur dans les meilleurs délais (l’article 4.4.2 de la PIEA).</w:t>
      </w:r>
    </w:p>
    <w:p w14:paraId="3DB3B296" w14:textId="77777777" w:rsidR="00B576B2" w:rsidRPr="00A20931" w:rsidRDefault="00B576B2" w:rsidP="00B576B2">
      <w:pPr>
        <w:jc w:val="both"/>
        <w:rPr>
          <w:color w:val="000000" w:themeColor="text1"/>
          <w:szCs w:val="22"/>
        </w:rPr>
      </w:pPr>
    </w:p>
    <w:p w14:paraId="31D6FCFC"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Il appartient aussi à l’étudiant:</w:t>
      </w:r>
    </w:p>
    <w:p w14:paraId="1FB416E2" w14:textId="77777777" w:rsidR="00B576B2" w:rsidRPr="00A20931" w:rsidRDefault="00B576B2" w:rsidP="00B576B2">
      <w:pPr>
        <w:pStyle w:val="paragraph"/>
        <w:numPr>
          <w:ilvl w:val="0"/>
          <w:numId w:val="12"/>
        </w:numPr>
        <w:spacing w:before="0" w:beforeAutospacing="0" w:after="0" w:afterAutospacing="0"/>
        <w:jc w:val="both"/>
        <w:rPr>
          <w:rFonts w:ascii="Calibri" w:eastAsia="Calibri" w:hAnsi="Calibri" w:cs="Calibri"/>
          <w:color w:val="000000" w:themeColor="text1"/>
          <w:sz w:val="22"/>
          <w:szCs w:val="22"/>
        </w:rPr>
      </w:pPr>
      <w:r w:rsidRPr="2B320C7B">
        <w:rPr>
          <w:rFonts w:ascii="Calibri" w:eastAsia="Calibri" w:hAnsi="Calibri" w:cs="Calibri"/>
          <w:color w:val="000000" w:themeColor="text1"/>
          <w:sz w:val="22"/>
          <w:szCs w:val="22"/>
          <w:lang w:val="fr-FR"/>
        </w:rPr>
        <w:t>De respecter toutes les autres règles prévues à la politique relative à l’utilisation des technologies de l’information et de la communication </w:t>
      </w:r>
    </w:p>
    <w:p w14:paraId="5ADE8C94" w14:textId="77777777" w:rsidR="00B576B2" w:rsidRPr="00A20931" w:rsidRDefault="00B576B2" w:rsidP="00B576B2">
      <w:pPr>
        <w:pStyle w:val="paragraph"/>
        <w:numPr>
          <w:ilvl w:val="0"/>
          <w:numId w:val="12"/>
        </w:numPr>
        <w:spacing w:before="0" w:beforeAutospacing="0" w:after="0" w:afterAutospacing="0"/>
        <w:jc w:val="both"/>
        <w:rPr>
          <w:rFonts w:ascii="Calibri" w:eastAsia="Calibri" w:hAnsi="Calibri" w:cs="Calibri"/>
          <w:color w:val="000000" w:themeColor="text1"/>
          <w:sz w:val="22"/>
          <w:szCs w:val="22"/>
        </w:rPr>
      </w:pPr>
      <w:r w:rsidRPr="2B320C7B">
        <w:rPr>
          <w:rFonts w:ascii="Calibri" w:eastAsia="Calibri" w:hAnsi="Calibri" w:cs="Calibri"/>
          <w:color w:val="000000" w:themeColor="text1"/>
          <w:sz w:val="22"/>
          <w:szCs w:val="22"/>
          <w:lang w:val="fr-FR"/>
        </w:rPr>
        <w:t xml:space="preserve">D’utiliser un langage approprié, courtois et professionnel dans ses communications numériques </w:t>
      </w:r>
    </w:p>
    <w:p w14:paraId="26C3F79D" w14:textId="77777777" w:rsidR="00B576B2" w:rsidRPr="00A20931" w:rsidRDefault="00B576B2" w:rsidP="00B576B2">
      <w:pPr>
        <w:jc w:val="both"/>
        <w:rPr>
          <w:color w:val="000000" w:themeColor="text1"/>
          <w:szCs w:val="22"/>
        </w:rPr>
      </w:pPr>
    </w:p>
    <w:p w14:paraId="46FF0073" w14:textId="77777777" w:rsidR="00B576B2" w:rsidRDefault="00B576B2" w:rsidP="00B576B2">
      <w:pPr>
        <w:pStyle w:val="paragraph"/>
        <w:spacing w:beforeAutospacing="0" w:afterAutospacing="0"/>
        <w:jc w:val="both"/>
        <w:rPr>
          <w:rFonts w:ascii="Calibri" w:eastAsia="Calibri" w:hAnsi="Calibri" w:cs="Calibri"/>
          <w:color w:val="000000" w:themeColor="text1"/>
          <w:sz w:val="22"/>
          <w:szCs w:val="22"/>
          <w:lang w:val="fr-FR"/>
        </w:rPr>
      </w:pPr>
      <w:r w:rsidRPr="2B320C7B">
        <w:rPr>
          <w:rFonts w:ascii="Calibri" w:eastAsia="Calibri" w:hAnsi="Calibri" w:cs="Calibri"/>
          <w:color w:val="000000" w:themeColor="text1"/>
          <w:sz w:val="22"/>
          <w:szCs w:val="22"/>
          <w:lang w:val="fr-FR"/>
        </w:rPr>
        <w:t>De plus, il est strictement interdit de boire ou manger dans les laboratoires.</w:t>
      </w:r>
    </w:p>
    <w:p w14:paraId="3FC12161" w14:textId="77777777" w:rsidR="00B576B2" w:rsidRPr="00A20931" w:rsidRDefault="00B576B2" w:rsidP="00B576B2">
      <w:pPr>
        <w:jc w:val="both"/>
        <w:rPr>
          <w:color w:val="000000" w:themeColor="text1"/>
          <w:szCs w:val="22"/>
        </w:rPr>
      </w:pPr>
    </w:p>
    <w:p w14:paraId="6F2A6BC3" w14:textId="77777777" w:rsidR="00B576B2" w:rsidRPr="00A20931" w:rsidRDefault="00B576B2" w:rsidP="00B576B2">
      <w:pPr>
        <w:jc w:val="both"/>
        <w:rPr>
          <w:color w:val="000000" w:themeColor="text1"/>
          <w:szCs w:val="22"/>
        </w:rPr>
      </w:pPr>
    </w:p>
    <w:p w14:paraId="49751CC3" w14:textId="77777777" w:rsidR="00B576B2" w:rsidRPr="00A20931" w:rsidRDefault="00B576B2" w:rsidP="00B576B2">
      <w:pPr>
        <w:jc w:val="center"/>
        <w:rPr>
          <w:color w:val="000000" w:themeColor="text1"/>
          <w:szCs w:val="22"/>
        </w:rPr>
      </w:pPr>
      <w:r w:rsidRPr="2B320C7B">
        <w:rPr>
          <w:rStyle w:val="normaltextrun"/>
          <w:rFonts w:ascii="Calibri" w:eastAsia="Calibri" w:hAnsi="Calibri" w:cs="Calibri"/>
          <w:b/>
          <w:bCs/>
          <w:color w:val="000000" w:themeColor="text1"/>
          <w:szCs w:val="22"/>
        </w:rPr>
        <w:t>Plagiat ou fraude</w:t>
      </w:r>
      <w:r w:rsidRPr="2B320C7B">
        <w:rPr>
          <w:rStyle w:val="eop"/>
          <w:rFonts w:ascii="Calibri" w:eastAsia="Calibri" w:hAnsi="Calibri" w:cs="Calibri"/>
          <w:b/>
          <w:bCs/>
          <w:i/>
          <w:iCs/>
          <w:color w:val="000000" w:themeColor="text1"/>
          <w:szCs w:val="22"/>
          <w:lang w:val="fr-FR"/>
        </w:rPr>
        <w:t> </w:t>
      </w:r>
    </w:p>
    <w:p w14:paraId="2CDD47AC" w14:textId="77777777" w:rsidR="00B576B2" w:rsidRPr="00A20931" w:rsidRDefault="00B576B2" w:rsidP="00B576B2">
      <w:pPr>
        <w:jc w:val="both"/>
        <w:rPr>
          <w:color w:val="000000" w:themeColor="text1"/>
          <w:szCs w:val="22"/>
        </w:rPr>
      </w:pPr>
      <w:r w:rsidRPr="2B320C7B">
        <w:rPr>
          <w:rStyle w:val="eop"/>
          <w:rFonts w:ascii="Calibri" w:eastAsia="Calibri" w:hAnsi="Calibri" w:cs="Calibri"/>
          <w:i/>
          <w:iCs/>
          <w:color w:val="000000" w:themeColor="text1"/>
          <w:szCs w:val="22"/>
          <w:lang w:val="fr-FR"/>
        </w:rPr>
        <w:lastRenderedPageBreak/>
        <w:t>  </w:t>
      </w:r>
    </w:p>
    <w:p w14:paraId="40135B5D"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Selon l’article 4.9.1 de la PIEA :</w:t>
      </w:r>
      <w:r w:rsidRPr="2B320C7B">
        <w:rPr>
          <w:rStyle w:val="eop"/>
          <w:rFonts w:ascii="Calibri" w:eastAsia="Calibri" w:hAnsi="Calibri" w:cs="Calibri"/>
          <w:i/>
          <w:iCs/>
          <w:color w:val="000000" w:themeColor="text1"/>
          <w:szCs w:val="22"/>
          <w:lang w:val="fr-FR"/>
        </w:rPr>
        <w:t> </w:t>
      </w:r>
    </w:p>
    <w:p w14:paraId="41A4DC5F" w14:textId="77777777" w:rsidR="00B576B2" w:rsidRPr="00A20931" w:rsidRDefault="00B576B2" w:rsidP="00B576B2">
      <w:pPr>
        <w:jc w:val="both"/>
        <w:rPr>
          <w:color w:val="000000" w:themeColor="text1"/>
          <w:szCs w:val="22"/>
        </w:rPr>
      </w:pPr>
      <w:r w:rsidRPr="2B320C7B">
        <w:rPr>
          <w:rStyle w:val="eop"/>
          <w:rFonts w:ascii="Calibri" w:eastAsia="Calibri" w:hAnsi="Calibri" w:cs="Calibri"/>
          <w:i/>
          <w:iCs/>
          <w:color w:val="000000" w:themeColor="text1"/>
          <w:szCs w:val="22"/>
          <w:lang w:val="fr-FR"/>
        </w:rPr>
        <w:t> </w:t>
      </w:r>
    </w:p>
    <w:p w14:paraId="6CA6FD54" w14:textId="77777777" w:rsidR="00B576B2" w:rsidRDefault="00B576B2" w:rsidP="00B576B2">
      <w:pPr>
        <w:jc w:val="both"/>
        <w:rPr>
          <w:color w:val="000000" w:themeColor="text1"/>
          <w:szCs w:val="22"/>
          <w:lang w:val="en-GB"/>
        </w:rPr>
      </w:pPr>
      <w:r w:rsidRPr="2B320C7B">
        <w:rPr>
          <w:rStyle w:val="normaltextrun"/>
          <w:rFonts w:ascii="Calibri" w:eastAsia="Calibri" w:hAnsi="Calibri" w:cs="Calibri"/>
          <w:color w:val="000000" w:themeColor="text1"/>
          <w:szCs w:val="22"/>
        </w:rPr>
        <w:t>Le plagiat se définit comme l’acte de faire passer pour sien un contenu ou une production d’autrui sans en identifier la source. Commet un plagiat l'étudiant qui par exemple :</w:t>
      </w:r>
      <w:r w:rsidRPr="2B320C7B">
        <w:rPr>
          <w:rStyle w:val="eop"/>
          <w:rFonts w:ascii="Calibri" w:eastAsia="Calibri" w:hAnsi="Calibri" w:cs="Calibri"/>
          <w:i/>
          <w:iCs/>
          <w:color w:val="000000" w:themeColor="text1"/>
          <w:szCs w:val="22"/>
          <w:lang w:val="fr-FR"/>
        </w:rPr>
        <w:t> </w:t>
      </w:r>
    </w:p>
    <w:p w14:paraId="5D517108" w14:textId="77777777" w:rsidR="00B576B2" w:rsidRDefault="00B576B2" w:rsidP="00B576B2">
      <w:pPr>
        <w:jc w:val="both"/>
        <w:rPr>
          <w:color w:val="000000" w:themeColor="text1"/>
          <w:szCs w:val="22"/>
          <w:lang w:val="en-GB"/>
        </w:rPr>
      </w:pPr>
      <w:r w:rsidRPr="2B320C7B">
        <w:rPr>
          <w:rStyle w:val="eop"/>
          <w:rFonts w:ascii="Calibri" w:eastAsia="Calibri" w:hAnsi="Calibri" w:cs="Calibri"/>
          <w:i/>
          <w:iCs/>
          <w:color w:val="000000" w:themeColor="text1"/>
          <w:szCs w:val="22"/>
          <w:lang w:val="fr-FR"/>
        </w:rPr>
        <w:t> </w:t>
      </w:r>
    </w:p>
    <w:p w14:paraId="186A20F1" w14:textId="77777777" w:rsidR="00B576B2" w:rsidRPr="00A20931" w:rsidRDefault="00B576B2" w:rsidP="00B576B2">
      <w:pPr>
        <w:pStyle w:val="Paragraphedeliste"/>
        <w:numPr>
          <w:ilvl w:val="0"/>
          <w:numId w:val="11"/>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Recopie un extrait d’un texte sans utiliser les normes de citation.</w:t>
      </w:r>
      <w:r w:rsidRPr="2B320C7B">
        <w:rPr>
          <w:rStyle w:val="eop"/>
          <w:rFonts w:ascii="Calibri" w:eastAsia="Calibri" w:hAnsi="Calibri" w:cs="Calibri"/>
          <w:i/>
          <w:iCs/>
          <w:color w:val="000000" w:themeColor="text1"/>
          <w:szCs w:val="22"/>
          <w:lang w:val="fr-FR"/>
        </w:rPr>
        <w:t> </w:t>
      </w:r>
    </w:p>
    <w:p w14:paraId="3A7E79A5" w14:textId="77777777" w:rsidR="00B576B2" w:rsidRPr="00A20931" w:rsidRDefault="00B576B2" w:rsidP="00B576B2">
      <w:pPr>
        <w:pStyle w:val="Paragraphedeliste"/>
        <w:numPr>
          <w:ilvl w:val="0"/>
          <w:numId w:val="11"/>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S’approprie l’idée ou le texte d’un auteur en le paraphrasant incorrectement ou en omettant d’utiliser les normes de citation.</w:t>
      </w:r>
      <w:r w:rsidRPr="2B320C7B">
        <w:rPr>
          <w:rStyle w:val="eop"/>
          <w:rFonts w:ascii="Calibri" w:eastAsia="Calibri" w:hAnsi="Calibri" w:cs="Calibri"/>
          <w:i/>
          <w:iCs/>
          <w:color w:val="000000" w:themeColor="text1"/>
          <w:szCs w:val="22"/>
          <w:lang w:val="fr-FR"/>
        </w:rPr>
        <w:t> </w:t>
      </w:r>
    </w:p>
    <w:p w14:paraId="210D7C58" w14:textId="77777777" w:rsidR="00B576B2" w:rsidRPr="00A20931" w:rsidRDefault="00B576B2" w:rsidP="00B576B2">
      <w:pPr>
        <w:pStyle w:val="Paragraphedeliste"/>
        <w:numPr>
          <w:ilvl w:val="0"/>
          <w:numId w:val="11"/>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Utilise un concept, une image ou une musique sans en indiquer la source.</w:t>
      </w:r>
      <w:r w:rsidRPr="2B320C7B">
        <w:rPr>
          <w:rStyle w:val="eop"/>
          <w:rFonts w:ascii="Calibri" w:eastAsia="Calibri" w:hAnsi="Calibri" w:cs="Calibri"/>
          <w:i/>
          <w:iCs/>
          <w:color w:val="000000" w:themeColor="text1"/>
          <w:szCs w:val="22"/>
          <w:lang w:val="fr-FR"/>
        </w:rPr>
        <w:t> </w:t>
      </w:r>
    </w:p>
    <w:p w14:paraId="1D6807CC" w14:textId="77777777" w:rsidR="00B576B2" w:rsidRPr="00A20931" w:rsidRDefault="00B576B2" w:rsidP="00B576B2">
      <w:pPr>
        <w:jc w:val="both"/>
        <w:rPr>
          <w:color w:val="000000" w:themeColor="text1"/>
          <w:szCs w:val="22"/>
        </w:rPr>
      </w:pPr>
      <w:r w:rsidRPr="2B320C7B">
        <w:rPr>
          <w:rStyle w:val="eop"/>
          <w:rFonts w:ascii="Calibri" w:eastAsia="Calibri" w:hAnsi="Calibri" w:cs="Calibri"/>
          <w:i/>
          <w:iCs/>
          <w:color w:val="000000" w:themeColor="text1"/>
          <w:szCs w:val="22"/>
          <w:lang w:val="fr-FR"/>
        </w:rPr>
        <w:t> </w:t>
      </w:r>
    </w:p>
    <w:p w14:paraId="3AFFF00E" w14:textId="77777777" w:rsidR="00B576B2" w:rsidRDefault="00B576B2" w:rsidP="00B576B2">
      <w:pPr>
        <w:jc w:val="both"/>
        <w:rPr>
          <w:color w:val="000000" w:themeColor="text1"/>
          <w:szCs w:val="22"/>
          <w:lang w:val="en-GB"/>
        </w:rPr>
      </w:pPr>
      <w:r w:rsidRPr="2B320C7B">
        <w:rPr>
          <w:rStyle w:val="normaltextrun"/>
          <w:rFonts w:ascii="Calibri" w:eastAsia="Calibri" w:hAnsi="Calibri" w:cs="Calibri"/>
          <w:color w:val="000000" w:themeColor="text1"/>
          <w:szCs w:val="22"/>
        </w:rPr>
        <w:t>La fraude se définit comme l’acte de tromper dans le but d’en tirer un avantage personnel. Commet une fraude l'étudiant qui par exemple :</w:t>
      </w:r>
      <w:r w:rsidRPr="2B320C7B">
        <w:rPr>
          <w:rStyle w:val="eop"/>
          <w:rFonts w:ascii="Calibri" w:eastAsia="Calibri" w:hAnsi="Calibri" w:cs="Calibri"/>
          <w:i/>
          <w:iCs/>
          <w:color w:val="000000" w:themeColor="text1"/>
          <w:szCs w:val="22"/>
          <w:lang w:val="fr-FR"/>
        </w:rPr>
        <w:t> </w:t>
      </w:r>
    </w:p>
    <w:p w14:paraId="07A925DA" w14:textId="77777777" w:rsidR="00B576B2" w:rsidRDefault="00B576B2" w:rsidP="00B576B2">
      <w:pPr>
        <w:jc w:val="both"/>
        <w:rPr>
          <w:color w:val="000000" w:themeColor="text1"/>
          <w:szCs w:val="22"/>
          <w:lang w:val="en-GB"/>
        </w:rPr>
      </w:pPr>
      <w:r w:rsidRPr="2B320C7B">
        <w:rPr>
          <w:rStyle w:val="eop"/>
          <w:rFonts w:ascii="Calibri" w:eastAsia="Calibri" w:hAnsi="Calibri" w:cs="Calibri"/>
          <w:i/>
          <w:iCs/>
          <w:color w:val="000000" w:themeColor="text1"/>
          <w:szCs w:val="22"/>
          <w:lang w:val="fr-FR"/>
        </w:rPr>
        <w:t> </w:t>
      </w:r>
    </w:p>
    <w:p w14:paraId="7F1DCAB9" w14:textId="77777777" w:rsidR="00B576B2" w:rsidRPr="00A20931" w:rsidRDefault="00B576B2" w:rsidP="00B576B2">
      <w:pPr>
        <w:pStyle w:val="Paragraphedeliste"/>
        <w:numPr>
          <w:ilvl w:val="0"/>
          <w:numId w:val="10"/>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Utilise un autre matériel que celui qui est autorisé, incluant le matériel qu’il a produit dans une évaluation pour un autre cours.</w:t>
      </w:r>
      <w:r w:rsidRPr="2B320C7B">
        <w:rPr>
          <w:rStyle w:val="eop"/>
          <w:rFonts w:ascii="Calibri" w:eastAsia="Calibri" w:hAnsi="Calibri" w:cs="Calibri"/>
          <w:i/>
          <w:iCs/>
          <w:color w:val="000000" w:themeColor="text1"/>
          <w:szCs w:val="22"/>
          <w:lang w:val="fr-FR"/>
        </w:rPr>
        <w:t> </w:t>
      </w:r>
    </w:p>
    <w:p w14:paraId="34F713B1" w14:textId="77777777" w:rsidR="00B576B2" w:rsidRPr="00A20931" w:rsidRDefault="00B576B2" w:rsidP="00B576B2">
      <w:pPr>
        <w:pStyle w:val="Paragraphedeliste"/>
        <w:numPr>
          <w:ilvl w:val="0"/>
          <w:numId w:val="10"/>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Copie le travail ou les réponses d'examen d'une autre personne.</w:t>
      </w:r>
      <w:r w:rsidRPr="2B320C7B">
        <w:rPr>
          <w:rStyle w:val="eop"/>
          <w:rFonts w:ascii="Calibri" w:eastAsia="Calibri" w:hAnsi="Calibri" w:cs="Calibri"/>
          <w:i/>
          <w:iCs/>
          <w:color w:val="000000" w:themeColor="text1"/>
          <w:szCs w:val="22"/>
          <w:lang w:val="fr-FR"/>
        </w:rPr>
        <w:t> </w:t>
      </w:r>
    </w:p>
    <w:p w14:paraId="05BB4A24" w14:textId="77777777" w:rsidR="00B576B2" w:rsidRPr="00A20931" w:rsidRDefault="00B576B2" w:rsidP="00B576B2">
      <w:pPr>
        <w:pStyle w:val="Paragraphedeliste"/>
        <w:numPr>
          <w:ilvl w:val="0"/>
          <w:numId w:val="10"/>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Aide une autre personne à copier.</w:t>
      </w:r>
      <w:r w:rsidRPr="2B320C7B">
        <w:rPr>
          <w:rStyle w:val="eop"/>
          <w:rFonts w:ascii="Calibri" w:eastAsia="Calibri" w:hAnsi="Calibri" w:cs="Calibri"/>
          <w:i/>
          <w:iCs/>
          <w:color w:val="000000" w:themeColor="text1"/>
          <w:szCs w:val="22"/>
          <w:lang w:val="fr-FR"/>
        </w:rPr>
        <w:t> </w:t>
      </w:r>
    </w:p>
    <w:p w14:paraId="7D17FC93" w14:textId="77777777" w:rsidR="00B576B2" w:rsidRPr="00A20931" w:rsidRDefault="00B576B2" w:rsidP="00B576B2">
      <w:pPr>
        <w:pStyle w:val="Paragraphedeliste"/>
        <w:numPr>
          <w:ilvl w:val="0"/>
          <w:numId w:val="10"/>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Participe au vol, à la falsification de données, de document ou de matériel reliés à une évaluation ou à la justification d’une absence lors d’une évaluation (par exemple, n papier de médecin).</w:t>
      </w:r>
      <w:r w:rsidRPr="2B320C7B">
        <w:rPr>
          <w:rStyle w:val="eop"/>
          <w:rFonts w:ascii="Calibri" w:eastAsia="Calibri" w:hAnsi="Calibri" w:cs="Calibri"/>
          <w:i/>
          <w:iCs/>
          <w:color w:val="000000" w:themeColor="text1"/>
          <w:szCs w:val="22"/>
          <w:lang w:val="fr-FR"/>
        </w:rPr>
        <w:t> </w:t>
      </w:r>
    </w:p>
    <w:p w14:paraId="1C4187C5" w14:textId="77777777" w:rsidR="00B576B2" w:rsidRPr="00A20931" w:rsidRDefault="00B576B2" w:rsidP="00B576B2">
      <w:pPr>
        <w:pStyle w:val="Paragraphedeliste"/>
        <w:numPr>
          <w:ilvl w:val="0"/>
          <w:numId w:val="10"/>
        </w:numPr>
        <w:jc w:val="both"/>
        <w:rPr>
          <w:rFonts w:eastAsia="Comic Sans MS" w:cs="Comic Sans MS"/>
          <w:color w:val="000000" w:themeColor="text1"/>
          <w:szCs w:val="22"/>
        </w:rPr>
      </w:pPr>
      <w:r w:rsidRPr="2B320C7B">
        <w:rPr>
          <w:rStyle w:val="normaltextrun"/>
          <w:rFonts w:ascii="Calibri" w:eastAsia="Calibri" w:hAnsi="Calibri" w:cs="Calibri"/>
          <w:color w:val="000000" w:themeColor="text1"/>
          <w:szCs w:val="22"/>
        </w:rPr>
        <w:t>Utilise de l’aide non permise pour réaliser un travail.</w:t>
      </w:r>
      <w:r w:rsidRPr="2B320C7B">
        <w:rPr>
          <w:rStyle w:val="eop"/>
          <w:rFonts w:ascii="Calibri" w:eastAsia="Calibri" w:hAnsi="Calibri" w:cs="Calibri"/>
          <w:i/>
          <w:iCs/>
          <w:color w:val="000000" w:themeColor="text1"/>
          <w:szCs w:val="22"/>
          <w:lang w:val="fr-FR"/>
        </w:rPr>
        <w:t> </w:t>
      </w:r>
    </w:p>
    <w:p w14:paraId="1902477E" w14:textId="77777777" w:rsidR="00B576B2" w:rsidRPr="00A20931" w:rsidRDefault="00B576B2" w:rsidP="00B576B2">
      <w:pPr>
        <w:jc w:val="both"/>
        <w:rPr>
          <w:color w:val="000000" w:themeColor="text1"/>
          <w:szCs w:val="22"/>
        </w:rPr>
      </w:pPr>
    </w:p>
    <w:p w14:paraId="077D65B9"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 xml:space="preserve">Tout plagiat, toute tentative de plagiat, toute collaboration à un plagiat entraîne la note zéro « 0 » pour l’évaluation en cause et doit faire l’objet d’un rapport écrit au Service des programmes et du développement pédagogique de la part de l’enseignante ou de l’enseignant. </w:t>
      </w:r>
    </w:p>
    <w:p w14:paraId="70B41F7A" w14:textId="77777777" w:rsidR="00B576B2" w:rsidRPr="00A20931" w:rsidRDefault="00B576B2" w:rsidP="00B576B2">
      <w:pPr>
        <w:jc w:val="both"/>
        <w:rPr>
          <w:color w:val="000000" w:themeColor="text1"/>
          <w:szCs w:val="22"/>
        </w:rPr>
      </w:pPr>
    </w:p>
    <w:p w14:paraId="49289124" w14:textId="77777777" w:rsidR="00B576B2" w:rsidRPr="00A20931" w:rsidRDefault="00B576B2" w:rsidP="00B576B2">
      <w:pPr>
        <w:jc w:val="both"/>
        <w:rPr>
          <w:color w:val="000000" w:themeColor="text1"/>
          <w:szCs w:val="22"/>
        </w:rPr>
      </w:pPr>
      <w:r w:rsidRPr="2B320C7B">
        <w:rPr>
          <w:rStyle w:val="normaltextrun"/>
          <w:rFonts w:ascii="Calibri" w:eastAsia="Calibri" w:hAnsi="Calibri" w:cs="Calibri"/>
          <w:color w:val="000000" w:themeColor="text1"/>
          <w:szCs w:val="22"/>
        </w:rPr>
        <w:t xml:space="preserve">Une récidive peut entraîner des mesures allant jusqu’au renvoi du Collège de l’étudiante ou de l’étudiant par la Direction des études. Pour en savoir plus sur la façon de citer ses sources dans un travail afin d’éviter le plagiat, consultez la </w:t>
      </w:r>
      <w:hyperlink r:id="rId23">
        <w:r w:rsidRPr="2B320C7B">
          <w:rPr>
            <w:rStyle w:val="Lienhypertexte"/>
            <w:rFonts w:ascii="Calibri" w:eastAsia="Calibri" w:hAnsi="Calibri" w:cs="Calibri"/>
            <w:i/>
            <w:iCs/>
            <w:szCs w:val="22"/>
          </w:rPr>
          <w:t>section suivante</w:t>
        </w:r>
      </w:hyperlink>
      <w:r w:rsidRPr="2B320C7B">
        <w:rPr>
          <w:rStyle w:val="normaltextrun"/>
          <w:rFonts w:ascii="Calibri" w:eastAsia="Calibri" w:hAnsi="Calibri" w:cs="Calibri"/>
          <w:color w:val="000000" w:themeColor="text1"/>
          <w:szCs w:val="22"/>
        </w:rPr>
        <w:t xml:space="preserve"> du site internet de la </w:t>
      </w:r>
      <w:hyperlink r:id="rId24">
        <w:r w:rsidRPr="2B320C7B">
          <w:rPr>
            <w:rStyle w:val="Lienhypertexte"/>
            <w:rFonts w:ascii="Calibri" w:eastAsia="Calibri" w:hAnsi="Calibri" w:cs="Calibri"/>
            <w:i/>
            <w:iCs/>
            <w:szCs w:val="22"/>
          </w:rPr>
          <w:t>bibliothèque</w:t>
        </w:r>
      </w:hyperlink>
      <w:r w:rsidRPr="2B320C7B">
        <w:rPr>
          <w:rStyle w:val="normaltextrun"/>
          <w:rFonts w:ascii="Calibri" w:eastAsia="Calibri" w:hAnsi="Calibri" w:cs="Calibri"/>
          <w:color w:val="000000" w:themeColor="text1"/>
          <w:szCs w:val="22"/>
        </w:rPr>
        <w:t xml:space="preserve"> du cégep Marie-Victorin.</w:t>
      </w:r>
    </w:p>
    <w:p w14:paraId="49CC88B6" w14:textId="77777777" w:rsidR="004F6FA9" w:rsidRDefault="004F6FA9" w:rsidP="004F6FA9">
      <w:pPr>
        <w:tabs>
          <w:tab w:val="left" w:pos="851"/>
        </w:tabs>
        <w:jc w:val="both"/>
        <w:rPr>
          <w:rFonts w:asciiTheme="minorHAnsi" w:eastAsiaTheme="minorEastAsia" w:hAnsiTheme="minorHAnsi" w:cstheme="minorBidi"/>
          <w:szCs w:val="22"/>
        </w:rPr>
      </w:pPr>
    </w:p>
    <w:p w14:paraId="46A586FB" w14:textId="77777777" w:rsidR="004F6FA9" w:rsidRDefault="004F6FA9" w:rsidP="004F6FA9">
      <w:pPr>
        <w:tabs>
          <w:tab w:val="left" w:pos="851"/>
        </w:tabs>
        <w:jc w:val="both"/>
        <w:rPr>
          <w:rFonts w:asciiTheme="minorHAnsi" w:eastAsiaTheme="minorEastAsia" w:hAnsiTheme="minorHAnsi" w:cstheme="minorBidi"/>
          <w:szCs w:val="22"/>
        </w:rPr>
      </w:pPr>
    </w:p>
    <w:p w14:paraId="5738355B" w14:textId="77777777" w:rsidR="004F6FA9" w:rsidRPr="006A3BBE" w:rsidRDefault="004F6FA9" w:rsidP="004F6FA9">
      <w:pPr>
        <w:tabs>
          <w:tab w:val="left" w:pos="851"/>
        </w:tabs>
        <w:rPr>
          <w:rStyle w:val="Lienhypertexte"/>
          <w:rFonts w:ascii="Calibri" w:eastAsiaTheme="majorEastAsia" w:hAnsi="Calibri"/>
          <w:b/>
          <w:smallCaps/>
          <w:sz w:val="24"/>
          <w:szCs w:val="24"/>
          <w:lang w:val="fr-FR"/>
        </w:rPr>
      </w:pPr>
      <w:r w:rsidRPr="006A3BBE">
        <w:rPr>
          <w:rStyle w:val="Lienhypertexte"/>
          <w:rFonts w:ascii="Calibri" w:eastAsiaTheme="majorEastAsia" w:hAnsi="Calibri"/>
          <w:b/>
          <w:smallCaps/>
          <w:sz w:val="24"/>
          <w:szCs w:val="24"/>
          <w:lang w:val="fr-FR"/>
        </w:rPr>
        <w:t>Référence pour consulter la politique complète :</w:t>
      </w:r>
    </w:p>
    <w:p w14:paraId="2263CCA9" w14:textId="77777777" w:rsidR="004F6FA9" w:rsidRPr="001B1A56" w:rsidRDefault="004F6FA9" w:rsidP="004F6FA9">
      <w:pPr>
        <w:tabs>
          <w:tab w:val="left" w:pos="851"/>
        </w:tabs>
        <w:rPr>
          <w:rFonts w:asciiTheme="minorHAnsi" w:eastAsiaTheme="minorEastAsia" w:hAnsiTheme="minorHAnsi" w:cstheme="minorBidi"/>
          <w:szCs w:val="22"/>
        </w:rPr>
      </w:pPr>
      <w:r w:rsidRPr="001B1A56">
        <w:rPr>
          <w:rFonts w:asciiTheme="minorHAnsi" w:eastAsiaTheme="minorEastAsia" w:hAnsiTheme="minorHAnsi" w:cstheme="minorBidi"/>
          <w:szCs w:val="22"/>
        </w:rPr>
        <w:t xml:space="preserve">La Politique institutionnelle d’évaluation des apprentissages (PIEA) se trouve à l’adresse suivante sur le site </w:t>
      </w:r>
      <w:r>
        <w:rPr>
          <w:rFonts w:asciiTheme="minorHAnsi" w:eastAsiaTheme="minorEastAsia" w:hAnsiTheme="minorHAnsi" w:cstheme="minorBidi"/>
          <w:szCs w:val="22"/>
        </w:rPr>
        <w:t>web</w:t>
      </w:r>
      <w:r w:rsidRPr="001B1A56">
        <w:rPr>
          <w:rFonts w:asciiTheme="minorHAnsi" w:eastAsiaTheme="minorEastAsia" w:hAnsiTheme="minorHAnsi" w:cstheme="minorBidi"/>
          <w:szCs w:val="22"/>
        </w:rPr>
        <w:t xml:space="preserve"> du collège et est accessible en tout: </w:t>
      </w:r>
    </w:p>
    <w:p w14:paraId="69AF38BF" w14:textId="77777777" w:rsidR="004F6FA9" w:rsidRPr="001B1A56" w:rsidRDefault="004F6FA9" w:rsidP="004F6FA9">
      <w:pPr>
        <w:pStyle w:val="Paragraphedeliste"/>
        <w:tabs>
          <w:tab w:val="left" w:pos="851"/>
        </w:tabs>
        <w:rPr>
          <w:rFonts w:asciiTheme="minorHAnsi" w:eastAsiaTheme="minorEastAsia" w:hAnsiTheme="minorHAnsi" w:cstheme="minorBidi"/>
          <w:szCs w:val="22"/>
        </w:rPr>
      </w:pPr>
    </w:p>
    <w:p w14:paraId="44C7590A" w14:textId="0B125DC0" w:rsidR="004F6FA9" w:rsidRDefault="00B576B2" w:rsidP="004F6FA9">
      <w:pPr>
        <w:tabs>
          <w:tab w:val="left" w:pos="851"/>
        </w:tabs>
      </w:pPr>
      <w:hyperlink r:id="rId25" w:history="1">
        <w:r w:rsidR="00F16740" w:rsidRPr="005F734F">
          <w:rPr>
            <w:rStyle w:val="Lienhypertexte"/>
          </w:rPr>
          <w:t>https://d3v2l0729gt15o.cloudfront.net/PDFs/%C3%80-propos/Politiques-et-r%C3%A8glements/Politique-12-PIEA-amend%C3%A9e-2024-06-12.pdf</w:t>
        </w:r>
      </w:hyperlink>
    </w:p>
    <w:p w14:paraId="0B2957B4" w14:textId="77777777" w:rsidR="00F16740" w:rsidRDefault="00F16740" w:rsidP="004F6FA9">
      <w:pPr>
        <w:tabs>
          <w:tab w:val="left" w:pos="851"/>
        </w:tabs>
      </w:pPr>
    </w:p>
    <w:p w14:paraId="2EAF9D2B" w14:textId="77777777" w:rsidR="004F6FA9" w:rsidRPr="008D448A" w:rsidRDefault="00B576B2" w:rsidP="004F6FA9">
      <w:pPr>
        <w:tabs>
          <w:tab w:val="left" w:pos="851"/>
        </w:tabs>
        <w:rPr>
          <w:rFonts w:ascii="Calibri" w:hAnsi="Calibri"/>
          <w:sz w:val="24"/>
          <w:szCs w:val="24"/>
          <w:lang w:val="en-US"/>
        </w:rPr>
      </w:pPr>
      <w:hyperlink r:id="rId26" w:history="1">
        <w:proofErr w:type="spellStart"/>
        <w:r w:rsidR="004F6FA9" w:rsidRPr="008D448A">
          <w:rPr>
            <w:rStyle w:val="Lienhypertexte"/>
            <w:rFonts w:ascii="Calibri" w:eastAsiaTheme="majorEastAsia" w:hAnsi="Calibri"/>
            <w:b/>
            <w:smallCaps/>
            <w:sz w:val="24"/>
            <w:szCs w:val="24"/>
            <w:lang w:val="en-US"/>
          </w:rPr>
          <w:t>médiagraphie</w:t>
        </w:r>
        <w:proofErr w:type="spellEnd"/>
        <w:r w:rsidR="004F6FA9" w:rsidRPr="008D448A">
          <w:rPr>
            <w:rStyle w:val="Lienhypertexte"/>
            <w:rFonts w:ascii="Calibri" w:eastAsiaTheme="majorEastAsia" w:hAnsi="Calibri"/>
            <w:b/>
            <w:smallCaps/>
            <w:sz w:val="24"/>
            <w:szCs w:val="24"/>
            <w:lang w:val="en-US"/>
          </w:rPr>
          <w:t> :</w:t>
        </w:r>
      </w:hyperlink>
    </w:p>
    <w:p w14:paraId="222D3E82" w14:textId="77777777" w:rsidR="004F6FA9" w:rsidRPr="008D448A" w:rsidRDefault="004F6FA9" w:rsidP="004F6FA9">
      <w:pPr>
        <w:tabs>
          <w:tab w:val="left" w:pos="851"/>
        </w:tabs>
        <w:jc w:val="both"/>
        <w:rPr>
          <w:sz w:val="20"/>
          <w:highlight w:val="yellow"/>
          <w:lang w:val="en-US"/>
        </w:rPr>
      </w:pPr>
    </w:p>
    <w:bookmarkEnd w:id="0"/>
    <w:p w14:paraId="3CC3CA6F" w14:textId="77777777" w:rsidR="004F6FA9" w:rsidRPr="008D448A" w:rsidRDefault="004F6FA9" w:rsidP="004F6FA9">
      <w:pPr>
        <w:rPr>
          <w:rFonts w:asciiTheme="minorHAnsi" w:eastAsiaTheme="minorEastAsia" w:hAnsiTheme="minorHAnsi" w:cstheme="minorBidi"/>
          <w:szCs w:val="22"/>
          <w:lang w:val="en-US"/>
        </w:rPr>
      </w:pPr>
      <w:r w:rsidRPr="008D448A">
        <w:rPr>
          <w:rFonts w:asciiTheme="minorHAnsi" w:eastAsiaTheme="minorEastAsia" w:hAnsiTheme="minorHAnsi" w:cstheme="minorBidi"/>
          <w:szCs w:val="22"/>
          <w:lang w:val="en-US"/>
        </w:rPr>
        <w:t>Bhargava, A. Y. (2016). Grokking algorithms : An illustrated guide for programmers and other curious people. Manning.</w:t>
      </w:r>
    </w:p>
    <w:p w14:paraId="3E39C98F" w14:textId="77777777" w:rsidR="004F6FA9" w:rsidRPr="008D448A" w:rsidRDefault="004F6FA9" w:rsidP="004F6FA9">
      <w:pPr>
        <w:rPr>
          <w:rFonts w:asciiTheme="minorHAnsi" w:eastAsiaTheme="minorEastAsia" w:hAnsiTheme="minorHAnsi" w:cstheme="minorBidi"/>
          <w:szCs w:val="22"/>
          <w:lang w:val="en-US"/>
        </w:rPr>
      </w:pPr>
    </w:p>
    <w:p w14:paraId="49F6467E" w14:textId="77777777" w:rsidR="004F6FA9" w:rsidRPr="008D448A" w:rsidRDefault="004F6FA9" w:rsidP="004F6FA9">
      <w:pPr>
        <w:rPr>
          <w:rFonts w:asciiTheme="minorHAnsi" w:eastAsiaTheme="minorEastAsia" w:hAnsiTheme="minorHAnsi" w:cstheme="minorBidi"/>
          <w:szCs w:val="22"/>
          <w:lang w:val="en-US"/>
        </w:rPr>
      </w:pPr>
      <w:proofErr w:type="spellStart"/>
      <w:r w:rsidRPr="008D448A">
        <w:rPr>
          <w:rFonts w:asciiTheme="minorHAnsi" w:eastAsiaTheme="minorEastAsia" w:hAnsiTheme="minorHAnsi" w:cstheme="minorBidi"/>
          <w:szCs w:val="22"/>
          <w:lang w:val="en-US"/>
        </w:rPr>
        <w:t>Cormen</w:t>
      </w:r>
      <w:proofErr w:type="spellEnd"/>
      <w:r w:rsidRPr="008D448A">
        <w:rPr>
          <w:rFonts w:asciiTheme="minorHAnsi" w:eastAsiaTheme="minorEastAsia" w:hAnsiTheme="minorHAnsi" w:cstheme="minorBidi"/>
          <w:szCs w:val="22"/>
          <w:lang w:val="en-US"/>
        </w:rPr>
        <w:t>, T. H. (</w:t>
      </w:r>
      <w:proofErr w:type="spellStart"/>
      <w:r w:rsidRPr="008D448A">
        <w:rPr>
          <w:rFonts w:asciiTheme="minorHAnsi" w:eastAsiaTheme="minorEastAsia" w:hAnsiTheme="minorHAnsi" w:cstheme="minorBidi"/>
          <w:szCs w:val="22"/>
          <w:lang w:val="en-US"/>
        </w:rPr>
        <w:t>Éd</w:t>
      </w:r>
      <w:proofErr w:type="spellEnd"/>
      <w:r w:rsidRPr="008D448A">
        <w:rPr>
          <w:rFonts w:asciiTheme="minorHAnsi" w:eastAsiaTheme="minorEastAsia" w:hAnsiTheme="minorHAnsi" w:cstheme="minorBidi"/>
          <w:szCs w:val="22"/>
          <w:lang w:val="en-US"/>
        </w:rPr>
        <w:t>.). (2009). Introduction to algorithms (3rd ed). MIT Press.</w:t>
      </w:r>
    </w:p>
    <w:p w14:paraId="07FB3DEC" w14:textId="77777777" w:rsidR="004F6FA9" w:rsidRPr="008D448A" w:rsidRDefault="004F6FA9" w:rsidP="004F6FA9">
      <w:pPr>
        <w:rPr>
          <w:rFonts w:asciiTheme="minorHAnsi" w:eastAsiaTheme="minorEastAsia" w:hAnsiTheme="minorHAnsi" w:cstheme="minorBidi"/>
          <w:szCs w:val="22"/>
          <w:lang w:val="en-US"/>
        </w:rPr>
      </w:pPr>
    </w:p>
    <w:p w14:paraId="4C833AA9" w14:textId="77777777" w:rsidR="004F6FA9" w:rsidRPr="00A94168" w:rsidRDefault="004F6FA9" w:rsidP="004F6FA9">
      <w:pPr>
        <w:rPr>
          <w:rFonts w:asciiTheme="minorHAnsi" w:eastAsiaTheme="minorEastAsia" w:hAnsiTheme="minorHAnsi" w:cstheme="minorBidi"/>
          <w:szCs w:val="22"/>
        </w:rPr>
      </w:pPr>
      <w:r w:rsidRPr="008D448A">
        <w:rPr>
          <w:rFonts w:asciiTheme="minorHAnsi" w:eastAsiaTheme="minorEastAsia" w:hAnsiTheme="minorHAnsi" w:cstheme="minorBidi"/>
          <w:szCs w:val="22"/>
          <w:lang w:val="en-US"/>
        </w:rPr>
        <w:lastRenderedPageBreak/>
        <w:t xml:space="preserve">Downey, A., &amp; Mayfield, C. (2019). Think Java : How to think like a computer scientist (Second edition). </w:t>
      </w:r>
      <w:proofErr w:type="spellStart"/>
      <w:r w:rsidRPr="00A94168">
        <w:rPr>
          <w:rFonts w:asciiTheme="minorHAnsi" w:eastAsiaTheme="minorEastAsia" w:hAnsiTheme="minorHAnsi" w:cstheme="minorBidi"/>
          <w:szCs w:val="22"/>
        </w:rPr>
        <w:t>O’Reilly</w:t>
      </w:r>
      <w:proofErr w:type="spellEnd"/>
      <w:r w:rsidRPr="00A94168">
        <w:rPr>
          <w:rFonts w:asciiTheme="minorHAnsi" w:eastAsiaTheme="minorEastAsia" w:hAnsiTheme="minorHAnsi" w:cstheme="minorBidi"/>
          <w:szCs w:val="22"/>
        </w:rPr>
        <w:t xml:space="preserve"> Media, Inc.</w:t>
      </w:r>
    </w:p>
    <w:p w14:paraId="616E3A83" w14:textId="77777777" w:rsidR="004F6FA9" w:rsidRPr="00A94168" w:rsidRDefault="004F6FA9" w:rsidP="004F6FA9">
      <w:pPr>
        <w:rPr>
          <w:rFonts w:asciiTheme="minorHAnsi" w:eastAsiaTheme="minorEastAsia" w:hAnsiTheme="minorHAnsi" w:cstheme="minorBidi"/>
          <w:szCs w:val="22"/>
        </w:rPr>
      </w:pPr>
    </w:p>
    <w:p w14:paraId="5CC79A9D" w14:textId="77777777" w:rsidR="004F6FA9" w:rsidRPr="00A94168" w:rsidRDefault="004F6FA9" w:rsidP="004F6FA9">
      <w:pPr>
        <w:rPr>
          <w:rFonts w:asciiTheme="minorHAnsi" w:eastAsiaTheme="minorEastAsia" w:hAnsiTheme="minorHAnsi" w:cstheme="minorBidi"/>
          <w:szCs w:val="22"/>
        </w:rPr>
      </w:pPr>
      <w:r w:rsidRPr="00A94168">
        <w:rPr>
          <w:rFonts w:asciiTheme="minorHAnsi" w:eastAsiaTheme="minorEastAsia" w:hAnsiTheme="minorHAnsi" w:cstheme="minorBidi"/>
          <w:szCs w:val="22"/>
        </w:rPr>
        <w:t xml:space="preserve">Java Documentation. (s. d.). Oracle Help Center. Consulté 15 février 2022, à l’adresse </w:t>
      </w:r>
      <w:hyperlink r:id="rId27">
        <w:r w:rsidRPr="00A94168">
          <w:rPr>
            <w:rFonts w:asciiTheme="minorHAnsi" w:eastAsiaTheme="minorEastAsia" w:hAnsiTheme="minorHAnsi" w:cstheme="minorBidi"/>
            <w:szCs w:val="22"/>
          </w:rPr>
          <w:t>https://docs.oracle.com/en/java/index.html</w:t>
        </w:r>
      </w:hyperlink>
    </w:p>
    <w:p w14:paraId="70836FDE" w14:textId="77777777" w:rsidR="004F6FA9" w:rsidRPr="00A94168" w:rsidRDefault="004F6FA9" w:rsidP="004F6FA9">
      <w:pPr>
        <w:rPr>
          <w:rFonts w:asciiTheme="minorHAnsi" w:eastAsiaTheme="minorEastAsia" w:hAnsiTheme="minorHAnsi" w:cstheme="minorBidi"/>
          <w:szCs w:val="22"/>
        </w:rPr>
      </w:pPr>
    </w:p>
    <w:p w14:paraId="7D679AFF" w14:textId="77777777" w:rsidR="004F6FA9" w:rsidRPr="008D448A" w:rsidRDefault="004F6FA9" w:rsidP="004F6FA9">
      <w:pPr>
        <w:rPr>
          <w:rFonts w:asciiTheme="minorHAnsi" w:eastAsiaTheme="minorEastAsia" w:hAnsiTheme="minorHAnsi" w:cstheme="minorBidi"/>
          <w:szCs w:val="22"/>
          <w:lang w:val="en-US"/>
        </w:rPr>
      </w:pPr>
      <w:r w:rsidRPr="008D448A">
        <w:rPr>
          <w:rFonts w:asciiTheme="minorHAnsi" w:eastAsiaTheme="minorEastAsia" w:hAnsiTheme="minorHAnsi" w:cstheme="minorBidi"/>
          <w:szCs w:val="22"/>
          <w:lang w:val="en-US"/>
        </w:rPr>
        <w:t>Oaks, S. (2020). Java performance : In-depth advice for tuning and programming Java 8, 11, and beyond (Second edition). O’Reilly.</w:t>
      </w:r>
    </w:p>
    <w:p w14:paraId="0AB21284" w14:textId="77777777" w:rsidR="004F6FA9" w:rsidRPr="008D448A" w:rsidRDefault="004F6FA9" w:rsidP="004F6FA9">
      <w:pPr>
        <w:rPr>
          <w:rFonts w:asciiTheme="minorHAnsi" w:eastAsiaTheme="minorEastAsia" w:hAnsiTheme="minorHAnsi" w:cstheme="minorBidi"/>
          <w:szCs w:val="22"/>
          <w:lang w:val="en-US"/>
        </w:rPr>
      </w:pPr>
    </w:p>
    <w:p w14:paraId="6C7CF864" w14:textId="77777777" w:rsidR="004F6FA9" w:rsidRPr="008D448A" w:rsidRDefault="004F6FA9" w:rsidP="004F6FA9">
      <w:pPr>
        <w:rPr>
          <w:rFonts w:asciiTheme="minorHAnsi" w:eastAsiaTheme="minorEastAsia" w:hAnsiTheme="minorHAnsi" w:cstheme="minorBidi"/>
          <w:szCs w:val="22"/>
          <w:lang w:val="en-US"/>
        </w:rPr>
      </w:pPr>
      <w:r w:rsidRPr="008D448A">
        <w:rPr>
          <w:rFonts w:asciiTheme="minorHAnsi" w:eastAsiaTheme="minorEastAsia" w:hAnsiTheme="minorHAnsi" w:cstheme="minorBidi"/>
          <w:szCs w:val="22"/>
          <w:lang w:val="en-US"/>
        </w:rPr>
        <w:t xml:space="preserve">Phillips, D. (2018). Python 3 Object-Oriented Programming—Third Edition. </w:t>
      </w:r>
      <w:proofErr w:type="spellStart"/>
      <w:r w:rsidRPr="008D448A">
        <w:rPr>
          <w:rFonts w:asciiTheme="minorHAnsi" w:eastAsiaTheme="minorEastAsia" w:hAnsiTheme="minorHAnsi" w:cstheme="minorBidi"/>
          <w:szCs w:val="22"/>
          <w:lang w:val="en-US"/>
        </w:rPr>
        <w:t>Packt</w:t>
      </w:r>
      <w:proofErr w:type="spellEnd"/>
      <w:r w:rsidRPr="008D448A">
        <w:rPr>
          <w:rFonts w:asciiTheme="minorHAnsi" w:eastAsiaTheme="minorEastAsia" w:hAnsiTheme="minorHAnsi" w:cstheme="minorBidi"/>
          <w:szCs w:val="22"/>
          <w:lang w:val="en-US"/>
        </w:rPr>
        <w:t xml:space="preserve"> Publishing.</w:t>
      </w:r>
    </w:p>
    <w:p w14:paraId="1151F523" w14:textId="77777777" w:rsidR="004F6FA9" w:rsidRPr="00A94168" w:rsidRDefault="004F6FA9" w:rsidP="004F6FA9">
      <w:pPr>
        <w:tabs>
          <w:tab w:val="left" w:pos="851"/>
        </w:tabs>
        <w:jc w:val="both"/>
        <w:rPr>
          <w:sz w:val="20"/>
          <w:lang w:val="en-US"/>
        </w:rPr>
      </w:pPr>
    </w:p>
    <w:p w14:paraId="1B6F96AC" w14:textId="77777777" w:rsidR="00847FED" w:rsidRPr="004F6FA9" w:rsidRDefault="00847FED">
      <w:pPr>
        <w:rPr>
          <w:lang w:val="en-US"/>
        </w:rPr>
      </w:pPr>
    </w:p>
    <w:sectPr w:rsidR="00847FED" w:rsidRPr="004F6FA9" w:rsidSect="004F6FA9">
      <w:footerReference w:type="default" r:id="rId28"/>
      <w:pgSz w:w="12242" w:h="15842"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1E53A" w14:textId="77777777" w:rsidR="00371095" w:rsidRDefault="00371095">
      <w:r>
        <w:separator/>
      </w:r>
    </w:p>
  </w:endnote>
  <w:endnote w:type="continuationSeparator" w:id="0">
    <w:p w14:paraId="25F2FE25" w14:textId="77777777" w:rsidR="00371095" w:rsidRDefault="00371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D551D" w14:textId="77777777" w:rsidR="0046219D" w:rsidRDefault="0046219D">
    <w:pPr>
      <w:pStyle w:val="Pieddepage"/>
      <w:framePr w:wrap="around" w:vAnchor="text" w:hAnchor="margin" w:xAlign="center" w:y="1"/>
      <w:rPr>
        <w:rStyle w:val="Numrodepage"/>
        <w:rFonts w:eastAsiaTheme="majorEastAsia"/>
      </w:rPr>
    </w:pPr>
    <w:r>
      <w:rPr>
        <w:rStyle w:val="Numrodepage"/>
        <w:rFonts w:eastAsiaTheme="majorEastAsia"/>
      </w:rPr>
      <w:fldChar w:fldCharType="begin"/>
    </w:r>
    <w:r>
      <w:rPr>
        <w:rStyle w:val="Numrodepage"/>
        <w:rFonts w:eastAsiaTheme="majorEastAsia"/>
      </w:rPr>
      <w:instrText xml:space="preserve">PAGE  </w:instrText>
    </w:r>
    <w:r>
      <w:rPr>
        <w:rStyle w:val="Numrodepage"/>
        <w:rFonts w:eastAsiaTheme="majorEastAsia"/>
      </w:rPr>
      <w:fldChar w:fldCharType="separate"/>
    </w:r>
    <w:r>
      <w:rPr>
        <w:rStyle w:val="Numrodepage"/>
        <w:rFonts w:eastAsiaTheme="majorEastAsia"/>
        <w:noProof/>
      </w:rPr>
      <w:t>1</w:t>
    </w:r>
    <w:r>
      <w:rPr>
        <w:rStyle w:val="Numrodepage"/>
        <w:rFonts w:eastAsiaTheme="majorEastAsia"/>
      </w:rPr>
      <w:fldChar w:fldCharType="end"/>
    </w:r>
  </w:p>
  <w:p w14:paraId="253708D0" w14:textId="77777777" w:rsidR="0046219D" w:rsidRDefault="0046219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850AA" w14:textId="77777777" w:rsidR="0046219D" w:rsidRPr="00BB7A29" w:rsidRDefault="0046219D">
    <w:pPr>
      <w:pStyle w:val="Pieddepage"/>
      <w:pBdr>
        <w:top w:val="single" w:sz="4" w:space="1" w:color="auto"/>
      </w:pBdr>
      <w:tabs>
        <w:tab w:val="clear" w:pos="8640"/>
        <w:tab w:val="right" w:pos="9356"/>
      </w:tabs>
      <w:rPr>
        <w:rFonts w:ascii="Calibri" w:hAnsi="Calibri"/>
        <w:sz w:val="16"/>
      </w:rPr>
    </w:pPr>
    <w:r w:rsidRPr="00BB7A29">
      <w:rPr>
        <w:rFonts w:ascii="Calibri" w:hAnsi="Calibri"/>
        <w:b/>
        <w:snapToGrid w:val="0"/>
        <w:sz w:val="16"/>
        <w:lang w:eastAsia="fr-FR"/>
      </w:rPr>
      <w:t>Service des programmes et du développement pédagogique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416D7" w14:textId="77777777" w:rsidR="0046219D" w:rsidRDefault="0046219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65758" w14:textId="77777777" w:rsidR="0046219D" w:rsidRDefault="0046219D">
    <w:pPr>
      <w:pStyle w:val="Pieddepage"/>
      <w:framePr w:wrap="around" w:vAnchor="text" w:hAnchor="margin" w:xAlign="center" w:y="1"/>
      <w:rPr>
        <w:rStyle w:val="Numrodepage"/>
        <w:rFonts w:eastAsiaTheme="majorEastAsia"/>
        <w:sz w:val="20"/>
      </w:rPr>
    </w:pPr>
    <w:r>
      <w:rPr>
        <w:rStyle w:val="Numrodepage"/>
        <w:rFonts w:eastAsiaTheme="majorEastAsia"/>
        <w:sz w:val="20"/>
      </w:rPr>
      <w:fldChar w:fldCharType="begin"/>
    </w:r>
    <w:r>
      <w:rPr>
        <w:rStyle w:val="Numrodepage"/>
        <w:rFonts w:eastAsiaTheme="majorEastAsia"/>
        <w:sz w:val="20"/>
      </w:rPr>
      <w:instrText xml:space="preserve">PAGE  </w:instrText>
    </w:r>
    <w:r>
      <w:rPr>
        <w:rStyle w:val="Numrodepage"/>
        <w:rFonts w:eastAsiaTheme="majorEastAsia"/>
        <w:sz w:val="20"/>
      </w:rPr>
      <w:fldChar w:fldCharType="separate"/>
    </w:r>
    <w:r>
      <w:rPr>
        <w:rStyle w:val="Numrodepage"/>
        <w:rFonts w:eastAsiaTheme="majorEastAsia"/>
        <w:noProof/>
        <w:sz w:val="20"/>
      </w:rPr>
      <w:t>3</w:t>
    </w:r>
    <w:r>
      <w:rPr>
        <w:rStyle w:val="Numrodepage"/>
        <w:rFonts w:eastAsiaTheme="majorEastAsia"/>
        <w:sz w:val="20"/>
      </w:rPr>
      <w:fldChar w:fldCharType="end"/>
    </w:r>
  </w:p>
  <w:p w14:paraId="1861B67E" w14:textId="77777777" w:rsidR="0046219D" w:rsidRDefault="0046219D">
    <w:pPr>
      <w:pStyle w:val="Pieddepage"/>
      <w:pBdr>
        <w:top w:val="single" w:sz="4" w:space="1" w:color="auto"/>
      </w:pBdr>
      <w:tabs>
        <w:tab w:val="clear" w:pos="8640"/>
        <w:tab w:val="right" w:pos="9072"/>
      </w:tabs>
      <w:ind w:right="360"/>
      <w:rPr>
        <w:sz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3BFB8" w14:textId="77777777" w:rsidR="0046219D" w:rsidRPr="0040648A" w:rsidRDefault="0046219D">
    <w:pPr>
      <w:pStyle w:val="Pieddepage"/>
      <w:framePr w:wrap="around" w:vAnchor="text" w:hAnchor="margin" w:xAlign="center" w:y="1"/>
      <w:rPr>
        <w:rStyle w:val="Numrodepage"/>
        <w:rFonts w:ascii="Calibri" w:eastAsiaTheme="majorEastAsia" w:hAnsi="Calibri"/>
        <w:sz w:val="24"/>
        <w:szCs w:val="24"/>
      </w:rPr>
    </w:pPr>
    <w:r w:rsidRPr="0040648A">
      <w:rPr>
        <w:rStyle w:val="Numrodepage"/>
        <w:rFonts w:ascii="Calibri" w:eastAsiaTheme="majorEastAsia" w:hAnsi="Calibri"/>
        <w:sz w:val="24"/>
        <w:szCs w:val="24"/>
      </w:rPr>
      <w:fldChar w:fldCharType="begin"/>
    </w:r>
    <w:r w:rsidRPr="0040648A">
      <w:rPr>
        <w:rStyle w:val="Numrodepage"/>
        <w:rFonts w:ascii="Calibri" w:eastAsiaTheme="majorEastAsia" w:hAnsi="Calibri"/>
        <w:sz w:val="24"/>
        <w:szCs w:val="24"/>
      </w:rPr>
      <w:instrText xml:space="preserve">PAGE  </w:instrText>
    </w:r>
    <w:r w:rsidRPr="0040648A">
      <w:rPr>
        <w:rStyle w:val="Numrodepage"/>
        <w:rFonts w:ascii="Calibri" w:eastAsiaTheme="majorEastAsia" w:hAnsi="Calibri"/>
        <w:sz w:val="24"/>
        <w:szCs w:val="24"/>
      </w:rPr>
      <w:fldChar w:fldCharType="separate"/>
    </w:r>
    <w:r>
      <w:rPr>
        <w:rStyle w:val="Numrodepage"/>
        <w:rFonts w:ascii="Calibri" w:eastAsiaTheme="majorEastAsia" w:hAnsi="Calibri"/>
        <w:noProof/>
        <w:sz w:val="24"/>
        <w:szCs w:val="24"/>
      </w:rPr>
      <w:t>4</w:t>
    </w:r>
    <w:r w:rsidRPr="0040648A">
      <w:rPr>
        <w:rStyle w:val="Numrodepage"/>
        <w:rFonts w:ascii="Calibri" w:eastAsiaTheme="majorEastAsia" w:hAnsi="Calibri"/>
        <w:sz w:val="24"/>
        <w:szCs w:val="24"/>
      </w:rPr>
      <w:fldChar w:fldCharType="end"/>
    </w:r>
  </w:p>
  <w:p w14:paraId="59EEE5B6" w14:textId="77777777" w:rsidR="0046219D" w:rsidRDefault="0046219D">
    <w:pPr>
      <w:pStyle w:val="Pieddepage"/>
      <w:pBdr>
        <w:top w:val="single" w:sz="4" w:space="1" w:color="auto"/>
      </w:pBdr>
      <w:tabs>
        <w:tab w:val="clear" w:pos="8640"/>
        <w:tab w:val="right" w:pos="13608"/>
      </w:tabs>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29C0D" w14:textId="77777777" w:rsidR="0046219D" w:rsidRDefault="0046219D">
    <w:pPr>
      <w:pStyle w:val="Pieddepage"/>
      <w:framePr w:wrap="around" w:vAnchor="text" w:hAnchor="margin" w:xAlign="center" w:y="1"/>
      <w:rPr>
        <w:rStyle w:val="Numrodepage"/>
        <w:rFonts w:eastAsiaTheme="majorEastAsia"/>
        <w:sz w:val="20"/>
      </w:rPr>
    </w:pPr>
    <w:r>
      <w:rPr>
        <w:rStyle w:val="Numrodepage"/>
        <w:rFonts w:eastAsiaTheme="majorEastAsia"/>
        <w:sz w:val="20"/>
      </w:rPr>
      <w:fldChar w:fldCharType="begin"/>
    </w:r>
    <w:r>
      <w:rPr>
        <w:rStyle w:val="Numrodepage"/>
        <w:rFonts w:eastAsiaTheme="majorEastAsia"/>
        <w:sz w:val="20"/>
      </w:rPr>
      <w:instrText xml:space="preserve">PAGE  </w:instrText>
    </w:r>
    <w:r>
      <w:rPr>
        <w:rStyle w:val="Numrodepage"/>
        <w:rFonts w:eastAsiaTheme="majorEastAsia"/>
        <w:sz w:val="20"/>
      </w:rPr>
      <w:fldChar w:fldCharType="separate"/>
    </w:r>
    <w:r>
      <w:rPr>
        <w:rStyle w:val="Numrodepage"/>
        <w:rFonts w:eastAsiaTheme="majorEastAsia"/>
        <w:noProof/>
        <w:sz w:val="20"/>
      </w:rPr>
      <w:t>6</w:t>
    </w:r>
    <w:r>
      <w:rPr>
        <w:rStyle w:val="Numrodepage"/>
        <w:rFonts w:eastAsiaTheme="majorEastAsia"/>
        <w:sz w:val="20"/>
      </w:rPr>
      <w:fldChar w:fldCharType="end"/>
    </w:r>
  </w:p>
  <w:p w14:paraId="3D599483" w14:textId="77777777" w:rsidR="0046219D" w:rsidRDefault="0046219D">
    <w:pPr>
      <w:pStyle w:val="Pieddepage"/>
      <w:pBdr>
        <w:top w:val="single" w:sz="4" w:space="1" w:color="auto"/>
      </w:pBdr>
      <w:tabs>
        <w:tab w:val="clear" w:pos="8640"/>
        <w:tab w:val="right" w:pos="9356"/>
        <w:tab w:val="right" w:pos="13750"/>
      </w:tabs>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62DDA" w14:textId="77777777" w:rsidR="00371095" w:rsidRDefault="00371095">
      <w:r>
        <w:separator/>
      </w:r>
    </w:p>
  </w:footnote>
  <w:footnote w:type="continuationSeparator" w:id="0">
    <w:p w14:paraId="31C8369E" w14:textId="77777777" w:rsidR="00371095" w:rsidRDefault="00371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60D45" w14:textId="77777777" w:rsidR="0046219D" w:rsidRDefault="0046219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29D4C" w14:textId="77777777" w:rsidR="0046219D" w:rsidRDefault="0046219D">
    <w:pPr>
      <w:pStyle w:val="En-tte"/>
      <w:pBdr>
        <w:bottom w:val="single" w:sz="4" w:space="1" w:color="auto"/>
      </w:pBdr>
      <w:tabs>
        <w:tab w:val="clear" w:pos="8640"/>
        <w:tab w:val="right" w:pos="9356"/>
      </w:tabs>
    </w:pPr>
    <w:r>
      <w:rPr>
        <w:noProof/>
      </w:rPr>
      <w:drawing>
        <wp:inline distT="0" distB="0" distL="0" distR="0" wp14:anchorId="45186C22" wp14:editId="54F91DA1">
          <wp:extent cx="2335530" cy="548640"/>
          <wp:effectExtent l="0" t="0" r="0" b="0"/>
          <wp:docPr id="746785474" name="Image 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5474" name="Image 1" descr="Une image contenant texte, Police, logo, Graphiqu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5530" cy="548640"/>
                  </a:xfrm>
                  <a:prstGeom prst="rect">
                    <a:avLst/>
                  </a:prstGeom>
                  <a:noFill/>
                  <a:ln>
                    <a:noFill/>
                  </a:ln>
                </pic:spPr>
              </pic:pic>
            </a:graphicData>
          </a:graphic>
        </wp:inline>
      </w:drawing>
    </w:r>
    <w:r>
      <w:rPr>
        <w:b/>
        <w:sz w:val="18"/>
      </w:rPr>
      <w:tab/>
    </w:r>
    <w:r>
      <w:rPr>
        <w:b/>
        <w:sz w:val="18"/>
      </w:rPr>
      <w:tab/>
    </w:r>
    <w:r w:rsidRPr="00BB7A29">
      <w:rPr>
        <w:rFonts w:ascii="Calibri" w:hAnsi="Calibri"/>
        <w:b/>
        <w:sz w:val="16"/>
      </w:rPr>
      <w:t>Direction des études</w:t>
    </w:r>
    <w:r>
      <w:rPr>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0210C" w14:textId="77777777" w:rsidR="0046219D" w:rsidRDefault="0046219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C624E" w14:textId="77777777" w:rsidR="0046219D" w:rsidRDefault="0046219D">
    <w:pPr>
      <w:pStyle w:val="En-tte"/>
      <w:pBdr>
        <w:bottom w:val="single" w:sz="4" w:space="1" w:color="auto"/>
      </w:pBdr>
      <w:tabs>
        <w:tab w:val="clear" w:pos="8640"/>
        <w:tab w:val="right" w:pos="935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94478" w14:textId="77777777" w:rsidR="0046219D" w:rsidRDefault="0046219D">
    <w:pPr>
      <w:pStyle w:val="En-tte"/>
      <w:pBdr>
        <w:bottom w:val="single" w:sz="4" w:space="1" w:color="auto"/>
      </w:pBdr>
      <w:tabs>
        <w:tab w:val="clear" w:pos="8640"/>
        <w:tab w:val="right" w:pos="9356"/>
        <w:tab w:val="right" w:pos="1389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7635"/>
    <w:multiLevelType w:val="hybridMultilevel"/>
    <w:tmpl w:val="9AE27BA8"/>
    <w:lvl w:ilvl="0" w:tplc="0C0C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1A12B17"/>
    <w:multiLevelType w:val="hybridMultilevel"/>
    <w:tmpl w:val="8662E702"/>
    <w:lvl w:ilvl="0" w:tplc="0C0C0005">
      <w:start w:val="1"/>
      <w:numFmt w:val="bullet"/>
      <w:lvlText w:val=""/>
      <w:lvlJc w:val="left"/>
      <w:pPr>
        <w:ind w:left="840" w:hanging="360"/>
      </w:pPr>
      <w:rPr>
        <w:rFonts w:ascii="Wingdings" w:hAnsi="Wingdings" w:hint="default"/>
      </w:rPr>
    </w:lvl>
    <w:lvl w:ilvl="1" w:tplc="0C0C0003" w:tentative="1">
      <w:start w:val="1"/>
      <w:numFmt w:val="bullet"/>
      <w:lvlText w:val="o"/>
      <w:lvlJc w:val="left"/>
      <w:pPr>
        <w:ind w:left="1560" w:hanging="360"/>
      </w:pPr>
      <w:rPr>
        <w:rFonts w:ascii="Courier New" w:hAnsi="Courier New" w:cs="Courier New" w:hint="default"/>
      </w:rPr>
    </w:lvl>
    <w:lvl w:ilvl="2" w:tplc="0C0C0005" w:tentative="1">
      <w:start w:val="1"/>
      <w:numFmt w:val="bullet"/>
      <w:lvlText w:val=""/>
      <w:lvlJc w:val="left"/>
      <w:pPr>
        <w:ind w:left="2280" w:hanging="360"/>
      </w:pPr>
      <w:rPr>
        <w:rFonts w:ascii="Wingdings" w:hAnsi="Wingdings" w:hint="default"/>
      </w:rPr>
    </w:lvl>
    <w:lvl w:ilvl="3" w:tplc="0C0C0001" w:tentative="1">
      <w:start w:val="1"/>
      <w:numFmt w:val="bullet"/>
      <w:lvlText w:val=""/>
      <w:lvlJc w:val="left"/>
      <w:pPr>
        <w:ind w:left="3000" w:hanging="360"/>
      </w:pPr>
      <w:rPr>
        <w:rFonts w:ascii="Symbol" w:hAnsi="Symbol" w:hint="default"/>
      </w:rPr>
    </w:lvl>
    <w:lvl w:ilvl="4" w:tplc="0C0C0003" w:tentative="1">
      <w:start w:val="1"/>
      <w:numFmt w:val="bullet"/>
      <w:lvlText w:val="o"/>
      <w:lvlJc w:val="left"/>
      <w:pPr>
        <w:ind w:left="3720" w:hanging="360"/>
      </w:pPr>
      <w:rPr>
        <w:rFonts w:ascii="Courier New" w:hAnsi="Courier New" w:cs="Courier New" w:hint="default"/>
      </w:rPr>
    </w:lvl>
    <w:lvl w:ilvl="5" w:tplc="0C0C0005" w:tentative="1">
      <w:start w:val="1"/>
      <w:numFmt w:val="bullet"/>
      <w:lvlText w:val=""/>
      <w:lvlJc w:val="left"/>
      <w:pPr>
        <w:ind w:left="4440" w:hanging="360"/>
      </w:pPr>
      <w:rPr>
        <w:rFonts w:ascii="Wingdings" w:hAnsi="Wingdings" w:hint="default"/>
      </w:rPr>
    </w:lvl>
    <w:lvl w:ilvl="6" w:tplc="0C0C0001" w:tentative="1">
      <w:start w:val="1"/>
      <w:numFmt w:val="bullet"/>
      <w:lvlText w:val=""/>
      <w:lvlJc w:val="left"/>
      <w:pPr>
        <w:ind w:left="5160" w:hanging="360"/>
      </w:pPr>
      <w:rPr>
        <w:rFonts w:ascii="Symbol" w:hAnsi="Symbol" w:hint="default"/>
      </w:rPr>
    </w:lvl>
    <w:lvl w:ilvl="7" w:tplc="0C0C0003" w:tentative="1">
      <w:start w:val="1"/>
      <w:numFmt w:val="bullet"/>
      <w:lvlText w:val="o"/>
      <w:lvlJc w:val="left"/>
      <w:pPr>
        <w:ind w:left="5880" w:hanging="360"/>
      </w:pPr>
      <w:rPr>
        <w:rFonts w:ascii="Courier New" w:hAnsi="Courier New" w:cs="Courier New" w:hint="default"/>
      </w:rPr>
    </w:lvl>
    <w:lvl w:ilvl="8" w:tplc="0C0C0005" w:tentative="1">
      <w:start w:val="1"/>
      <w:numFmt w:val="bullet"/>
      <w:lvlText w:val=""/>
      <w:lvlJc w:val="left"/>
      <w:pPr>
        <w:ind w:left="6600" w:hanging="360"/>
      </w:pPr>
      <w:rPr>
        <w:rFonts w:ascii="Wingdings" w:hAnsi="Wingdings" w:hint="default"/>
      </w:rPr>
    </w:lvl>
  </w:abstractNum>
  <w:abstractNum w:abstractNumId="2" w15:restartNumberingAfterBreak="0">
    <w:nsid w:val="025F1504"/>
    <w:multiLevelType w:val="hybridMultilevel"/>
    <w:tmpl w:val="F17A635E"/>
    <w:lvl w:ilvl="0" w:tplc="999A2CFE">
      <w:start w:val="1"/>
      <w:numFmt w:val="bullet"/>
      <w:lvlText w:val=""/>
      <w:lvlJc w:val="left"/>
      <w:pPr>
        <w:ind w:left="720" w:hanging="360"/>
      </w:pPr>
      <w:rPr>
        <w:rFonts w:ascii="Symbol" w:hAnsi="Symbol" w:hint="default"/>
      </w:rPr>
    </w:lvl>
    <w:lvl w:ilvl="1" w:tplc="639A9FCA">
      <w:start w:val="1"/>
      <w:numFmt w:val="bullet"/>
      <w:lvlText w:val="o"/>
      <w:lvlJc w:val="left"/>
      <w:pPr>
        <w:ind w:left="1440" w:hanging="360"/>
      </w:pPr>
      <w:rPr>
        <w:rFonts w:ascii="Courier New" w:hAnsi="Courier New" w:hint="default"/>
      </w:rPr>
    </w:lvl>
    <w:lvl w:ilvl="2" w:tplc="B7303906">
      <w:start w:val="1"/>
      <w:numFmt w:val="bullet"/>
      <w:lvlText w:val=""/>
      <w:lvlJc w:val="left"/>
      <w:pPr>
        <w:ind w:left="2160" w:hanging="360"/>
      </w:pPr>
      <w:rPr>
        <w:rFonts w:ascii="Wingdings" w:hAnsi="Wingdings" w:hint="default"/>
      </w:rPr>
    </w:lvl>
    <w:lvl w:ilvl="3" w:tplc="FAAE6AF8">
      <w:start w:val="1"/>
      <w:numFmt w:val="bullet"/>
      <w:lvlText w:val=""/>
      <w:lvlJc w:val="left"/>
      <w:pPr>
        <w:ind w:left="2880" w:hanging="360"/>
      </w:pPr>
      <w:rPr>
        <w:rFonts w:ascii="Symbol" w:hAnsi="Symbol" w:hint="default"/>
      </w:rPr>
    </w:lvl>
    <w:lvl w:ilvl="4" w:tplc="3094F866">
      <w:start w:val="1"/>
      <w:numFmt w:val="bullet"/>
      <w:lvlText w:val="o"/>
      <w:lvlJc w:val="left"/>
      <w:pPr>
        <w:ind w:left="3600" w:hanging="360"/>
      </w:pPr>
      <w:rPr>
        <w:rFonts w:ascii="Courier New" w:hAnsi="Courier New" w:hint="default"/>
      </w:rPr>
    </w:lvl>
    <w:lvl w:ilvl="5" w:tplc="27622310">
      <w:start w:val="1"/>
      <w:numFmt w:val="bullet"/>
      <w:lvlText w:val=""/>
      <w:lvlJc w:val="left"/>
      <w:pPr>
        <w:ind w:left="4320" w:hanging="360"/>
      </w:pPr>
      <w:rPr>
        <w:rFonts w:ascii="Wingdings" w:hAnsi="Wingdings" w:hint="default"/>
      </w:rPr>
    </w:lvl>
    <w:lvl w:ilvl="6" w:tplc="6DCE079C">
      <w:start w:val="1"/>
      <w:numFmt w:val="bullet"/>
      <w:lvlText w:val=""/>
      <w:lvlJc w:val="left"/>
      <w:pPr>
        <w:ind w:left="5040" w:hanging="360"/>
      </w:pPr>
      <w:rPr>
        <w:rFonts w:ascii="Symbol" w:hAnsi="Symbol" w:hint="default"/>
      </w:rPr>
    </w:lvl>
    <w:lvl w:ilvl="7" w:tplc="4F66611E">
      <w:start w:val="1"/>
      <w:numFmt w:val="bullet"/>
      <w:lvlText w:val="o"/>
      <w:lvlJc w:val="left"/>
      <w:pPr>
        <w:ind w:left="5760" w:hanging="360"/>
      </w:pPr>
      <w:rPr>
        <w:rFonts w:ascii="Courier New" w:hAnsi="Courier New" w:hint="default"/>
      </w:rPr>
    </w:lvl>
    <w:lvl w:ilvl="8" w:tplc="5B00951C">
      <w:start w:val="1"/>
      <w:numFmt w:val="bullet"/>
      <w:lvlText w:val=""/>
      <w:lvlJc w:val="left"/>
      <w:pPr>
        <w:ind w:left="6480" w:hanging="360"/>
      </w:pPr>
      <w:rPr>
        <w:rFonts w:ascii="Wingdings" w:hAnsi="Wingdings" w:hint="default"/>
      </w:rPr>
    </w:lvl>
  </w:abstractNum>
  <w:abstractNum w:abstractNumId="3" w15:restartNumberingAfterBreak="0">
    <w:nsid w:val="0A627780"/>
    <w:multiLevelType w:val="hybridMultilevel"/>
    <w:tmpl w:val="83189808"/>
    <w:lvl w:ilvl="0" w:tplc="F2D69594">
      <w:start w:val="1"/>
      <w:numFmt w:val="bullet"/>
      <w:lvlText w:val=""/>
      <w:lvlJc w:val="left"/>
      <w:pPr>
        <w:ind w:left="720" w:hanging="360"/>
      </w:pPr>
      <w:rPr>
        <w:rFonts w:ascii="Wingdings" w:hAnsi="Wingdings" w:hint="default"/>
      </w:rPr>
    </w:lvl>
    <w:lvl w:ilvl="1" w:tplc="F1BEA446">
      <w:start w:val="1"/>
      <w:numFmt w:val="bullet"/>
      <w:lvlText w:val=""/>
      <w:lvlJc w:val="left"/>
      <w:pPr>
        <w:ind w:left="1440" w:hanging="360"/>
      </w:pPr>
      <w:rPr>
        <w:rFonts w:ascii="Symbol" w:hAnsi="Symbol" w:hint="default"/>
      </w:rPr>
    </w:lvl>
    <w:lvl w:ilvl="2" w:tplc="BE60F11E">
      <w:start w:val="1"/>
      <w:numFmt w:val="bullet"/>
      <w:lvlText w:val=""/>
      <w:lvlJc w:val="left"/>
      <w:pPr>
        <w:ind w:left="2160" w:hanging="360"/>
      </w:pPr>
      <w:rPr>
        <w:rFonts w:ascii="Wingdings" w:hAnsi="Wingdings" w:hint="default"/>
      </w:rPr>
    </w:lvl>
    <w:lvl w:ilvl="3" w:tplc="AF420678">
      <w:start w:val="1"/>
      <w:numFmt w:val="bullet"/>
      <w:lvlText w:val=""/>
      <w:lvlJc w:val="left"/>
      <w:pPr>
        <w:ind w:left="2880" w:hanging="360"/>
      </w:pPr>
      <w:rPr>
        <w:rFonts w:ascii="Symbol" w:hAnsi="Symbol" w:hint="default"/>
      </w:rPr>
    </w:lvl>
    <w:lvl w:ilvl="4" w:tplc="9DA8C2DC">
      <w:start w:val="1"/>
      <w:numFmt w:val="bullet"/>
      <w:lvlText w:val="♦"/>
      <w:lvlJc w:val="left"/>
      <w:pPr>
        <w:ind w:left="3600" w:hanging="360"/>
      </w:pPr>
      <w:rPr>
        <w:rFonts w:ascii="Courier New" w:hAnsi="Courier New" w:hint="default"/>
      </w:rPr>
    </w:lvl>
    <w:lvl w:ilvl="5" w:tplc="01A0D344">
      <w:start w:val="1"/>
      <w:numFmt w:val="bullet"/>
      <w:lvlText w:val=""/>
      <w:lvlJc w:val="left"/>
      <w:pPr>
        <w:ind w:left="4320" w:hanging="360"/>
      </w:pPr>
      <w:rPr>
        <w:rFonts w:ascii="Wingdings" w:hAnsi="Wingdings" w:hint="default"/>
      </w:rPr>
    </w:lvl>
    <w:lvl w:ilvl="6" w:tplc="75222506">
      <w:start w:val="1"/>
      <w:numFmt w:val="bullet"/>
      <w:lvlText w:val=""/>
      <w:lvlJc w:val="left"/>
      <w:pPr>
        <w:ind w:left="5040" w:hanging="360"/>
      </w:pPr>
      <w:rPr>
        <w:rFonts w:ascii="Wingdings" w:hAnsi="Wingdings" w:hint="default"/>
      </w:rPr>
    </w:lvl>
    <w:lvl w:ilvl="7" w:tplc="9E0CD48A">
      <w:start w:val="1"/>
      <w:numFmt w:val="bullet"/>
      <w:lvlText w:val=""/>
      <w:lvlJc w:val="left"/>
      <w:pPr>
        <w:ind w:left="5760" w:hanging="360"/>
      </w:pPr>
      <w:rPr>
        <w:rFonts w:ascii="Symbol" w:hAnsi="Symbol" w:hint="default"/>
      </w:rPr>
    </w:lvl>
    <w:lvl w:ilvl="8" w:tplc="73E6B22A">
      <w:start w:val="1"/>
      <w:numFmt w:val="bullet"/>
      <w:lvlText w:val="♦"/>
      <w:lvlJc w:val="left"/>
      <w:pPr>
        <w:ind w:left="6480" w:hanging="360"/>
      </w:pPr>
      <w:rPr>
        <w:rFonts w:ascii="Courier New" w:hAnsi="Courier New" w:hint="default"/>
      </w:rPr>
    </w:lvl>
  </w:abstractNum>
  <w:abstractNum w:abstractNumId="4" w15:restartNumberingAfterBreak="0">
    <w:nsid w:val="3189B1F9"/>
    <w:multiLevelType w:val="hybridMultilevel"/>
    <w:tmpl w:val="BCA6CC7E"/>
    <w:lvl w:ilvl="0" w:tplc="B5A2A99E">
      <w:start w:val="1"/>
      <w:numFmt w:val="bullet"/>
      <w:lvlText w:val=""/>
      <w:lvlJc w:val="left"/>
      <w:pPr>
        <w:ind w:left="720" w:hanging="360"/>
      </w:pPr>
      <w:rPr>
        <w:rFonts w:ascii="Symbol" w:hAnsi="Symbol" w:hint="default"/>
      </w:rPr>
    </w:lvl>
    <w:lvl w:ilvl="1" w:tplc="82C67138">
      <w:start w:val="1"/>
      <w:numFmt w:val="bullet"/>
      <w:lvlText w:val="o"/>
      <w:lvlJc w:val="left"/>
      <w:pPr>
        <w:ind w:left="1440" w:hanging="360"/>
      </w:pPr>
      <w:rPr>
        <w:rFonts w:ascii="Courier New" w:hAnsi="Courier New" w:hint="default"/>
      </w:rPr>
    </w:lvl>
    <w:lvl w:ilvl="2" w:tplc="EA5EB626">
      <w:start w:val="1"/>
      <w:numFmt w:val="bullet"/>
      <w:lvlText w:val=""/>
      <w:lvlJc w:val="left"/>
      <w:pPr>
        <w:ind w:left="2160" w:hanging="360"/>
      </w:pPr>
      <w:rPr>
        <w:rFonts w:ascii="Wingdings" w:hAnsi="Wingdings" w:hint="default"/>
      </w:rPr>
    </w:lvl>
    <w:lvl w:ilvl="3" w:tplc="7ADE2A5E">
      <w:start w:val="1"/>
      <w:numFmt w:val="bullet"/>
      <w:lvlText w:val=""/>
      <w:lvlJc w:val="left"/>
      <w:pPr>
        <w:ind w:left="2880" w:hanging="360"/>
      </w:pPr>
      <w:rPr>
        <w:rFonts w:ascii="Symbol" w:hAnsi="Symbol" w:hint="default"/>
      </w:rPr>
    </w:lvl>
    <w:lvl w:ilvl="4" w:tplc="AB7AD54E">
      <w:start w:val="1"/>
      <w:numFmt w:val="bullet"/>
      <w:lvlText w:val="o"/>
      <w:lvlJc w:val="left"/>
      <w:pPr>
        <w:ind w:left="3600" w:hanging="360"/>
      </w:pPr>
      <w:rPr>
        <w:rFonts w:ascii="Courier New" w:hAnsi="Courier New" w:hint="default"/>
      </w:rPr>
    </w:lvl>
    <w:lvl w:ilvl="5" w:tplc="8D08F884">
      <w:start w:val="1"/>
      <w:numFmt w:val="bullet"/>
      <w:lvlText w:val=""/>
      <w:lvlJc w:val="left"/>
      <w:pPr>
        <w:ind w:left="4320" w:hanging="360"/>
      </w:pPr>
      <w:rPr>
        <w:rFonts w:ascii="Wingdings" w:hAnsi="Wingdings" w:hint="default"/>
      </w:rPr>
    </w:lvl>
    <w:lvl w:ilvl="6" w:tplc="9C563A06">
      <w:start w:val="1"/>
      <w:numFmt w:val="bullet"/>
      <w:lvlText w:val=""/>
      <w:lvlJc w:val="left"/>
      <w:pPr>
        <w:ind w:left="5040" w:hanging="360"/>
      </w:pPr>
      <w:rPr>
        <w:rFonts w:ascii="Symbol" w:hAnsi="Symbol" w:hint="default"/>
      </w:rPr>
    </w:lvl>
    <w:lvl w:ilvl="7" w:tplc="5AD862FA">
      <w:start w:val="1"/>
      <w:numFmt w:val="bullet"/>
      <w:lvlText w:val="o"/>
      <w:lvlJc w:val="left"/>
      <w:pPr>
        <w:ind w:left="5760" w:hanging="360"/>
      </w:pPr>
      <w:rPr>
        <w:rFonts w:ascii="Courier New" w:hAnsi="Courier New" w:hint="default"/>
      </w:rPr>
    </w:lvl>
    <w:lvl w:ilvl="8" w:tplc="95488B34">
      <w:start w:val="1"/>
      <w:numFmt w:val="bullet"/>
      <w:lvlText w:val=""/>
      <w:lvlJc w:val="left"/>
      <w:pPr>
        <w:ind w:left="6480" w:hanging="360"/>
      </w:pPr>
      <w:rPr>
        <w:rFonts w:ascii="Wingdings" w:hAnsi="Wingdings" w:hint="default"/>
      </w:rPr>
    </w:lvl>
  </w:abstractNum>
  <w:abstractNum w:abstractNumId="5" w15:restartNumberingAfterBreak="0">
    <w:nsid w:val="33C83910"/>
    <w:multiLevelType w:val="hybridMultilevel"/>
    <w:tmpl w:val="F4C00C2A"/>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6" w15:restartNumberingAfterBreak="0">
    <w:nsid w:val="3A4F2DD3"/>
    <w:multiLevelType w:val="hybridMultilevel"/>
    <w:tmpl w:val="89620454"/>
    <w:lvl w:ilvl="0" w:tplc="0C0C0001">
      <w:start w:val="1"/>
      <w:numFmt w:val="bullet"/>
      <w:lvlText w:val=""/>
      <w:lvlJc w:val="left"/>
      <w:pPr>
        <w:ind w:left="1636"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7" w15:restartNumberingAfterBreak="0">
    <w:nsid w:val="487FD7BA"/>
    <w:multiLevelType w:val="hybridMultilevel"/>
    <w:tmpl w:val="A888102E"/>
    <w:lvl w:ilvl="0" w:tplc="FEFA6E06">
      <w:start w:val="1"/>
      <w:numFmt w:val="bullet"/>
      <w:lvlText w:val=""/>
      <w:lvlJc w:val="left"/>
      <w:pPr>
        <w:ind w:left="720" w:hanging="360"/>
      </w:pPr>
      <w:rPr>
        <w:rFonts w:ascii="Symbol" w:hAnsi="Symbol" w:hint="default"/>
      </w:rPr>
    </w:lvl>
    <w:lvl w:ilvl="1" w:tplc="7F929216">
      <w:start w:val="1"/>
      <w:numFmt w:val="bullet"/>
      <w:lvlText w:val="o"/>
      <w:lvlJc w:val="left"/>
      <w:pPr>
        <w:ind w:left="1440" w:hanging="360"/>
      </w:pPr>
      <w:rPr>
        <w:rFonts w:ascii="Courier New" w:hAnsi="Courier New" w:hint="default"/>
      </w:rPr>
    </w:lvl>
    <w:lvl w:ilvl="2" w:tplc="C0B6B132">
      <w:start w:val="1"/>
      <w:numFmt w:val="bullet"/>
      <w:lvlText w:val=""/>
      <w:lvlJc w:val="left"/>
      <w:pPr>
        <w:ind w:left="2160" w:hanging="360"/>
      </w:pPr>
      <w:rPr>
        <w:rFonts w:ascii="Wingdings" w:hAnsi="Wingdings" w:hint="default"/>
      </w:rPr>
    </w:lvl>
    <w:lvl w:ilvl="3" w:tplc="59B604A4">
      <w:start w:val="1"/>
      <w:numFmt w:val="bullet"/>
      <w:lvlText w:val=""/>
      <w:lvlJc w:val="left"/>
      <w:pPr>
        <w:ind w:left="2880" w:hanging="360"/>
      </w:pPr>
      <w:rPr>
        <w:rFonts w:ascii="Symbol" w:hAnsi="Symbol" w:hint="default"/>
      </w:rPr>
    </w:lvl>
    <w:lvl w:ilvl="4" w:tplc="87900180">
      <w:start w:val="1"/>
      <w:numFmt w:val="bullet"/>
      <w:lvlText w:val="o"/>
      <w:lvlJc w:val="left"/>
      <w:pPr>
        <w:ind w:left="3600" w:hanging="360"/>
      </w:pPr>
      <w:rPr>
        <w:rFonts w:ascii="Courier New" w:hAnsi="Courier New" w:hint="default"/>
      </w:rPr>
    </w:lvl>
    <w:lvl w:ilvl="5" w:tplc="CBD4317E">
      <w:start w:val="1"/>
      <w:numFmt w:val="bullet"/>
      <w:lvlText w:val=""/>
      <w:lvlJc w:val="left"/>
      <w:pPr>
        <w:ind w:left="4320" w:hanging="360"/>
      </w:pPr>
      <w:rPr>
        <w:rFonts w:ascii="Wingdings" w:hAnsi="Wingdings" w:hint="default"/>
      </w:rPr>
    </w:lvl>
    <w:lvl w:ilvl="6" w:tplc="F618B7CE">
      <w:start w:val="1"/>
      <w:numFmt w:val="bullet"/>
      <w:lvlText w:val=""/>
      <w:lvlJc w:val="left"/>
      <w:pPr>
        <w:ind w:left="5040" w:hanging="360"/>
      </w:pPr>
      <w:rPr>
        <w:rFonts w:ascii="Symbol" w:hAnsi="Symbol" w:hint="default"/>
      </w:rPr>
    </w:lvl>
    <w:lvl w:ilvl="7" w:tplc="0DF48ECE">
      <w:start w:val="1"/>
      <w:numFmt w:val="bullet"/>
      <w:lvlText w:val="o"/>
      <w:lvlJc w:val="left"/>
      <w:pPr>
        <w:ind w:left="5760" w:hanging="360"/>
      </w:pPr>
      <w:rPr>
        <w:rFonts w:ascii="Courier New" w:hAnsi="Courier New" w:hint="default"/>
      </w:rPr>
    </w:lvl>
    <w:lvl w:ilvl="8" w:tplc="F54E750A">
      <w:start w:val="1"/>
      <w:numFmt w:val="bullet"/>
      <w:lvlText w:val=""/>
      <w:lvlJc w:val="left"/>
      <w:pPr>
        <w:ind w:left="6480" w:hanging="360"/>
      </w:pPr>
      <w:rPr>
        <w:rFonts w:ascii="Wingdings" w:hAnsi="Wingdings" w:hint="default"/>
      </w:rPr>
    </w:lvl>
  </w:abstractNum>
  <w:abstractNum w:abstractNumId="8" w15:restartNumberingAfterBreak="0">
    <w:nsid w:val="4CA33A52"/>
    <w:multiLevelType w:val="hybridMultilevel"/>
    <w:tmpl w:val="80A81D92"/>
    <w:lvl w:ilvl="0" w:tplc="DD48B5FE">
      <w:start w:val="1"/>
      <w:numFmt w:val="bullet"/>
      <w:lvlText w:val=""/>
      <w:lvlJc w:val="left"/>
      <w:pPr>
        <w:ind w:left="720" w:hanging="360"/>
      </w:pPr>
      <w:rPr>
        <w:rFonts w:ascii="Symbol" w:hAnsi="Symbol" w:hint="default"/>
      </w:rPr>
    </w:lvl>
    <w:lvl w:ilvl="1" w:tplc="695EDB28">
      <w:start w:val="1"/>
      <w:numFmt w:val="bullet"/>
      <w:lvlText w:val="o"/>
      <w:lvlJc w:val="left"/>
      <w:pPr>
        <w:ind w:left="1440" w:hanging="360"/>
      </w:pPr>
      <w:rPr>
        <w:rFonts w:ascii="Courier New" w:hAnsi="Courier New" w:hint="default"/>
      </w:rPr>
    </w:lvl>
    <w:lvl w:ilvl="2" w:tplc="3C2A6EA6">
      <w:start w:val="1"/>
      <w:numFmt w:val="bullet"/>
      <w:lvlText w:val=""/>
      <w:lvlJc w:val="left"/>
      <w:pPr>
        <w:ind w:left="2160" w:hanging="360"/>
      </w:pPr>
      <w:rPr>
        <w:rFonts w:ascii="Wingdings" w:hAnsi="Wingdings" w:hint="default"/>
      </w:rPr>
    </w:lvl>
    <w:lvl w:ilvl="3" w:tplc="2F94CBAC">
      <w:start w:val="1"/>
      <w:numFmt w:val="bullet"/>
      <w:lvlText w:val=""/>
      <w:lvlJc w:val="left"/>
      <w:pPr>
        <w:ind w:left="2880" w:hanging="360"/>
      </w:pPr>
      <w:rPr>
        <w:rFonts w:ascii="Symbol" w:hAnsi="Symbol" w:hint="default"/>
      </w:rPr>
    </w:lvl>
    <w:lvl w:ilvl="4" w:tplc="3A1A5AA0">
      <w:start w:val="1"/>
      <w:numFmt w:val="bullet"/>
      <w:lvlText w:val="o"/>
      <w:lvlJc w:val="left"/>
      <w:pPr>
        <w:ind w:left="3600" w:hanging="360"/>
      </w:pPr>
      <w:rPr>
        <w:rFonts w:ascii="Courier New" w:hAnsi="Courier New" w:hint="default"/>
      </w:rPr>
    </w:lvl>
    <w:lvl w:ilvl="5" w:tplc="2B8A9428">
      <w:start w:val="1"/>
      <w:numFmt w:val="bullet"/>
      <w:lvlText w:val=""/>
      <w:lvlJc w:val="left"/>
      <w:pPr>
        <w:ind w:left="4320" w:hanging="360"/>
      </w:pPr>
      <w:rPr>
        <w:rFonts w:ascii="Wingdings" w:hAnsi="Wingdings" w:hint="default"/>
      </w:rPr>
    </w:lvl>
    <w:lvl w:ilvl="6" w:tplc="618227B2">
      <w:start w:val="1"/>
      <w:numFmt w:val="bullet"/>
      <w:lvlText w:val=""/>
      <w:lvlJc w:val="left"/>
      <w:pPr>
        <w:ind w:left="5040" w:hanging="360"/>
      </w:pPr>
      <w:rPr>
        <w:rFonts w:ascii="Symbol" w:hAnsi="Symbol" w:hint="default"/>
      </w:rPr>
    </w:lvl>
    <w:lvl w:ilvl="7" w:tplc="1C0C7F9E">
      <w:start w:val="1"/>
      <w:numFmt w:val="bullet"/>
      <w:lvlText w:val="o"/>
      <w:lvlJc w:val="left"/>
      <w:pPr>
        <w:ind w:left="5760" w:hanging="360"/>
      </w:pPr>
      <w:rPr>
        <w:rFonts w:ascii="Courier New" w:hAnsi="Courier New" w:hint="default"/>
      </w:rPr>
    </w:lvl>
    <w:lvl w:ilvl="8" w:tplc="567E8994">
      <w:start w:val="1"/>
      <w:numFmt w:val="bullet"/>
      <w:lvlText w:val=""/>
      <w:lvlJc w:val="left"/>
      <w:pPr>
        <w:ind w:left="6480" w:hanging="360"/>
      </w:pPr>
      <w:rPr>
        <w:rFonts w:ascii="Wingdings" w:hAnsi="Wingdings" w:hint="default"/>
      </w:rPr>
    </w:lvl>
  </w:abstractNum>
  <w:abstractNum w:abstractNumId="9" w15:restartNumberingAfterBreak="0">
    <w:nsid w:val="51B0988A"/>
    <w:multiLevelType w:val="hybridMultilevel"/>
    <w:tmpl w:val="C7D4BBD4"/>
    <w:lvl w:ilvl="0" w:tplc="38F6B98A">
      <w:start w:val="1"/>
      <w:numFmt w:val="bullet"/>
      <w:lvlText w:val=""/>
      <w:lvlJc w:val="left"/>
      <w:pPr>
        <w:ind w:left="720" w:hanging="360"/>
      </w:pPr>
      <w:rPr>
        <w:rFonts w:ascii="Symbol" w:hAnsi="Symbol" w:hint="default"/>
      </w:rPr>
    </w:lvl>
    <w:lvl w:ilvl="1" w:tplc="8B4C4C8C">
      <w:start w:val="1"/>
      <w:numFmt w:val="bullet"/>
      <w:lvlText w:val="o"/>
      <w:lvlJc w:val="left"/>
      <w:pPr>
        <w:ind w:left="1440" w:hanging="360"/>
      </w:pPr>
      <w:rPr>
        <w:rFonts w:ascii="Courier New" w:hAnsi="Courier New" w:hint="default"/>
      </w:rPr>
    </w:lvl>
    <w:lvl w:ilvl="2" w:tplc="1CC07B64">
      <w:start w:val="1"/>
      <w:numFmt w:val="bullet"/>
      <w:lvlText w:val=""/>
      <w:lvlJc w:val="left"/>
      <w:pPr>
        <w:ind w:left="2160" w:hanging="360"/>
      </w:pPr>
      <w:rPr>
        <w:rFonts w:ascii="Wingdings" w:hAnsi="Wingdings" w:hint="default"/>
      </w:rPr>
    </w:lvl>
    <w:lvl w:ilvl="3" w:tplc="2F8ECD18">
      <w:start w:val="1"/>
      <w:numFmt w:val="bullet"/>
      <w:lvlText w:val=""/>
      <w:lvlJc w:val="left"/>
      <w:pPr>
        <w:ind w:left="2880" w:hanging="360"/>
      </w:pPr>
      <w:rPr>
        <w:rFonts w:ascii="Symbol" w:hAnsi="Symbol" w:hint="default"/>
      </w:rPr>
    </w:lvl>
    <w:lvl w:ilvl="4" w:tplc="8ED646E8">
      <w:start w:val="1"/>
      <w:numFmt w:val="bullet"/>
      <w:lvlText w:val="o"/>
      <w:lvlJc w:val="left"/>
      <w:pPr>
        <w:ind w:left="3600" w:hanging="360"/>
      </w:pPr>
      <w:rPr>
        <w:rFonts w:ascii="Courier New" w:hAnsi="Courier New" w:hint="default"/>
      </w:rPr>
    </w:lvl>
    <w:lvl w:ilvl="5" w:tplc="81762A94">
      <w:start w:val="1"/>
      <w:numFmt w:val="bullet"/>
      <w:lvlText w:val=""/>
      <w:lvlJc w:val="left"/>
      <w:pPr>
        <w:ind w:left="4320" w:hanging="360"/>
      </w:pPr>
      <w:rPr>
        <w:rFonts w:ascii="Wingdings" w:hAnsi="Wingdings" w:hint="default"/>
      </w:rPr>
    </w:lvl>
    <w:lvl w:ilvl="6" w:tplc="EDF2EC50">
      <w:start w:val="1"/>
      <w:numFmt w:val="bullet"/>
      <w:lvlText w:val=""/>
      <w:lvlJc w:val="left"/>
      <w:pPr>
        <w:ind w:left="5040" w:hanging="360"/>
      </w:pPr>
      <w:rPr>
        <w:rFonts w:ascii="Symbol" w:hAnsi="Symbol" w:hint="default"/>
      </w:rPr>
    </w:lvl>
    <w:lvl w:ilvl="7" w:tplc="5E1CDA48">
      <w:start w:val="1"/>
      <w:numFmt w:val="bullet"/>
      <w:lvlText w:val="o"/>
      <w:lvlJc w:val="left"/>
      <w:pPr>
        <w:ind w:left="5760" w:hanging="360"/>
      </w:pPr>
      <w:rPr>
        <w:rFonts w:ascii="Courier New" w:hAnsi="Courier New" w:hint="default"/>
      </w:rPr>
    </w:lvl>
    <w:lvl w:ilvl="8" w:tplc="A8B0D6D2">
      <w:start w:val="1"/>
      <w:numFmt w:val="bullet"/>
      <w:lvlText w:val=""/>
      <w:lvlJc w:val="left"/>
      <w:pPr>
        <w:ind w:left="6480" w:hanging="360"/>
      </w:pPr>
      <w:rPr>
        <w:rFonts w:ascii="Wingdings" w:hAnsi="Wingdings" w:hint="default"/>
      </w:rPr>
    </w:lvl>
  </w:abstractNum>
  <w:abstractNum w:abstractNumId="10" w15:restartNumberingAfterBreak="0">
    <w:nsid w:val="57A47AE1"/>
    <w:multiLevelType w:val="hybridMultilevel"/>
    <w:tmpl w:val="CB9A4F9C"/>
    <w:lvl w:ilvl="0" w:tplc="7A081806">
      <w:start w:val="1"/>
      <w:numFmt w:val="bullet"/>
      <w:lvlText w:val=""/>
      <w:lvlJc w:val="left"/>
      <w:pPr>
        <w:ind w:left="720" w:hanging="360"/>
      </w:pPr>
      <w:rPr>
        <w:rFonts w:ascii="Symbol" w:hAnsi="Symbol" w:hint="default"/>
      </w:rPr>
    </w:lvl>
    <w:lvl w:ilvl="1" w:tplc="24A07C3E">
      <w:start w:val="1"/>
      <w:numFmt w:val="bullet"/>
      <w:lvlText w:val="o"/>
      <w:lvlJc w:val="left"/>
      <w:pPr>
        <w:ind w:left="1440" w:hanging="360"/>
      </w:pPr>
      <w:rPr>
        <w:rFonts w:ascii="Courier New" w:hAnsi="Courier New" w:hint="default"/>
      </w:rPr>
    </w:lvl>
    <w:lvl w:ilvl="2" w:tplc="D6CCCDC6">
      <w:start w:val="1"/>
      <w:numFmt w:val="bullet"/>
      <w:lvlText w:val=""/>
      <w:lvlJc w:val="left"/>
      <w:pPr>
        <w:ind w:left="2160" w:hanging="360"/>
      </w:pPr>
      <w:rPr>
        <w:rFonts w:ascii="Wingdings" w:hAnsi="Wingdings" w:hint="default"/>
      </w:rPr>
    </w:lvl>
    <w:lvl w:ilvl="3" w:tplc="A0568AD4">
      <w:start w:val="1"/>
      <w:numFmt w:val="bullet"/>
      <w:lvlText w:val=""/>
      <w:lvlJc w:val="left"/>
      <w:pPr>
        <w:ind w:left="2880" w:hanging="360"/>
      </w:pPr>
      <w:rPr>
        <w:rFonts w:ascii="Symbol" w:hAnsi="Symbol" w:hint="default"/>
      </w:rPr>
    </w:lvl>
    <w:lvl w:ilvl="4" w:tplc="8E4C5AB8">
      <w:start w:val="1"/>
      <w:numFmt w:val="bullet"/>
      <w:lvlText w:val="o"/>
      <w:lvlJc w:val="left"/>
      <w:pPr>
        <w:ind w:left="3600" w:hanging="360"/>
      </w:pPr>
      <w:rPr>
        <w:rFonts w:ascii="Courier New" w:hAnsi="Courier New" w:hint="default"/>
      </w:rPr>
    </w:lvl>
    <w:lvl w:ilvl="5" w:tplc="C01434EC">
      <w:start w:val="1"/>
      <w:numFmt w:val="bullet"/>
      <w:lvlText w:val=""/>
      <w:lvlJc w:val="left"/>
      <w:pPr>
        <w:ind w:left="4320" w:hanging="360"/>
      </w:pPr>
      <w:rPr>
        <w:rFonts w:ascii="Wingdings" w:hAnsi="Wingdings" w:hint="default"/>
      </w:rPr>
    </w:lvl>
    <w:lvl w:ilvl="6" w:tplc="92BA78BC">
      <w:start w:val="1"/>
      <w:numFmt w:val="bullet"/>
      <w:lvlText w:val=""/>
      <w:lvlJc w:val="left"/>
      <w:pPr>
        <w:ind w:left="5040" w:hanging="360"/>
      </w:pPr>
      <w:rPr>
        <w:rFonts w:ascii="Symbol" w:hAnsi="Symbol" w:hint="default"/>
      </w:rPr>
    </w:lvl>
    <w:lvl w:ilvl="7" w:tplc="45D8C7A2">
      <w:start w:val="1"/>
      <w:numFmt w:val="bullet"/>
      <w:lvlText w:val="o"/>
      <w:lvlJc w:val="left"/>
      <w:pPr>
        <w:ind w:left="5760" w:hanging="360"/>
      </w:pPr>
      <w:rPr>
        <w:rFonts w:ascii="Courier New" w:hAnsi="Courier New" w:hint="default"/>
      </w:rPr>
    </w:lvl>
    <w:lvl w:ilvl="8" w:tplc="0DC0CE04">
      <w:start w:val="1"/>
      <w:numFmt w:val="bullet"/>
      <w:lvlText w:val=""/>
      <w:lvlJc w:val="left"/>
      <w:pPr>
        <w:ind w:left="6480" w:hanging="360"/>
      </w:pPr>
      <w:rPr>
        <w:rFonts w:ascii="Wingdings" w:hAnsi="Wingdings" w:hint="default"/>
      </w:rPr>
    </w:lvl>
  </w:abstractNum>
  <w:abstractNum w:abstractNumId="11" w15:restartNumberingAfterBreak="0">
    <w:nsid w:val="7B985726"/>
    <w:multiLevelType w:val="hybridMultilevel"/>
    <w:tmpl w:val="D82EDFC8"/>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7E556634"/>
    <w:multiLevelType w:val="multilevel"/>
    <w:tmpl w:val="D800FC5A"/>
    <w:lvl w:ilvl="0">
      <w:start w:val="1"/>
      <w:numFmt w:val="decimal"/>
      <w:lvlText w:val="%1."/>
      <w:lvlJc w:val="left"/>
      <w:pPr>
        <w:ind w:left="360" w:hanging="360"/>
      </w:pPr>
    </w:lvl>
    <w:lvl w:ilvl="1">
      <w:start w:val="1"/>
      <w:numFmt w:val="bullet"/>
      <w:lvlText w:val=""/>
      <w:lvlJc w:val="left"/>
      <w:pPr>
        <w:ind w:left="786" w:hanging="360"/>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9247177">
    <w:abstractNumId w:val="8"/>
  </w:num>
  <w:num w:numId="2" w16cid:durableId="200556784">
    <w:abstractNumId w:val="7"/>
  </w:num>
  <w:num w:numId="3" w16cid:durableId="1878932930">
    <w:abstractNumId w:val="12"/>
  </w:num>
  <w:num w:numId="4" w16cid:durableId="526913120">
    <w:abstractNumId w:val="5"/>
  </w:num>
  <w:num w:numId="5" w16cid:durableId="301160432">
    <w:abstractNumId w:val="0"/>
  </w:num>
  <w:num w:numId="6" w16cid:durableId="1599174752">
    <w:abstractNumId w:val="6"/>
  </w:num>
  <w:num w:numId="7" w16cid:durableId="1479610530">
    <w:abstractNumId w:val="3"/>
  </w:num>
  <w:num w:numId="8" w16cid:durableId="902373337">
    <w:abstractNumId w:val="1"/>
  </w:num>
  <w:num w:numId="9" w16cid:durableId="1381510850">
    <w:abstractNumId w:val="11"/>
  </w:num>
  <w:num w:numId="10" w16cid:durableId="109210626">
    <w:abstractNumId w:val="10"/>
  </w:num>
  <w:num w:numId="11" w16cid:durableId="832529019">
    <w:abstractNumId w:val="2"/>
  </w:num>
  <w:num w:numId="12" w16cid:durableId="1225679988">
    <w:abstractNumId w:val="4"/>
  </w:num>
  <w:num w:numId="13" w16cid:durableId="1346983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A9"/>
    <w:rsid w:val="00006F79"/>
    <w:rsid w:val="00075205"/>
    <w:rsid w:val="000A71AE"/>
    <w:rsid w:val="001C2CA3"/>
    <w:rsid w:val="001C5E2D"/>
    <w:rsid w:val="001E1DAF"/>
    <w:rsid w:val="002E7A6E"/>
    <w:rsid w:val="00307047"/>
    <w:rsid w:val="00371095"/>
    <w:rsid w:val="003B269F"/>
    <w:rsid w:val="004057DB"/>
    <w:rsid w:val="004175E0"/>
    <w:rsid w:val="0046219D"/>
    <w:rsid w:val="004F6FA9"/>
    <w:rsid w:val="005273EA"/>
    <w:rsid w:val="00542364"/>
    <w:rsid w:val="00556AB8"/>
    <w:rsid w:val="005A1A97"/>
    <w:rsid w:val="005D70C5"/>
    <w:rsid w:val="0062152B"/>
    <w:rsid w:val="006C4C53"/>
    <w:rsid w:val="006C6B0A"/>
    <w:rsid w:val="006F20BB"/>
    <w:rsid w:val="00707A39"/>
    <w:rsid w:val="00707C06"/>
    <w:rsid w:val="00761B00"/>
    <w:rsid w:val="0076307A"/>
    <w:rsid w:val="00772FBC"/>
    <w:rsid w:val="007A45DF"/>
    <w:rsid w:val="007E0C57"/>
    <w:rsid w:val="00847FED"/>
    <w:rsid w:val="00862043"/>
    <w:rsid w:val="008D4114"/>
    <w:rsid w:val="008F79D0"/>
    <w:rsid w:val="0092710D"/>
    <w:rsid w:val="009466CF"/>
    <w:rsid w:val="00986919"/>
    <w:rsid w:val="00987D0F"/>
    <w:rsid w:val="00A31FDA"/>
    <w:rsid w:val="00A50342"/>
    <w:rsid w:val="00A836D9"/>
    <w:rsid w:val="00AC24F8"/>
    <w:rsid w:val="00AE32A4"/>
    <w:rsid w:val="00AE5F68"/>
    <w:rsid w:val="00B26A2B"/>
    <w:rsid w:val="00B468C6"/>
    <w:rsid w:val="00B576B2"/>
    <w:rsid w:val="00BB15DA"/>
    <w:rsid w:val="00C27E27"/>
    <w:rsid w:val="00C50A11"/>
    <w:rsid w:val="00C71007"/>
    <w:rsid w:val="00C81ED1"/>
    <w:rsid w:val="00CC35AB"/>
    <w:rsid w:val="00D05715"/>
    <w:rsid w:val="00D5257F"/>
    <w:rsid w:val="00E9267D"/>
    <w:rsid w:val="00EB2F61"/>
    <w:rsid w:val="00EB5DFC"/>
    <w:rsid w:val="00F03B21"/>
    <w:rsid w:val="00F16740"/>
    <w:rsid w:val="00FB6191"/>
    <w:rsid w:val="00FB7A54"/>
    <w:rsid w:val="00FC2004"/>
    <w:rsid w:val="00FC7D2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stockticker"/>
  <w:shapeDefaults>
    <o:shapedefaults v:ext="edit" spidmax="1026"/>
    <o:shapelayout v:ext="edit">
      <o:idmap v:ext="edit" data="1"/>
    </o:shapelayout>
  </w:shapeDefaults>
  <w:decimalSymbol w:val=","/>
  <w:listSeparator w:val=";"/>
  <w14:docId w14:val="242A28FB"/>
  <w15:chartTrackingRefBased/>
  <w15:docId w15:val="{27E419EA-759A-4C6F-ADA2-FD9DB489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A9"/>
    <w:pPr>
      <w:spacing w:after="0" w:line="240" w:lineRule="auto"/>
    </w:pPr>
    <w:rPr>
      <w:rFonts w:ascii="Comic Sans MS" w:eastAsia="Times New Roman" w:hAnsi="Comic Sans MS" w:cs="Times New Roman"/>
      <w:kern w:val="0"/>
      <w:szCs w:val="20"/>
      <w:lang w:eastAsia="fr-CA"/>
      <w14:ligatures w14:val="none"/>
    </w:rPr>
  </w:style>
  <w:style w:type="paragraph" w:styleId="Titre1">
    <w:name w:val="heading 1"/>
    <w:basedOn w:val="Normal"/>
    <w:next w:val="Normal"/>
    <w:link w:val="Titre1Car"/>
    <w:uiPriority w:val="9"/>
    <w:qFormat/>
    <w:rsid w:val="004F6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4F6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4F6F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6F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6F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6FA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6FA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6FA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6FA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6F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6F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6F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6F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6F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6F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6F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6F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6FA9"/>
    <w:rPr>
      <w:rFonts w:eastAsiaTheme="majorEastAsia" w:cstheme="majorBidi"/>
      <w:color w:val="272727" w:themeColor="text1" w:themeTint="D8"/>
    </w:rPr>
  </w:style>
  <w:style w:type="paragraph" w:styleId="Titre">
    <w:name w:val="Title"/>
    <w:basedOn w:val="Normal"/>
    <w:next w:val="Normal"/>
    <w:link w:val="TitreCar"/>
    <w:uiPriority w:val="10"/>
    <w:qFormat/>
    <w:rsid w:val="004F6FA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6F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6F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6F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6FA9"/>
    <w:pPr>
      <w:spacing w:before="160"/>
      <w:jc w:val="center"/>
    </w:pPr>
    <w:rPr>
      <w:i/>
      <w:iCs/>
      <w:color w:val="404040" w:themeColor="text1" w:themeTint="BF"/>
    </w:rPr>
  </w:style>
  <w:style w:type="character" w:customStyle="1" w:styleId="CitationCar">
    <w:name w:val="Citation Car"/>
    <w:basedOn w:val="Policepardfaut"/>
    <w:link w:val="Citation"/>
    <w:uiPriority w:val="29"/>
    <w:rsid w:val="004F6FA9"/>
    <w:rPr>
      <w:i/>
      <w:iCs/>
      <w:color w:val="404040" w:themeColor="text1" w:themeTint="BF"/>
    </w:rPr>
  </w:style>
  <w:style w:type="paragraph" w:styleId="Paragraphedeliste">
    <w:name w:val="List Paragraph"/>
    <w:basedOn w:val="Normal"/>
    <w:uiPriority w:val="34"/>
    <w:qFormat/>
    <w:rsid w:val="004F6FA9"/>
    <w:pPr>
      <w:ind w:left="720"/>
      <w:contextualSpacing/>
    </w:pPr>
  </w:style>
  <w:style w:type="character" w:styleId="Accentuationintense">
    <w:name w:val="Intense Emphasis"/>
    <w:basedOn w:val="Policepardfaut"/>
    <w:uiPriority w:val="21"/>
    <w:qFormat/>
    <w:rsid w:val="004F6FA9"/>
    <w:rPr>
      <w:i/>
      <w:iCs/>
      <w:color w:val="0F4761" w:themeColor="accent1" w:themeShade="BF"/>
    </w:rPr>
  </w:style>
  <w:style w:type="paragraph" w:styleId="Citationintense">
    <w:name w:val="Intense Quote"/>
    <w:basedOn w:val="Normal"/>
    <w:next w:val="Normal"/>
    <w:link w:val="CitationintenseCar"/>
    <w:uiPriority w:val="30"/>
    <w:qFormat/>
    <w:rsid w:val="004F6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6FA9"/>
    <w:rPr>
      <w:i/>
      <w:iCs/>
      <w:color w:val="0F4761" w:themeColor="accent1" w:themeShade="BF"/>
    </w:rPr>
  </w:style>
  <w:style w:type="character" w:styleId="Rfrenceintense">
    <w:name w:val="Intense Reference"/>
    <w:basedOn w:val="Policepardfaut"/>
    <w:uiPriority w:val="32"/>
    <w:qFormat/>
    <w:rsid w:val="004F6FA9"/>
    <w:rPr>
      <w:b/>
      <w:bCs/>
      <w:smallCaps/>
      <w:color w:val="0F4761" w:themeColor="accent1" w:themeShade="BF"/>
      <w:spacing w:val="5"/>
    </w:rPr>
  </w:style>
  <w:style w:type="paragraph" w:styleId="En-tte">
    <w:name w:val="header"/>
    <w:basedOn w:val="Normal"/>
    <w:link w:val="En-tteCar"/>
    <w:rsid w:val="004F6FA9"/>
    <w:pPr>
      <w:tabs>
        <w:tab w:val="center" w:pos="4320"/>
        <w:tab w:val="right" w:pos="8640"/>
      </w:tabs>
    </w:pPr>
  </w:style>
  <w:style w:type="character" w:customStyle="1" w:styleId="En-tteCar">
    <w:name w:val="En-tête Car"/>
    <w:basedOn w:val="Policepardfaut"/>
    <w:link w:val="En-tte"/>
    <w:rsid w:val="004F6FA9"/>
    <w:rPr>
      <w:rFonts w:ascii="Comic Sans MS" w:eastAsia="Times New Roman" w:hAnsi="Comic Sans MS" w:cs="Times New Roman"/>
      <w:kern w:val="0"/>
      <w:szCs w:val="20"/>
      <w:lang w:eastAsia="fr-CA"/>
      <w14:ligatures w14:val="none"/>
    </w:rPr>
  </w:style>
  <w:style w:type="paragraph" w:styleId="Pieddepage">
    <w:name w:val="footer"/>
    <w:basedOn w:val="Normal"/>
    <w:link w:val="PieddepageCar"/>
    <w:rsid w:val="004F6FA9"/>
    <w:pPr>
      <w:tabs>
        <w:tab w:val="center" w:pos="4320"/>
        <w:tab w:val="right" w:pos="8640"/>
      </w:tabs>
    </w:pPr>
  </w:style>
  <w:style w:type="character" w:customStyle="1" w:styleId="PieddepageCar">
    <w:name w:val="Pied de page Car"/>
    <w:basedOn w:val="Policepardfaut"/>
    <w:link w:val="Pieddepage"/>
    <w:rsid w:val="004F6FA9"/>
    <w:rPr>
      <w:rFonts w:ascii="Comic Sans MS" w:eastAsia="Times New Roman" w:hAnsi="Comic Sans MS" w:cs="Times New Roman"/>
      <w:kern w:val="0"/>
      <w:szCs w:val="20"/>
      <w:lang w:eastAsia="fr-CA"/>
      <w14:ligatures w14:val="none"/>
    </w:rPr>
  </w:style>
  <w:style w:type="character" w:styleId="Numrodepage">
    <w:name w:val="page number"/>
    <w:basedOn w:val="Policepardfaut"/>
    <w:rsid w:val="004F6FA9"/>
  </w:style>
  <w:style w:type="paragraph" w:styleId="Notedebasdepage">
    <w:name w:val="footnote text"/>
    <w:basedOn w:val="Normal"/>
    <w:link w:val="NotedebasdepageCar"/>
    <w:semiHidden/>
    <w:rsid w:val="004F6FA9"/>
    <w:rPr>
      <w:rFonts w:ascii="Times New Roman" w:hAnsi="Times New Roman"/>
      <w:sz w:val="20"/>
    </w:rPr>
  </w:style>
  <w:style w:type="character" w:customStyle="1" w:styleId="NotedebasdepageCar">
    <w:name w:val="Note de bas de page Car"/>
    <w:basedOn w:val="Policepardfaut"/>
    <w:link w:val="Notedebasdepage"/>
    <w:semiHidden/>
    <w:rsid w:val="004F6FA9"/>
    <w:rPr>
      <w:rFonts w:ascii="Times New Roman" w:eastAsia="Times New Roman" w:hAnsi="Times New Roman" w:cs="Times New Roman"/>
      <w:kern w:val="0"/>
      <w:sz w:val="20"/>
      <w:szCs w:val="20"/>
      <w:lang w:eastAsia="fr-CA"/>
      <w14:ligatures w14:val="none"/>
    </w:rPr>
  </w:style>
  <w:style w:type="paragraph" w:styleId="Sansinterligne">
    <w:name w:val="No Spacing"/>
    <w:uiPriority w:val="1"/>
    <w:qFormat/>
    <w:rsid w:val="004F6FA9"/>
    <w:pPr>
      <w:spacing w:after="0" w:line="240" w:lineRule="auto"/>
    </w:pPr>
    <w:rPr>
      <w:rFonts w:ascii="Comic Sans MS" w:eastAsia="Times New Roman" w:hAnsi="Comic Sans MS" w:cs="Times New Roman"/>
      <w:kern w:val="0"/>
      <w:szCs w:val="20"/>
      <w:lang w:eastAsia="fr-CA"/>
      <w14:ligatures w14:val="none"/>
    </w:rPr>
  </w:style>
  <w:style w:type="character" w:styleId="Lienhypertexte">
    <w:name w:val="Hyperlink"/>
    <w:basedOn w:val="Policepardfaut"/>
    <w:rsid w:val="004F6FA9"/>
    <w:rPr>
      <w:color w:val="0000FF"/>
      <w:u w:val="single"/>
    </w:rPr>
  </w:style>
  <w:style w:type="paragraph" w:customStyle="1" w:styleId="Default">
    <w:name w:val="Default"/>
    <w:rsid w:val="004F6FA9"/>
    <w:pPr>
      <w:autoSpaceDE w:val="0"/>
      <w:autoSpaceDN w:val="0"/>
      <w:adjustRightInd w:val="0"/>
      <w:spacing w:after="0" w:line="240" w:lineRule="auto"/>
    </w:pPr>
    <w:rPr>
      <w:rFonts w:ascii="Arial" w:eastAsia="Times New Roman" w:hAnsi="Arial" w:cs="Arial"/>
      <w:color w:val="000000"/>
      <w:kern w:val="0"/>
      <w:sz w:val="24"/>
      <w:szCs w:val="24"/>
      <w:lang w:eastAsia="ja-JP"/>
      <w14:ligatures w14:val="none"/>
    </w:rPr>
  </w:style>
  <w:style w:type="table" w:styleId="Grilledutableau">
    <w:name w:val="Table Grid"/>
    <w:basedOn w:val="TableauNormal"/>
    <w:uiPriority w:val="59"/>
    <w:rsid w:val="004F6FA9"/>
    <w:pPr>
      <w:spacing w:after="0" w:line="240" w:lineRule="auto"/>
    </w:pPr>
    <w:rPr>
      <w:rFonts w:ascii="Times New Roman" w:eastAsia="Times New Roman" w:hAnsi="Times New Roman" w:cs="Times New Roman"/>
      <w:kern w:val="0"/>
      <w:sz w:val="20"/>
      <w:szCs w:val="20"/>
      <w:lang w:val="en-GB"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Policepardfaut"/>
    <w:uiPriority w:val="1"/>
    <w:rsid w:val="004F6FA9"/>
  </w:style>
  <w:style w:type="paragraph" w:customStyle="1" w:styleId="paragraph">
    <w:name w:val="paragraph"/>
    <w:basedOn w:val="Normal"/>
    <w:uiPriority w:val="1"/>
    <w:rsid w:val="004F6FA9"/>
    <w:pPr>
      <w:spacing w:before="100" w:beforeAutospacing="1" w:after="100" w:afterAutospacing="1"/>
    </w:pPr>
    <w:rPr>
      <w:rFonts w:ascii="Times New Roman" w:hAnsi="Times New Roman"/>
      <w:sz w:val="24"/>
      <w:szCs w:val="24"/>
    </w:rPr>
  </w:style>
  <w:style w:type="character" w:styleId="Mentionnonrsolue">
    <w:name w:val="Unresolved Mention"/>
    <w:basedOn w:val="Policepardfaut"/>
    <w:uiPriority w:val="99"/>
    <w:semiHidden/>
    <w:unhideWhenUsed/>
    <w:rsid w:val="00F16740"/>
    <w:rPr>
      <w:color w:val="605E5C"/>
      <w:shd w:val="clear" w:color="auto" w:fill="E1DFDD"/>
    </w:rPr>
  </w:style>
  <w:style w:type="character" w:customStyle="1" w:styleId="normaltextrun">
    <w:name w:val="normaltextrun"/>
    <w:basedOn w:val="Policepardfaut"/>
    <w:uiPriority w:val="1"/>
    <w:rsid w:val="00B57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ollegemv.qc.ca/CMS/Media/6136_254_fr-CA_0_Aide_PG_vf.pdf" TargetMode="External"/><Relationship Id="rId18" Type="http://schemas.openxmlformats.org/officeDocument/2006/relationships/footer" Target="footer4.xml"/><Relationship Id="rId26" Type="http://schemas.openxmlformats.org/officeDocument/2006/relationships/hyperlink" Target="http://www.collegemv.qc.ca/CMS/Media/6142_254_fr-CA_0_Aide_mediagraphie_vf.pdf" TargetMode="External"/><Relationship Id="rId3" Type="http://schemas.openxmlformats.org/officeDocument/2006/relationships/settings" Target="settings.xml"/><Relationship Id="rId21" Type="http://schemas.openxmlformats.org/officeDocument/2006/relationships/hyperlink" Target="http://www.collegemv.qc.ca/CMS/Media/6141_254_fr-CA_0_Aide_exigences_vf.pdf"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yperlink" Target="https://d3v2l0729gt15o.cloudfront.net/PDFs/%C3%80-propos/Politiques-et-r%C3%A8glements/Politique-12-PIEA-amend%C3%A9e-2024-06-12.pdf" TargetMode="External"/><Relationship Id="rId2" Type="http://schemas.openxmlformats.org/officeDocument/2006/relationships/styles" Target="styles.xml"/><Relationship Id="rId16" Type="http://schemas.openxmlformats.org/officeDocument/2006/relationships/hyperlink" Target="http://www.collegemv.qc.ca/CMS/Media/6139_254_fr-CA_0_Aide_etapes_eval_vf.pdf" TargetMode="Externa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collegemv.qc.ca/bibliotheque/aide/quest-ce-que-le-plagiat-et-la-fraude" TargetMode="External"/><Relationship Id="rId5" Type="http://schemas.openxmlformats.org/officeDocument/2006/relationships/footnotes" Target="footnotes.xml"/><Relationship Id="rId15" Type="http://schemas.openxmlformats.org/officeDocument/2006/relationships/hyperlink" Target="http://www.collegemv.qc.ca/CMS/Media/6138_254_fr-CA_0_Aide_cible_vf.pdf" TargetMode="External"/><Relationship Id="rId23" Type="http://schemas.openxmlformats.org/officeDocument/2006/relationships/hyperlink" Target="http://biblio.cegepgarneau.ca/index.php/accueil/citer-les-sources/" TargetMode="External"/><Relationship Id="rId28" Type="http://schemas.openxmlformats.org/officeDocument/2006/relationships/footer" Target="footer6.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ollegemv.qc.ca/CMS/Media/6138_254_fr-CA_0_Aide_cible_vf.pdf" TargetMode="External"/><Relationship Id="rId22" Type="http://schemas.openxmlformats.org/officeDocument/2006/relationships/hyperlink" Target="http://www.collegemv.qc.ca/CMS/Media/6141_254_fr-CA_0_Aide_exigences_vf.pdf" TargetMode="External"/><Relationship Id="rId27" Type="http://schemas.openxmlformats.org/officeDocument/2006/relationships/hyperlink" Target="https://docs.oracle.com/en/java/index.html" TargetMode="Externa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12</Pages>
  <Words>2615</Words>
  <Characters>14385</Characters>
  <Application>Microsoft Office Word</Application>
  <DocSecurity>0</DocSecurity>
  <Lines>119</Lines>
  <Paragraphs>33</Paragraphs>
  <ScaleCrop>false</ScaleCrop>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Réda Hamza</dc:creator>
  <cp:keywords/>
  <dc:description/>
  <cp:lastModifiedBy>Réda Hamza</cp:lastModifiedBy>
  <cp:revision>59</cp:revision>
  <dcterms:created xsi:type="dcterms:W3CDTF">2024-08-18T23:08:00Z</dcterms:created>
  <dcterms:modified xsi:type="dcterms:W3CDTF">2024-08-21T18:10:00Z</dcterms:modified>
</cp:coreProperties>
</file>