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7.png" ContentType="image/png"/>
  <Override PartName="/word/media/rId884.png" ContentType="image/png"/>
  <Override PartName="/word/media/rId877.png" ContentType="image/png"/>
  <Override PartName="/word/media/rId881.png" ContentType="image/png"/>
  <Override PartName="/word/media/rId1023.jpg" ContentType="image/jpeg"/>
  <Override PartName="/word/media/rId1014.jpg" ContentType="image/jpeg"/>
  <Override PartName="/word/media/rId1019.jpg" ContentType="image/jpeg"/>
  <Override PartName="/word/media/rId1029.jpg" ContentType="image/jpeg"/>
  <Override PartName="/word/media/rId464.png" ContentType="image/png"/>
  <Override PartName="/word/media/rId403.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v12.9 — 파괴, 창조, 확장 — 의식 문명의 실험 장치</w:t>
      </w:r>
    </w:p>
    <w:p>
      <w:pPr>
        <w:pStyle w:val="Author"/>
      </w:pPr>
      <w:r>
        <w:t xml:space="preserve">Zarathu</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402" w:name="빛은-얼굴을-필요로-하지-않는다"/>
    <w:p>
      <w:pPr>
        <w:pStyle w:val="Heading1"/>
      </w:pPr>
      <w:r>
        <w:t xml:space="preserve">빛은 얼굴을 필요로 하지 않는다</w:t>
      </w:r>
    </w:p>
    <w:p>
      <w:pPr>
        <w:pStyle w:val="BlockText"/>
      </w:pPr>
      <w:r>
        <w:rPr>
          <w:i/>
          <w:iCs/>
        </w:rPr>
        <w:t xml:space="preserve">“꿈을 꾸는 자에게 빛이 나는 건 당연하고, 사람은 빛이 나는 곳에 모이기 마련입니다.”</w:t>
      </w:r>
      <w:r>
        <w:t xml:space="preserve"> </w:t>
      </w:r>
      <w:r>
        <w:t xml:space="preserve">— 플레이브 〈WAY 4 LUV〉 뮤직비디오의 어느 댓글</w:t>
      </w:r>
    </w:p>
    <w:p>
      <w:r>
        <w:pict>
          <v:rect style="width:0;height:1.5pt" o:hralign="center" o:hrstd="t" o:hr="t"/>
        </w:pict>
      </w:r>
    </w:p>
    <w:bookmarkStart w:id="389" w:name="무대-위에-얼굴이-없다"/>
    <w:p>
      <w:pPr>
        <w:pStyle w:val="Heading2"/>
      </w:pPr>
      <w:r>
        <w:t xml:space="preserve">무대 위에 얼굴이 없다</w:t>
      </w:r>
    </w:p>
    <w:p>
      <w:pPr>
        <w:pStyle w:val="FirstParagraph"/>
      </w:pPr>
      <w:r>
        <w:t xml:space="preserve">2024년 봄, 지상파 음악방송의 1위 트로피가 얼굴 없는 다섯에게 갔다. 플레이브. 무대에는 렌더링된 캐릭터가 서고, 노래하고 춤추는 사람들은 화면에 한 번도 잡히지 않는다. 그 뮤직비디오에 위의 댓글이 달렸다.</w:t>
      </w:r>
    </w:p>
    <w:p>
      <w:pPr>
        <w:pStyle w:val="BodyText"/>
      </w:pPr>
      <w:r>
        <w:t xml:space="preserve">댓글은 두 가지를 말한다. 꿈을 꾸는 자는 빛이 나고, 사람은 빛이 나는 곳에 모인다. 둘 다 옳다. 이 글은 거기에 하나를 얹는다.</w:t>
      </w:r>
      <w:r>
        <w:t xml:space="preserve"> </w:t>
      </w:r>
      <w:r>
        <w:rPr>
          <w:b/>
          <w:bCs/>
        </w:rPr>
        <w:t xml:space="preserve">빛은 얼굴을 필요로 하지 않는다.</w:t>
      </w:r>
      <w:r>
        <w:t xml:space="preserve"> </w:t>
      </w:r>
      <w:r>
        <w:t xml:space="preserve">무대 위에 얼굴이 없는데도 사람이 모였다면, 사람들이 모인 곳은 처음부터 얼굴이 아니었다는 뜻이다.</w:t>
      </w:r>
    </w:p>
    <w:bookmarkEnd w:id="389"/>
    <w:bookmarkStart w:id="391" w:name="얼굴-말고는-전부-진짜다"/>
    <w:p>
      <w:pPr>
        <w:pStyle w:val="Heading2"/>
      </w:pPr>
      <w:r>
        <w:t xml:space="preserve">얼굴 말고는 전부 진짜다</w:t>
      </w:r>
    </w:p>
    <w:p>
      <w:pPr>
        <w:pStyle w:val="FirstParagraph"/>
      </w:pPr>
      <w:r>
        <w:t xml:space="preserve">버추얼 아이돌이라는 말은 가짜라는 인상을 준다. 플레이브는 반대다. 아바타를 한 꺼풀 들추면, 통과해 나오는 것은 전부 진짜다. 목소리는 안에 있는 사람의 성대에서 나온다. 춤은 대역 없이 멤버 자신의 몸이 모션캡처를 타고 건너온다. 라이브 방송에서 몸이 순간 뒤틀리는 사고가 날 때마다, 화면 뒤에 지금 움직이고 있는 사람이 있다는 사실이 오히려 증명된다. 곡과 안무도 그 사람들이 짓는다. 플레이브는 작사·작곡부터 안무까지 제작 전 과정을 멤버들이 직접 도맡고, 2026년 봄에 데뷔한 오위스(OWIS)도 멤버들이 데뷔 앨범의 작사·작곡에 참여했다. 렌더링되는 것은 얼굴 하나다.</w:t>
      </w:r>
    </w:p>
    <w:p>
      <w:pPr>
        <w:pStyle w:val="BodyText"/>
      </w:pPr>
      <w:r>
        <w:t xml:space="preserve">물론 이 장르의 전부가 그렇지는 않다. 안에 사람 없이, 합성된 목소리와 전문 댄서의 동작으로 조립되는 버추얼도 있다.</w:t>
      </w:r>
      <w:r>
        <w:t xml:space="preserve"> </w:t>
      </w:r>
      <w:hyperlink r:id="rId390">
        <w:r>
          <w:rPr>
            <w:rStyle w:val="Hyperlink"/>
          </w:rPr>
          <w:t xml:space="preserve">테크노 샤먼</w:t>
        </w:r>
      </w:hyperlink>
      <w:r>
        <w:t xml:space="preserve">의 경계로 말하면 그쪽은 대체이고, 이 글이 다루는 쪽은 증폭이다. 기계가 진동의 출처 행세를 하면 없는 종교가 되지만, 여기서 떨고 있는 것은 처음부터 끝까지 사람이다. 그러니 아바타는 광원이 아니라 렌즈다. 빛은 사람에게서 나오고, 렌즈는 그 빛을 통과시키되 딱 하나만 걸러낸다 — 노래와 곡에는 무관한데도 오랫동안 그 둘의 입장료로 걷히던 얼굴.</w:t>
      </w:r>
    </w:p>
    <w:bookmarkEnd w:id="391"/>
    <w:bookmarkStart w:id="393" w:name="한-축의-밀도가-다른-축의-통행세였다"/>
    <w:p>
      <w:pPr>
        <w:pStyle w:val="Heading2"/>
      </w:pPr>
      <w:r>
        <w:t xml:space="preserve">한 축의 밀도가 다른 축의 통행세였다</w:t>
      </w:r>
    </w:p>
    <w:p>
      <w:pPr>
        <w:pStyle w:val="FirstParagraph"/>
      </w:pPr>
      <w:r>
        <w:t xml:space="preserve">정확해질 대목이 하나 있다. 버추얼 아이돌은 외모를 폐지한 게 아니다. 아바타도 공들여 아름답게 디자인되고, 무대 위의 시각적 아름다움은 그 자체로 밀도의 한 축이다.</w:t>
      </w:r>
      <w:r>
        <w:t xml:space="preserve"> </w:t>
      </w:r>
      <w:hyperlink r:id="rId392">
        <w:r>
          <w:rPr>
            <w:rStyle w:val="Hyperlink"/>
          </w:rPr>
          <w:t xml:space="preserve">던</w:t>
        </w:r>
      </w:hyperlink>
      <w:r>
        <w:t xml:space="preserve">의 춤이 그랬듯 몸이 만드는 아름다움은 세금이 아니라 작품이다.</w:t>
      </w:r>
    </w:p>
    <w:p>
      <w:pPr>
        <w:pStyle w:val="BodyText"/>
      </w:pPr>
      <w:r>
        <w:t xml:space="preserve">문제는 외모가 아니라 묶음이었다. 밀도에는 여러 축이 있다. 노래라는 청각의 축, 곡과 세계관을 짓는 서사의 축, 무대 위의 몸이라는 시각의 축. 기존 아이돌 산업은 이 가운데 시각의 축을 나머지 전부의 관문으로 묶어놓았다. 얼굴이 심사를 통과하지 못하면 목소리와 곡은 심사대에 올라가 보지도 못한다. 한 축의 밀도가 다른 축의 통행세로 걷힌 것이다.</w:t>
      </w:r>
    </w:p>
    <w:p>
      <w:pPr>
        <w:pStyle w:val="BodyText"/>
      </w:pPr>
      <w:r>
        <w:t xml:space="preserve">그 통행세를 못 낸 밀도가 어디로 갔는지는 아무도 모른다.</w:t>
      </w:r>
      <w:r>
        <w:t xml:space="preserve"> </w:t>
      </w:r>
      <w:hyperlink w:anchor="곡률-없는-밀도">
        <w:r>
          <w:rPr>
            <w:rStyle w:val="Hyperlink"/>
          </w:rPr>
          <w:t xml:space="preserve">곡률 없는 밀도</w:t>
        </w:r>
      </w:hyperlink>
      <w:r>
        <w:t xml:space="preserve">가 말한 대로 영구적 실패는 증거를 남기지 않는다. 묘지는 있는데 묘비명이 없다. 오디션 1차에서 잘린 목소리들, 무대에 한 번도 오르지 못한 곡들. 버추얼 아이돌이 하는 일이 정확히 그 묶음을 푸는 것이다. 시각의 축은 아바타 디자인이 맡고, 청각과 서사의 축은 사람이 맡는다. 외모의 폐지가 아니라 분업이고, 이 분업이 곧 해방이다.</w:t>
      </w:r>
    </w:p>
    <w:bookmarkEnd w:id="393"/>
    <w:bookmarkStart w:id="394" w:name="음지의-밀도를-양지로-올린-장치들"/>
    <w:p>
      <w:pPr>
        <w:pStyle w:val="Heading2"/>
      </w:pPr>
      <w:r>
        <w:t xml:space="preserve">음지의 밀도를 양지로 올린 장치들</w:t>
      </w:r>
    </w:p>
    <w:p>
      <w:pPr>
        <w:pStyle w:val="FirstParagraph"/>
      </w:pPr>
      <w:r>
        <w:t xml:space="preserve">이 해방에는 족보가 있다.</w:t>
      </w:r>
      <w:r>
        <w:t xml:space="preserve"> </w:t>
      </w:r>
      <w:hyperlink w:anchor="혼돈-욕망-주권의-중력">
        <w:r>
          <w:rPr>
            <w:rStyle w:val="Hyperlink"/>
          </w:rPr>
          <w:t xml:space="preserve">혼돈, 욕망, 주권의 중력</w:t>
        </w:r>
      </w:hyperlink>
      <w:r>
        <w:t xml:space="preserve">이 기록한 아프리카TV가 직계 조상이다. 제도권 방송이 절대 쓰지 않았을 사람들, 품위라는 심사를 통과할 수 없던 밀도들이 거기서 수십만의 주의력을 끌어당겼다. 그때도 세상은 저질이라 불렀다.</w:t>
      </w:r>
    </w:p>
    <w:p>
      <w:pPr>
        <w:pStyle w:val="BodyText"/>
      </w:pPr>
      <w:r>
        <w:t xml:space="preserve">이제 그 딱지의 정체를 말할 수 있다. 저질은 낡은 계기판이 독점을 잃을 때 내는 소리다. 소설이 처음 나왔을 때, 영화가, 만화가, 인터넷 방송이 처음 나왔을 때 같은 소리가 났다. 심사권을 쥔 쪽의 자로 재면 새 통로는 언제나 미달이다. 버추얼 아이돌에게도 같은 소리가 난다 — 실체도 없는 게 무슨 가수냐. 그 물음에는 무대가 이미 답했다. 실체는 얼굴이 아니라 빛이고, 그 빛은 전부 진짜라고.</w:t>
      </w:r>
    </w:p>
    <w:bookmarkEnd w:id="394"/>
    <w:bookmarkStart w:id="396" w:name="관문이-바뀌면-통과자가-바뀐다"/>
    <w:p>
      <w:pPr>
        <w:pStyle w:val="Heading2"/>
      </w:pPr>
      <w:r>
        <w:t xml:space="preserve">관문이 바뀌면 통과자가 바뀐다</w:t>
      </w:r>
    </w:p>
    <w:p>
      <w:pPr>
        <w:pStyle w:val="FirstParagraph"/>
      </w:pPr>
      <w:r>
        <w:t xml:space="preserve">얼굴 관문이 사라진 자리에서 일이 하나 더 벌어진다. 심사할 것이 실력밖에 남지 않는다.</w:t>
      </w:r>
    </w:p>
    <w:p>
      <w:pPr>
        <w:pStyle w:val="BodyText"/>
      </w:pPr>
      <w:r>
        <w:t xml:space="preserve">기존 기획사는 얼굴로 먼저 뽑고, 곡과 안무는 바깥에서 사다 입혔다. 그렇게 선 아이돌은</w:t>
      </w:r>
      <w:r>
        <w:t xml:space="preserve"> </w:t>
      </w:r>
      <w:hyperlink r:id="rId395">
        <w:r>
          <w:rPr>
            <w:rStyle w:val="Hyperlink"/>
          </w:rPr>
          <w:t xml:space="preserve">프로듀스101</w:t>
        </w:r>
      </w:hyperlink>
      <w:r>
        <w:t xml:space="preserve">이 보여줬듯 선지급된 곡률의 전달자가 되기 쉽다. 반대로 얼굴을 볼 수 없는 심사는 목소리와 곡과 서사만 잰다. 그 관문을 통과하는 사람은 대개 음지에서 오래 밀도를 쌓아온 사람이다. 노래도, 곡도, 안무도, 세계관도 자기에게서 나오는 사람. 이 글은 그것을 자작이라 줄여 부르지만, 작곡 하나를 말하는 게 아니다 — 빛의 원천이 자기 안에 있다는 뜻이다. 버추얼 아이돌이 자작하는 것은 우연이 아니라 관문의 귀결이다. 관문이 걸러내는 항목이 바뀌면, 통과하는 사람의 조성이 바뀐다.</w:t>
      </w:r>
    </w:p>
    <w:bookmarkEnd w:id="396"/>
    <w:bookmarkStart w:id="397" w:name="육체를-벗어-면세하고-자작으로-징세한다"/>
    <w:p>
      <w:pPr>
        <w:pStyle w:val="Heading2"/>
      </w:pPr>
      <w:r>
        <w:t xml:space="preserve">육체를 벗어 면세하고, 자작으로 징세한다</w:t>
      </w:r>
    </w:p>
    <w:p>
      <w:pPr>
        <w:pStyle w:val="FirstParagraph"/>
      </w:pPr>
      <w:hyperlink w:anchor="부자-면세인-그리고-징세인">
        <w:r>
          <w:rPr>
            <w:rStyle w:val="Hyperlink"/>
          </w:rPr>
          <w:t xml:space="preserve">부자·면세인·징세인</w:t>
        </w:r>
      </w:hyperlink>
      <w:r>
        <w:t xml:space="preserve">은 징세를 하려면 면세를 먼저 거쳐야 한다고 했다. 자작하는 버추얼 아이돌은 그 두 단계를 한 몸에 갖춘다. 실력과 무관하게 걷히던 얼굴이라는 통행세를 아바타로 벗는다 — 면세다. 곡과 안무와 세계관을 자기 손으로 발행한다 — 징세다. 남의 곡을 받아 부르는 아이돌이 시스템의 상품이라면, 자기 세계관을 발행하는 아이돌은</w:t>
      </w:r>
      <w:r>
        <w:t xml:space="preserve"> </w:t>
      </w:r>
      <w:hyperlink r:id="rId136">
        <w:r>
          <w:rPr>
            <w:rStyle w:val="Hyperlink"/>
          </w:rPr>
          <w:t xml:space="preserve">모든 사람은 국가다</w:t>
        </w:r>
      </w:hyperlink>
      <w:r>
        <w:t xml:space="preserve">의 세 요소를 자급한다. 서사는 자기 궤적이고, 팬덤은 그 궤적에 얽힌 사람들이고, 매력은 자기 곡에서 나온다. 1인국가의 가능성으로 재면, 회사가 조립한 기존 아이돌보다 이쪽이 높다.</w:t>
      </w:r>
    </w:p>
    <w:p>
      <w:pPr>
        <w:pStyle w:val="BodyText"/>
      </w:pPr>
      <w:r>
        <w:t xml:space="preserve">이 자리가 얼마나 단단한지는 산업이 제 손으로 실험해서 증명했다. 초기 버추얼의 상징이던 키즈나 아이의 운영사는 같은 아바타 안에 여러 사람을 넣어 늘리려 했다. 껍데기가 자산이고 사람은 부품이라는 계산이었다. 팬덤은 등을 돌렸고 프로젝트는 끝내 무기한 휴면으로 갔다. 팬들이 사랑한 것이 렌즈가 아니라 광원이었다는 실측이다. 오위스가 데뷔 전 본체의 실루엣만 얼핏 내보였을 때도 같은 일이 벌어졌다. 목소리만으로 안의 사람을 알아보는 추측이 쏟아졌고, 목소리가 지문이라는 말까지 나왔다. 회사는 아바타를 소유할 수 있다. 그러나 그 아바타를 빛나게 하는 밀도가 사람 안에 있는 한, 회사가 쥔 것은 껍데기이고 껍데기는 광원을 이기지 못한다.</w:t>
      </w:r>
    </w:p>
    <w:p>
      <w:pPr>
        <w:pStyle w:val="BodyText"/>
      </w:pPr>
      <w:hyperlink w:anchor="혼돈-욕망-주권의-중력">
        <w:r>
          <w:rPr>
            <w:rStyle w:val="Hyperlink"/>
          </w:rPr>
          <w:t xml:space="preserve">혼돈, 욕망, 주권의 중력</w:t>
        </w:r>
      </w:hyperlink>
      <w:r>
        <w:t xml:space="preserve">은 플랫폼 위에서 징세하는 자와 플랫폼 자체가 된 나훈아 사이의 거리를 물었다. 자작하는 버추얼 아이돌은 그 사다리를 처음부터 쥐고 출발한다. 나훈아가 자기 노래를 자기 몸으로 발행해 플랫폼 자체가 됐다면, 이들은 자기 세계관을 빌린 얼굴로 발행한다. 빌린 것은 갈아 끼울 수 있고, 자기 것은 어디로든 가지고 간다.</w:t>
      </w:r>
    </w:p>
    <w:bookmarkEnd w:id="397"/>
    <w:bookmarkStart w:id="398" w:name="한계-9"/>
    <w:p>
      <w:pPr>
        <w:pStyle w:val="Heading2"/>
      </w:pPr>
      <w:r>
        <w:t xml:space="preserve">한계</w:t>
      </w:r>
    </w:p>
    <w:p>
      <w:pPr>
        <w:pStyle w:val="FirstParagraph"/>
      </w:pPr>
      <w:r>
        <w:t xml:space="preserve">이 해방은 두 가지를 함께 데려온다. 첫째, 얼굴이라는 관문이 사라지면 얼굴이라는 핑계도 같이 사라진다. 외모 때문에 못 떴다는 말은</w:t>
      </w:r>
      <w:r>
        <w:t xml:space="preserve"> </w:t>
      </w:r>
      <w:hyperlink r:id="rId92">
        <w:r>
          <w:rPr>
            <w:rStyle w:val="Hyperlink"/>
          </w:rPr>
          <w:t xml:space="preserve">고장 난 센서</w:t>
        </w:r>
      </w:hyperlink>
      <w:r>
        <w:t xml:space="preserve">가 짚은 가장 오래된 위안이었는데, 렌즈 뒤에서는 그 위안이 작동하지 않는다. 핑계가 사라진 자리에 남는 것은 자기 밀도를 정면으로 마주하는 일이다. 물론 사람이 안 모인다고 밀도가 없다는 증명은 아니다 —</w:t>
      </w:r>
      <w:r>
        <w:t xml:space="preserve"> </w:t>
      </w:r>
      <w:hyperlink w:anchor="곡률-없는-밀도">
        <w:r>
          <w:rPr>
            <w:rStyle w:val="Hyperlink"/>
          </w:rPr>
          <w:t xml:space="preserve">곡률 없는 밀도</w:t>
        </w:r>
      </w:hyperlink>
      <w:r>
        <w:t xml:space="preserve">가 말했듯 밀도가 있어도 벌은 안 올 수 있고, 아직</w:t>
      </w:r>
      <w:r>
        <w:t xml:space="preserve"> </w:t>
      </w:r>
      <w:hyperlink w:anchor="세상은-문턱-이전을-기록하지-않는다">
        <w:r>
          <w:rPr>
            <w:rStyle w:val="Hyperlink"/>
          </w:rPr>
          <w:t xml:space="preserve">문턱 이전</w:t>
        </w:r>
      </w:hyperlink>
      <w:r>
        <w:t xml:space="preserve">일 수도 있다. 다만 얼굴 탓만은 이제 할 수 없다. 칼날은 산업이 아니라 자기 자신을 향한다. 둘째, 이 글이 기리는 것은 버추얼이 아니라 자기 안에서 나오는 빛이다. 노래도 곡도 안무도 세계관도 그 사람에게서 나올 때 아바타는 렌즈가 되고, 회사가 공급한 빛을 반사하기만 할 때 아바타는 관문만 바꾼 상품이다. 판이 커질수록 원천이 자기인 척하는 위장도 늘 것이다. 구별하는 눈은 새로 만들 필요가 없다 — 곡률이 밀도에서 나오는지 편집에서 나오는지,</w:t>
      </w:r>
      <w:r>
        <w:t xml:space="preserve"> </w:t>
      </w:r>
      <w:hyperlink r:id="rId395">
        <w:r>
          <w:rPr>
            <w:rStyle w:val="Hyperlink"/>
          </w:rPr>
          <w:t xml:space="preserve">프로듀스101</w:t>
        </w:r>
      </w:hyperlink>
      <w:r>
        <w:t xml:space="preserve">을 가려냈던 그 눈이면 된다.</w:t>
      </w:r>
    </w:p>
    <w:bookmarkEnd w:id="398"/>
    <w:bookmarkStart w:id="399" w:name="맺음-32"/>
    <w:p>
      <w:pPr>
        <w:pStyle w:val="Heading2"/>
      </w:pPr>
      <w:r>
        <w:t xml:space="preserve">맺음</w:t>
      </w:r>
    </w:p>
    <w:p>
      <w:pPr>
        <w:pStyle w:val="FirstParagraph"/>
      </w:pPr>
      <w:r>
        <w:t xml:space="preserve">꿈을 꾸는 자에게 빛이 나는 건 당연하고, 사람은 빛이 나는 곳에 모인다. 그 문장은 옳다. 다만 오랫동안 얼굴이 그 빛의 조건처럼 굴었고, 조건이 아니라 통행세였다는 사실은 통행세가 걷힌 뒤에야 보였다.</w:t>
      </w:r>
    </w:p>
    <w:p>
      <w:pPr>
        <w:pStyle w:val="BodyText"/>
      </w:pPr>
      <w:r>
        <w:t xml:space="preserve">이제 무대 하나가 더 생겼다. 그 위에서 증명되는 것은 한 문장이다. 빛은 얼굴을 필요로 하지 않는다. 얼굴 없이도 새어 나오는 것만이 빛이다.</w:t>
      </w:r>
    </w:p>
    <w:bookmarkEnd w:id="399"/>
    <w:bookmarkStart w:id="401" w:name="관련-문서-33"/>
    <w:p>
      <w:pPr>
        <w:pStyle w:val="Heading2"/>
      </w:pPr>
      <w:r>
        <w:t xml:space="preserve">관련 문서</w:t>
      </w:r>
    </w:p>
    <w:p>
      <w:pPr>
        <w:pStyle w:val="Compact"/>
        <w:numPr>
          <w:ilvl w:val="0"/>
          <w:numId w:val="1042"/>
        </w:numPr>
      </w:pPr>
      <w:hyperlink w:anchor="혼돈-욕망-주권의-중력">
        <w:r>
          <w:rPr>
            <w:rStyle w:val="Hyperlink"/>
          </w:rPr>
          <w:t xml:space="preserve">혼돈, 욕망, 주권의 중력</w:t>
        </w:r>
      </w:hyperlink>
      <w:r>
        <w:t xml:space="preserve"> </w:t>
      </w:r>
      <w:r>
        <w:t xml:space="preserve">— 음지의 밀도를 양지로 올린 첫 장치, 플랫폼을 넘어서는 질문</w:t>
      </w:r>
    </w:p>
    <w:p>
      <w:pPr>
        <w:pStyle w:val="Compact"/>
        <w:numPr>
          <w:ilvl w:val="0"/>
          <w:numId w:val="1042"/>
        </w:numPr>
      </w:pPr>
      <w:hyperlink w:anchor="부자-면세인-그리고-징세인">
        <w:r>
          <w:rPr>
            <w:rStyle w:val="Hyperlink"/>
          </w:rPr>
          <w:t xml:space="preserve">부자, 면세인, 그리고 징세인</w:t>
        </w:r>
      </w:hyperlink>
      <w:r>
        <w:t xml:space="preserve"> </w:t>
      </w:r>
      <w:r>
        <w:t xml:space="preserve">— 면세를 거쳐야 징세할 수 있다</w:t>
      </w:r>
    </w:p>
    <w:p>
      <w:pPr>
        <w:pStyle w:val="Compact"/>
        <w:numPr>
          <w:ilvl w:val="0"/>
          <w:numId w:val="1042"/>
        </w:numPr>
      </w:pPr>
      <w:hyperlink r:id="rId136">
        <w:r>
          <w:rPr>
            <w:rStyle w:val="Hyperlink"/>
          </w:rPr>
          <w:t xml:space="preserve">모든 사람은 국가다</w:t>
        </w:r>
      </w:hyperlink>
      <w:r>
        <w:t xml:space="preserve"> </w:t>
      </w:r>
      <w:r>
        <w:t xml:space="preserve">— 서사·팬덤·매력의 자급</w:t>
      </w:r>
    </w:p>
    <w:p>
      <w:pPr>
        <w:pStyle w:val="Compact"/>
        <w:numPr>
          <w:ilvl w:val="0"/>
          <w:numId w:val="1042"/>
        </w:numPr>
      </w:pPr>
      <w:hyperlink w:anchor="곡률-없는-밀도">
        <w:r>
          <w:rPr>
            <w:rStyle w:val="Hyperlink"/>
          </w:rPr>
          <w:t xml:space="preserve">곡률 없는 밀도</w:t>
        </w:r>
      </w:hyperlink>
      <w:r>
        <w:t xml:space="preserve"> </w:t>
      </w:r>
      <w:r>
        <w:t xml:space="preserve">— 묘비명 없는 묘지, 무대를 얻지 못한 밀도</w:t>
      </w:r>
    </w:p>
    <w:p>
      <w:pPr>
        <w:pStyle w:val="Compact"/>
        <w:numPr>
          <w:ilvl w:val="0"/>
          <w:numId w:val="1042"/>
        </w:numPr>
      </w:pPr>
      <w:hyperlink r:id="rId395">
        <w:r>
          <w:rPr>
            <w:rStyle w:val="Hyperlink"/>
          </w:rPr>
          <w:t xml:space="preserve">프로듀스101: 곡률을 선지급하는 기계</w:t>
        </w:r>
      </w:hyperlink>
      <w:r>
        <w:t xml:space="preserve"> </w:t>
      </w:r>
      <w:r>
        <w:t xml:space="preserve">— 반대편: 밀도 없이 선지급되는 곡률</w:t>
      </w:r>
    </w:p>
    <w:p>
      <w:pPr>
        <w:pStyle w:val="Compact"/>
        <w:numPr>
          <w:ilvl w:val="0"/>
          <w:numId w:val="1042"/>
        </w:numPr>
      </w:pPr>
      <w:hyperlink r:id="rId390">
        <w:r>
          <w:rPr>
            <w:rStyle w:val="Hyperlink"/>
          </w:rPr>
          <w:t xml:space="preserve">테크노 샤먼: 증폭과 대체 사이</w:t>
        </w:r>
      </w:hyperlink>
      <w:r>
        <w:t xml:space="preserve"> </w:t>
      </w:r>
      <w:r>
        <w:t xml:space="preserve">— 기술이 사람을 증폭하는가 대체하는가</w:t>
      </w:r>
    </w:p>
    <w:p>
      <w:pPr>
        <w:pStyle w:val="Compact"/>
        <w:numPr>
          <w:ilvl w:val="0"/>
          <w:numId w:val="1042"/>
        </w:numPr>
      </w:pPr>
      <w:hyperlink r:id="rId400">
        <w:r>
          <w:rPr>
            <w:rStyle w:val="Hyperlink"/>
          </w:rPr>
          <w:t xml:space="preserve">신분제는 사라지고 계기판이 왔다</w:t>
        </w:r>
      </w:hyperlink>
      <w:r>
        <w:t xml:space="preserve"> </w:t>
      </w:r>
      <w:r>
        <w:t xml:space="preserve">— 낡은 계기판이 독점을 잃을 때 내는 소리</w:t>
      </w:r>
    </w:p>
    <w:p>
      <w:pPr>
        <w:pStyle w:val="Compact"/>
        <w:numPr>
          <w:ilvl w:val="0"/>
          <w:numId w:val="1042"/>
        </w:numPr>
      </w:pPr>
      <w:hyperlink r:id="rId92">
        <w:r>
          <w:rPr>
            <w:rStyle w:val="Hyperlink"/>
          </w:rPr>
          <w:t xml:space="preserve">고장 난 센서</w:t>
        </w:r>
      </w:hyperlink>
      <w:r>
        <w:t xml:space="preserve"> </w:t>
      </w:r>
      <w:r>
        <w:t xml:space="preserve">— 핑계가 사라진 자리에 남는 실측값</w:t>
      </w:r>
    </w:p>
    <w:bookmarkEnd w:id="401"/>
    <w:bookmarkEnd w:id="402"/>
    <w:bookmarkStart w:id="412" w:name="money-빛나는-더러움의-중력"/>
    <w:p>
      <w:pPr>
        <w:pStyle w:val="Heading1"/>
      </w:pPr>
      <w:r>
        <w:t xml:space="preserve">Money: 빛나는 더러움의 중력</w:t>
      </w:r>
    </w:p>
    <w:p>
      <w:r>
        <w:pict>
          <v:rect style="width:0;height:1.5pt" o:hralign="center" o:hrstd="t" o:hr="t"/>
        </w:pict>
      </w:r>
    </w:p>
    <w:bookmarkStart w:id="407"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6">
              <w:r>
                <w:drawing>
                  <wp:inline>
                    <wp:extent cx="3324860" cy="2493645"/>
                    <wp:effectExtent b="0" l="0" r="0" t="0"/>
                    <wp:docPr descr="" title="" id="404" name="Picture"/>
                    <a:graphic>
                      <a:graphicData uri="http://schemas.openxmlformats.org/drawingml/2006/picture">
                        <pic:pic>
                          <pic:nvPicPr>
                            <pic:cNvPr descr="ideas/../img/yt_dawn_money.jpg" id="405" name="Picture"/>
                            <pic:cNvPicPr>
                              <a:picLocks noChangeArrowheads="1" noChangeAspect="1"/>
                            </pic:cNvPicPr>
                          </pic:nvPicPr>
                          <pic:blipFill>
                            <a:blip r:embed="rId40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407"/>
    <w:bookmarkStart w:id="408"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8"/>
    <w:bookmarkStart w:id="409"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409"/>
    <w:bookmarkStart w:id="410" w:name="맺음-33"/>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10"/>
    <w:bookmarkStart w:id="411" w:name="관련-문서-34"/>
    <w:p>
      <w:pPr>
        <w:pStyle w:val="Heading2"/>
      </w:pPr>
      <w:r>
        <w:t xml:space="preserve">관련 문서</w:t>
      </w:r>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w:anchor="angramynew는-정신의-lhc다">
        <w:r>
          <w:rPr>
            <w:rStyle w:val="Hyperlink"/>
          </w:rPr>
          <w:t xml:space="preserve">정신의 LHC</w:t>
        </w:r>
      </w:hyperlink>
    </w:p>
    <w:bookmarkEnd w:id="411"/>
    <w:bookmarkEnd w:id="412"/>
    <w:bookmarkStart w:id="423"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413"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13"/>
    <w:bookmarkStart w:id="414"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14"/>
    <w:bookmarkStart w:id="415"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15"/>
    <w:bookmarkStart w:id="416"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16"/>
    <w:bookmarkStart w:id="417"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7"/>
    <w:bookmarkStart w:id="418"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8"/>
    <w:bookmarkStart w:id="419"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9"/>
    <w:bookmarkStart w:id="420"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20"/>
    <w:bookmarkStart w:id="421" w:name="맺음-34"/>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21"/>
    <w:bookmarkStart w:id="422" w:name="관련-문서-35"/>
    <w:p>
      <w:pPr>
        <w:pStyle w:val="Heading2"/>
      </w:pPr>
      <w:r>
        <w:t xml:space="preserve">관련 문서</w:t>
      </w:r>
    </w:p>
    <w:p>
      <w:pPr>
        <w:pStyle w:val="Compact"/>
        <w:numPr>
          <w:ilvl w:val="0"/>
          <w:numId w:val="1044"/>
        </w:numPr>
      </w:pPr>
      <w:hyperlink r:id="rId69">
        <w:r>
          <w:rPr>
            <w:rStyle w:val="Hyperlink"/>
          </w:rPr>
          <w:t xml:space="preserve">Project Doctor K</w:t>
        </w:r>
      </w:hyperlink>
    </w:p>
    <w:p>
      <w:pPr>
        <w:pStyle w:val="Compact"/>
        <w:numPr>
          <w:ilvl w:val="0"/>
          <w:numId w:val="1044"/>
        </w:numPr>
      </w:pPr>
      <w:hyperlink w:anchor="혼돈-욕망-주권의-중력">
        <w:r>
          <w:rPr>
            <w:rStyle w:val="Hyperlink"/>
          </w:rPr>
          <w:t xml:space="preserve">징세의 실전 모델</w:t>
        </w:r>
      </w:hyperlink>
    </w:p>
    <w:p>
      <w:pPr>
        <w:pStyle w:val="Compact"/>
        <w:numPr>
          <w:ilvl w:val="0"/>
          <w:numId w:val="1044"/>
        </w:numPr>
      </w:pPr>
      <w:hyperlink r:id="rId293">
        <w:r>
          <w:rPr>
            <w:rStyle w:val="Hyperlink"/>
          </w:rPr>
          <w:t xml:space="preserve">후원자론</w:t>
        </w:r>
      </w:hyperlink>
    </w:p>
    <w:p>
      <w:pPr>
        <w:pStyle w:val="Compact"/>
        <w:numPr>
          <w:ilvl w:val="0"/>
          <w:numId w:val="1044"/>
        </w:numPr>
      </w:pPr>
      <w:hyperlink w:anchor="부자-면세인-그리고-징세인">
        <w:r>
          <w:rPr>
            <w:rStyle w:val="Hyperlink"/>
          </w:rPr>
          <w:t xml:space="preserve">부자, 면세인, 그리고 징세인</w:t>
        </w:r>
      </w:hyperlink>
    </w:p>
    <w:p>
      <w:pPr>
        <w:pStyle w:val="Compact"/>
        <w:numPr>
          <w:ilvl w:val="0"/>
          <w:numId w:val="1044"/>
        </w:numPr>
      </w:pPr>
      <w:hyperlink r:id="rId294">
        <w:r>
          <w:rPr>
            <w:rStyle w:val="Hyperlink"/>
          </w:rPr>
          <w:t xml:space="preserve">바티칸 없는 교황</w:t>
        </w:r>
      </w:hyperlink>
    </w:p>
    <w:bookmarkEnd w:id="422"/>
    <w:bookmarkEnd w:id="423"/>
    <w:bookmarkStart w:id="428"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24"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5"/>
        </w:numPr>
      </w:pPr>
      <w:r>
        <w:t xml:space="preserve">이동이 필요하면 가장 튼튼하고 연비 좋은 차를 산다.</w:t>
      </w:r>
    </w:p>
    <w:p>
      <w:pPr>
        <w:pStyle w:val="Compact"/>
        <w:numPr>
          <w:ilvl w:val="0"/>
          <w:numId w:val="1045"/>
        </w:numPr>
      </w:pPr>
      <w:r>
        <w:t xml:space="preserve">잠이 필요하면 가장 조용하고 깨끗한 숙소를 잡는다.</w:t>
      </w:r>
    </w:p>
    <w:p>
      <w:pPr>
        <w:pStyle w:val="Compact"/>
        <w:numPr>
          <w:ilvl w:val="0"/>
          <w:numId w:val="104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24"/>
    <w:bookmarkStart w:id="425"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25"/>
    <w:bookmarkStart w:id="426"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26"/>
    <w:bookmarkStart w:id="427"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27"/>
    <w:bookmarkEnd w:id="428"/>
    <w:bookmarkStart w:id="438"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29"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29"/>
    <w:bookmarkStart w:id="430"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30"/>
    <w:bookmarkStart w:id="431"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31"/>
    <w:bookmarkStart w:id="432"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32"/>
    <w:bookmarkStart w:id="433"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33"/>
    <w:bookmarkStart w:id="434"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34"/>
    <w:bookmarkStart w:id="435"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35"/>
    <w:bookmarkStart w:id="436" w:name="맺음-35"/>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36"/>
    <w:bookmarkStart w:id="437" w:name="관련-문서-36"/>
    <w:p>
      <w:pPr>
        <w:pStyle w:val="Heading2"/>
      </w:pPr>
      <w:r>
        <w:t xml:space="preserve">관련 문서</w:t>
      </w:r>
    </w:p>
    <w:p>
      <w:pPr>
        <w:pStyle w:val="Compact"/>
        <w:numPr>
          <w:ilvl w:val="0"/>
          <w:numId w:val="1046"/>
        </w:numPr>
      </w:pPr>
      <w:hyperlink w:anchor="대-공리-1">
        <w:r>
          <w:rPr>
            <w:rStyle w:val="Hyperlink"/>
          </w:rPr>
          <w:t xml:space="preserve">3대 공리</w:t>
        </w:r>
      </w:hyperlink>
    </w:p>
    <w:p>
      <w:pPr>
        <w:pStyle w:val="Compact"/>
        <w:numPr>
          <w:ilvl w:val="0"/>
          <w:numId w:val="1046"/>
        </w:numPr>
      </w:pPr>
      <w:hyperlink w:anchor="부자-면세인-그리고-징세인">
        <w:r>
          <w:rPr>
            <w:rStyle w:val="Hyperlink"/>
          </w:rPr>
          <w:t xml:space="preserve">부자, 면세인,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93">
        <w:r>
          <w:rPr>
            <w:rStyle w:val="Hyperlink"/>
          </w:rPr>
          <w:t xml:space="preserve">후원자론</w:t>
        </w:r>
      </w:hyperlink>
    </w:p>
    <w:p>
      <w:pPr>
        <w:pStyle w:val="Compact"/>
        <w:numPr>
          <w:ilvl w:val="0"/>
          <w:numId w:val="1046"/>
        </w:numPr>
      </w:pPr>
      <w:hyperlink w:anchor="혼돈-욕망-주권의-중력">
        <w:r>
          <w:rPr>
            <w:rStyle w:val="Hyperlink"/>
          </w:rPr>
          <w:t xml:space="preserve">징세의 실전 모델</w:t>
        </w:r>
      </w:hyperlink>
    </w:p>
    <w:bookmarkEnd w:id="437"/>
    <w:bookmarkEnd w:id="438"/>
    <w:bookmarkStart w:id="445"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39"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7"/>
        </w:numPr>
      </w:pPr>
      <w:r>
        <w:t xml:space="preserve">나다운 삶이 아닌 타인을 위한 삶을 살았다.</w:t>
      </w:r>
    </w:p>
    <w:p>
      <w:pPr>
        <w:pStyle w:val="Compact"/>
        <w:numPr>
          <w:ilvl w:val="0"/>
          <w:numId w:val="1047"/>
        </w:numPr>
      </w:pPr>
      <w:r>
        <w:t xml:space="preserve">그렇게까지 열심히 일하며 살 필요가 없었다.</w:t>
      </w:r>
    </w:p>
    <w:p>
      <w:pPr>
        <w:pStyle w:val="Compact"/>
        <w:numPr>
          <w:ilvl w:val="0"/>
          <w:numId w:val="1047"/>
        </w:numPr>
      </w:pPr>
      <w:r>
        <w:t xml:space="preserve">내 감정을 더 솔직하게 표현하지 못한 것이 후회된다.</w:t>
      </w:r>
    </w:p>
    <w:p>
      <w:pPr>
        <w:pStyle w:val="Compact"/>
        <w:numPr>
          <w:ilvl w:val="0"/>
          <w:numId w:val="104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39"/>
    <w:bookmarkStart w:id="440"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40"/>
    <w:bookmarkStart w:id="441"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41"/>
    <w:bookmarkStart w:id="442" w:name="맺음-36"/>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42"/>
    <w:bookmarkStart w:id="444"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r:id="rId293">
        <w:r>
          <w:rPr>
            <w:rStyle w:val="Hyperlink"/>
          </w:rPr>
          <w:t xml:space="preserve">후원자론</w:t>
        </w:r>
      </w:hyperlink>
    </w:p>
    <w:p>
      <w:pPr>
        <w:pStyle w:val="Compact"/>
        <w:numPr>
          <w:ilvl w:val="0"/>
          <w:numId w:val="1048"/>
        </w:numPr>
      </w:pPr>
      <w:hyperlink w:anchor="매춘의-위상학-면세-없는-징세의-비극">
        <w:r>
          <w:rPr>
            <w:rStyle w:val="Hyperlink"/>
          </w:rPr>
          <w:t xml:space="preserve">매춘의 위상학</w:t>
        </w:r>
      </w:hyperlink>
    </w:p>
    <w:p>
      <w:pPr>
        <w:pStyle w:val="Compact"/>
        <w:numPr>
          <w:ilvl w:val="0"/>
          <w:numId w:val="1048"/>
        </w:numPr>
      </w:pPr>
      <w:hyperlink r:id="rId443">
        <w:r>
          <w:rPr>
            <w:rStyle w:val="Hyperlink"/>
          </w:rPr>
          <w:t xml:space="preserve">절단 프로토콜</w:t>
        </w:r>
      </w:hyperlink>
    </w:p>
    <w:p>
      <w:pPr>
        <w:pStyle w:val="Compact"/>
        <w:numPr>
          <w:ilvl w:val="0"/>
          <w:numId w:val="1048"/>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44"/>
    <w:bookmarkEnd w:id="445"/>
    <w:bookmarkStart w:id="454"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46"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46"/>
    <w:bookmarkStart w:id="447"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47"/>
    <w:bookmarkStart w:id="448"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48"/>
    <w:bookmarkStart w:id="450"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49">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50"/>
    <w:bookmarkStart w:id="451"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51"/>
    <w:bookmarkStart w:id="452" w:name="한계-10"/>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52"/>
    <w:bookmarkStart w:id="453"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9"/>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9"/>
        </w:numPr>
      </w:pPr>
      <w:hyperlink r:id="rId449">
        <w:r>
          <w:rPr>
            <w:rStyle w:val="Hyperlink"/>
          </w:rPr>
          <w:t xml:space="preserve">필요 없음의 두 얼굴</w:t>
        </w:r>
      </w:hyperlink>
      <w:r>
        <w:t xml:space="preserve"> </w:t>
      </w:r>
      <w:r>
        <w:t xml:space="preserve">— 폐기와 확장, 후계자를 곁에 두는 일</w:t>
      </w:r>
    </w:p>
    <w:p>
      <w:pPr>
        <w:pStyle w:val="Compact"/>
        <w:numPr>
          <w:ilvl w:val="0"/>
          <w:numId w:val="1049"/>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9"/>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53"/>
    <w:bookmarkEnd w:id="454"/>
    <w:bookmarkStart w:id="461"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55"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55"/>
    <w:bookmarkStart w:id="456"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56"/>
    <w:bookmarkStart w:id="457"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57"/>
    <w:bookmarkStart w:id="458"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58"/>
    <w:bookmarkStart w:id="459" w:name="한계-11"/>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59"/>
    <w:bookmarkStart w:id="460" w:name="관련-문서-39"/>
    <w:p>
      <w:pPr>
        <w:pStyle w:val="Heading2"/>
      </w:pPr>
      <w:r>
        <w:t xml:space="preserve">관련 문서</w:t>
      </w:r>
    </w:p>
    <w:p>
      <w:pPr>
        <w:pStyle w:val="Compact"/>
        <w:numPr>
          <w:ilvl w:val="0"/>
          <w:numId w:val="1050"/>
        </w:numPr>
      </w:pPr>
      <w:hyperlink w:anchor="부자-면세인-그리고-징세인">
        <w:r>
          <w:rPr>
            <w:rStyle w:val="Hyperlink"/>
          </w:rPr>
          <w:t xml:space="preserve">부자, 면세인, 그리고 징세인</w:t>
        </w:r>
      </w:hyperlink>
    </w:p>
    <w:p>
      <w:pPr>
        <w:pStyle w:val="Compact"/>
        <w:numPr>
          <w:ilvl w:val="0"/>
          <w:numId w:val="1050"/>
        </w:numPr>
      </w:pPr>
      <w:hyperlink w:anchor="면세인의-소비">
        <w:r>
          <w:rPr>
            <w:rStyle w:val="Hyperlink"/>
          </w:rPr>
          <w:t xml:space="preserve">면세인의 소비</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내면의-예술가">
        <w:r>
          <w:rPr>
            <w:rStyle w:val="Hyperlink"/>
          </w:rPr>
          <w:t xml:space="preserve">내면의 예술가</w:t>
        </w:r>
      </w:hyperlink>
    </w:p>
    <w:bookmarkEnd w:id="460"/>
    <w:bookmarkEnd w:id="461"/>
    <w:bookmarkStart w:id="473" w:name="음의-기울기-내리막의-미적분학"/>
    <w:p>
      <w:pPr>
        <w:pStyle w:val="Heading1"/>
      </w:pPr>
      <w:r>
        <w:t xml:space="preserve">음의 기울기: 내리막의 미적분학</w:t>
      </w:r>
    </w:p>
    <w:p>
      <w:pPr>
        <w:pStyle w:val="BlockText"/>
      </w:pPr>
      <w:r>
        <w:t xml:space="preserve">“내일은 오늘보다 못한 하루다.”</w:t>
      </w:r>
    </w:p>
    <w:bookmarkStart w:id="462"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62"/>
    <w:bookmarkStart w:id="463"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63"/>
    <w:bookmarkStart w:id="467"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65" name="Picture"/>
            <a:graphic>
              <a:graphicData uri="http://schemas.openxmlformats.org/drawingml/2006/picture">
                <pic:pic>
                  <pic:nvPicPr>
                    <pic:cNvPr descr="ideas/../img/negative_slope_trajectories.png" id="466" name="Picture"/>
                    <pic:cNvPicPr>
                      <a:picLocks noChangeArrowheads="1" noChangeAspect="1"/>
                    </pic:cNvPicPr>
                  </pic:nvPicPr>
                  <pic:blipFill>
                    <a:blip r:embed="rId46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67"/>
    <w:bookmarkStart w:id="468"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68"/>
    <w:bookmarkStart w:id="469"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69"/>
    <w:bookmarkStart w:id="470" w:name="한계-12"/>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70"/>
    <w:bookmarkStart w:id="471" w:name="맺음-37"/>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71"/>
    <w:bookmarkStart w:id="472" w:name="관련-문서-40"/>
    <w:p>
      <w:pPr>
        <w:pStyle w:val="Heading2"/>
      </w:pPr>
      <w:r>
        <w:t xml:space="preserve">관련 문서</w:t>
      </w:r>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p>
      <w:pPr>
        <w:pStyle w:val="Compact"/>
        <w:numPr>
          <w:ilvl w:val="0"/>
          <w:numId w:val="1051"/>
        </w:numPr>
      </w:pPr>
      <w:hyperlink w:anchor="인의-선현">
        <w:r>
          <w:rPr>
            <w:rStyle w:val="Hyperlink"/>
          </w:rPr>
          <w:t xml:space="preserve">5인의 선현</w:t>
        </w:r>
      </w:hyperlink>
    </w:p>
    <w:p>
      <w:pPr>
        <w:pStyle w:val="Compact"/>
        <w:numPr>
          <w:ilvl w:val="0"/>
          <w:numId w:val="1051"/>
        </w:numPr>
      </w:pPr>
      <w:hyperlink r:id="rId92">
        <w:r>
          <w:rPr>
            <w:rStyle w:val="Hyperlink"/>
          </w:rPr>
          <w:t xml:space="preserve">고장 난 센서</w:t>
        </w:r>
      </w:hyperlink>
    </w:p>
    <w:p>
      <w:pPr>
        <w:pStyle w:val="Compact"/>
        <w:numPr>
          <w:ilvl w:val="0"/>
          <w:numId w:val="1051"/>
        </w:numPr>
      </w:pPr>
      <w:hyperlink w:anchor="창조의-원리">
        <w:r>
          <w:rPr>
            <w:rStyle w:val="Hyperlink"/>
          </w:rPr>
          <w:t xml:space="preserve">창조의 원리</w:t>
        </w:r>
      </w:hyperlink>
    </w:p>
    <w:bookmarkEnd w:id="472"/>
    <w:bookmarkEnd w:id="473"/>
    <w:bookmarkStart w:id="481"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74"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74"/>
    <w:bookmarkStart w:id="475"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75"/>
    <w:bookmarkStart w:id="476"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76"/>
    <w:bookmarkStart w:id="477"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77"/>
    <w:bookmarkStart w:id="478"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78"/>
    <w:bookmarkStart w:id="479" w:name="맺음-38"/>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79"/>
    <w:bookmarkStart w:id="480" w:name="관련-문서-41"/>
    <w:p>
      <w:pPr>
        <w:pStyle w:val="Heading2"/>
      </w:pPr>
      <w:r>
        <w:t xml:space="preserve">관련 문서</w:t>
      </w:r>
    </w:p>
    <w:p>
      <w:pPr>
        <w:pStyle w:val="Compact"/>
        <w:numPr>
          <w:ilvl w:val="0"/>
          <w:numId w:val="1052"/>
        </w:numPr>
      </w:pPr>
      <w:hyperlink w:anchor="음의-기울기-내리막의-미적분학">
        <w:r>
          <w:rPr>
            <w:rStyle w:val="Hyperlink"/>
          </w:rPr>
          <w:t xml:space="preserve">음의 기울기: 내리막의 미적분학</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k-매트릭스-출구-비용의-사회">
        <w:r>
          <w:rPr>
            <w:rStyle w:val="Hyperlink"/>
          </w:rPr>
          <w:t xml:space="preserve">K-매트릭스: 출구 비용의 사회</w:t>
        </w:r>
      </w:hyperlink>
    </w:p>
    <w:bookmarkEnd w:id="480"/>
    <w:bookmarkEnd w:id="481"/>
    <w:bookmarkStart w:id="490"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82"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82"/>
    <w:bookmarkStart w:id="483" w:name="같은-프레임"/>
    <w:p>
      <w:pPr>
        <w:pStyle w:val="Heading2"/>
      </w:pPr>
      <w:r>
        <w:t xml:space="preserve">같은 프레임</w:t>
      </w:r>
    </w:p>
    <w:p>
      <w:pPr>
        <w:pStyle w:val="FirstParagraph"/>
      </w:pPr>
      <w:r>
        <w:t xml:space="preserve">돈파의 논리를 뜯어보자.</w:t>
      </w:r>
    </w:p>
    <w:p>
      <w:pPr>
        <w:pStyle w:val="Compact"/>
        <w:numPr>
          <w:ilvl w:val="0"/>
          <w:numId w:val="1053"/>
        </w:numPr>
      </w:pPr>
      <w:r>
        <w:t xml:space="preserve">“돈 있으면 건강도 관리된다”</w:t>
      </w:r>
      <w:r>
        <w:t xml:space="preserve"> </w:t>
      </w:r>
      <w:r>
        <w:t xml:space="preserve">— 의사의 시간을 돈으로 산다</w:t>
      </w:r>
    </w:p>
    <w:p>
      <w:pPr>
        <w:pStyle w:val="Compact"/>
        <w:numPr>
          <w:ilvl w:val="0"/>
          <w:numId w:val="1053"/>
        </w:numPr>
      </w:pPr>
      <w:r>
        <w:t xml:space="preserve">“돈 있으면 시간이 생긴다”</w:t>
      </w:r>
      <w:r>
        <w:t xml:space="preserve"> </w:t>
      </w:r>
      <w:r>
        <w:t xml:space="preserve">— 타인의 노동을 돈으로 사서 내 시간을 만든다</w:t>
      </w:r>
    </w:p>
    <w:p>
      <w:pPr>
        <w:pStyle w:val="Compact"/>
        <w:numPr>
          <w:ilvl w:val="0"/>
          <w:numId w:val="105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4"/>
        </w:numPr>
      </w:pPr>
      <w:r>
        <w:t xml:space="preserve">“죽으면 돈이 무슨 소용이냐”</w:t>
      </w:r>
      <w:r>
        <w:t xml:space="preserve"> </w:t>
      </w:r>
      <w:r>
        <w:t xml:space="preserve">— 건강이 소진되면 다른 자원도 무의미하다</w:t>
      </w:r>
    </w:p>
    <w:p>
      <w:pPr>
        <w:pStyle w:val="Compact"/>
        <w:numPr>
          <w:ilvl w:val="0"/>
          <w:numId w:val="105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83"/>
    <w:bookmarkStart w:id="484"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84"/>
    <w:bookmarkStart w:id="485"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5"/>
        </w:numPr>
      </w:pPr>
      <w:r>
        <w:t xml:space="preserve">밀도 제로: 모든 것을 돈으로 사야 한다.</w:t>
      </w:r>
      <w:r>
        <w:t xml:space="preserve"> </w:t>
      </w:r>
      <w:r>
        <w:t xml:space="preserve">“돈이 전부”</w:t>
      </w:r>
    </w:p>
    <w:p>
      <w:pPr>
        <w:pStyle w:val="Compact"/>
        <w:numPr>
          <w:ilvl w:val="0"/>
          <w:numId w:val="1055"/>
        </w:numPr>
      </w:pPr>
      <w:r>
        <w:t xml:space="preserve">밀도가 쌓이는 중: 돈도 필요하지만, 돈 없이도 오는 것들이 생긴다</w:t>
      </w:r>
    </w:p>
    <w:p>
      <w:pPr>
        <w:pStyle w:val="Compact"/>
        <w:numPr>
          <w:ilvl w:val="0"/>
          <w:numId w:val="105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85"/>
    <w:bookmarkStart w:id="486"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86"/>
    <w:bookmarkStart w:id="487"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87"/>
    <w:bookmarkStart w:id="488" w:name="맺음-39"/>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88"/>
    <w:bookmarkStart w:id="489"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죽음-시스템이-징수하는-마지막-세금">
        <w:r>
          <w:rPr>
            <w:rStyle w:val="Hyperlink"/>
          </w:rPr>
          <w:t xml:space="preserve">죽음: 시스템이 징수하는 마지막 세금</w:t>
        </w:r>
      </w:hyperlink>
    </w:p>
    <w:p>
      <w:pPr>
        <w:pStyle w:val="Compact"/>
        <w:numPr>
          <w:ilvl w:val="0"/>
          <w:numId w:val="1056"/>
        </w:numPr>
      </w:pPr>
      <w:hyperlink w:anchor="곡률-없는-밀도">
        <w:r>
          <w:rPr>
            <w:rStyle w:val="Hyperlink"/>
          </w:rPr>
          <w:t xml:space="preserve">곡률 없는 밀도</w:t>
        </w:r>
      </w:hyperlink>
    </w:p>
    <w:p>
      <w:pPr>
        <w:pStyle w:val="Compact"/>
        <w:numPr>
          <w:ilvl w:val="0"/>
          <w:numId w:val="1056"/>
        </w:numPr>
      </w:pPr>
      <w:hyperlink w:anchor="혼돈-욕망-주권의-중력">
        <w:r>
          <w:rPr>
            <w:rStyle w:val="Hyperlink"/>
          </w:rPr>
          <w:t xml:space="preserve">혼돈, 욕망, 주권의 중력</w:t>
        </w:r>
      </w:hyperlink>
    </w:p>
    <w:p>
      <w:pPr>
        <w:pStyle w:val="Compact"/>
        <w:numPr>
          <w:ilvl w:val="0"/>
          <w:numId w:val="1056"/>
        </w:numPr>
      </w:pPr>
      <w:hyperlink w:anchor="대-공리-1">
        <w:r>
          <w:rPr>
            <w:rStyle w:val="Hyperlink"/>
          </w:rPr>
          <w:t xml:space="preserve">3대 공리</w:t>
        </w:r>
      </w:hyperlink>
    </w:p>
    <w:bookmarkEnd w:id="489"/>
    <w:bookmarkEnd w:id="490"/>
    <w:bookmarkStart w:id="500"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91"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91"/>
    <w:bookmarkStart w:id="492"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92"/>
    <w:bookmarkStart w:id="493"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93"/>
    <w:bookmarkStart w:id="494"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94"/>
    <w:bookmarkStart w:id="495"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95"/>
    <w:bookmarkStart w:id="496"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96"/>
    <w:bookmarkStart w:id="497"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97"/>
    <w:bookmarkStart w:id="498" w:name="맺음-40"/>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98"/>
    <w:bookmarkStart w:id="499"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p>
    <w:p>
      <w:pPr>
        <w:pStyle w:val="Compact"/>
        <w:numPr>
          <w:ilvl w:val="0"/>
          <w:numId w:val="1057"/>
        </w:numPr>
      </w:pPr>
      <w:hyperlink w:anchor="면세인의-소비">
        <w:r>
          <w:rPr>
            <w:rStyle w:val="Hyperlink"/>
          </w:rPr>
          <w:t xml:space="preserve">면세인의 소비</w:t>
        </w:r>
      </w:hyperlink>
    </w:p>
    <w:p>
      <w:pPr>
        <w:pStyle w:val="Compact"/>
        <w:numPr>
          <w:ilvl w:val="0"/>
          <w:numId w:val="1057"/>
        </w:numPr>
      </w:pPr>
      <w:hyperlink r:id="rId257">
        <w:r>
          <w:rPr>
            <w:rStyle w:val="Hyperlink"/>
          </w:rPr>
          <w:t xml:space="preserve">위상학적 종교개혁</w:t>
        </w:r>
      </w:hyperlink>
    </w:p>
    <w:p>
      <w:pPr>
        <w:pStyle w:val="Compact"/>
        <w:numPr>
          <w:ilvl w:val="0"/>
          <w:numId w:val="1057"/>
        </w:numPr>
      </w:pPr>
      <w:hyperlink r:id="rId342">
        <w:r>
          <w:rPr>
            <w:rStyle w:val="Hyperlink"/>
          </w:rPr>
          <w:t xml:space="preserve">세 번째 처방: 전염, 이식, 유도</w:t>
        </w:r>
      </w:hyperlink>
    </w:p>
    <w:p>
      <w:pPr>
        <w:pStyle w:val="Compact"/>
        <w:numPr>
          <w:ilvl w:val="0"/>
          <w:numId w:val="1057"/>
        </w:numPr>
      </w:pPr>
      <w:hyperlink w:anchor="에포케-파괴-이전의-파괴">
        <w:r>
          <w:rPr>
            <w:rStyle w:val="Hyperlink"/>
          </w:rPr>
          <w:t xml:space="preserve">에포케: 파괴 이전의 파괴</w:t>
        </w:r>
      </w:hyperlink>
    </w:p>
    <w:p>
      <w:pPr>
        <w:pStyle w:val="Compact"/>
        <w:numPr>
          <w:ilvl w:val="0"/>
          <w:numId w:val="1057"/>
        </w:numPr>
      </w:pPr>
      <w:hyperlink w:anchor="탈중앙화-정신체계-os">
        <w:r>
          <w:rPr>
            <w:rStyle w:val="Hyperlink"/>
          </w:rPr>
          <w:t xml:space="preserve">탈중앙화 정신체계 OS</w:t>
        </w:r>
      </w:hyperlink>
    </w:p>
    <w:p>
      <w:pPr>
        <w:pStyle w:val="Compact"/>
        <w:numPr>
          <w:ilvl w:val="0"/>
          <w:numId w:val="1057"/>
        </w:numPr>
      </w:pPr>
      <w:hyperlink w:anchor="고장-난-센서">
        <w:r>
          <w:rPr>
            <w:rStyle w:val="Hyperlink"/>
          </w:rPr>
          <w:t xml:space="preserve">고장 난 센서</w:t>
        </w:r>
      </w:hyperlink>
    </w:p>
    <w:bookmarkEnd w:id="499"/>
    <w:bookmarkEnd w:id="500"/>
    <w:bookmarkStart w:id="511" w:name="자유를-찾아-73개의-규칙을-만들었다"/>
    <w:p>
      <w:pPr>
        <w:pStyle w:val="Heading1"/>
      </w:pPr>
      <w:r>
        <w:t xml:space="preserve">자유를 찾아 73개의 규칙을 만들었다</w:t>
      </w:r>
    </w:p>
    <w:p>
      <w:pPr>
        <w:pStyle w:val="FirstParagraph"/>
      </w:pPr>
      <w:r>
        <w:rPr>
          <w:i/>
          <w:iCs/>
        </w:rPr>
        <w:t xml:space="preserve">— 공리 없는 자유는 없다</w:t>
      </w:r>
    </w:p>
    <w:p>
      <w:r>
        <w:pict>
          <v:rect style="width:0;height:1.5pt" o:hralign="center" o:hrstd="t" o:hr="t"/>
        </w:pict>
      </w:r>
    </w:p>
    <w:bookmarkStart w:id="501" w:name="명과-73개의-규칙"/>
    <w:p>
      <w:pPr>
        <w:pStyle w:val="Heading2"/>
      </w:pPr>
      <w:r>
        <w:t xml:space="preserve">62명과 73개의 규칙</w:t>
      </w:r>
    </w:p>
    <w:p>
      <w:pPr>
        <w:pStyle w:val="FirstParagraph"/>
      </w:pPr>
      <w:r>
        <w:t xml:space="preserve">교황을 끊고 국왕을 끊고 고향까지 버린 청교도 62명이 프랑크푸르트에 모였다. 자유를 찾아온 사람들이었다. 그런데 이들이 공동체를 만들며 내놓은 것은 73개의 규칙이었다.</w:t>
      </w:r>
    </w:p>
    <w:p>
      <w:pPr>
        <w:pStyle w:val="BodyText"/>
      </w:pPr>
      <w:r>
        <w:t xml:space="preserve">규율에서 달아난 사람들이 왜 더 많은 규칙을 만들었을까.</w:t>
      </w:r>
    </w:p>
    <w:p>
      <w:pPr>
        <w:pStyle w:val="BodyText"/>
      </w:pPr>
      <w:r>
        <w:t xml:space="preserve">함께 살기 시작하면 자유만으로는 정해지지 않는 일이 생긴다. 누가 결정하고, 의견이 갈리면 어떻게 하며, 한 사람의 자유가 다른 사람의 자리를 침범할 때 어디서 멈출 것인가. 아무도 답을 정하지 않으면 모두가 자유로워지는 것이 아니라, 목소리가 큰 사람이 답을 정한다. 청교도가 발견한 것은 규칙 없는 자유가 아니라</w:t>
      </w:r>
      <w:r>
        <w:t xml:space="preserve"> </w:t>
      </w:r>
      <w:r>
        <w:rPr>
          <w:b/>
          <w:bCs/>
        </w:rPr>
        <w:t xml:space="preserve">규칙을 직접 세울 자유</w:t>
      </w:r>
      <w:r>
        <w:t xml:space="preserve">였다.</w:t>
      </w:r>
    </w:p>
    <w:p>
      <w:pPr>
        <w:pStyle w:val="BodyText"/>
      </w:pPr>
      <w:r>
        <w:t xml:space="preserve">그들에게는 규칙보다 먼저 하나가 더 남아 있었다. 하나님과 성경이었다. 교회와 국가의 판단을 끊은 뒤에도 무엇이 옳은지를 판단할 기준은 필요했고, 청교도는 그 기준을 신에게 두었다.</w:t>
      </w:r>
      <w:r>
        <w:t xml:space="preserve"> </w:t>
      </w:r>
      <w:hyperlink w:anchor="청교도-면세의-극단">
        <w:r>
          <w:rPr>
            <w:rStyle w:val="Hyperlink"/>
          </w:rPr>
          <w:t xml:space="preserve">청교도: 면세의 극단</w:t>
        </w:r>
      </w:hyperlink>
      <w:r>
        <w:t xml:space="preserve">이 마지막에 남긴 물음도 이것이었다. 모든 것을 끊은 사람에게도 끊지 않는 하나가 남는다면, 그것은 자유의 실패인가 조건인가.</w:t>
      </w:r>
    </w:p>
    <w:bookmarkEnd w:id="501"/>
    <w:bookmarkStart w:id="503" w:name="자유로운-개인도-만들어졌다"/>
    <w:p>
      <w:pPr>
        <w:pStyle w:val="Heading2"/>
      </w:pPr>
      <w:r>
        <w:t xml:space="preserve">자유로운 개인도 만들어졌다</w:t>
      </w:r>
    </w:p>
    <w:p>
      <w:pPr>
        <w:pStyle w:val="FirstParagraph"/>
      </w:pPr>
      <w:r>
        <w:t xml:space="preserve">미셸 푸코는 이 물음을 한 번 더 뒤집는다. 마지막 기준을 무엇으로 고를지 묻기 전에, 그것을 고르는 ’나’부터 살펴봐야 한다는 것이다.</w:t>
      </w:r>
    </w:p>
    <w:p>
      <w:pPr>
        <w:pStyle w:val="BodyText"/>
      </w:pPr>
      <w:r>
        <w:t xml:space="preserve">『감시와 처벌』에서 공개 고문과 처형이 뒤로 물러나고 감옥과 교정이 앞에 나오자, 사법은 범죄만 보지 않고 범죄자를 들여다보기 시작한다. 왜 그랬는지, 어떤 환경에서 자랐는지, 어떤 성향과 위험을 가졌는지를 기록하고 판단한다. 심리학·정신의학·범죄학의 언어가 이 과정에 들어오면서 사람의 내면은 체계적으로 관찰하고 분류할 수 있는 대상이 되었다.</w:t>
      </w:r>
    </w:p>
    <w:p>
      <w:pPr>
        <w:pStyle w:val="BodyText"/>
      </w:pPr>
      <w:r>
        <w:t xml:space="preserve">감옥만 그런 일을 한 것이 아니다. 학교는 생활기록부를 쓰고, 병원은 진단명을 붙이고, 군대와 직장은 사람의 능력과 태도를 평가한다. 이 기록들이 사람의 성격을 처음 만든 것은 아니지만, 자기를 점수와 적성과 성향으로 설명하는 습관을 몸에 넣었다. 근대의 개인은 규율이 끝난 자리에서 발견된 것이 아니라, 규율이 사람을 관찰하고 서로 구별하는 과정에서 만들어졌다.</w:t>
      </w:r>
    </w:p>
    <w:p>
      <w:pPr>
        <w:pStyle w:val="BodyText"/>
      </w:pPr>
      <w:r>
        <w:t xml:space="preserve">이 운동도 예외가 아니다.</w:t>
      </w:r>
      <w:r>
        <w:t xml:space="preserve"> </w:t>
      </w:r>
      <w:hyperlink w:anchor="내면의-예술가">
        <w:r>
          <w:rPr>
            <w:rStyle w:val="Hyperlink"/>
          </w:rPr>
          <w:t xml:space="preserve">내면의 예술가</w:t>
        </w:r>
      </w:hyperlink>
      <w:r>
        <w:t xml:space="preserve">는 시스템의 계기판 대신 자기 계기판을 쥐라고 했지만, 그 계기판을 쥔 손이 무엇을 정상이라 배웠는지는 묻지 않았다. AngraMyNew가 딛고 선 개인도 스스로 세금이라 부른 규율이 만든 사람이다.</w:t>
      </w:r>
    </w:p>
    <w:p>
      <w:pPr>
        <w:pStyle w:val="BodyText"/>
      </w:pPr>
      <w:r>
        <w:t xml:space="preserve">그러니 다 끊어낸 뒤 순수한 나로 돌아가겠다는 말은 성립하기 어렵다. 무엇을 욕망하고 무엇을 불편해하는지, 자유를 어떤 모습으로 상상하는지에도 이미 배운 것이 들어 있다.</w:t>
      </w:r>
      <w:r>
        <w:t xml:space="preserve"> </w:t>
      </w:r>
      <w:hyperlink r:id="rId502">
        <w:r>
          <w:rPr>
            <w:rStyle w:val="Hyperlink"/>
          </w:rPr>
          <w:t xml:space="preserve">문명은 어디서 격노하는가</w:t>
        </w:r>
      </w:hyperlink>
      <w:r>
        <w:t xml:space="preserve">가 첫 반응에서 체제의 국경을 읽었던 이유다. 규칙을 지운 뒤 나타나는 나도 규칙 바깥에서 온 사람은 아니다.</w:t>
      </w:r>
    </w:p>
    <w:p>
      <w:pPr>
        <w:pStyle w:val="BodyText"/>
      </w:pPr>
      <w:r>
        <w:t xml:space="preserve">고르는 손까지 배운 손이라면, 누가 처음 규칙을 세웠는지만으로는 자유를 가를 수 없다. 이미 받은 규칙을 지금 누가 다시 쓸 수 있는가까지 물어야 한다.</w:t>
      </w:r>
    </w:p>
    <w:bookmarkEnd w:id="503"/>
    <w:bookmarkStart w:id="504" w:name="누가-다시-쓸-수-있는가"/>
    <w:p>
      <w:pPr>
        <w:pStyle w:val="Heading2"/>
      </w:pPr>
      <w:r>
        <w:t xml:space="preserve">누가 다시 쓸 수 있는가</w:t>
      </w:r>
    </w:p>
    <w:p>
      <w:pPr>
        <w:pStyle w:val="FirstParagraph"/>
      </w:pPr>
      <w:r>
        <w:t xml:space="preserve">청교도의 문제는 마지막 기준을 남겼다는 데 있지 않았다. 그 기준이 인간의 손이 닿지 않는 곳에 있었고, 시간이 지나면서 성경의 해석을 교단이 관리했다는 데 있다. 자기가 세운 규칙은 고칠 수 있지만 신의 명령은 고칠 수 없다. 자유를 지키려고 남긴 기준이 어느 순간 자유가 닿을 수 없는 천장이 되었다.</w:t>
      </w:r>
    </w:p>
    <w:p>
      <w:pPr>
        <w:pStyle w:val="BodyText"/>
      </w:pPr>
      <w:r>
        <w:t xml:space="preserve">공리는 출발점을 정하지만 결말까지 대신 쓰지는 않는다. 교리는 결말을 먼저 정한 뒤 모든 해석을 그쪽으로 모은다. 같은 문장도 질문과 수정이 허용되는 동안에는 출발점으로 쓸 수 있지만, 고치거나 떠날 권한이 사라지면 사람을 가두기 시작한다.</w:t>
      </w:r>
    </w:p>
    <w:p>
      <w:pPr>
        <w:pStyle w:val="BodyText"/>
      </w:pPr>
      <w:r>
        <w:t xml:space="preserve">이 차이는 규칙이 느슨하냐 엄격하냐로만 갈리지 않는다. 수술 중인 사람이 멸균 원칙을 마음대로 바꿀 수는 없다. 그 순간에는 엄격해야 한다. 다만 수술이 끝난 뒤에도 누구도 그 원칙을 검토하거나 고칠 수 없다면, 안전을 위한 규칙은 권위를 지키는 교리가 된다. 자유는 모든 순간에 모든 규칙을 협상하는 일이 아니라, 어떤 규칙도 영원히 질문 밖으로 빼놓지 않는 일이다.</w:t>
      </w:r>
    </w:p>
    <w:bookmarkEnd w:id="504"/>
    <w:bookmarkStart w:id="506" w:name="세-개의-공리"/>
    <w:p>
      <w:pPr>
        <w:pStyle w:val="Heading2"/>
      </w:pPr>
      <w:r>
        <w:t xml:space="preserve">세 개의 공리</w:t>
      </w:r>
    </w:p>
    <w:p>
      <w:pPr>
        <w:pStyle w:val="FirstParagraph"/>
      </w:pPr>
      <w:r>
        <w:t xml:space="preserve">AngraMyNew의 3대 공리도 이 자리에서 다시 읽을 수 있다. 믿어야 할 진리라서가 아니라, 자유가 자주 무너지는 세 방향을 막기 위해 세운 최소한의 규칙이다.</w:t>
      </w:r>
    </w:p>
    <w:p>
      <w:pPr>
        <w:pStyle w:val="BodyText"/>
      </w:pPr>
      <w:r>
        <w:t xml:space="preserve">파괴의 공리는 칼날을 자기 안으로 돌린다. 자유라는 이름으로 남을 부수기 시작하면</w:t>
      </w:r>
      <w:r>
        <w:t xml:space="preserve"> </w:t>
      </w:r>
      <w:hyperlink w:anchor="향수-칼날이-밖을-향한-남자">
        <w:r>
          <w:rPr>
            <w:rStyle w:val="Hyperlink"/>
          </w:rPr>
          <w:t xml:space="preserve">그르누이</w:t>
        </w:r>
      </w:hyperlink>
      <w:r>
        <w:t xml:space="preserve">처럼 타인의 본질을 재료로 쓰게 되기 때문이다.</w:t>
      </w:r>
    </w:p>
    <w:p>
      <w:pPr>
        <w:pStyle w:val="BodyText"/>
      </w:pPr>
      <w:r>
        <w:t xml:space="preserve">창조의 공리는 부순 자리에 무엇을 남겼는지 묻는다.</w:t>
      </w:r>
      <w:r>
        <w:t xml:space="preserve"> </w:t>
      </w:r>
      <w:hyperlink w:anchor="angramynew의-기원">
        <w:r>
          <w:rPr>
            <w:rStyle w:val="Hyperlink"/>
          </w:rPr>
          <w:t xml:space="preserve">기원</w:t>
        </w:r>
      </w:hyperlink>
      <w:r>
        <w:t xml:space="preserve">의 파괴자는 낡은 집을 무너뜨렸지만 아무것도 짓지 않고 떠났고, 그가 해방한 자리에는 자유가 아니라 폐허가 남았다.</w:t>
      </w:r>
    </w:p>
    <w:p>
      <w:pPr>
        <w:pStyle w:val="BodyText"/>
      </w:pPr>
      <w:r>
        <w:t xml:space="preserve">확장의 공리는 자기가 만든 답을 타인의 정답으로 만들지 못하게 한다.</w:t>
      </w:r>
      <w:r>
        <w:t xml:space="preserve"> </w:t>
      </w:r>
      <w:hyperlink r:id="rId505">
        <w:r>
          <w:rPr>
            <w:rStyle w:val="Hyperlink"/>
          </w:rPr>
          <w:t xml:space="preserve">문선명</w:t>
        </w:r>
      </w:hyperlink>
      <w:r>
        <w:t xml:space="preserve">은 좌표계를 발명했지만 갱신권을 자기 한 사람에게 묶어두었고, 그가 사라지자 체계는 상속 분쟁으로 갈라졌다. 자기 자유를 위해 세운 규칙이 남의 출구를 막는 순간, 확장은 제국이 된다.</w:t>
      </w:r>
    </w:p>
    <w:p>
      <w:pPr>
        <w:pStyle w:val="BodyText"/>
      </w:pPr>
      <w:r>
        <w:t xml:space="preserve">셋은 완성된 답이 아니다. 파괴가 폭력이 되지 않고, 자유가 폐허에서 멈추지 않으며, 확장이 새 교회로 굳지 않게 하려는 임시의 시작점이다.</w:t>
      </w:r>
    </w:p>
    <w:bookmarkEnd w:id="506"/>
    <w:bookmarkStart w:id="508" w:name="이-운동도-예외가-아니다"/>
    <w:p>
      <w:pPr>
        <w:pStyle w:val="Heading2"/>
      </w:pPr>
      <w:r>
        <w:t xml:space="preserve">이 운동도 예외가 아니다</w:t>
      </w:r>
    </w:p>
    <w:p>
      <w:pPr>
        <w:pStyle w:val="FirstParagraph"/>
      </w:pPr>
      <w:r>
        <w:t xml:space="preserve">여기서</w:t>
      </w:r>
      <w:r>
        <w:t xml:space="preserve"> </w:t>
      </w:r>
      <w:r>
        <w:t xml:space="preserve">“우리 공리는 교리가 아니라 최소 규칙이다”</w:t>
      </w:r>
      <w:r>
        <w:t xml:space="preserve">라고 선언하고 끝내면 가장 쉬운 자기면제가 된다.</w:t>
      </w:r>
      <w:r>
        <w:t xml:space="preserve"> </w:t>
      </w:r>
      <w:hyperlink r:id="rId507">
        <w:r>
          <w:rPr>
            <w:rStyle w:val="Hyperlink"/>
          </w:rPr>
          <w:t xml:space="preserve">교리 없는 교리</w:t>
        </w:r>
      </w:hyperlink>
      <w:r>
        <w:t xml:space="preserve">가 경고했듯, 자기를 의심한다는 문장조차 자기를 더 비판하기 어려운 장치로 바뀔 수 있다.</w:t>
      </w:r>
    </w:p>
    <w:p>
      <w:pPr>
        <w:pStyle w:val="BodyText"/>
      </w:pPr>
      <w:r>
        <w:t xml:space="preserve">3대 공리가 출발점이었는지는 이 글이 증명할 수 없다. 누군가 그것을 자기 방식으로 고쳐 쓰거나, 필요 없다고 버리거나, 아예 다른 공리로 자기 천하를 세울 때 비로소 드러난다. 떠난 사람을 실패로 부르고 돌아오게 만들려 한다면 그것은 처음부터 출발점이 아니었다. 사람을 붙잡기 위해 그어놓은 도착선이었다.</w:t>
      </w:r>
    </w:p>
    <w:p>
      <w:pPr>
        <w:pStyle w:val="BodyText"/>
      </w:pPr>
      <w:hyperlink r:id="rId449">
        <w:r>
          <w:rPr>
            <w:rStyle w:val="Hyperlink"/>
          </w:rPr>
          <w:t xml:space="preserve">필요 없음의 두 얼굴</w:t>
        </w:r>
      </w:hyperlink>
      <w:r>
        <w:t xml:space="preserve">은 내가 없어도 굴러가는 세계를 확장의 완성이라 불렀다. 공리도 마찬가지다. 이 세 문장이 계속 인용되는 것이 성공이 아니라, 누군가 이 문장 없이도 자기 삶의 규칙을 쓰는 것이 성공이다.</w:t>
      </w:r>
    </w:p>
    <w:bookmarkEnd w:id="508"/>
    <w:bookmarkStart w:id="509" w:name="맺음-41"/>
    <w:p>
      <w:pPr>
        <w:pStyle w:val="Heading2"/>
      </w:pPr>
      <w:r>
        <w:t xml:space="preserve">맺음</w:t>
      </w:r>
    </w:p>
    <w:p>
      <w:pPr>
        <w:pStyle w:val="FirstParagraph"/>
      </w:pPr>
      <w:r>
        <w:t xml:space="preserve">자유를 찾아온 62명은 73개의 규칙을 만들었다. 규칙이 있어서 자유에 실패한 것이 아니다. 자기들이 다시 쓸 수 있는 규칙과 끝내 손댈 수 없는 명령을 함께 세웠고, 그 둘을 오래 갈라놓지 못했다.</w:t>
      </w:r>
    </w:p>
    <w:p>
      <w:pPr>
        <w:pStyle w:val="BodyText"/>
      </w:pPr>
      <w:r>
        <w:t xml:space="preserve">빈 종이만으로는 아무 삶도 시작되지 않는다. 첫 문장은 필요하다. 다만 그 문장을 쓴 손에서 지우개까지 빼앗기는 순간, 공리는 교리가 된다.</w:t>
      </w:r>
    </w:p>
    <w:p>
      <w:pPr>
        <w:pStyle w:val="BodyText"/>
      </w:pPr>
      <w:r>
        <w:t xml:space="preserve">자유는 규칙이 없는 상태가 아니다. 규칙을 다시 쓸 수 있는 상태다.</w:t>
      </w:r>
    </w:p>
    <w:bookmarkEnd w:id="509"/>
    <w:bookmarkStart w:id="510" w:name="관련-문서-44"/>
    <w:p>
      <w:pPr>
        <w:pStyle w:val="Heading2"/>
      </w:pPr>
      <w:r>
        <w:t xml:space="preserve">관련 문서</w:t>
      </w:r>
    </w:p>
    <w:p>
      <w:pPr>
        <w:pStyle w:val="Compact"/>
        <w:numPr>
          <w:ilvl w:val="0"/>
          <w:numId w:val="1058"/>
        </w:numPr>
      </w:pPr>
      <w:hyperlink w:anchor="청교도-면세의-극단">
        <w:r>
          <w:rPr>
            <w:rStyle w:val="Hyperlink"/>
          </w:rPr>
          <w:t xml:space="preserve">청교도: 면세의 극단</w:t>
        </w:r>
      </w:hyperlink>
      <w:r>
        <w:t xml:space="preserve"> </w:t>
      </w:r>
      <w:r>
        <w:t xml:space="preserve">— 자유를 위해 모인 62명이 73개의 규칙을 만든 자리, 이 글의 직전편</w:t>
      </w:r>
    </w:p>
    <w:p>
      <w:pPr>
        <w:pStyle w:val="Compact"/>
        <w:numPr>
          <w:ilvl w:val="0"/>
          <w:numId w:val="1058"/>
        </w:numPr>
      </w:pPr>
      <w:hyperlink w:anchor="내면의-예술가">
        <w:r>
          <w:rPr>
            <w:rStyle w:val="Hyperlink"/>
          </w:rPr>
          <w:t xml:space="preserve">내면의 예술가</w:t>
        </w:r>
      </w:hyperlink>
      <w:r>
        <w:t xml:space="preserve"> </w:t>
      </w:r>
      <w:r>
        <w:t xml:space="preserve">— 자기 계기판을 쥔 개인, 그 개인도 규율 속에서 만들어졌다</w:t>
      </w:r>
    </w:p>
    <w:p>
      <w:pPr>
        <w:pStyle w:val="Compact"/>
        <w:numPr>
          <w:ilvl w:val="0"/>
          <w:numId w:val="1058"/>
        </w:numPr>
      </w:pPr>
      <w:hyperlink r:id="rId502">
        <w:r>
          <w:rPr>
            <w:rStyle w:val="Hyperlink"/>
          </w:rPr>
          <w:t xml:space="preserve">문명은 어디서 격노하는가</w:t>
        </w:r>
      </w:hyperlink>
      <w:r>
        <w:t xml:space="preserve"> </w:t>
      </w:r>
      <w:r>
        <w:t xml:space="preserve">— 체제의 국경이 첫 반응 안으로 들어오는 과정</w:t>
      </w:r>
    </w:p>
    <w:p>
      <w:pPr>
        <w:pStyle w:val="Compact"/>
        <w:numPr>
          <w:ilvl w:val="0"/>
          <w:numId w:val="1058"/>
        </w:numPr>
      </w:pPr>
      <w:hyperlink w:anchor="대-공리-1">
        <w:r>
          <w:rPr>
            <w:rStyle w:val="Hyperlink"/>
          </w:rPr>
          <w:t xml:space="preserve">3대 공리</w:t>
        </w:r>
      </w:hyperlink>
      <w:r>
        <w:t xml:space="preserve"> </w:t>
      </w:r>
      <w:r>
        <w:t xml:space="preserve">— 자유가 무너지는 세 방향을 막는 시작점</w:t>
      </w:r>
    </w:p>
    <w:p>
      <w:pPr>
        <w:pStyle w:val="Compact"/>
        <w:numPr>
          <w:ilvl w:val="0"/>
          <w:numId w:val="1058"/>
        </w:numPr>
      </w:pPr>
      <w:hyperlink r:id="rId507">
        <w:r>
          <w:rPr>
            <w:rStyle w:val="Hyperlink"/>
          </w:rPr>
          <w:t xml:space="preserve">교리 없는 교리</w:t>
        </w:r>
      </w:hyperlink>
      <w:r>
        <w:t xml:space="preserve"> </w:t>
      </w:r>
      <w:r>
        <w:t xml:space="preserve">— 출구를 말하는 장치가 출구를 막을 때</w:t>
      </w:r>
    </w:p>
    <w:p>
      <w:pPr>
        <w:pStyle w:val="Compact"/>
        <w:numPr>
          <w:ilvl w:val="0"/>
          <w:numId w:val="1058"/>
        </w:numPr>
      </w:pPr>
      <w:hyperlink r:id="rId449">
        <w:r>
          <w:rPr>
            <w:rStyle w:val="Hyperlink"/>
          </w:rPr>
          <w:t xml:space="preserve">필요 없음의 두 얼굴</w:t>
        </w:r>
      </w:hyperlink>
      <w:r>
        <w:t xml:space="preserve"> </w:t>
      </w:r>
      <w:r>
        <w:t xml:space="preserve">— 공리와 창시자가 불필요해지는 확장</w:t>
      </w:r>
    </w:p>
    <w:bookmarkEnd w:id="510"/>
    <w:bookmarkEnd w:id="511"/>
    <w:bookmarkStart w:id="520"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512"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512"/>
    <w:bookmarkStart w:id="513"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513"/>
    <w:bookmarkStart w:id="514"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514"/>
    <w:bookmarkStart w:id="515"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515"/>
    <w:bookmarkStart w:id="516"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516"/>
    <w:bookmarkStart w:id="517"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517"/>
    <w:bookmarkStart w:id="518"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518"/>
    <w:bookmarkStart w:id="519" w:name="관련-문서-45"/>
    <w:p>
      <w:pPr>
        <w:pStyle w:val="Heading2"/>
      </w:pPr>
      <w:r>
        <w:t xml:space="preserve">관련 문서</w:t>
      </w:r>
    </w:p>
    <w:p>
      <w:pPr>
        <w:pStyle w:val="Compact"/>
        <w:numPr>
          <w:ilvl w:val="0"/>
          <w:numId w:val="1059"/>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9"/>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9"/>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9"/>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9"/>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9"/>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9"/>
        </w:numPr>
      </w:pPr>
      <w:hyperlink w:anchor="죽음-시스템이-징수하는-마지막-세금">
        <w:r>
          <w:rPr>
            <w:rStyle w:val="Hyperlink"/>
          </w:rPr>
          <w:t xml:space="preserve">죽음: 시스템이 징수하는 마지막 세금</w:t>
        </w:r>
      </w:hyperlink>
    </w:p>
    <w:bookmarkEnd w:id="519"/>
    <w:bookmarkEnd w:id="520"/>
    <w:bookmarkStart w:id="527"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521"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521"/>
    <w:bookmarkStart w:id="522"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522"/>
    <w:bookmarkStart w:id="524"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523">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524"/>
    <w:bookmarkStart w:id="525" w:name="한계-13"/>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25"/>
    <w:bookmarkStart w:id="526" w:name="관련-문서-46"/>
    <w:p>
      <w:pPr>
        <w:pStyle w:val="Heading2"/>
      </w:pPr>
      <w:r>
        <w:t xml:space="preserve">관련 문서</w:t>
      </w:r>
    </w:p>
    <w:p>
      <w:pPr>
        <w:pStyle w:val="Compact"/>
        <w:numPr>
          <w:ilvl w:val="0"/>
          <w:numId w:val="1060"/>
        </w:numPr>
      </w:pPr>
      <w:hyperlink w:anchor="angramynew의-기원">
        <w:r>
          <w:rPr>
            <w:rStyle w:val="Hyperlink"/>
          </w:rPr>
          <w:t xml:space="preserve">원점</w:t>
        </w:r>
      </w:hyperlink>
    </w:p>
    <w:p>
      <w:pPr>
        <w:pStyle w:val="Compact"/>
        <w:numPr>
          <w:ilvl w:val="0"/>
          <w:numId w:val="1060"/>
        </w:numPr>
      </w:pPr>
      <w:hyperlink w:anchor="존재의-대사슬-본분이라는-감옥">
        <w:r>
          <w:rPr>
            <w:rStyle w:val="Hyperlink"/>
          </w:rPr>
          <w:t xml:space="preserve">존재의 대사슬</w:t>
        </w:r>
      </w:hyperlink>
    </w:p>
    <w:p>
      <w:pPr>
        <w:pStyle w:val="Compact"/>
        <w:numPr>
          <w:ilvl w:val="0"/>
          <w:numId w:val="1060"/>
        </w:numPr>
      </w:pPr>
      <w:hyperlink r:id="rId523">
        <w:r>
          <w:rPr>
            <w:rStyle w:val="Hyperlink"/>
          </w:rPr>
          <w:t xml:space="preserve">기축통화</w:t>
        </w:r>
      </w:hyperlink>
    </w:p>
    <w:p>
      <w:pPr>
        <w:pStyle w:val="Compact"/>
        <w:numPr>
          <w:ilvl w:val="0"/>
          <w:numId w:val="1060"/>
        </w:numPr>
      </w:pPr>
      <w:hyperlink w:anchor="왜-이상한-체계들은-사라지지-않는가">
        <w:r>
          <w:rPr>
            <w:rStyle w:val="Hyperlink"/>
          </w:rPr>
          <w:t xml:space="preserve">왜 이상한 체계들은 사라지지 않는가</w:t>
        </w:r>
      </w:hyperlink>
    </w:p>
    <w:bookmarkEnd w:id="526"/>
    <w:bookmarkEnd w:id="527"/>
    <w:bookmarkStart w:id="529"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28" w:name="관련-문서-47"/>
    <w:p>
      <w:pPr>
        <w:pStyle w:val="Heading2"/>
      </w:pPr>
      <w:r>
        <w:t xml:space="preserve">관련 문서</w:t>
      </w:r>
    </w:p>
    <w:p>
      <w:pPr>
        <w:pStyle w:val="Compact"/>
        <w:numPr>
          <w:ilvl w:val="0"/>
          <w:numId w:val="1061"/>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61"/>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61"/>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61"/>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61"/>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28"/>
    <w:bookmarkEnd w:id="529"/>
    <w:bookmarkStart w:id="541"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30"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30"/>
    <w:bookmarkStart w:id="531"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31"/>
    <w:bookmarkStart w:id="532"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32"/>
    <w:bookmarkStart w:id="533"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33"/>
    <w:bookmarkStart w:id="534"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34"/>
    <w:bookmarkStart w:id="535"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35"/>
    <w:bookmarkStart w:id="536"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36"/>
    <w:bookmarkStart w:id="537"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37"/>
    <w:bookmarkStart w:id="538" w:name="한계-14"/>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38"/>
    <w:bookmarkStart w:id="539" w:name="맺음-42"/>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39"/>
    <w:bookmarkStart w:id="540" w:name="관련-문서-48"/>
    <w:p>
      <w:pPr>
        <w:pStyle w:val="Heading2"/>
      </w:pPr>
      <w:r>
        <w:t xml:space="preserve">관련 문서</w:t>
      </w:r>
    </w:p>
    <w:p>
      <w:pPr>
        <w:pStyle w:val="Compact"/>
        <w:numPr>
          <w:ilvl w:val="0"/>
          <w:numId w:val="1062"/>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2"/>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2"/>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2"/>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2"/>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2"/>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2"/>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2"/>
        </w:numPr>
      </w:pPr>
      <w:hyperlink w:anchor="쓸모를-넘어서">
        <w:r>
          <w:rPr>
            <w:rStyle w:val="Hyperlink"/>
          </w:rPr>
          <w:t xml:space="preserve">쓸모를 넘어서</w:t>
        </w:r>
      </w:hyperlink>
      <w:r>
        <w:t xml:space="preserve"> </w:t>
      </w:r>
      <w:r>
        <w:t xml:space="preserve">— 자기 자리의 출발점</w:t>
      </w:r>
    </w:p>
    <w:bookmarkEnd w:id="540"/>
    <w:bookmarkEnd w:id="541"/>
    <w:bookmarkStart w:id="548"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42"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42"/>
    <w:bookmarkStart w:id="543"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43"/>
    <w:bookmarkStart w:id="544"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44"/>
    <w:bookmarkStart w:id="545"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45"/>
    <w:bookmarkStart w:id="546" w:name="맺음-43"/>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46"/>
    <w:bookmarkStart w:id="547" w:name="관련-문서-49"/>
    <w:p>
      <w:pPr>
        <w:pStyle w:val="Heading2"/>
      </w:pPr>
      <w:r>
        <w:t xml:space="preserve">관련 문서</w:t>
      </w:r>
    </w:p>
    <w:p>
      <w:pPr>
        <w:pStyle w:val="Compact"/>
        <w:numPr>
          <w:ilvl w:val="0"/>
          <w:numId w:val="1063"/>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293">
        <w:r>
          <w:rPr>
            <w:rStyle w:val="Hyperlink"/>
          </w:rPr>
          <w:t xml:space="preserve">후원자론</w:t>
        </w:r>
      </w:hyperlink>
    </w:p>
    <w:p>
      <w:pPr>
        <w:pStyle w:val="Compact"/>
        <w:numPr>
          <w:ilvl w:val="0"/>
          <w:numId w:val="1063"/>
        </w:numPr>
      </w:pPr>
      <w:hyperlink r:id="rId380">
        <w:r>
          <w:rPr>
            <w:rStyle w:val="Hyperlink"/>
          </w:rPr>
          <w:t xml:space="preserve">미학 국가론</w:t>
        </w:r>
      </w:hyperlink>
    </w:p>
    <w:p>
      <w:pPr>
        <w:pStyle w:val="Compact"/>
        <w:numPr>
          <w:ilvl w:val="0"/>
          <w:numId w:val="1063"/>
        </w:numPr>
      </w:pPr>
      <w:hyperlink r:id="rId294">
        <w:r>
          <w:rPr>
            <w:rStyle w:val="Hyperlink"/>
          </w:rPr>
          <w:t xml:space="preserve">바티칸 없는 교황</w:t>
        </w:r>
      </w:hyperlink>
    </w:p>
    <w:bookmarkEnd w:id="547"/>
    <w:bookmarkEnd w:id="548"/>
    <w:bookmarkStart w:id="556"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49"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49"/>
    <w:bookmarkStart w:id="550"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50"/>
    <w:bookmarkStart w:id="551"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51"/>
    <w:bookmarkStart w:id="552"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4"/>
        </w:numPr>
      </w:pPr>
      <w:r>
        <w:t xml:space="preserve">자녀에게 창조의 습관과 용기를 심는 것</w:t>
      </w:r>
    </w:p>
    <w:p>
      <w:pPr>
        <w:pStyle w:val="Compact"/>
        <w:numPr>
          <w:ilvl w:val="0"/>
          <w:numId w:val="1064"/>
        </w:numPr>
      </w:pPr>
      <w:r>
        <w:t xml:space="preserve">혈연 없이 한 생명을 창조자로 키워내는 것</w:t>
      </w:r>
    </w:p>
    <w:p>
      <w:pPr>
        <w:pStyle w:val="Compact"/>
        <w:numPr>
          <w:ilvl w:val="0"/>
          <w:numId w:val="1064"/>
        </w:numPr>
      </w:pPr>
      <w:r>
        <w:t xml:space="preserve">제자와 후배에게 창조의 불씨를 전하는 것</w:t>
      </w:r>
    </w:p>
    <w:p>
      <w:pPr>
        <w:pStyle w:val="Compact"/>
        <w:numPr>
          <w:ilvl w:val="0"/>
          <w:numId w:val="106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52"/>
    <w:bookmarkStart w:id="553"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53"/>
    <w:bookmarkStart w:id="554"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54"/>
    <w:bookmarkStart w:id="555" w:name="맺음-44"/>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55"/>
    <w:bookmarkEnd w:id="556"/>
    <w:bookmarkStart w:id="564" w:name="박사학위의-재정의"/>
    <w:p>
      <w:pPr>
        <w:pStyle w:val="Heading1"/>
      </w:pPr>
      <w:r>
        <w:t xml:space="preserve">박사학위의 재정의</w:t>
      </w:r>
    </w:p>
    <w:p>
      <w:r>
        <w:pict>
          <v:rect style="width:0;height:1.5pt" o:hralign="center" o:hrstd="t" o:hr="t"/>
        </w:pict>
      </w:r>
    </w:p>
    <w:bookmarkStart w:id="557"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57"/>
    <w:bookmarkStart w:id="558"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58"/>
    <w:bookmarkStart w:id="559"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59"/>
    <w:bookmarkStart w:id="560"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60"/>
    <w:bookmarkStart w:id="561"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61"/>
    <w:bookmarkStart w:id="562" w:name="맺음-45"/>
    <w:p>
      <w:pPr>
        <w:pStyle w:val="Heading2"/>
      </w:pPr>
      <w:r>
        <w:t xml:space="preserve">맺음</w:t>
      </w:r>
    </w:p>
    <w:p>
      <w:pPr>
        <w:pStyle w:val="FirstParagraph"/>
      </w:pPr>
      <w:r>
        <w:t xml:space="preserve">감히 세계를 하나 제출한 적이 있는가. 있으면 박사고, 없으면 아직이다.</w:t>
      </w:r>
    </w:p>
    <w:bookmarkEnd w:id="562"/>
    <w:bookmarkStart w:id="563" w:name="관련-문서-50"/>
    <w:p>
      <w:pPr>
        <w:pStyle w:val="Heading2"/>
      </w:pPr>
      <w:r>
        <w:t xml:space="preserve">관련 문서</w:t>
      </w:r>
    </w:p>
    <w:p>
      <w:pPr>
        <w:pStyle w:val="Compact"/>
        <w:numPr>
          <w:ilvl w:val="0"/>
          <w:numId w:val="1065"/>
        </w:numPr>
      </w:pPr>
      <w:hyperlink w:anchor="미완의-정리">
        <w:r>
          <w:rPr>
            <w:rStyle w:val="Hyperlink"/>
          </w:rPr>
          <w:t xml:space="preserve">미완의 정리</w:t>
        </w:r>
      </w:hyperlink>
    </w:p>
    <w:p>
      <w:pPr>
        <w:pStyle w:val="Compact"/>
        <w:numPr>
          <w:ilvl w:val="0"/>
          <w:numId w:val="1065"/>
        </w:numPr>
      </w:pPr>
      <w:hyperlink w:anchor="창조의-원리">
        <w:r>
          <w:rPr>
            <w:rStyle w:val="Hyperlink"/>
          </w:rPr>
          <w:t xml:space="preserve">창조의 원리</w:t>
        </w:r>
      </w:hyperlink>
    </w:p>
    <w:p>
      <w:pPr>
        <w:pStyle w:val="Compact"/>
        <w:numPr>
          <w:ilvl w:val="0"/>
          <w:numId w:val="1065"/>
        </w:numPr>
      </w:pPr>
      <w:hyperlink w:anchor="탈중앙화-정신체계-os">
        <w:r>
          <w:rPr>
            <w:rStyle w:val="Hyperlink"/>
          </w:rPr>
          <w:t xml:space="preserve">탈중앙화 정신체계 OS</w:t>
        </w:r>
      </w:hyperlink>
    </w:p>
    <w:p>
      <w:pPr>
        <w:pStyle w:val="Compact"/>
        <w:numPr>
          <w:ilvl w:val="0"/>
          <w:numId w:val="1065"/>
        </w:numPr>
      </w:pPr>
      <w:hyperlink w:anchor="각인-궤도의-곡률">
        <w:r>
          <w:rPr>
            <w:rStyle w:val="Hyperlink"/>
          </w:rPr>
          <w:t xml:space="preserve">각인: 궤도의 곡률</w:t>
        </w:r>
      </w:hyperlink>
    </w:p>
    <w:p>
      <w:pPr>
        <w:pStyle w:val="Compact"/>
        <w:numPr>
          <w:ilvl w:val="0"/>
          <w:numId w:val="1065"/>
        </w:numPr>
      </w:pPr>
      <w:hyperlink w:anchor="정의에-대한-분노">
        <w:r>
          <w:rPr>
            <w:rStyle w:val="Hyperlink"/>
          </w:rPr>
          <w:t xml:space="preserve">정의에 대한 분노</w:t>
        </w:r>
      </w:hyperlink>
    </w:p>
    <w:p>
      <w:pPr>
        <w:pStyle w:val="Compact"/>
        <w:numPr>
          <w:ilvl w:val="0"/>
          <w:numId w:val="1065"/>
        </w:numPr>
      </w:pPr>
      <w:hyperlink w:anchor="고장-난-센서">
        <w:r>
          <w:rPr>
            <w:rStyle w:val="Hyperlink"/>
          </w:rPr>
          <w:t xml:space="preserve">고장 난 센서</w:t>
        </w:r>
      </w:hyperlink>
    </w:p>
    <w:p>
      <w:pPr>
        <w:pStyle w:val="Compact"/>
        <w:numPr>
          <w:ilvl w:val="0"/>
          <w:numId w:val="1065"/>
        </w:numPr>
      </w:pPr>
      <w:hyperlink w:anchor="곡률-없는-밀도">
        <w:r>
          <w:rPr>
            <w:rStyle w:val="Hyperlink"/>
          </w:rPr>
          <w:t xml:space="preserve">곡률 없는 밀도</w:t>
        </w:r>
      </w:hyperlink>
    </w:p>
    <w:bookmarkEnd w:id="563"/>
    <w:bookmarkEnd w:id="564"/>
    <w:bookmarkStart w:id="573"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65"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65"/>
    <w:bookmarkStart w:id="566"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66"/>
    <w:bookmarkStart w:id="567"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67"/>
    <w:bookmarkStart w:id="568"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68"/>
    <w:bookmarkStart w:id="569"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69"/>
    <w:bookmarkStart w:id="570"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70"/>
    <w:bookmarkStart w:id="571" w:name="맺음-46"/>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71"/>
    <w:bookmarkStart w:id="572" w:name="관련-문서-51"/>
    <w:p>
      <w:pPr>
        <w:pStyle w:val="Heading2"/>
      </w:pPr>
      <w:r>
        <w:t xml:space="preserve">관련 문서</w:t>
      </w:r>
    </w:p>
    <w:p>
      <w:pPr>
        <w:pStyle w:val="Compact"/>
        <w:numPr>
          <w:ilvl w:val="0"/>
          <w:numId w:val="1066"/>
        </w:numPr>
      </w:pPr>
      <w:hyperlink w:anchor="대-공리-1">
        <w:r>
          <w:rPr>
            <w:rStyle w:val="Hyperlink"/>
          </w:rPr>
          <w:t xml:space="preserve">3대 공리</w:t>
        </w:r>
      </w:hyperlink>
    </w:p>
    <w:p>
      <w:pPr>
        <w:pStyle w:val="Compact"/>
        <w:numPr>
          <w:ilvl w:val="0"/>
          <w:numId w:val="1066"/>
        </w:numPr>
      </w:pPr>
      <w:hyperlink r:id="rId201">
        <w:r>
          <w:rPr>
            <w:rStyle w:val="Hyperlink"/>
          </w:rPr>
          <w:t xml:space="preserve">진·선·미의 삼국지</w:t>
        </w:r>
      </w:hyperlink>
    </w:p>
    <w:p>
      <w:pPr>
        <w:pStyle w:val="Compact"/>
        <w:numPr>
          <w:ilvl w:val="0"/>
          <w:numId w:val="1066"/>
        </w:numPr>
      </w:pPr>
      <w:hyperlink w:anchor="인의-선현">
        <w:r>
          <w:rPr>
            <w:rStyle w:val="Hyperlink"/>
          </w:rPr>
          <w:t xml:space="preserve">5인의 선현</w:t>
        </w:r>
      </w:hyperlink>
    </w:p>
    <w:p>
      <w:pPr>
        <w:pStyle w:val="Compact"/>
        <w:numPr>
          <w:ilvl w:val="0"/>
          <w:numId w:val="1066"/>
        </w:numPr>
      </w:pPr>
      <w:hyperlink w:anchor="부자-면세인-그리고-징세인">
        <w:r>
          <w:rPr>
            <w:rStyle w:val="Hyperlink"/>
          </w:rPr>
          <w:t xml:space="preserve">부자, 면세인, 그리고 징세인</w:t>
        </w:r>
      </w:hyperlink>
    </w:p>
    <w:p>
      <w:pPr>
        <w:pStyle w:val="Compact"/>
        <w:numPr>
          <w:ilvl w:val="0"/>
          <w:numId w:val="1066"/>
        </w:numPr>
      </w:pPr>
      <w:hyperlink w:anchor="향수-칼날이-밖을-향한-남자">
        <w:r>
          <w:rPr>
            <w:rStyle w:val="Hyperlink"/>
          </w:rPr>
          <w:t xml:space="preserve">향수: 칼날이 밖을 향한 남자</w:t>
        </w:r>
      </w:hyperlink>
    </w:p>
    <w:bookmarkEnd w:id="572"/>
    <w:bookmarkEnd w:id="573"/>
    <w:bookmarkStart w:id="581"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74"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74"/>
    <w:bookmarkStart w:id="575"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75"/>
    <w:bookmarkStart w:id="576"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76"/>
    <w:bookmarkStart w:id="577"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77"/>
    <w:bookmarkStart w:id="578"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78"/>
    <w:bookmarkStart w:id="579" w:name="맺음-47"/>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79"/>
    <w:bookmarkStart w:id="580" w:name="관련-문서-52"/>
    <w:p>
      <w:pPr>
        <w:pStyle w:val="Heading2"/>
      </w:pPr>
      <w:r>
        <w:t xml:space="preserve">관련 문서</w:t>
      </w:r>
    </w:p>
    <w:p>
      <w:pPr>
        <w:pStyle w:val="Compact"/>
        <w:numPr>
          <w:ilvl w:val="0"/>
          <w:numId w:val="1067"/>
        </w:numPr>
      </w:pPr>
      <w:hyperlink w:anchor="부자-면세인-그리고-징세인">
        <w:r>
          <w:rPr>
            <w:rStyle w:val="Hyperlink"/>
          </w:rPr>
          <w:t xml:space="preserve">부자, 면세인, 그리고 징세인</w:t>
        </w:r>
      </w:hyperlink>
    </w:p>
    <w:p>
      <w:pPr>
        <w:pStyle w:val="Compact"/>
        <w:numPr>
          <w:ilvl w:val="0"/>
          <w:numId w:val="1067"/>
        </w:numPr>
      </w:pPr>
      <w:hyperlink r:id="rId201">
        <w:r>
          <w:rPr>
            <w:rStyle w:val="Hyperlink"/>
          </w:rPr>
          <w:t xml:space="preserve">진·선·미의 삼국지</w:t>
        </w:r>
      </w:hyperlink>
    </w:p>
    <w:p>
      <w:pPr>
        <w:pStyle w:val="Compact"/>
        <w:numPr>
          <w:ilvl w:val="0"/>
          <w:numId w:val="1067"/>
        </w:numPr>
      </w:pPr>
      <w:hyperlink w:anchor="면세인의-소비">
        <w:r>
          <w:rPr>
            <w:rStyle w:val="Hyperlink"/>
          </w:rPr>
          <w:t xml:space="preserve">면세인의 소비</w:t>
        </w:r>
      </w:hyperlink>
    </w:p>
    <w:p>
      <w:pPr>
        <w:pStyle w:val="Compact"/>
        <w:numPr>
          <w:ilvl w:val="0"/>
          <w:numId w:val="1067"/>
        </w:numPr>
      </w:pPr>
      <w:hyperlink w:anchor="쓸모를-넘어서">
        <w:r>
          <w:rPr>
            <w:rStyle w:val="Hyperlink"/>
          </w:rPr>
          <w:t xml:space="preserve">쓸모를 넘어서</w:t>
        </w:r>
      </w:hyperlink>
    </w:p>
    <w:p>
      <w:pPr>
        <w:pStyle w:val="Compact"/>
        <w:numPr>
          <w:ilvl w:val="0"/>
          <w:numId w:val="1067"/>
        </w:numPr>
      </w:pPr>
      <w:hyperlink w:anchor="맹상군">
        <w:r>
          <w:rPr>
            <w:rStyle w:val="Hyperlink"/>
          </w:rPr>
          <w:t xml:space="preserve">맹상군</w:t>
        </w:r>
      </w:hyperlink>
    </w:p>
    <w:p>
      <w:pPr>
        <w:pStyle w:val="Compact"/>
        <w:numPr>
          <w:ilvl w:val="0"/>
          <w:numId w:val="1067"/>
        </w:numPr>
      </w:pPr>
      <w:hyperlink w:anchor="혼돈-욕망-주권의-중력">
        <w:r>
          <w:rPr>
            <w:rStyle w:val="Hyperlink"/>
          </w:rPr>
          <w:t xml:space="preserve">혼돈, 욕망, 주권의 중력</w:t>
        </w:r>
      </w:hyperlink>
    </w:p>
    <w:bookmarkEnd w:id="580"/>
    <w:bookmarkEnd w:id="581"/>
    <w:bookmarkStart w:id="587"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82"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82"/>
    <w:bookmarkStart w:id="583"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83"/>
    <w:bookmarkStart w:id="584"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84"/>
    <w:bookmarkStart w:id="585" w:name="한계-15"/>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85"/>
    <w:bookmarkStart w:id="586" w:name="관련-문서-53"/>
    <w:p>
      <w:pPr>
        <w:pStyle w:val="Heading2"/>
      </w:pPr>
      <w:r>
        <w:t xml:space="preserve">관련 문서</w:t>
      </w:r>
    </w:p>
    <w:p>
      <w:pPr>
        <w:pStyle w:val="Compact"/>
        <w:numPr>
          <w:ilvl w:val="0"/>
          <w:numId w:val="1068"/>
        </w:numPr>
      </w:pPr>
      <w:hyperlink r:id="rId294">
        <w:r>
          <w:rPr>
            <w:rStyle w:val="Hyperlink"/>
          </w:rPr>
          <w:t xml:space="preserve">바티칸 없는 교황</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r:id="rId350">
        <w:r>
          <w:rPr>
            <w:rStyle w:val="Hyperlink"/>
          </w:rPr>
          <w:t xml:space="preserve">스카우터론: 증명할 수 없는 보증</w:t>
        </w:r>
      </w:hyperlink>
    </w:p>
    <w:p>
      <w:pPr>
        <w:pStyle w:val="Compact"/>
        <w:numPr>
          <w:ilvl w:val="0"/>
          <w:numId w:val="1068"/>
        </w:numPr>
      </w:pPr>
      <w:hyperlink r:id="rId144">
        <w:r>
          <w:rPr>
            <w:rStyle w:val="Hyperlink"/>
          </w:rPr>
          <w:t xml:space="preserve">아카이브론: 세상이 오기 전에 남기는 자</w:t>
        </w:r>
      </w:hyperlink>
    </w:p>
    <w:bookmarkEnd w:id="586"/>
    <w:bookmarkEnd w:id="587"/>
    <w:bookmarkStart w:id="593"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88"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88"/>
    <w:bookmarkStart w:id="589"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89"/>
    <w:bookmarkStart w:id="590"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90"/>
    <w:bookmarkStart w:id="591" w:name="한계-16"/>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91"/>
    <w:bookmarkStart w:id="592" w:name="관련-문서-54"/>
    <w:p>
      <w:pPr>
        <w:pStyle w:val="Heading2"/>
      </w:pPr>
      <w:r>
        <w:t xml:space="preserve">관련 문서</w:t>
      </w:r>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r:id="rId144">
        <w:r>
          <w:rPr>
            <w:rStyle w:val="Hyperlink"/>
          </w:rPr>
          <w:t xml:space="preserve">아카이브론: 세상이 오기 전에 남기는 자</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맹상군">
        <w:r>
          <w:rPr>
            <w:rStyle w:val="Hyperlink"/>
          </w:rPr>
          <w:t xml:space="preserve">맹상군</w:t>
        </w:r>
      </w:hyperlink>
    </w:p>
    <w:bookmarkEnd w:id="592"/>
    <w:bookmarkEnd w:id="593"/>
    <w:bookmarkStart w:id="600"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94"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94"/>
    <w:bookmarkStart w:id="595"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95"/>
    <w:bookmarkStart w:id="596"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96"/>
    <w:bookmarkStart w:id="597"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97"/>
    <w:bookmarkStart w:id="598" w:name="한계-17"/>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98"/>
    <w:bookmarkStart w:id="599"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내면의-예술가">
        <w:r>
          <w:rPr>
            <w:rStyle w:val="Hyperlink"/>
          </w:rPr>
          <w:t xml:space="preserve">내면의 예술가</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bookmarkEnd w:id="599"/>
    <w:bookmarkEnd w:id="600"/>
    <w:bookmarkStart w:id="608"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601"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601"/>
    <w:bookmarkStart w:id="602"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602"/>
    <w:bookmarkStart w:id="603"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603"/>
    <w:bookmarkStart w:id="604"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604"/>
    <w:bookmarkStart w:id="605" w:name="한계-18"/>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605"/>
    <w:bookmarkStart w:id="606" w:name="맺음-48"/>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606"/>
    <w:bookmarkStart w:id="607"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p>
    <w:p>
      <w:pPr>
        <w:pStyle w:val="Compact"/>
        <w:numPr>
          <w:ilvl w:val="0"/>
          <w:numId w:val="1071"/>
        </w:numPr>
      </w:pPr>
      <w:hyperlink w:anchor="각인-궤도의-곡률">
        <w:r>
          <w:rPr>
            <w:rStyle w:val="Hyperlink"/>
          </w:rPr>
          <w:t xml:space="preserve">각인: 궤도의 곡률</w:t>
        </w:r>
      </w:hyperlink>
    </w:p>
    <w:p>
      <w:pPr>
        <w:pStyle w:val="Compact"/>
        <w:numPr>
          <w:ilvl w:val="0"/>
          <w:numId w:val="1071"/>
        </w:numPr>
      </w:pPr>
      <w:hyperlink w:anchor="곡률-없는-밀도">
        <w:r>
          <w:rPr>
            <w:rStyle w:val="Hyperlink"/>
          </w:rPr>
          <w:t xml:space="preserve">곡률 없는 밀도</w:t>
        </w:r>
      </w:hyperlink>
    </w:p>
    <w:p>
      <w:pPr>
        <w:pStyle w:val="Compact"/>
        <w:numPr>
          <w:ilvl w:val="0"/>
          <w:numId w:val="1071"/>
        </w:numPr>
      </w:pPr>
      <w:hyperlink w:anchor="프로듀서론-타인의-세계로-먹고사는-자">
        <w:r>
          <w:rPr>
            <w:rStyle w:val="Hyperlink"/>
          </w:rPr>
          <w:t xml:space="preserve">프로듀서론: 타인의 세계로 먹고사는 자</w:t>
        </w:r>
      </w:hyperlink>
    </w:p>
    <w:p>
      <w:pPr>
        <w:pStyle w:val="Compact"/>
        <w:numPr>
          <w:ilvl w:val="0"/>
          <w:numId w:val="1071"/>
        </w:numPr>
      </w:pPr>
      <w:hyperlink w:anchor="스카우터론-증명할-수-없는-보증">
        <w:r>
          <w:rPr>
            <w:rStyle w:val="Hyperlink"/>
          </w:rPr>
          <w:t xml:space="preserve">스카우터론: 증명할 수 없는 보증</w:t>
        </w:r>
      </w:hyperlink>
    </w:p>
    <w:p>
      <w:pPr>
        <w:pStyle w:val="Compact"/>
        <w:numPr>
          <w:ilvl w:val="0"/>
          <w:numId w:val="1071"/>
        </w:numPr>
      </w:pPr>
      <w:hyperlink w:anchor="매춘의-위상학-면세-없는-징세의-비극">
        <w:r>
          <w:rPr>
            <w:rStyle w:val="Hyperlink"/>
          </w:rPr>
          <w:t xml:space="preserve">매춘의 위상학</w:t>
        </w:r>
      </w:hyperlink>
    </w:p>
    <w:p>
      <w:pPr>
        <w:pStyle w:val="Compact"/>
        <w:numPr>
          <w:ilvl w:val="0"/>
          <w:numId w:val="1071"/>
        </w:numPr>
      </w:pPr>
      <w:hyperlink w:anchor="k-매트릭스-출구-비용의-사회">
        <w:r>
          <w:rPr>
            <w:rStyle w:val="Hyperlink"/>
          </w:rPr>
          <w:t xml:space="preserve">K-매트릭스: 출구 비용의 사회</w:t>
        </w:r>
      </w:hyperlink>
    </w:p>
    <w:bookmarkEnd w:id="607"/>
    <w:bookmarkEnd w:id="608"/>
    <w:bookmarkStart w:id="617"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609"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609"/>
    <w:bookmarkStart w:id="610"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610"/>
    <w:bookmarkStart w:id="611"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611"/>
    <w:bookmarkStart w:id="612"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612"/>
    <w:bookmarkStart w:id="613"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613"/>
    <w:bookmarkStart w:id="614" w:name="한계-19"/>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614"/>
    <w:bookmarkStart w:id="615" w:name="맺음-49"/>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615"/>
    <w:bookmarkStart w:id="616" w:name="관련-문서-57"/>
    <w:p>
      <w:pPr>
        <w:pStyle w:val="Heading2"/>
      </w:pPr>
      <w:r>
        <w:t xml:space="preserve">관련 문서</w:t>
      </w:r>
    </w:p>
    <w:p>
      <w:pPr>
        <w:pStyle w:val="Compact"/>
        <w:numPr>
          <w:ilvl w:val="0"/>
          <w:numId w:val="1072"/>
        </w:numPr>
      </w:pPr>
      <w:hyperlink w:anchor="곡률-없는-밀도">
        <w:r>
          <w:rPr>
            <w:rStyle w:val="Hyperlink"/>
          </w:rPr>
          <w:t xml:space="preserve">곡률 없는 밀도</w:t>
        </w:r>
      </w:hyperlink>
    </w:p>
    <w:p>
      <w:pPr>
        <w:pStyle w:val="Compact"/>
        <w:numPr>
          <w:ilvl w:val="0"/>
          <w:numId w:val="1072"/>
        </w:numPr>
      </w:pPr>
      <w:hyperlink w:anchor="프로듀서론-타인의-세계로-먹고사는-자">
        <w:r>
          <w:rPr>
            <w:rStyle w:val="Hyperlink"/>
          </w:rPr>
          <w:t xml:space="preserve">프로듀서론: 타인의 세계로 먹고사는 자</w:t>
        </w:r>
      </w:hyperlink>
    </w:p>
    <w:p>
      <w:pPr>
        <w:pStyle w:val="Compact"/>
        <w:numPr>
          <w:ilvl w:val="0"/>
          <w:numId w:val="1072"/>
        </w:numPr>
      </w:pPr>
      <w:hyperlink w:anchor="스카우터론-증명할-수-없는-보증">
        <w:r>
          <w:rPr>
            <w:rStyle w:val="Hyperlink"/>
          </w:rPr>
          <w:t xml:space="preserve">스카우터론: 증명할 수 없는 보증</w:t>
        </w:r>
      </w:hyperlink>
    </w:p>
    <w:p>
      <w:pPr>
        <w:pStyle w:val="Compact"/>
        <w:numPr>
          <w:ilvl w:val="0"/>
          <w:numId w:val="1072"/>
        </w:numPr>
      </w:pPr>
      <w:hyperlink w:anchor="아카이브론-세상이-오기-전에-남기는-자">
        <w:r>
          <w:rPr>
            <w:rStyle w:val="Hyperlink"/>
          </w:rPr>
          <w:t xml:space="preserve">아카이브론: 세상이 오기 전에 남기는 자</w:t>
        </w:r>
      </w:hyperlink>
    </w:p>
    <w:p>
      <w:pPr>
        <w:pStyle w:val="Compact"/>
        <w:numPr>
          <w:ilvl w:val="0"/>
          <w:numId w:val="1072"/>
        </w:numPr>
      </w:pPr>
      <w:hyperlink w:anchor="고장-난-센서">
        <w:r>
          <w:rPr>
            <w:rStyle w:val="Hyperlink"/>
          </w:rPr>
          <w:t xml:space="preserve">고장 난 센서</w:t>
        </w:r>
      </w:hyperlink>
    </w:p>
    <w:bookmarkEnd w:id="616"/>
    <w:bookmarkEnd w:id="617"/>
    <w:bookmarkStart w:id="625"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618"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618"/>
    <w:bookmarkStart w:id="619"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619"/>
    <w:bookmarkStart w:id="620"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620"/>
    <w:bookmarkStart w:id="621"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621"/>
    <w:bookmarkStart w:id="622"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622"/>
    <w:bookmarkStart w:id="623" w:name="한계-20"/>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623"/>
    <w:bookmarkStart w:id="624" w:name="관련-문서-58"/>
    <w:p>
      <w:pPr>
        <w:pStyle w:val="Heading2"/>
      </w:pPr>
      <w:r>
        <w:t xml:space="preserve">관련 문서</w:t>
      </w:r>
    </w:p>
    <w:p>
      <w:pPr>
        <w:pStyle w:val="Compact"/>
        <w:numPr>
          <w:ilvl w:val="0"/>
          <w:numId w:val="1073"/>
        </w:numPr>
      </w:pPr>
      <w:hyperlink w:anchor="탈중앙화-정신체계-os">
        <w:r>
          <w:rPr>
            <w:rStyle w:val="Hyperlink"/>
          </w:rPr>
          <w:t xml:space="preserve">탈중앙화 정신체계 OS</w:t>
        </w:r>
      </w:hyperlink>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87">
        <w:r>
          <w:rPr>
            <w:rStyle w:val="Hyperlink"/>
          </w:rPr>
          <w:t xml:space="preserve">세계관이 언어가 될 때</w:t>
        </w:r>
      </w:hyperlink>
    </w:p>
    <w:p>
      <w:pPr>
        <w:pStyle w:val="Compact"/>
        <w:numPr>
          <w:ilvl w:val="0"/>
          <w:numId w:val="1073"/>
        </w:numPr>
      </w:pPr>
      <w:hyperlink w:anchor="각인-궤도의-곡률">
        <w:r>
          <w:rPr>
            <w:rStyle w:val="Hyperlink"/>
          </w:rPr>
          <w:t xml:space="preserve">각인: 궤도의 곡률</w:t>
        </w:r>
      </w:hyperlink>
    </w:p>
    <w:bookmarkEnd w:id="624"/>
    <w:bookmarkEnd w:id="625"/>
    <w:bookmarkStart w:id="633"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26"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26"/>
    <w:bookmarkStart w:id="627"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27"/>
    <w:bookmarkStart w:id="628"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28"/>
    <w:bookmarkStart w:id="629"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29"/>
    <w:bookmarkStart w:id="630" w:name="한계-21"/>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30"/>
    <w:bookmarkStart w:id="632" w:name="관련-문서-59"/>
    <w:p>
      <w:pPr>
        <w:pStyle w:val="Heading2"/>
      </w:pPr>
      <w:r>
        <w:t xml:space="preserve">관련 문서</w:t>
      </w:r>
    </w:p>
    <w:p>
      <w:pPr>
        <w:pStyle w:val="Compact"/>
        <w:numPr>
          <w:ilvl w:val="0"/>
          <w:numId w:val="1074"/>
        </w:numPr>
      </w:pPr>
      <w:hyperlink r:id="rId631">
        <w:r>
          <w:rPr>
            <w:rStyle w:val="Hyperlink"/>
          </w:rPr>
          <w:t xml:space="preserve">값싼 내전</w:t>
        </w:r>
      </w:hyperlink>
    </w:p>
    <w:p>
      <w:pPr>
        <w:pStyle w:val="Compact"/>
        <w:numPr>
          <w:ilvl w:val="0"/>
          <w:numId w:val="1074"/>
        </w:numPr>
      </w:pPr>
      <w:hyperlink w:anchor="버려진-좌표">
        <w:r>
          <w:rPr>
            <w:rStyle w:val="Hyperlink"/>
          </w:rPr>
          <w:t xml:space="preserve">버려진 좌표</w:t>
        </w:r>
      </w:hyperlink>
    </w:p>
    <w:p>
      <w:pPr>
        <w:pStyle w:val="Compact"/>
        <w:numPr>
          <w:ilvl w:val="0"/>
          <w:numId w:val="1074"/>
        </w:numPr>
      </w:pPr>
      <w:hyperlink w:anchor="왜-이상한-체계들은-사라지지-않는가">
        <w:r>
          <w:rPr>
            <w:rStyle w:val="Hyperlink"/>
          </w:rPr>
          <w:t xml:space="preserve">왜 이상한 체계들은 사라지지 않는가</w:t>
        </w:r>
      </w:hyperlink>
    </w:p>
    <w:bookmarkEnd w:id="632"/>
    <w:bookmarkEnd w:id="633"/>
    <w:bookmarkStart w:id="641"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34"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34"/>
    <w:bookmarkStart w:id="635"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35"/>
    <w:bookmarkStart w:id="636"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36"/>
    <w:bookmarkStart w:id="637"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07">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37"/>
    <w:bookmarkStart w:id="638" w:name="한계-22"/>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38"/>
    <w:bookmarkStart w:id="639" w:name="맺음-50"/>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39"/>
    <w:bookmarkStart w:id="640" w:name="관련-문서-60"/>
    <w:p>
      <w:pPr>
        <w:pStyle w:val="Heading2"/>
      </w:pPr>
      <w:r>
        <w:t xml:space="preserve">관련 문서</w:t>
      </w:r>
    </w:p>
    <w:p>
      <w:pPr>
        <w:pStyle w:val="Compact"/>
        <w:numPr>
          <w:ilvl w:val="0"/>
          <w:numId w:val="1075"/>
        </w:numPr>
      </w:pPr>
      <w:hyperlink w:anchor="대-공리-1">
        <w:r>
          <w:rPr>
            <w:rStyle w:val="Hyperlink"/>
          </w:rPr>
          <w:t xml:space="preserve">3대 공리</w:t>
        </w:r>
      </w:hyperlink>
      <w:r>
        <w:t xml:space="preserve"> </w:t>
      </w:r>
      <w:r>
        <w:t xml:space="preserve">— 확장의 공리, 데뷔의 끝</w:t>
      </w:r>
    </w:p>
    <w:p>
      <w:pPr>
        <w:pStyle w:val="Compact"/>
        <w:numPr>
          <w:ilvl w:val="0"/>
          <w:numId w:val="1075"/>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5"/>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5"/>
        </w:numPr>
      </w:pPr>
      <w:hyperlink r:id="rId507">
        <w:r>
          <w:rPr>
            <w:rStyle w:val="Hyperlink"/>
          </w:rPr>
          <w:t xml:space="preserve">교리 없는 교리</w:t>
        </w:r>
      </w:hyperlink>
      <w:r>
        <w:t xml:space="preserve"> </w:t>
      </w:r>
      <w:r>
        <w:t xml:space="preserve">— 누군가 떠날 때만 증명되는 것</w:t>
      </w:r>
    </w:p>
    <w:p>
      <w:pPr>
        <w:pStyle w:val="Compact"/>
        <w:numPr>
          <w:ilvl w:val="0"/>
          <w:numId w:val="1075"/>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5"/>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40"/>
    <w:bookmarkEnd w:id="641"/>
    <w:bookmarkStart w:id="650"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42"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42"/>
    <w:bookmarkStart w:id="644"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43">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44"/>
    <w:bookmarkStart w:id="645"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45"/>
    <w:bookmarkStart w:id="646"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46"/>
    <w:bookmarkStart w:id="647" w:name="한계-23"/>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47"/>
    <w:bookmarkStart w:id="648" w:name="맺음-51"/>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48"/>
    <w:bookmarkStart w:id="649" w:name="관련-문서-61"/>
    <w:p>
      <w:pPr>
        <w:pStyle w:val="Heading2"/>
      </w:pPr>
      <w:r>
        <w:t xml:space="preserve">관련 문서</w:t>
      </w:r>
    </w:p>
    <w:p>
      <w:pPr>
        <w:pStyle w:val="Compact"/>
        <w:numPr>
          <w:ilvl w:val="0"/>
          <w:numId w:val="1076"/>
        </w:numPr>
      </w:pPr>
      <w:hyperlink r:id="rId201">
        <w:r>
          <w:rPr>
            <w:rStyle w:val="Hyperlink"/>
          </w:rPr>
          <w:t xml:space="preserve">진·선·미의 삼국지</w:t>
        </w:r>
      </w:hyperlink>
      <w:r>
        <w:t xml:space="preserve"> </w:t>
      </w:r>
      <w:r>
        <w:t xml:space="preserve">— 미가 진·선에 밀린 사건</w:t>
      </w:r>
    </w:p>
    <w:p>
      <w:pPr>
        <w:pStyle w:val="Compact"/>
        <w:numPr>
          <w:ilvl w:val="0"/>
          <w:numId w:val="1076"/>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6"/>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6"/>
        </w:numPr>
      </w:pPr>
      <w:hyperlink r:id="rId643">
        <w:r>
          <w:rPr>
            <w:rStyle w:val="Hyperlink"/>
          </w:rPr>
          <w:t xml:space="preserve">하늘은 밖에 있지 않다</w:t>
        </w:r>
      </w:hyperlink>
      <w:r>
        <w:t xml:space="preserve"> </w:t>
      </w:r>
      <w:r>
        <w:t xml:space="preserve">— 측정되는 순간 죽는 것</w:t>
      </w:r>
    </w:p>
    <w:p>
      <w:pPr>
        <w:pStyle w:val="Compact"/>
        <w:numPr>
          <w:ilvl w:val="0"/>
          <w:numId w:val="1076"/>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6"/>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6"/>
        </w:numPr>
      </w:pPr>
      <w:hyperlink r:id="rId294">
        <w:r>
          <w:rPr>
            <w:rStyle w:val="Hyperlink"/>
          </w:rPr>
          <w:t xml:space="preserve">바티칸 없는 교황</w:t>
        </w:r>
      </w:hyperlink>
      <w:r>
        <w:t xml:space="preserve"> </w:t>
      </w:r>
      <w:r>
        <w:t xml:space="preserve">— 밀도에 베팅하는 터빈</w:t>
      </w:r>
    </w:p>
    <w:bookmarkEnd w:id="649"/>
    <w:bookmarkEnd w:id="650"/>
    <w:bookmarkStart w:id="657"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51"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51"/>
    <w:bookmarkStart w:id="652"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52"/>
    <w:bookmarkStart w:id="653"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53"/>
    <w:bookmarkStart w:id="654"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54"/>
    <w:bookmarkStart w:id="655" w:name="맺음-52"/>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55"/>
    <w:bookmarkStart w:id="656" w:name="관련-문서-62"/>
    <w:p>
      <w:pPr>
        <w:pStyle w:val="Heading2"/>
      </w:pPr>
      <w:r>
        <w:t xml:space="preserve">관련 문서</w:t>
      </w:r>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r:id="rId201">
        <w:r>
          <w:rPr>
            <w:rStyle w:val="Hyperlink"/>
          </w:rPr>
          <w:t xml:space="preserve">진선미 좌표계: 삼국지 비유</w:t>
        </w:r>
      </w:hyperlink>
    </w:p>
    <w:bookmarkEnd w:id="656"/>
    <w:bookmarkEnd w:id="657"/>
    <w:bookmarkStart w:id="663"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58"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8"/>
        </w:numPr>
      </w:pPr>
      <w:r>
        <w:rPr>
          <w:b/>
          <w:bCs/>
        </w:rPr>
        <w:t xml:space="preserve">군주</w:t>
      </w:r>
      <w:r>
        <w:t xml:space="preserve">: 일론 머스크, 피터 틸, 샘 알트만</w:t>
      </w:r>
    </w:p>
    <w:p>
      <w:pPr>
        <w:pStyle w:val="Compact"/>
        <w:numPr>
          <w:ilvl w:val="0"/>
          <w:numId w:val="1078"/>
        </w:numPr>
      </w:pPr>
      <w:r>
        <w:rPr>
          <w:b/>
          <w:bCs/>
        </w:rPr>
        <w:t xml:space="preserve">이념</w:t>
      </w:r>
      <w:r>
        <w:t xml:space="preserve">: 예측, 모델, 기술적 특이점</w:t>
      </w:r>
    </w:p>
    <w:p>
      <w:pPr>
        <w:pStyle w:val="Compact"/>
        <w:numPr>
          <w:ilvl w:val="0"/>
          <w:numId w:val="107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58"/>
    <w:bookmarkStart w:id="659"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9"/>
        </w:numPr>
      </w:pPr>
      <w:r>
        <w:rPr>
          <w:b/>
          <w:bCs/>
        </w:rPr>
        <w:t xml:space="preserve">군주</w:t>
      </w:r>
      <w:r>
        <w:t xml:space="preserve">: EU, UN, 기존 국가의 정치인들</w:t>
      </w:r>
    </w:p>
    <w:p>
      <w:pPr>
        <w:pStyle w:val="Compact"/>
        <w:numPr>
          <w:ilvl w:val="0"/>
          <w:numId w:val="1079"/>
        </w:numPr>
      </w:pPr>
      <w:r>
        <w:rPr>
          <w:b/>
          <w:bCs/>
        </w:rPr>
        <w:t xml:space="preserve">이념</w:t>
      </w:r>
      <w:r>
        <w:t xml:space="preserve">: 도덕, 규제, 인권</w:t>
      </w:r>
    </w:p>
    <w:p>
      <w:pPr>
        <w:pStyle w:val="Compact"/>
        <w:numPr>
          <w:ilvl w:val="0"/>
          <w:numId w:val="107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59"/>
    <w:bookmarkStart w:id="660"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80"/>
        </w:numPr>
      </w:pPr>
      <w:r>
        <w:rPr>
          <w:b/>
          <w:bCs/>
        </w:rPr>
        <w:t xml:space="preserve">깃발</w:t>
      </w:r>
      <w:r>
        <w:t xml:space="preserve">: AngraMyNew — 군주가 아니라 선언문이다</w:t>
      </w:r>
    </w:p>
    <w:p>
      <w:pPr>
        <w:pStyle w:val="Compact"/>
        <w:numPr>
          <w:ilvl w:val="0"/>
          <w:numId w:val="108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8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60"/>
    <w:bookmarkStart w:id="661"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61"/>
    <w:bookmarkStart w:id="662"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62"/>
    <w:bookmarkEnd w:id="663"/>
    <w:bookmarkStart w:id="673"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64"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64"/>
    <w:bookmarkStart w:id="665"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65"/>
    <w:bookmarkStart w:id="666"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66"/>
    <w:bookmarkStart w:id="667"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67"/>
    <w:bookmarkStart w:id="669"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68">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69"/>
    <w:bookmarkStart w:id="670" w:name="한계-24"/>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70"/>
    <w:bookmarkStart w:id="671" w:name="맺음-53"/>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71"/>
    <w:bookmarkStart w:id="672"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창조의-원리">
        <w:r>
          <w:rPr>
            <w:rStyle w:val="Hyperlink"/>
          </w:rPr>
          <w:t xml:space="preserve">창조의 원리</w:t>
        </w:r>
      </w:hyperlink>
    </w:p>
    <w:p>
      <w:pPr>
        <w:pStyle w:val="Compact"/>
        <w:numPr>
          <w:ilvl w:val="0"/>
          <w:numId w:val="1081"/>
        </w:numPr>
      </w:pPr>
      <w:hyperlink w:anchor="탈중앙화-정신체계-os">
        <w:r>
          <w:rPr>
            <w:rStyle w:val="Hyperlink"/>
          </w:rPr>
          <w:t xml:space="preserve">탈중앙 정신 OS</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매춘의-위상학-면세-없는-징세의-비극">
        <w:r>
          <w:rPr>
            <w:rStyle w:val="Hyperlink"/>
          </w:rPr>
          <w:t xml:space="preserve">매춘의 위상학</w:t>
        </w:r>
      </w:hyperlink>
    </w:p>
    <w:p>
      <w:pPr>
        <w:pStyle w:val="Compact"/>
        <w:numPr>
          <w:ilvl w:val="0"/>
          <w:numId w:val="1081"/>
        </w:numPr>
      </w:pPr>
      <w:hyperlink w:anchor="죽음-시스템이-징수하는-마지막-세금">
        <w:r>
          <w:rPr>
            <w:rStyle w:val="Hyperlink"/>
          </w:rPr>
          <w:t xml:space="preserve">죽음: 시스템이 징수하는 마지막 세금</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r:id="rId342">
        <w:r>
          <w:rPr>
            <w:rStyle w:val="Hyperlink"/>
          </w:rPr>
          <w:t xml:space="preserve">세 번째 처방: 전염, 이식, 유도</w:t>
        </w:r>
      </w:hyperlink>
    </w:p>
    <w:p>
      <w:pPr>
        <w:pStyle w:val="Compact"/>
        <w:numPr>
          <w:ilvl w:val="0"/>
          <w:numId w:val="1081"/>
        </w:numPr>
      </w:pPr>
      <w:hyperlink r:id="rId443">
        <w:r>
          <w:rPr>
            <w:rStyle w:val="Hyperlink"/>
          </w:rPr>
          <w:t xml:space="preserve">절단 프로토콜</w:t>
        </w:r>
      </w:hyperlink>
    </w:p>
    <w:bookmarkEnd w:id="672"/>
    <w:bookmarkEnd w:id="673"/>
    <w:bookmarkStart w:id="682"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74"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74"/>
    <w:bookmarkStart w:id="675"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75"/>
    <w:bookmarkStart w:id="676"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76"/>
    <w:bookmarkStart w:id="677"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77"/>
    <w:bookmarkStart w:id="678"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78"/>
    <w:bookmarkStart w:id="679"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79"/>
    <w:bookmarkStart w:id="680" w:name="한계-25"/>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80"/>
    <w:bookmarkStart w:id="681" w:name="관련-문서-64"/>
    <w:p>
      <w:pPr>
        <w:pStyle w:val="Heading2"/>
      </w:pPr>
      <w:r>
        <w:t xml:space="preserve">관련 문서</w:t>
      </w:r>
    </w:p>
    <w:p>
      <w:pPr>
        <w:pStyle w:val="Compact"/>
        <w:numPr>
          <w:ilvl w:val="0"/>
          <w:numId w:val="1082"/>
        </w:numPr>
      </w:pPr>
      <w:hyperlink w:anchor="증명은-언제-아름다운가">
        <w:r>
          <w:rPr>
            <w:rStyle w:val="Hyperlink"/>
          </w:rPr>
          <w:t xml:space="preserve">증명은 언제 아름다운가</w:t>
        </w:r>
      </w:hyperlink>
    </w:p>
    <w:p>
      <w:pPr>
        <w:pStyle w:val="Compact"/>
        <w:numPr>
          <w:ilvl w:val="0"/>
          <w:numId w:val="1082"/>
        </w:numPr>
      </w:pPr>
      <w:hyperlink w:anchor="angramynew는-정신의-lhc다">
        <w:r>
          <w:rPr>
            <w:rStyle w:val="Hyperlink"/>
          </w:rPr>
          <w:t xml:space="preserve">AngraMyNew는 정신의 LHC다</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창조의-원리">
        <w:r>
          <w:rPr>
            <w:rStyle w:val="Hyperlink"/>
          </w:rPr>
          <w:t xml:space="preserve">창조의 원리</w:t>
        </w:r>
      </w:hyperlink>
    </w:p>
    <w:bookmarkEnd w:id="681"/>
    <w:bookmarkEnd w:id="682"/>
    <w:bookmarkStart w:id="690" w:name="아스달-연대기-서사는-사실일-필요가-없다"/>
    <w:p>
      <w:pPr>
        <w:pStyle w:val="Heading1"/>
      </w:pPr>
      <w:r>
        <w:t xml:space="preserve">아스달 연대기: 서사는 사실일 필요가 없다</w:t>
      </w:r>
    </w:p>
    <w:p>
      <w:r>
        <w:pict>
          <v:rect style="width:0;height:1.5pt" o:hralign="center" o:hrstd="t" o:hr="t"/>
        </w:pict>
      </w:r>
    </w:p>
    <w:bookmarkStart w:id="683"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83"/>
    <w:bookmarkStart w:id="684"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84"/>
    <w:bookmarkStart w:id="685"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85"/>
    <w:bookmarkStart w:id="686"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86"/>
    <w:bookmarkStart w:id="687"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87"/>
    <w:bookmarkStart w:id="688" w:name="맺음-54"/>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88"/>
    <w:bookmarkStart w:id="689" w:name="관련-문서-65"/>
    <w:p>
      <w:pPr>
        <w:pStyle w:val="Heading2"/>
      </w:pPr>
      <w:r>
        <w:t xml:space="preserve">관련 문서</w:t>
      </w:r>
    </w:p>
    <w:p>
      <w:pPr>
        <w:pStyle w:val="Compact"/>
        <w:numPr>
          <w:ilvl w:val="0"/>
          <w:numId w:val="1083"/>
        </w:numPr>
      </w:pPr>
      <w:hyperlink w:anchor="창천항로-미학으로-다시-쓴-삼국지">
        <w:r>
          <w:rPr>
            <w:rStyle w:val="Hyperlink"/>
          </w:rPr>
          <w:t xml:space="preserve">창천항로</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창조의-원리">
        <w:r>
          <w:rPr>
            <w:rStyle w:val="Hyperlink"/>
          </w:rPr>
          <w:t xml:space="preserve">창조의 원리</w:t>
        </w:r>
      </w:hyperlink>
    </w:p>
    <w:bookmarkEnd w:id="689"/>
    <w:bookmarkEnd w:id="690"/>
    <w:bookmarkStart w:id="697"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91"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91"/>
    <w:bookmarkStart w:id="692"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92"/>
    <w:bookmarkStart w:id="693"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93"/>
    <w:bookmarkStart w:id="694"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94"/>
    <w:bookmarkStart w:id="695" w:name="맺음-55"/>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95"/>
    <w:bookmarkStart w:id="696" w:name="관련-문서-66"/>
    <w:p>
      <w:pPr>
        <w:pStyle w:val="Heading2"/>
      </w:pPr>
      <w:r>
        <w:t xml:space="preserve">관련 문서</w:t>
      </w:r>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후원자론">
        <w:r>
          <w:rPr>
            <w:rStyle w:val="Hyperlink"/>
          </w:rPr>
          <w:t xml:space="preserve">후원자론</w:t>
        </w:r>
      </w:hyperlink>
    </w:p>
    <w:p>
      <w:pPr>
        <w:pStyle w:val="Compact"/>
        <w:numPr>
          <w:ilvl w:val="0"/>
          <w:numId w:val="1084"/>
        </w:numPr>
      </w:pPr>
      <w:hyperlink w:anchor="면세인의-소비">
        <w:r>
          <w:rPr>
            <w:rStyle w:val="Hyperlink"/>
          </w:rPr>
          <w:t xml:space="preserve">면세인의 소비</w:t>
        </w:r>
      </w:hyperlink>
    </w:p>
    <w:p>
      <w:pPr>
        <w:pStyle w:val="Compact"/>
        <w:numPr>
          <w:ilvl w:val="0"/>
          <w:numId w:val="1084"/>
        </w:numPr>
      </w:pPr>
      <w:hyperlink w:anchor="포식자의-의무">
        <w:r>
          <w:rPr>
            <w:rStyle w:val="Hyperlink"/>
          </w:rPr>
          <w:t xml:space="preserve">포식자의 의무</w:t>
        </w:r>
      </w:hyperlink>
    </w:p>
    <w:p>
      <w:pPr>
        <w:pStyle w:val="Compact"/>
        <w:numPr>
          <w:ilvl w:val="0"/>
          <w:numId w:val="1084"/>
        </w:numPr>
      </w:pPr>
      <w:hyperlink w:anchor="각인-궤도의-곡률">
        <w:r>
          <w:rPr>
            <w:rStyle w:val="Hyperlink"/>
          </w:rPr>
          <w:t xml:space="preserve">각인: 궤도의 곡률</w:t>
        </w:r>
      </w:hyperlink>
    </w:p>
    <w:p>
      <w:pPr>
        <w:pStyle w:val="Compact"/>
        <w:numPr>
          <w:ilvl w:val="0"/>
          <w:numId w:val="1084"/>
        </w:numPr>
      </w:pPr>
      <w:hyperlink w:anchor="고장-난-센서">
        <w:r>
          <w:rPr>
            <w:rStyle w:val="Hyperlink"/>
          </w:rPr>
          <w:t xml:space="preserve">고장 난 센서</w:t>
        </w:r>
      </w:hyperlink>
    </w:p>
    <w:p>
      <w:pPr>
        <w:pStyle w:val="Compact"/>
        <w:numPr>
          <w:ilvl w:val="0"/>
          <w:numId w:val="1084"/>
        </w:numPr>
      </w:pPr>
      <w:hyperlink w:anchor="프로듀서론-타인의-세계로-먹고사는-자">
        <w:r>
          <w:rPr>
            <w:rStyle w:val="Hyperlink"/>
          </w:rPr>
          <w:t xml:space="preserve">프로듀서론: 타인의 세계로 먹고사는 자</w:t>
        </w:r>
      </w:hyperlink>
    </w:p>
    <w:bookmarkEnd w:id="696"/>
    <w:bookmarkEnd w:id="697"/>
    <w:bookmarkStart w:id="706"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98"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98"/>
    <w:bookmarkStart w:id="699"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99"/>
    <w:bookmarkStart w:id="700"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700"/>
    <w:bookmarkStart w:id="701"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701"/>
    <w:bookmarkStart w:id="702"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702"/>
    <w:bookmarkStart w:id="703"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703"/>
    <w:bookmarkStart w:id="704" w:name="맺음-56"/>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704"/>
    <w:bookmarkStart w:id="705" w:name="관련-문서-67"/>
    <w:p>
      <w:pPr>
        <w:pStyle w:val="Heading2"/>
      </w:pPr>
      <w:r>
        <w:t xml:space="preserve">관련 문서</w:t>
      </w:r>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k-매트릭스-출구-비용의-사회">
        <w:r>
          <w:rPr>
            <w:rStyle w:val="Hyperlink"/>
          </w:rPr>
          <w:t xml:space="preserve">K-매트릭스: 출구 비용의 사회</w:t>
        </w:r>
      </w:hyperlink>
    </w:p>
    <w:p>
      <w:pPr>
        <w:pStyle w:val="Compact"/>
        <w:numPr>
          <w:ilvl w:val="0"/>
          <w:numId w:val="1085"/>
        </w:numPr>
      </w:pPr>
      <w:hyperlink w:anchor="고장-난-센서">
        <w:r>
          <w:rPr>
            <w:rStyle w:val="Hyperlink"/>
          </w:rPr>
          <w:t xml:space="preserve">고장 난 센서</w:t>
        </w:r>
      </w:hyperlink>
    </w:p>
    <w:p>
      <w:pPr>
        <w:pStyle w:val="Compact"/>
        <w:numPr>
          <w:ilvl w:val="0"/>
          <w:numId w:val="1085"/>
        </w:numPr>
      </w:pPr>
      <w:hyperlink w:anchor="후원자론">
        <w:r>
          <w:rPr>
            <w:rStyle w:val="Hyperlink"/>
          </w:rPr>
          <w:t xml:space="preserve">후원자론</w:t>
        </w:r>
      </w:hyperlink>
    </w:p>
    <w:p>
      <w:pPr>
        <w:pStyle w:val="Compact"/>
        <w:numPr>
          <w:ilvl w:val="0"/>
          <w:numId w:val="1085"/>
        </w:numPr>
      </w:pPr>
      <w:hyperlink w:anchor="각인-궤도의-곡률">
        <w:r>
          <w:rPr>
            <w:rStyle w:val="Hyperlink"/>
          </w:rPr>
          <w:t xml:space="preserve">각인: 궤도의 곡률</w:t>
        </w:r>
      </w:hyperlink>
    </w:p>
    <w:bookmarkEnd w:id="705"/>
    <w:bookmarkEnd w:id="706"/>
    <w:bookmarkStart w:id="715"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707"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707"/>
    <w:bookmarkStart w:id="709"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708">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709"/>
    <w:bookmarkStart w:id="710"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710"/>
    <w:bookmarkStart w:id="711"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711"/>
    <w:bookmarkStart w:id="712" w:name="한계-26"/>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712"/>
    <w:bookmarkStart w:id="713" w:name="맺음-57"/>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713"/>
    <w:bookmarkStart w:id="714" w:name="관련-문서-68"/>
    <w:p>
      <w:pPr>
        <w:pStyle w:val="Heading2"/>
      </w:pPr>
      <w:r>
        <w:t xml:space="preserve">관련 문서</w:t>
      </w:r>
    </w:p>
    <w:p>
      <w:pPr>
        <w:pStyle w:val="Compact"/>
        <w:numPr>
          <w:ilvl w:val="0"/>
          <w:numId w:val="1086"/>
        </w:numPr>
      </w:pPr>
      <w:hyperlink w:anchor="세-개의-손실함수">
        <w:r>
          <w:rPr>
            <w:rStyle w:val="Hyperlink"/>
          </w:rPr>
          <w:t xml:space="preserve">세 개의 손실함수</w:t>
        </w:r>
      </w:hyperlink>
    </w:p>
    <w:p>
      <w:pPr>
        <w:pStyle w:val="Compact"/>
        <w:numPr>
          <w:ilvl w:val="0"/>
          <w:numId w:val="1086"/>
        </w:numPr>
      </w:pPr>
      <w:hyperlink w:anchor="부자-면세인-그리고-징세인">
        <w:r>
          <w:rPr>
            <w:rStyle w:val="Hyperlink"/>
          </w:rPr>
          <w:t xml:space="preserve">부자, 면세인, 그리고 징세인</w:t>
        </w:r>
      </w:hyperlink>
    </w:p>
    <w:p>
      <w:pPr>
        <w:pStyle w:val="Compact"/>
        <w:numPr>
          <w:ilvl w:val="0"/>
          <w:numId w:val="1086"/>
        </w:numPr>
      </w:pPr>
      <w:hyperlink r:id="rId708">
        <w:r>
          <w:rPr>
            <w:rStyle w:val="Hyperlink"/>
          </w:rPr>
          <w:t xml:space="preserve">잊는 데 드는 열</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모방의-삼각형-산-자를-따르면-경쟁-죽은-자를-따르면-계보">
        <w:r>
          <w:rPr>
            <w:rStyle w:val="Hyperlink"/>
          </w:rPr>
          <w:t xml:space="preserve">모방의 삼각형</w:t>
        </w:r>
      </w:hyperlink>
    </w:p>
    <w:p>
      <w:pPr>
        <w:pStyle w:val="Compact"/>
        <w:numPr>
          <w:ilvl w:val="0"/>
          <w:numId w:val="1086"/>
        </w:numPr>
      </w:pPr>
      <w:hyperlink w:anchor="세계관이-언어가-될-때">
        <w:r>
          <w:rPr>
            <w:rStyle w:val="Hyperlink"/>
          </w:rPr>
          <w:t xml:space="preserve">세계관이 언어가 될 때</w:t>
        </w:r>
      </w:hyperlink>
    </w:p>
    <w:p>
      <w:pPr>
        <w:pStyle w:val="Compact"/>
        <w:numPr>
          <w:ilvl w:val="0"/>
          <w:numId w:val="1086"/>
        </w:numPr>
      </w:pPr>
      <w:hyperlink w:anchor="k-매트릭스-출구-비용의-사회">
        <w:r>
          <w:rPr>
            <w:rStyle w:val="Hyperlink"/>
          </w:rPr>
          <w:t xml:space="preserve">K-매트릭스: 출구 비용의 사회</w:t>
        </w:r>
      </w:hyperlink>
    </w:p>
    <w:p>
      <w:pPr>
        <w:pStyle w:val="Compact"/>
        <w:numPr>
          <w:ilvl w:val="0"/>
          <w:numId w:val="1086"/>
        </w:numPr>
      </w:pPr>
      <w:hyperlink w:anchor="위상학적-종교개혁">
        <w:r>
          <w:rPr>
            <w:rStyle w:val="Hyperlink"/>
          </w:rPr>
          <w:t xml:space="preserve">위상학적 종교개혁</w:t>
        </w:r>
      </w:hyperlink>
    </w:p>
    <w:bookmarkEnd w:id="714"/>
    <w:bookmarkEnd w:id="715"/>
    <w:bookmarkStart w:id="724"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716"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716"/>
    <w:bookmarkStart w:id="717"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717"/>
    <w:bookmarkStart w:id="718"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718"/>
    <w:bookmarkStart w:id="719"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719"/>
    <w:bookmarkStart w:id="720"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720"/>
    <w:bookmarkStart w:id="721" w:name="한계-27"/>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721"/>
    <w:bookmarkStart w:id="722" w:name="맺음-58"/>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722"/>
    <w:bookmarkStart w:id="723"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 제네바에서 조선까지</w:t>
        </w:r>
      </w:hyperlink>
    </w:p>
    <w:p>
      <w:pPr>
        <w:pStyle w:val="Compact"/>
        <w:numPr>
          <w:ilvl w:val="0"/>
          <w:numId w:val="1087"/>
        </w:numPr>
      </w:pPr>
      <w:hyperlink w:anchor="대-공리-1">
        <w:r>
          <w:rPr>
            <w:rStyle w:val="Hyperlink"/>
          </w:rPr>
          <w:t xml:space="preserve">3대 공리</w:t>
        </w:r>
      </w:hyperlink>
    </w:p>
    <w:p>
      <w:pPr>
        <w:pStyle w:val="Compact"/>
        <w:numPr>
          <w:ilvl w:val="0"/>
          <w:numId w:val="1087"/>
        </w:numPr>
      </w:pPr>
      <w:hyperlink w:anchor="부자-면세인-그리고-징세인">
        <w:r>
          <w:rPr>
            <w:rStyle w:val="Hyperlink"/>
          </w:rPr>
          <w:t xml:space="preserve">부자, 면세인, 그리고 징세인</w:t>
        </w:r>
      </w:hyperlink>
    </w:p>
    <w:p>
      <w:pPr>
        <w:pStyle w:val="Compact"/>
        <w:numPr>
          <w:ilvl w:val="0"/>
          <w:numId w:val="1087"/>
        </w:numPr>
      </w:pPr>
      <w:hyperlink w:anchor="진선미의-삼국지">
        <w:r>
          <w:rPr>
            <w:rStyle w:val="Hyperlink"/>
          </w:rPr>
          <w:t xml:space="preserve">진·선·미의 삼국지</w:t>
        </w:r>
      </w:hyperlink>
    </w:p>
    <w:p>
      <w:pPr>
        <w:pStyle w:val="Compact"/>
        <w:numPr>
          <w:ilvl w:val="0"/>
          <w:numId w:val="1087"/>
        </w:numPr>
      </w:pPr>
      <w:hyperlink w:anchor="세-개의-손실함수">
        <w:r>
          <w:rPr>
            <w:rStyle w:val="Hyperlink"/>
          </w:rPr>
          <w:t xml:space="preserve">세 개의 손실함수</w:t>
        </w:r>
      </w:hyperlink>
    </w:p>
    <w:p>
      <w:pPr>
        <w:pStyle w:val="Compact"/>
        <w:numPr>
          <w:ilvl w:val="0"/>
          <w:numId w:val="1087"/>
        </w:numPr>
      </w:pPr>
      <w:hyperlink w:anchor="프로듀서론-타인의-세계로-먹고사는-자">
        <w:r>
          <w:rPr>
            <w:rStyle w:val="Hyperlink"/>
          </w:rPr>
          <w:t xml:space="preserve">프로듀서론</w:t>
        </w:r>
      </w:hyperlink>
    </w:p>
    <w:p>
      <w:pPr>
        <w:pStyle w:val="Compact"/>
        <w:numPr>
          <w:ilvl w:val="0"/>
          <w:numId w:val="1087"/>
        </w:numPr>
      </w:pPr>
      <w:hyperlink w:anchor="스카우터론-증명할-수-없는-보증">
        <w:r>
          <w:rPr>
            <w:rStyle w:val="Hyperlink"/>
          </w:rPr>
          <w:t xml:space="preserve">스카우터론</w:t>
        </w:r>
      </w:hyperlink>
    </w:p>
    <w:p>
      <w:pPr>
        <w:pStyle w:val="Compact"/>
        <w:numPr>
          <w:ilvl w:val="0"/>
          <w:numId w:val="1087"/>
        </w:numPr>
      </w:pPr>
      <w:hyperlink w:anchor="아카이브론-세상이-오기-전에-남기는-자">
        <w:r>
          <w:rPr>
            <w:rStyle w:val="Hyperlink"/>
          </w:rPr>
          <w:t xml:space="preserve">아카이브론</w:t>
        </w:r>
      </w:hyperlink>
    </w:p>
    <w:p>
      <w:pPr>
        <w:pStyle w:val="Compact"/>
        <w:numPr>
          <w:ilvl w:val="0"/>
          <w:numId w:val="1087"/>
        </w:numPr>
      </w:pPr>
      <w:hyperlink w:anchor="곡률-없는-밀도">
        <w:r>
          <w:rPr>
            <w:rStyle w:val="Hyperlink"/>
          </w:rPr>
          <w:t xml:space="preserve">곡률 없는 밀도</w:t>
        </w:r>
      </w:hyperlink>
    </w:p>
    <w:bookmarkEnd w:id="723"/>
    <w:bookmarkEnd w:id="724"/>
    <w:bookmarkStart w:id="731"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25"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25"/>
    <w:bookmarkStart w:id="726"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26"/>
    <w:bookmarkStart w:id="727"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27"/>
    <w:bookmarkStart w:id="728"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28"/>
    <w:bookmarkStart w:id="729" w:name="한계-28"/>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29"/>
    <w:bookmarkStart w:id="730" w:name="관련-문서-70"/>
    <w:p>
      <w:pPr>
        <w:pStyle w:val="Heading2"/>
      </w:pPr>
      <w:r>
        <w:t xml:space="preserve">관련 문서</w:t>
      </w:r>
    </w:p>
    <w:p>
      <w:pPr>
        <w:pStyle w:val="Compact"/>
        <w:numPr>
          <w:ilvl w:val="0"/>
          <w:numId w:val="1088"/>
        </w:numPr>
      </w:pPr>
      <w:hyperlink w:anchor="존재의-대사슬-본분이라는-감옥">
        <w:r>
          <w:rPr>
            <w:rStyle w:val="Hyperlink"/>
          </w:rPr>
          <w:t xml:space="preserve">존재의 대사슬</w:t>
        </w:r>
      </w:hyperlink>
    </w:p>
    <w:p>
      <w:pPr>
        <w:pStyle w:val="Compact"/>
        <w:numPr>
          <w:ilvl w:val="0"/>
          <w:numId w:val="1088"/>
        </w:numPr>
      </w:pPr>
      <w:hyperlink w:anchor="왜-이상한-체계들은-사라지지-않는가">
        <w:r>
          <w:rPr>
            <w:rStyle w:val="Hyperlink"/>
          </w:rPr>
          <w:t xml:space="preserve">왜 이상한 체계들은 사라지지 않는가</w:t>
        </w:r>
      </w:hyperlink>
    </w:p>
    <w:p>
      <w:pPr>
        <w:pStyle w:val="Compact"/>
        <w:numPr>
          <w:ilvl w:val="0"/>
          <w:numId w:val="1088"/>
        </w:numPr>
      </w:pPr>
      <w:hyperlink w:anchor="위상학적-종교개혁">
        <w:r>
          <w:rPr>
            <w:rStyle w:val="Hyperlink"/>
          </w:rPr>
          <w:t xml:space="preserve">위상학적 종교개혁</w:t>
        </w:r>
      </w:hyperlink>
    </w:p>
    <w:p>
      <w:pPr>
        <w:pStyle w:val="Compact"/>
        <w:numPr>
          <w:ilvl w:val="0"/>
          <w:numId w:val="1088"/>
        </w:numPr>
      </w:pPr>
      <w:hyperlink w:anchor="k-매트릭스-출구-비용의-사회">
        <w:r>
          <w:rPr>
            <w:rStyle w:val="Hyperlink"/>
          </w:rPr>
          <w:t xml:space="preserve">K-매트릭스: 출구 비용의 사회</w:t>
        </w:r>
      </w:hyperlink>
    </w:p>
    <w:bookmarkEnd w:id="730"/>
    <w:bookmarkEnd w:id="731"/>
    <w:bookmarkStart w:id="738"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32"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32"/>
    <w:bookmarkStart w:id="733"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33"/>
    <w:bookmarkStart w:id="734"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34"/>
    <w:bookmarkStart w:id="735"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35"/>
    <w:bookmarkStart w:id="736" w:name="한계-29"/>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36"/>
    <w:bookmarkStart w:id="737" w:name="관련-문서-71"/>
    <w:p>
      <w:pPr>
        <w:pStyle w:val="Heading2"/>
      </w:pPr>
      <w:r>
        <w:t xml:space="preserve">관련 문서</w:t>
      </w:r>
    </w:p>
    <w:p>
      <w:pPr>
        <w:pStyle w:val="Compact"/>
        <w:numPr>
          <w:ilvl w:val="0"/>
          <w:numId w:val="1089"/>
        </w:numPr>
      </w:pPr>
      <w:hyperlink w:anchor="위상학적-종교개혁">
        <w:r>
          <w:rPr>
            <w:rStyle w:val="Hyperlink"/>
          </w:rPr>
          <w:t xml:space="preserve">위상학적 종교개혁</w:t>
        </w:r>
      </w:hyperlink>
    </w:p>
    <w:p>
      <w:pPr>
        <w:pStyle w:val="Compact"/>
        <w:numPr>
          <w:ilvl w:val="0"/>
          <w:numId w:val="1089"/>
        </w:numPr>
      </w:pPr>
      <w:hyperlink w:anchor="독백의-두-얼굴">
        <w:r>
          <w:rPr>
            <w:rStyle w:val="Hyperlink"/>
          </w:rPr>
          <w:t xml:space="preserve">독백의 두 얼굴</w:t>
        </w:r>
      </w:hyperlink>
    </w:p>
    <w:p>
      <w:pPr>
        <w:pStyle w:val="Compact"/>
        <w:numPr>
          <w:ilvl w:val="0"/>
          <w:numId w:val="1089"/>
        </w:numPr>
      </w:pPr>
      <w:hyperlink w:anchor="왜-이상한-체계들은-사라지지-않는가">
        <w:r>
          <w:rPr>
            <w:rStyle w:val="Hyperlink"/>
          </w:rPr>
          <w:t xml:space="preserve">왜 이상한 체계들은 사라지지 않는가</w:t>
        </w:r>
      </w:hyperlink>
    </w:p>
    <w:p>
      <w:pPr>
        <w:pStyle w:val="Compact"/>
        <w:numPr>
          <w:ilvl w:val="0"/>
          <w:numId w:val="1089"/>
        </w:numPr>
      </w:pPr>
      <w:hyperlink w:anchor="존재의-대사슬-본분이라는-감옥">
        <w:r>
          <w:rPr>
            <w:rStyle w:val="Hyperlink"/>
          </w:rPr>
          <w:t xml:space="preserve">존재의 대사슬</w:t>
        </w:r>
      </w:hyperlink>
    </w:p>
    <w:p>
      <w:pPr>
        <w:pStyle w:val="Compact"/>
        <w:numPr>
          <w:ilvl w:val="0"/>
          <w:numId w:val="1089"/>
        </w:numPr>
      </w:pPr>
      <w:hyperlink w:anchor="값싼-내전">
        <w:r>
          <w:rPr>
            <w:rStyle w:val="Hyperlink"/>
          </w:rPr>
          <w:t xml:space="preserve">값싼 내전</w:t>
        </w:r>
      </w:hyperlink>
    </w:p>
    <w:bookmarkEnd w:id="737"/>
    <w:bookmarkEnd w:id="738"/>
    <w:bookmarkStart w:id="747"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39"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39"/>
    <w:bookmarkStart w:id="740"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40"/>
    <w:bookmarkStart w:id="741"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41"/>
    <w:bookmarkStart w:id="742"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42"/>
    <w:bookmarkStart w:id="743"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43"/>
    <w:bookmarkStart w:id="744" w:name="한계-30"/>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44"/>
    <w:bookmarkStart w:id="745" w:name="맺음-59"/>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45"/>
    <w:bookmarkStart w:id="746" w:name="관련-문서-72"/>
    <w:p>
      <w:pPr>
        <w:pStyle w:val="Heading2"/>
      </w:pPr>
      <w:r>
        <w:t xml:space="preserve">관련 문서</w:t>
      </w:r>
    </w:p>
    <w:p>
      <w:pPr>
        <w:pStyle w:val="Compact"/>
        <w:numPr>
          <w:ilvl w:val="0"/>
          <w:numId w:val="1090"/>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90"/>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90"/>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90"/>
        </w:numPr>
      </w:pPr>
      <w:hyperlink w:anchor="곡률-없는-밀도">
        <w:r>
          <w:rPr>
            <w:rStyle w:val="Hyperlink"/>
          </w:rPr>
          <w:t xml:space="preserve">곡률 없는 밀도</w:t>
        </w:r>
      </w:hyperlink>
      <w:r>
        <w:t xml:space="preserve"> </w:t>
      </w:r>
      <w:r>
        <w:t xml:space="preserve">— 관찰과 이름 사이의 이름 없는 문턱</w:t>
      </w:r>
    </w:p>
    <w:bookmarkEnd w:id="746"/>
    <w:bookmarkEnd w:id="747"/>
    <w:bookmarkStart w:id="761"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48"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48"/>
    <w:bookmarkStart w:id="749"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49"/>
    <w:bookmarkStart w:id="750"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50"/>
    <w:bookmarkStart w:id="751"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51"/>
    <w:bookmarkStart w:id="752"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52"/>
    <w:bookmarkStart w:id="753"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53"/>
    <w:bookmarkStart w:id="754"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54"/>
    <w:bookmarkStart w:id="755"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55"/>
    <w:bookmarkStart w:id="756"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56"/>
    <w:bookmarkStart w:id="757"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57"/>
    <w:bookmarkStart w:id="758" w:name="한계-31"/>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58"/>
    <w:bookmarkStart w:id="759" w:name="맺음-60"/>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59"/>
    <w:bookmarkStart w:id="760" w:name="관련-문서-73"/>
    <w:p>
      <w:pPr>
        <w:pStyle w:val="Heading2"/>
      </w:pPr>
      <w:r>
        <w:t xml:space="preserve">관련 문서</w:t>
      </w:r>
    </w:p>
    <w:p>
      <w:pPr>
        <w:pStyle w:val="Compact"/>
        <w:numPr>
          <w:ilvl w:val="0"/>
          <w:numId w:val="1091"/>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91"/>
        </w:numPr>
      </w:pPr>
      <w:hyperlink w:anchor="기축통화">
        <w:r>
          <w:rPr>
            <w:rStyle w:val="Hyperlink"/>
          </w:rPr>
          <w:t xml:space="preserve">기축통화</w:t>
        </w:r>
      </w:hyperlink>
      <w:r>
        <w:t xml:space="preserve"> </w:t>
      </w:r>
      <w:r>
        <w:t xml:space="preserve">— 단위를 발행한다는 것</w:t>
      </w:r>
    </w:p>
    <w:p>
      <w:pPr>
        <w:pStyle w:val="Compact"/>
        <w:numPr>
          <w:ilvl w:val="0"/>
          <w:numId w:val="1091"/>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91"/>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91"/>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91"/>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91"/>
        </w:numPr>
      </w:pPr>
      <w:hyperlink r:id="rId136">
        <w:r>
          <w:rPr>
            <w:rStyle w:val="Hyperlink"/>
          </w:rPr>
          <w:t xml:space="preserve">모든 사람은 국가다</w:t>
        </w:r>
      </w:hyperlink>
      <w:r>
        <w:t xml:space="preserve"> </w:t>
      </w:r>
      <w:r>
        <w:t xml:space="preserve">— 이 사례가 도착한 자리에서 시작되는 다음 글</w:t>
      </w:r>
    </w:p>
    <w:bookmarkEnd w:id="760"/>
    <w:bookmarkEnd w:id="761"/>
    <w:bookmarkStart w:id="774"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62"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62"/>
    <w:bookmarkStart w:id="763"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63"/>
    <w:bookmarkStart w:id="764"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64"/>
    <w:bookmarkStart w:id="765"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65"/>
    <w:bookmarkStart w:id="766"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66"/>
    <w:bookmarkStart w:id="767"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67"/>
    <w:bookmarkStart w:id="768"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68"/>
    <w:bookmarkStart w:id="769"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69"/>
    <w:bookmarkStart w:id="770"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70"/>
    <w:bookmarkStart w:id="771" w:name="한계-32"/>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71"/>
    <w:bookmarkStart w:id="772" w:name="맺음-61"/>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72"/>
    <w:bookmarkStart w:id="773" w:name="관련-문서-74"/>
    <w:p>
      <w:pPr>
        <w:pStyle w:val="Heading2"/>
      </w:pPr>
      <w:r>
        <w:t xml:space="preserve">관련 문서</w:t>
      </w:r>
    </w:p>
    <w:p>
      <w:pPr>
        <w:pStyle w:val="Compact"/>
        <w:numPr>
          <w:ilvl w:val="0"/>
          <w:numId w:val="1092"/>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2"/>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2"/>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2"/>
        </w:numPr>
      </w:pPr>
      <w:hyperlink w:anchor="곡률-없는-밀도">
        <w:r>
          <w:rPr>
            <w:rStyle w:val="Hyperlink"/>
          </w:rPr>
          <w:t xml:space="preserve">곡률 없는 밀도</w:t>
        </w:r>
      </w:hyperlink>
      <w:r>
        <w:t xml:space="preserve"> </w:t>
      </w:r>
      <w:r>
        <w:t xml:space="preserve">— 매력의 정체</w:t>
      </w:r>
    </w:p>
    <w:p>
      <w:pPr>
        <w:pStyle w:val="Compact"/>
        <w:numPr>
          <w:ilvl w:val="0"/>
          <w:numId w:val="1092"/>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2"/>
        </w:numPr>
      </w:pPr>
      <w:hyperlink w:anchor="기축통화">
        <w:r>
          <w:rPr>
            <w:rStyle w:val="Hyperlink"/>
          </w:rPr>
          <w:t xml:space="preserve">기축통화</w:t>
        </w:r>
      </w:hyperlink>
      <w:r>
        <w:t xml:space="preserve"> </w:t>
      </w:r>
      <w:r>
        <w:t xml:space="preserve">— 단위 발행</w:t>
      </w:r>
    </w:p>
    <w:p>
      <w:pPr>
        <w:pStyle w:val="Compact"/>
        <w:numPr>
          <w:ilvl w:val="0"/>
          <w:numId w:val="1092"/>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2"/>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2"/>
        </w:numPr>
      </w:pPr>
      <w:hyperlink w:anchor="대-공리-1">
        <w:r>
          <w:rPr>
            <w:rStyle w:val="Hyperlink"/>
          </w:rPr>
          <w:t xml:space="preserve">3대 공리</w:t>
        </w:r>
      </w:hyperlink>
      <w:r>
        <w:t xml:space="preserve"> </w:t>
      </w:r>
      <w:r>
        <w:t xml:space="preserve">— 확장의 공리의 한 줄 압축</w:t>
      </w:r>
    </w:p>
    <w:bookmarkEnd w:id="773"/>
    <w:bookmarkEnd w:id="774"/>
    <w:bookmarkStart w:id="784"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75"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75"/>
    <w:bookmarkStart w:id="776"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76"/>
    <w:bookmarkStart w:id="777"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77"/>
    <w:bookmarkStart w:id="778"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78"/>
    <w:bookmarkStart w:id="779"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79"/>
    <w:bookmarkStart w:id="780"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80"/>
    <w:bookmarkStart w:id="781" w:name="한계-33"/>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81"/>
    <w:bookmarkStart w:id="782" w:name="맺음-62"/>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82"/>
    <w:bookmarkStart w:id="783" w:name="관련-문서-75"/>
    <w:p>
      <w:pPr>
        <w:pStyle w:val="Heading2"/>
      </w:pPr>
      <w:r>
        <w:t xml:space="preserve">관련 문서</w:t>
      </w:r>
    </w:p>
    <w:p>
      <w:pPr>
        <w:pStyle w:val="Compact"/>
        <w:numPr>
          <w:ilvl w:val="0"/>
          <w:numId w:val="1093"/>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3"/>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3"/>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3"/>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3"/>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3"/>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3"/>
        </w:numPr>
      </w:pPr>
      <w:hyperlink w:anchor="두-원점">
        <w:r>
          <w:rPr>
            <w:rStyle w:val="Hyperlink"/>
          </w:rPr>
          <w:t xml:space="preserve">두 원점</w:t>
        </w:r>
      </w:hyperlink>
      <w:r>
        <w:t xml:space="preserve"> </w:t>
      </w:r>
      <w:r>
        <w:t xml:space="preserve">— 원점이 여럿이어야 단일 궤도가 막힌다</w:t>
      </w:r>
    </w:p>
    <w:bookmarkEnd w:id="783"/>
    <w:bookmarkEnd w:id="784"/>
    <w:bookmarkStart w:id="791"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85"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85"/>
    <w:bookmarkStart w:id="786"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86"/>
    <w:bookmarkStart w:id="787"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87"/>
    <w:bookmarkStart w:id="788" w:name="한계-34"/>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88"/>
    <w:bookmarkStart w:id="789" w:name="맺음-63"/>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89"/>
    <w:bookmarkStart w:id="790" w:name="관련-문서-76"/>
    <w:p>
      <w:pPr>
        <w:pStyle w:val="Heading2"/>
      </w:pPr>
      <w:r>
        <w:t xml:space="preserve">관련 문서</w:t>
      </w:r>
    </w:p>
    <w:p>
      <w:pPr>
        <w:pStyle w:val="Compact"/>
        <w:numPr>
          <w:ilvl w:val="0"/>
          <w:numId w:val="1094"/>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4"/>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4"/>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4"/>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4"/>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90"/>
    <w:bookmarkEnd w:id="791"/>
    <w:bookmarkStart w:id="799" w:name="하늘은-밖에-있지-않다"/>
    <w:p>
      <w:pPr>
        <w:pStyle w:val="Heading1"/>
      </w:pPr>
      <w:r>
        <w:t xml:space="preserve">하늘은 밖에 있지 않다</w:t>
      </w:r>
    </w:p>
    <w:p>
      <w:r>
        <w:pict>
          <v:rect style="width:0;height:1.5pt" o:hralign="center" o:hrstd="t" o:hr="t"/>
        </w:pict>
      </w:r>
    </w:p>
    <w:bookmarkStart w:id="792"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92"/>
    <w:bookmarkStart w:id="793"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93"/>
    <w:bookmarkStart w:id="794"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94"/>
    <w:bookmarkStart w:id="795"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95"/>
    <w:bookmarkStart w:id="796" w:name="맺음-64"/>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96"/>
    <w:bookmarkStart w:id="797" w:name="한계-35"/>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97"/>
    <w:bookmarkStart w:id="798" w:name="관련-문서-77"/>
    <w:p>
      <w:pPr>
        <w:pStyle w:val="Heading2"/>
      </w:pPr>
      <w:r>
        <w:t xml:space="preserve">관련 문서</w:t>
      </w:r>
    </w:p>
    <w:p>
      <w:pPr>
        <w:pStyle w:val="Compact"/>
        <w:numPr>
          <w:ilvl w:val="0"/>
          <w:numId w:val="1095"/>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5"/>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5"/>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5"/>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5"/>
        </w:numPr>
      </w:pPr>
      <w:hyperlink w:anchor="대-공리-1">
        <w:r>
          <w:rPr>
            <w:rStyle w:val="Hyperlink"/>
          </w:rPr>
          <w:t xml:space="preserve">3대 공리</w:t>
        </w:r>
      </w:hyperlink>
      <w:r>
        <w:t xml:space="preserve"> </w:t>
      </w:r>
      <w:r>
        <w:t xml:space="preserve">— 확장의 공리</w:t>
      </w:r>
    </w:p>
    <w:bookmarkEnd w:id="798"/>
    <w:bookmarkEnd w:id="799"/>
    <w:bookmarkStart w:id="806"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800"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800"/>
    <w:bookmarkStart w:id="801"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801"/>
    <w:bookmarkStart w:id="802"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802"/>
    <w:bookmarkStart w:id="803"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803"/>
    <w:bookmarkStart w:id="804" w:name="한계-36"/>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804"/>
    <w:bookmarkStart w:id="805" w:name="관련-문서-78"/>
    <w:p>
      <w:pPr>
        <w:pStyle w:val="Heading2"/>
      </w:pPr>
      <w:r>
        <w:t xml:space="preserve">관련 문서</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6"/>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6"/>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6"/>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6"/>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6"/>
        </w:numPr>
      </w:pPr>
      <w:hyperlink w:anchor="기축통화">
        <w:r>
          <w:rPr>
            <w:rStyle w:val="Hyperlink"/>
          </w:rPr>
          <w:t xml:space="preserve">기축통화</w:t>
        </w:r>
      </w:hyperlink>
      <w:r>
        <w:t xml:space="preserve"> </w:t>
      </w:r>
      <w:r>
        <w:t xml:space="preserve">— 국가의 화폐 자리에 댈 수 있는 짝</w:t>
      </w:r>
    </w:p>
    <w:bookmarkEnd w:id="805"/>
    <w:bookmarkEnd w:id="806"/>
    <w:bookmarkStart w:id="816" w:name="교리-없는-교리"/>
    <w:p>
      <w:pPr>
        <w:pStyle w:val="Heading1"/>
      </w:pPr>
      <w:r>
        <w:t xml:space="preserve">교리 없는 교리</w:t>
      </w:r>
    </w:p>
    <w:p>
      <w:r>
        <w:pict>
          <v:rect style="width:0;height:1.5pt" o:hralign="center" o:hrstd="t" o:hr="t"/>
        </w:pict>
      </w:r>
    </w:p>
    <w:bookmarkStart w:id="809" w:name="관계를-붙잡는다는-방법"/>
    <w:p>
      <w:pPr>
        <w:pStyle w:val="Heading2"/>
      </w:pPr>
      <w:r>
        <w:t xml:space="preserve">관계를 붙잡는다는 방법</w:t>
      </w:r>
    </w:p>
    <w:p>
      <w:pPr>
        <w:pStyle w:val="FirstParagraph"/>
      </w:pPr>
      <w:hyperlink r:id="rId80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80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809"/>
    <w:bookmarkStart w:id="81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810"/>
    <w:bookmarkStart w:id="81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811"/>
    <w:bookmarkStart w:id="81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812"/>
    <w:bookmarkStart w:id="81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813"/>
    <w:bookmarkStart w:id="814" w:name="맺음-65"/>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814"/>
    <w:bookmarkStart w:id="815" w:name="관련-문서-79"/>
    <w:p>
      <w:pPr>
        <w:pStyle w:val="Heading2"/>
      </w:pPr>
      <w:r>
        <w:t xml:space="preserve">관련 문서</w:t>
      </w:r>
    </w:p>
    <w:p>
      <w:pPr>
        <w:pStyle w:val="Compact"/>
        <w:numPr>
          <w:ilvl w:val="0"/>
          <w:numId w:val="1097"/>
        </w:numPr>
      </w:pPr>
      <w:hyperlink r:id="rId807">
        <w:r>
          <w:rPr>
            <w:rStyle w:val="Hyperlink"/>
          </w:rPr>
          <w:t xml:space="preserve">입체는 평면에 남는다</w:t>
        </w:r>
      </w:hyperlink>
      <w:r>
        <w:t xml:space="preserve"> </w:t>
      </w:r>
      <w:r>
        <w:t xml:space="preserve">— 본체가 아니라 관계를 붙잡는 방법</w:t>
      </w:r>
    </w:p>
    <w:p>
      <w:pPr>
        <w:pStyle w:val="Compact"/>
        <w:numPr>
          <w:ilvl w:val="0"/>
          <w:numId w:val="1097"/>
        </w:numPr>
      </w:pPr>
      <w:hyperlink r:id="rId808">
        <w:r>
          <w:rPr>
            <w:rStyle w:val="Hyperlink"/>
          </w:rPr>
          <w:t xml:space="preserve">심미 교정 프로토콜</w:t>
        </w:r>
      </w:hyperlink>
      <w:r>
        <w:t xml:space="preserve"> </w:t>
      </w:r>
      <w:r>
        <w:t xml:space="preserve">— 관계를 설계하는 실행 장치</w:t>
      </w:r>
    </w:p>
    <w:p>
      <w:pPr>
        <w:pStyle w:val="Compact"/>
        <w:numPr>
          <w:ilvl w:val="0"/>
          <w:numId w:val="1097"/>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7"/>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7"/>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7"/>
        </w:numPr>
      </w:pPr>
      <w:hyperlink w:anchor="대-공리-1">
        <w:r>
          <w:rPr>
            <w:rStyle w:val="Hyperlink"/>
          </w:rPr>
          <w:t xml:space="preserve">3대 공리</w:t>
        </w:r>
      </w:hyperlink>
      <w:r>
        <w:t xml:space="preserve"> </w:t>
      </w:r>
      <w:r>
        <w:t xml:space="preserve">— 칼날은 밖을 향하지 않는다</w:t>
      </w:r>
    </w:p>
    <w:bookmarkEnd w:id="815"/>
    <w:bookmarkEnd w:id="816"/>
    <w:bookmarkStart w:id="823" w:name="테크노-샤먼-증폭과-대체-사이"/>
    <w:p>
      <w:pPr>
        <w:pStyle w:val="Heading1"/>
      </w:pPr>
      <w:r>
        <w:t xml:space="preserve">테크노 샤먼: 증폭과 대체 사이</w:t>
      </w:r>
    </w:p>
    <w:p>
      <w:r>
        <w:pict>
          <v:rect style="width:0;height:1.5pt" o:hralign="center" o:hrstd="t" o:hr="t"/>
        </w:pict>
      </w:r>
    </w:p>
    <w:bookmarkStart w:id="81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817"/>
    <w:bookmarkStart w:id="81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818"/>
    <w:bookmarkStart w:id="81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819"/>
    <w:bookmarkStart w:id="82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820"/>
    <w:bookmarkStart w:id="821" w:name="맺음-66"/>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821"/>
    <w:bookmarkStart w:id="822" w:name="관련-문서-80"/>
    <w:p>
      <w:pPr>
        <w:pStyle w:val="Heading2"/>
      </w:pPr>
      <w:r>
        <w:t xml:space="preserve">관련 문서</w:t>
      </w:r>
    </w:p>
    <w:p>
      <w:pPr>
        <w:pStyle w:val="Compact"/>
        <w:numPr>
          <w:ilvl w:val="0"/>
          <w:numId w:val="1098"/>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8"/>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8"/>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8"/>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8"/>
        </w:numPr>
      </w:pPr>
      <w:hyperlink w:anchor="창조의-원리">
        <w:r>
          <w:rPr>
            <w:rStyle w:val="Hyperlink"/>
          </w:rPr>
          <w:t xml:space="preserve">창조의 원리</w:t>
        </w:r>
      </w:hyperlink>
      <w:r>
        <w:t xml:space="preserve"> </w:t>
      </w:r>
      <w:r>
        <w:t xml:space="preserve">— 빈자리를 아름다움으로 채운다</w:t>
      </w:r>
    </w:p>
    <w:bookmarkEnd w:id="822"/>
    <w:bookmarkEnd w:id="823"/>
    <w:bookmarkStart w:id="83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2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24"/>
    <w:bookmarkStart w:id="82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25"/>
    <w:bookmarkStart w:id="82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26"/>
    <w:bookmarkStart w:id="82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27"/>
    <w:bookmarkStart w:id="828" w:name="맺음-67"/>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28"/>
    <w:bookmarkStart w:id="832" w:name="관련-문서-81"/>
    <w:p>
      <w:pPr>
        <w:pStyle w:val="Heading2"/>
      </w:pPr>
      <w:r>
        <w:t xml:space="preserve">관련 문서</w:t>
      </w:r>
    </w:p>
    <w:p>
      <w:pPr>
        <w:pStyle w:val="Compact"/>
        <w:numPr>
          <w:ilvl w:val="0"/>
          <w:numId w:val="1099"/>
        </w:numPr>
      </w:pPr>
      <w:hyperlink r:id="rId829">
        <w:r>
          <w:rPr>
            <w:rStyle w:val="Hyperlink"/>
          </w:rPr>
          <w:t xml:space="preserve">나가르주나의 공</w:t>
        </w:r>
      </w:hyperlink>
      <w:r>
        <w:t xml:space="preserve"> </w:t>
      </w:r>
      <w:r>
        <w:t xml:space="preserve">— 본질을 찾는다는 질문을 버리다</w:t>
      </w:r>
    </w:p>
    <w:p>
      <w:pPr>
        <w:pStyle w:val="Compact"/>
        <w:numPr>
          <w:ilvl w:val="0"/>
          <w:numId w:val="1099"/>
        </w:numPr>
      </w:pPr>
      <w:hyperlink r:id="rId830">
        <w:r>
          <w:rPr>
            <w:rStyle w:val="Hyperlink"/>
          </w:rPr>
          <w:t xml:space="preserve">일반상대성이론</w:t>
        </w:r>
      </w:hyperlink>
      <w:r>
        <w:t xml:space="preserve"> </w:t>
      </w:r>
      <w:r>
        <w:t xml:space="preserve">— 설명해야 할 것 자체를 없앤다</w:t>
      </w:r>
    </w:p>
    <w:p>
      <w:pPr>
        <w:pStyle w:val="Compact"/>
        <w:numPr>
          <w:ilvl w:val="0"/>
          <w:numId w:val="1099"/>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9"/>
        </w:numPr>
      </w:pPr>
      <w:hyperlink r:id="rId831">
        <w:r>
          <w:rPr>
            <w:rStyle w:val="Hyperlink"/>
          </w:rPr>
          <w:t xml:space="preserve">괴델의 불완전성 정리</w:t>
        </w:r>
      </w:hyperlink>
      <w:r>
        <w:t xml:space="preserve"> </w:t>
      </w:r>
      <w:r>
        <w:t xml:space="preserve">— 하나의 문을 닫은 갈루아 vs 닫힌 방 자체의 불가능성</w:t>
      </w:r>
    </w:p>
    <w:bookmarkEnd w:id="832"/>
    <w:bookmarkEnd w:id="833"/>
    <w:bookmarkStart w:id="84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3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34"/>
    <w:bookmarkStart w:id="83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35"/>
    <w:bookmarkStart w:id="83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36"/>
    <w:bookmarkStart w:id="83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37"/>
    <w:bookmarkStart w:id="838" w:name="맺음-68"/>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38"/>
    <w:bookmarkStart w:id="841" w:name="관련-문서-82"/>
    <w:p>
      <w:pPr>
        <w:pStyle w:val="Heading2"/>
      </w:pPr>
      <w:r>
        <w:t xml:space="preserve">관련 문서</w:t>
      </w:r>
    </w:p>
    <w:p>
      <w:pPr>
        <w:pStyle w:val="Compact"/>
        <w:numPr>
          <w:ilvl w:val="0"/>
          <w:numId w:val="1100"/>
        </w:numPr>
      </w:pPr>
      <w:hyperlink r:id="rId839">
        <w:r>
          <w:rPr>
            <w:rStyle w:val="Hyperlink"/>
          </w:rPr>
          <w:t xml:space="preserve">중력은 그려졌다</w:t>
        </w:r>
      </w:hyperlink>
      <w:r>
        <w:t xml:space="preserve"> </w:t>
      </w:r>
      <w:r>
        <w:t xml:space="preserve">— 뉴턴이 미적분 대신 기하학을 선택한 이유</w:t>
      </w:r>
    </w:p>
    <w:p>
      <w:pPr>
        <w:pStyle w:val="Compact"/>
        <w:numPr>
          <w:ilvl w:val="0"/>
          <w:numId w:val="1100"/>
        </w:numPr>
      </w:pPr>
      <w:hyperlink r:id="rId840">
        <w:r>
          <w:rPr>
            <w:rStyle w:val="Hyperlink"/>
          </w:rPr>
          <w:t xml:space="preserve">라그랑지안</w:t>
        </w:r>
      </w:hyperlink>
      <w:r>
        <w:t xml:space="preserve"> </w:t>
      </w:r>
      <w:r>
        <w:t xml:space="preserve">— 같은 장방정식이 작용원리에서도 도출된다</w:t>
      </w:r>
    </w:p>
    <w:p>
      <w:pPr>
        <w:pStyle w:val="Compact"/>
        <w:numPr>
          <w:ilvl w:val="0"/>
          <w:numId w:val="1100"/>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100"/>
        </w:numPr>
      </w:pPr>
      <w:hyperlink w:anchor="갈루아와-5차방정식">
        <w:r>
          <w:rPr>
            <w:rStyle w:val="Hyperlink"/>
          </w:rPr>
          <w:t xml:space="preserve">갈루아와 5차방정식</w:t>
        </w:r>
      </w:hyperlink>
      <w:r>
        <w:t xml:space="preserve"> </w:t>
      </w:r>
      <w:r>
        <w:t xml:space="preserve">— 질문의 좌표계를 바꾸다</w:t>
      </w:r>
    </w:p>
    <w:bookmarkEnd w:id="841"/>
    <w:bookmarkEnd w:id="842"/>
    <w:bookmarkStart w:id="85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4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43"/>
    <w:bookmarkStart w:id="84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44"/>
    <w:bookmarkStart w:id="84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45"/>
    <w:bookmarkStart w:id="84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46"/>
    <w:bookmarkStart w:id="84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47"/>
    <w:bookmarkStart w:id="848" w:name="맺음-69"/>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48"/>
    <w:bookmarkStart w:id="849" w:name="관련-문서-83"/>
    <w:p>
      <w:pPr>
        <w:pStyle w:val="Heading2"/>
      </w:pPr>
      <w:r>
        <w:t xml:space="preserve">관련 문서</w:t>
      </w:r>
    </w:p>
    <w:p>
      <w:pPr>
        <w:pStyle w:val="Compact"/>
        <w:numPr>
          <w:ilvl w:val="0"/>
          <w:numId w:val="1101"/>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101"/>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101"/>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49"/>
    <w:bookmarkEnd w:id="850"/>
    <w:bookmarkStart w:id="85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5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51"/>
    <w:bookmarkStart w:id="85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52"/>
    <w:bookmarkStart w:id="85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53"/>
    <w:bookmarkStart w:id="854" w:name="맺음-70"/>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54"/>
    <w:bookmarkStart w:id="855" w:name="관련-문서-84"/>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2"/>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55"/>
    <w:bookmarkEnd w:id="856"/>
    <w:bookmarkStart w:id="86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5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57"/>
    <w:bookmarkStart w:id="85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58"/>
    <w:bookmarkStart w:id="85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59"/>
    <w:bookmarkStart w:id="86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60"/>
    <w:bookmarkStart w:id="861" w:name="맺음-71"/>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61"/>
    <w:bookmarkStart w:id="862" w:name="관련-문서-85"/>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62"/>
    <w:bookmarkEnd w:id="863"/>
    <w:bookmarkStart w:id="87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6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64"/>
    <w:bookmarkStart w:id="86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65"/>
    <w:bookmarkStart w:id="86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66"/>
    <w:bookmarkStart w:id="86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4"/>
        </w:numPr>
      </w:pPr>
      <w:r>
        <w:t xml:space="preserve">QED를 넘어 약력, 강력까지 확장되며 표준모형의 공용어가 되었다.</w:t>
      </w:r>
    </w:p>
    <w:p>
      <w:pPr>
        <w:pStyle w:val="Compact"/>
        <w:numPr>
          <w:ilvl w:val="0"/>
          <w:numId w:val="1104"/>
        </w:numPr>
      </w:pPr>
      <w:r>
        <w:t xml:space="preserve">입자물리학자의 칠판에서 장문의 수식이 줄고, 그림 중심의 사고가 자리잡았다.</w:t>
      </w:r>
    </w:p>
    <w:p>
      <w:pPr>
        <w:pStyle w:val="Compact"/>
        <w:numPr>
          <w:ilvl w:val="0"/>
          <w:numId w:val="110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67"/>
    <w:bookmarkStart w:id="868" w:name="맺음-72"/>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68"/>
    <w:bookmarkStart w:id="869" w:name="관련-문서-86"/>
    <w:p>
      <w:pPr>
        <w:pStyle w:val="Heading2"/>
      </w:pPr>
      <w:r>
        <w:t xml:space="preserve">관련 문서</w:t>
      </w:r>
    </w:p>
    <w:p>
      <w:pPr>
        <w:pStyle w:val="Compact"/>
        <w:numPr>
          <w:ilvl w:val="0"/>
          <w:numId w:val="1105"/>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5"/>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5"/>
        </w:numPr>
      </w:pPr>
      <w:hyperlink r:id="rId840">
        <w:r>
          <w:rPr>
            <w:rStyle w:val="Hyperlink"/>
          </w:rPr>
          <w:t xml:space="preserve">라그랑지안</w:t>
        </w:r>
      </w:hyperlink>
      <w:r>
        <w:t xml:space="preserve"> </w:t>
      </w:r>
      <w:r>
        <w:t xml:space="preserve">— 경로적분의 핵심인 작용 원리</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69"/>
    <w:bookmarkEnd w:id="870"/>
    <w:bookmarkStart w:id="87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7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71"/>
    <w:bookmarkStart w:id="87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72"/>
    <w:bookmarkStart w:id="87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6"/>
        </w:numPr>
      </w:pPr>
      <w:r>
        <w:t xml:space="preserve">화엄의 인드라망은 독립된 실체보다 관계망을 전면에 둔다.</w:t>
      </w:r>
    </w:p>
    <w:p>
      <w:pPr>
        <w:pStyle w:val="Compact"/>
        <w:numPr>
          <w:ilvl w:val="0"/>
          <w:numId w:val="1106"/>
        </w:numPr>
      </w:pPr>
      <w:r>
        <w:rPr>
          <w:rFonts w:hint="eastAsia"/>
        </w:rPr>
        <w:t xml:space="preserve">선(禪)의</w:t>
      </w:r>
      <w:r>
        <w:t xml:space="preserve"> 직관은 개념을 세우기보다 고정 관념을 무너뜨리는 실천으로 간다.</w:t>
      </w:r>
    </w:p>
    <w:p>
      <w:pPr>
        <w:pStyle w:val="Compact"/>
        <w:numPr>
          <w:ilvl w:val="0"/>
          <w:numId w:val="1106"/>
        </w:numPr>
      </w:pPr>
      <w:r>
        <w:t xml:space="preserve">관계적 양자역학 같은 현대 이론도 속성보다 관계를 우선한다.</w:t>
      </w:r>
    </w:p>
    <w:bookmarkEnd w:id="873"/>
    <w:bookmarkStart w:id="874" w:name="맺음-73"/>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74"/>
    <w:bookmarkStart w:id="875"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7"/>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7"/>
        </w:numPr>
      </w:pPr>
      <w:hyperlink r:id="rId831">
        <w:r>
          <w:rPr>
            <w:rStyle w:val="Hyperlink"/>
          </w:rPr>
          <w:t xml:space="preserve">괴델의 불완전성 정리</w:t>
        </w:r>
      </w:hyperlink>
      <w:r>
        <w:t xml:space="preserve"> </w:t>
      </w:r>
      <w:r>
        <w:t xml:space="preserve">— 밖에서 안을 비움 vs 안에서 밖을 번역</w:t>
      </w:r>
    </w:p>
    <w:p>
      <w:pPr>
        <w:pStyle w:val="Compact"/>
        <w:numPr>
          <w:ilvl w:val="0"/>
          <w:numId w:val="1107"/>
        </w:numPr>
      </w:pPr>
      <w:hyperlink w:anchor="창조의-원리">
        <w:r>
          <w:rPr>
            <w:rStyle w:val="Hyperlink"/>
          </w:rPr>
          <w:t xml:space="preserve">창조의 원리</w:t>
        </w:r>
      </w:hyperlink>
      <w:r>
        <w:t xml:space="preserve"> </w:t>
      </w:r>
      <w:r>
        <w:t xml:space="preserve">— 파괴만 하면 허무주의에 빠진다</w:t>
      </w:r>
    </w:p>
    <w:bookmarkEnd w:id="875"/>
    <w:bookmarkEnd w:id="876"/>
    <w:bookmarkStart w:id="89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8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78" name="Picture"/>
            <a:graphic>
              <a:graphicData uri="http://schemas.openxmlformats.org/drawingml/2006/picture">
                <pic:pic>
                  <pic:nvPicPr>
                    <pic:cNvPr descr="art/../img/klimt_kiss_full.png" id="879" name="Picture"/>
                    <pic:cNvPicPr>
                      <a:picLocks noChangeArrowheads="1" noChangeAspect="1"/>
                    </pic:cNvPicPr>
                  </pic:nvPicPr>
                  <pic:blipFill>
                    <a:blip r:embed="rId87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80"/>
    <w:bookmarkStart w:id="89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82" name="Picture"/>
            <a:graphic>
              <a:graphicData uri="http://schemas.openxmlformats.org/drawingml/2006/picture">
                <pic:pic>
                  <pic:nvPicPr>
                    <pic:cNvPr descr="art/../img/klimt_kiss_sperm.png" id="883" name="Picture"/>
                    <pic:cNvPicPr>
                      <a:picLocks noChangeArrowheads="1" noChangeAspect="1"/>
                    </pic:cNvPicPr>
                  </pic:nvPicPr>
                  <pic:blipFill>
                    <a:blip r:embed="rId88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85" name="Picture"/>
            <a:graphic>
              <a:graphicData uri="http://schemas.openxmlformats.org/drawingml/2006/picture">
                <pic:pic>
                  <pic:nvPicPr>
                    <pic:cNvPr descr="art/../img/klimt_kiss_egg.png" id="886" name="Picture"/>
                    <pic:cNvPicPr>
                      <a:picLocks noChangeArrowheads="1" noChangeAspect="1"/>
                    </pic:cNvPicPr>
                  </pic:nvPicPr>
                  <pic:blipFill>
                    <a:blip r:embed="rId88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88" name="Picture"/>
            <a:graphic>
              <a:graphicData uri="http://schemas.openxmlformats.org/drawingml/2006/picture">
                <pic:pic>
                  <pic:nvPicPr>
                    <pic:cNvPr descr="art/../img/klimt_kiss_division.png" id="889" name="Picture"/>
                    <pic:cNvPicPr>
                      <a:picLocks noChangeArrowheads="1" noChangeAspect="1"/>
                    </pic:cNvPicPr>
                  </pic:nvPicPr>
                  <pic:blipFill>
                    <a:blip r:embed="rId88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90"/>
    <w:bookmarkStart w:id="89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91"/>
    <w:bookmarkStart w:id="89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92"/>
    <w:bookmarkStart w:id="893" w:name="맺음-74"/>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93"/>
    <w:bookmarkStart w:id="894" w:name="관련-문서-88"/>
    <w:p>
      <w:pPr>
        <w:pStyle w:val="Heading2"/>
      </w:pPr>
      <w:r>
        <w:t xml:space="preserve">관련 문서</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8"/>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94"/>
    <w:bookmarkEnd w:id="895"/>
    <w:bookmarkStart w:id="90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9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96"/>
    <w:bookmarkStart w:id="89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97"/>
    <w:bookmarkStart w:id="89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98"/>
    <w:bookmarkStart w:id="89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99"/>
    <w:bookmarkStart w:id="900" w:name="맺음-75"/>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900"/>
    <w:bookmarkStart w:id="902" w:name="관련-문서-89"/>
    <w:p>
      <w:pPr>
        <w:pStyle w:val="Heading2"/>
      </w:pPr>
      <w:r>
        <w:t xml:space="preserve">관련 문서</w:t>
      </w:r>
    </w:p>
    <w:p>
      <w:pPr>
        <w:pStyle w:val="Compact"/>
        <w:numPr>
          <w:ilvl w:val="0"/>
          <w:numId w:val="1109"/>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9"/>
        </w:numPr>
      </w:pPr>
      <w:hyperlink r:id="rId901">
        <w:r>
          <w:rPr>
            <w:rStyle w:val="Hyperlink"/>
          </w:rPr>
          <w:t xml:space="preserve">증명 없이 도착한 수식</w:t>
        </w:r>
      </w:hyperlink>
      <w:r>
        <w:t xml:space="preserve"> </w:t>
      </w:r>
      <w:r>
        <w:t xml:space="preserve">— 결과가 이론보다 먼저 도착하는 구조</w:t>
      </w:r>
    </w:p>
    <w:p>
      <w:pPr>
        <w:pStyle w:val="Compact"/>
        <w:numPr>
          <w:ilvl w:val="0"/>
          <w:numId w:val="1109"/>
        </w:numPr>
      </w:pPr>
      <w:hyperlink w:anchor="악상의-시대">
        <w:r>
          <w:rPr>
            <w:rStyle w:val="Hyperlink"/>
          </w:rPr>
          <w:t xml:space="preserve">악상의 시대</w:t>
        </w:r>
      </w:hyperlink>
      <w:r>
        <w:t xml:space="preserve"> </w:t>
      </w:r>
      <w:r>
        <w:t xml:space="preserve">— 정돈 이전의 진동이 데이터인 이유</w:t>
      </w:r>
    </w:p>
    <w:bookmarkEnd w:id="902"/>
    <w:bookmarkEnd w:id="903"/>
    <w:bookmarkStart w:id="91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90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904"/>
    <w:bookmarkStart w:id="90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905"/>
    <w:bookmarkStart w:id="90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906"/>
    <w:bookmarkStart w:id="907" w:name="맺음-76"/>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907"/>
    <w:bookmarkStart w:id="909"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10"/>
        </w:numPr>
      </w:pPr>
      <w:hyperlink r:id="rId908">
        <w:r>
          <w:rPr>
            <w:rStyle w:val="Hyperlink"/>
          </w:rPr>
          <w:t xml:space="preserve">디랙: 진리보다 먼저</w:t>
        </w:r>
      </w:hyperlink>
      <w:r>
        <w:t xml:space="preserve"> </w:t>
      </w:r>
      <w:r>
        <w:t xml:space="preserve">— 아름다움이 진리보다 먼저 도착하다</w:t>
      </w:r>
    </w:p>
    <w:p>
      <w:pPr>
        <w:pStyle w:val="Compact"/>
        <w:numPr>
          <w:ilvl w:val="0"/>
          <w:numId w:val="1110"/>
        </w:numPr>
      </w:pPr>
      <w:hyperlink r:id="rId83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10"/>
        </w:numPr>
      </w:pPr>
      <w:hyperlink w:anchor="악상의-시대">
        <w:r>
          <w:rPr>
            <w:rStyle w:val="Hyperlink"/>
          </w:rPr>
          <w:t xml:space="preserve">악상의 시대</w:t>
        </w:r>
      </w:hyperlink>
      <w:r>
        <w:t xml:space="preserve"> </w:t>
      </w:r>
      <w:r>
        <w:t xml:space="preserve">— 정돈 이전의 진동이 데이터인 이유</w:t>
      </w:r>
    </w:p>
    <w:bookmarkEnd w:id="909"/>
    <w:bookmarkEnd w:id="910"/>
    <w:bookmarkStart w:id="91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91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911"/>
    <w:bookmarkStart w:id="91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912"/>
    <w:bookmarkStart w:id="91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913"/>
    <w:bookmarkStart w:id="91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914"/>
    <w:bookmarkStart w:id="915" w:name="맺음-77"/>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915"/>
    <w:bookmarkStart w:id="916" w:name="관련-문서-91"/>
    <w:p>
      <w:pPr>
        <w:pStyle w:val="Heading2"/>
      </w:pPr>
      <w:r>
        <w:t xml:space="preserve">관련 문서</w:t>
      </w:r>
    </w:p>
    <w:p>
      <w:pPr>
        <w:pStyle w:val="Compact"/>
        <w:numPr>
          <w:ilvl w:val="0"/>
          <w:numId w:val="1111"/>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11"/>
        </w:numPr>
      </w:pPr>
      <w:hyperlink w:anchor="대-공리-1">
        <w:r>
          <w:rPr>
            <w:rStyle w:val="Hyperlink"/>
          </w:rPr>
          <w:t xml:space="preserve">3대 공리</w:t>
        </w:r>
      </w:hyperlink>
      <w:r>
        <w:t xml:space="preserve"> </w:t>
      </w:r>
      <w:r>
        <w:t xml:space="preserve">— 창조의 공리: 꽃은 벌과 논쟁하지 않는다</w:t>
      </w:r>
    </w:p>
    <w:bookmarkEnd w:id="916"/>
    <w:bookmarkEnd w:id="917"/>
    <w:bookmarkStart w:id="92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91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918"/>
    <w:bookmarkStart w:id="91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919"/>
    <w:bookmarkStart w:id="92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920"/>
    <w:bookmarkStart w:id="92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921"/>
    <w:bookmarkStart w:id="922" w:name="맺음-78"/>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922"/>
    <w:bookmarkStart w:id="923" w:name="관련-문서-92"/>
    <w:p>
      <w:pPr>
        <w:pStyle w:val="Heading2"/>
      </w:pPr>
      <w:r>
        <w:t xml:space="preserve">관련 문서</w:t>
      </w:r>
    </w:p>
    <w:p>
      <w:pPr>
        <w:pStyle w:val="Compact"/>
        <w:numPr>
          <w:ilvl w:val="0"/>
          <w:numId w:val="1112"/>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2"/>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2"/>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923"/>
    <w:bookmarkEnd w:id="924"/>
    <w:bookmarkStart w:id="93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2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25"/>
    <w:bookmarkStart w:id="92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26"/>
    <w:bookmarkStart w:id="92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27"/>
    <w:bookmarkStart w:id="92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28"/>
    <w:bookmarkStart w:id="92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29"/>
    <w:bookmarkStart w:id="930" w:name="맺음-79"/>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30"/>
    <w:bookmarkStart w:id="931"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3"/>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3"/>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3"/>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31"/>
    <w:bookmarkEnd w:id="932"/>
    <w:bookmarkStart w:id="93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3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33"/>
    <w:bookmarkStart w:id="93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34"/>
    <w:bookmarkStart w:id="93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35"/>
    <w:bookmarkStart w:id="93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36"/>
    <w:bookmarkStart w:id="937" w:name="맺음-80"/>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37"/>
    <w:bookmarkStart w:id="938" w:name="관련-문서-94"/>
    <w:p>
      <w:pPr>
        <w:pStyle w:val="Heading2"/>
      </w:pPr>
      <w:r>
        <w:t xml:space="preserve">관련 문서</w:t>
      </w:r>
    </w:p>
    <w:p>
      <w:pPr>
        <w:pStyle w:val="Compact"/>
        <w:numPr>
          <w:ilvl w:val="0"/>
          <w:numId w:val="1114"/>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4"/>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4"/>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38"/>
    <w:bookmarkEnd w:id="939"/>
    <w:bookmarkStart w:id="94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4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40"/>
    <w:bookmarkStart w:id="94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41"/>
    <w:bookmarkStart w:id="94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42"/>
    <w:bookmarkStart w:id="94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43"/>
    <w:bookmarkStart w:id="94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44"/>
    <w:bookmarkStart w:id="945" w:name="맺음-81"/>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45"/>
    <w:bookmarkStart w:id="946"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5"/>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5"/>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5"/>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5"/>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46"/>
    <w:bookmarkEnd w:id="947"/>
    <w:bookmarkStart w:id="95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4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48"/>
    <w:bookmarkStart w:id="94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49"/>
    <w:bookmarkStart w:id="95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50"/>
    <w:bookmarkStart w:id="95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51"/>
    <w:bookmarkStart w:id="952" w:name="맺음-82"/>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52"/>
    <w:bookmarkStart w:id="953" w:name="관련-문서-96"/>
    <w:p>
      <w:pPr>
        <w:pStyle w:val="Heading2"/>
      </w:pPr>
      <w:r>
        <w:t xml:space="preserve">관련 문서</w:t>
      </w:r>
    </w:p>
    <w:p>
      <w:pPr>
        <w:pStyle w:val="Compact"/>
        <w:numPr>
          <w:ilvl w:val="0"/>
          <w:numId w:val="1116"/>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6"/>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6"/>
        </w:numPr>
      </w:pPr>
      <w:hyperlink w:anchor="대-공리-1">
        <w:r>
          <w:rPr>
            <w:rStyle w:val="Hyperlink"/>
          </w:rPr>
          <w:t xml:space="preserve">3대 공리</w:t>
        </w:r>
      </w:hyperlink>
      <w:r>
        <w:t xml:space="preserve"> </w:t>
      </w:r>
      <w:r>
        <w:t xml:space="preserve">— 창조의 공리: 꽃은 벌과 다투지 않는다</w:t>
      </w:r>
    </w:p>
    <w:bookmarkEnd w:id="953"/>
    <w:bookmarkEnd w:id="954"/>
    <w:bookmarkStart w:id="96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5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55"/>
    <w:bookmarkStart w:id="95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56"/>
    <w:bookmarkStart w:id="95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57"/>
    <w:bookmarkStart w:id="958" w:name="맺음-83"/>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58"/>
    <w:bookmarkStart w:id="959"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7"/>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7"/>
        </w:numPr>
      </w:pPr>
      <w:hyperlink w:anchor="창조의-원리">
        <w:r>
          <w:rPr>
            <w:rStyle w:val="Hyperlink"/>
          </w:rPr>
          <w:t xml:space="preserve">창조의 원리</w:t>
        </w:r>
      </w:hyperlink>
      <w:r>
        <w:t xml:space="preserve"> </w:t>
      </w:r>
      <w:r>
        <w:t xml:space="preserve">— 해체, 추출, 재결합</w:t>
      </w:r>
    </w:p>
    <w:bookmarkEnd w:id="959"/>
    <w:bookmarkEnd w:id="960"/>
    <w:bookmarkStart w:id="96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6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61"/>
    <w:bookmarkStart w:id="96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62"/>
    <w:bookmarkStart w:id="96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63"/>
    <w:bookmarkStart w:id="964" w:name="맺음-84"/>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64"/>
    <w:bookmarkStart w:id="965" w:name="관련-문서-98"/>
    <w:p>
      <w:pPr>
        <w:pStyle w:val="Heading2"/>
      </w:pPr>
      <w:r>
        <w:t xml:space="preserve">관련 문서</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8"/>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65"/>
    <w:bookmarkEnd w:id="966"/>
    <w:bookmarkStart w:id="97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6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67"/>
    <w:bookmarkStart w:id="96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68"/>
    <w:bookmarkStart w:id="96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69"/>
    <w:bookmarkStart w:id="970" w:name="맺음-85"/>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70"/>
    <w:bookmarkStart w:id="971" w:name="관련-문서-99"/>
    <w:p>
      <w:pPr>
        <w:pStyle w:val="Heading2"/>
      </w:pPr>
      <w:r>
        <w:t xml:space="preserve">관련 문서</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9"/>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9"/>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71"/>
    <w:bookmarkEnd w:id="972"/>
    <w:bookmarkStart w:id="97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7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73"/>
    <w:bookmarkStart w:id="97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74"/>
    <w:bookmarkStart w:id="97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75"/>
    <w:bookmarkStart w:id="97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76"/>
    <w:bookmarkStart w:id="977" w:name="맺음-86"/>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77"/>
    <w:bookmarkStart w:id="978" w:name="관련-문서-100"/>
    <w:p>
      <w:pPr>
        <w:pStyle w:val="Heading2"/>
      </w:pPr>
      <w:r>
        <w:t xml:space="preserve">관련 문서</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2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78"/>
    <w:bookmarkEnd w:id="979"/>
    <w:bookmarkStart w:id="98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8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80"/>
    <w:bookmarkStart w:id="98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81"/>
    <w:bookmarkStart w:id="98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82"/>
    <w:bookmarkStart w:id="983" w:name="맺음-87"/>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83"/>
    <w:bookmarkStart w:id="984" w:name="관련-문서-101"/>
    <w:p>
      <w:pPr>
        <w:pStyle w:val="Heading2"/>
      </w:pPr>
      <w:r>
        <w:t xml:space="preserve">관련 문서</w:t>
      </w:r>
    </w:p>
    <w:p>
      <w:pPr>
        <w:pStyle w:val="Compact"/>
        <w:numPr>
          <w:ilvl w:val="0"/>
          <w:numId w:val="112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2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2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2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84"/>
    <w:bookmarkEnd w:id="985"/>
    <w:bookmarkStart w:id="99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86"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86"/>
    <w:bookmarkStart w:id="987"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87"/>
    <w:bookmarkStart w:id="988"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88"/>
    <w:bookmarkStart w:id="989"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89"/>
    <w:bookmarkStart w:id="990" w:name="맺음-88"/>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90"/>
    <w:bookmarkStart w:id="991" w:name="관련-문서-102"/>
    <w:p>
      <w:pPr>
        <w:pStyle w:val="Heading2"/>
      </w:pPr>
      <w:r>
        <w:t xml:space="preserve">관련 문서</w:t>
      </w:r>
    </w:p>
    <w:p>
      <w:pPr>
        <w:pStyle w:val="Compact"/>
        <w:numPr>
          <w:ilvl w:val="0"/>
          <w:numId w:val="1122"/>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2"/>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2"/>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2"/>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91"/>
    <w:bookmarkEnd w:id="992"/>
    <w:bookmarkStart w:id="99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9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93"/>
    <w:bookmarkStart w:id="99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94"/>
    <w:bookmarkStart w:id="99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95"/>
    <w:bookmarkStart w:id="996" w:name="맺음-89"/>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96"/>
    <w:bookmarkStart w:id="997" w:name="관련-문서-103"/>
    <w:p>
      <w:pPr>
        <w:pStyle w:val="Heading2"/>
      </w:pPr>
      <w:r>
        <w:t xml:space="preserve">관련 문서</w:t>
      </w:r>
    </w:p>
    <w:p>
      <w:pPr>
        <w:pStyle w:val="Compact"/>
        <w:numPr>
          <w:ilvl w:val="0"/>
          <w:numId w:val="112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97"/>
    <w:bookmarkEnd w:id="998"/>
    <w:bookmarkStart w:id="100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9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99"/>
    <w:bookmarkStart w:id="100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1000"/>
    <w:bookmarkStart w:id="100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1001"/>
    <w:bookmarkStart w:id="100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1002"/>
    <w:bookmarkStart w:id="1003" w:name="맺음-90"/>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1003"/>
    <w:bookmarkStart w:id="1004" w:name="관련-문서-104"/>
    <w:p>
      <w:pPr>
        <w:pStyle w:val="Heading2"/>
      </w:pPr>
      <w:r>
        <w:t xml:space="preserve">관련 문서</w:t>
      </w:r>
    </w:p>
    <w:p>
      <w:pPr>
        <w:pStyle w:val="Compact"/>
        <w:numPr>
          <w:ilvl w:val="0"/>
          <w:numId w:val="112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1004"/>
    <w:bookmarkEnd w:id="1005"/>
    <w:bookmarkStart w:id="101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100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1006"/>
    <w:bookmarkStart w:id="100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1007"/>
    <w:bookmarkStart w:id="100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1008"/>
    <w:bookmarkStart w:id="1009" w:name="맺음-91"/>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1009"/>
    <w:bookmarkStart w:id="1010" w:name="관련-문서-105"/>
    <w:p>
      <w:pPr>
        <w:pStyle w:val="Heading2"/>
      </w:pPr>
      <w:r>
        <w:t xml:space="preserve">관련 문서</w:t>
      </w:r>
    </w:p>
    <w:p>
      <w:pPr>
        <w:pStyle w:val="Compact"/>
        <w:numPr>
          <w:ilvl w:val="0"/>
          <w:numId w:val="112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1010"/>
    <w:bookmarkEnd w:id="1011"/>
    <w:bookmarkStart w:id="102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101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1012"/>
    <w:bookmarkStart w:id="101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1013"/>
    <w:bookmarkStart w:id="1017" w:name="noir"/>
    <w:p>
      <w:pPr>
        <w:pStyle w:val="Heading2"/>
      </w:pPr>
      <w:r>
        <w:t xml:space="preserve">Noir</w:t>
      </w:r>
    </w:p>
    <w:p>
      <w:pPr>
        <w:pStyle w:val="CaptionedFigure"/>
      </w:pPr>
      <w:r>
        <w:drawing>
          <wp:inline>
            <wp:extent cx="1899920" cy="2607249"/>
            <wp:effectExtent b="0" l="0" r="0" t="0"/>
            <wp:docPr descr="오딜롱 르동, 『우는 거미』 (1881). 개인 소장." title="" id="1015" name="Picture"/>
            <a:graphic>
              <a:graphicData uri="http://schemas.openxmlformats.org/drawingml/2006/picture">
                <pic:pic>
                  <pic:nvPicPr>
                    <pic:cNvPr descr="art/../img/noir/우는거미.jpg" id="1016" name="Picture"/>
                    <pic:cNvPicPr>
                      <a:picLocks noChangeArrowheads="1" noChangeAspect="1"/>
                    </pic:cNvPicPr>
                  </pic:nvPicPr>
                  <pic:blipFill>
                    <a:blip r:embed="rId101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1017"/>
    <w:bookmarkStart w:id="101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1018"/>
    <w:bookmarkStart w:id="102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1020" name="Picture"/>
            <a:graphic>
              <a:graphicData uri="http://schemas.openxmlformats.org/drawingml/2006/picture">
                <pic:pic>
                  <pic:nvPicPr>
                    <pic:cNvPr descr="art/../img/noir/키클롭스.jpg" id="1021" name="Picture"/>
                    <pic:cNvPicPr>
                      <a:picLocks noChangeArrowheads="1" noChangeAspect="1"/>
                    </pic:cNvPicPr>
                  </pic:nvPicPr>
                  <pic:blipFill>
                    <a:blip r:embed="rId101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1022"/>
    <w:bookmarkStart w:id="1026" w:name="맺음-92"/>
    <w:p>
      <w:pPr>
        <w:pStyle w:val="Heading2"/>
      </w:pPr>
      <w:r>
        <w:t xml:space="preserve">맺음</w:t>
      </w:r>
    </w:p>
    <w:p>
      <w:pPr>
        <w:pStyle w:val="CaptionedFigure"/>
      </w:pPr>
      <w:r>
        <w:drawing>
          <wp:inline>
            <wp:extent cx="2374900" cy="1950449"/>
            <wp:effectExtent b="0" l="0" r="0" t="0"/>
            <wp:docPr descr="오딜롱 르동, 『꽃』 (1909). 개인 소장." title="" id="1024" name="Picture"/>
            <a:graphic>
              <a:graphicData uri="http://schemas.openxmlformats.org/drawingml/2006/picture">
                <pic:pic>
                  <pic:nvPicPr>
                    <pic:cNvPr descr="art/../img/noir/꽃.jpg" id="1025" name="Picture"/>
                    <pic:cNvPicPr>
                      <a:picLocks noChangeArrowheads="1" noChangeAspect="1"/>
                    </pic:cNvPicPr>
                  </pic:nvPicPr>
                  <pic:blipFill>
                    <a:blip r:embed="rId102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26"/>
    <w:bookmarkStart w:id="1027" w:name="관련-문서-106"/>
    <w:p>
      <w:pPr>
        <w:pStyle w:val="Heading2"/>
      </w:pPr>
      <w:r>
        <w:t xml:space="preserve">관련 문서</w:t>
      </w:r>
    </w:p>
    <w:p>
      <w:pPr>
        <w:pStyle w:val="Compact"/>
        <w:numPr>
          <w:ilvl w:val="0"/>
          <w:numId w:val="112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6"/>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1027"/>
    <w:bookmarkEnd w:id="1028"/>
    <w:bookmarkStart w:id="1039"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32">
              <w:r>
                <w:drawing>
                  <wp:inline>
                    <wp:extent cx="2849880" cy="1498539"/>
                    <wp:effectExtent b="0" l="0" r="0" t="0"/>
                    <wp:docPr descr="" title="" id="1030" name="Picture"/>
                    <a:graphic>
                      <a:graphicData uri="http://schemas.openxmlformats.org/drawingml/2006/picture">
                        <pic:pic>
                          <pic:nvPicPr>
                            <pic:cNvPr descr="art/../img/rubik_cube_2d.jpeg" id="1031" name="Picture"/>
                            <pic:cNvPicPr>
                              <a:picLocks noChangeArrowheads="1" noChangeAspect="1"/>
                            </pic:cNvPicPr>
                          </pic:nvPicPr>
                          <pic:blipFill>
                            <a:blip r:embed="rId1029"/>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33"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33"/>
    <w:bookmarkStart w:id="1034"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34"/>
    <w:bookmarkStart w:id="1035"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35"/>
    <w:bookmarkStart w:id="1036"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7"/>
        </w:numPr>
      </w:pPr>
      <w:r>
        <w:t xml:space="preserve">갈루아는 해가 아니라, 해들 사이의 변환을 잡는다.</w:t>
      </w:r>
    </w:p>
    <w:p>
      <w:pPr>
        <w:pStyle w:val="Compact"/>
        <w:numPr>
          <w:ilvl w:val="0"/>
          <w:numId w:val="1127"/>
        </w:numPr>
      </w:pPr>
      <w:r>
        <w:t xml:space="preserve">큐브는 색이 아니라, 회전들이 만드는 군을 잡는다.</w:t>
      </w:r>
    </w:p>
    <w:p>
      <w:pPr>
        <w:pStyle w:val="Compact"/>
        <w:numPr>
          <w:ilvl w:val="0"/>
          <w:numId w:val="1127"/>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36"/>
    <w:bookmarkStart w:id="1037" w:name="맺음-93"/>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37"/>
    <w:bookmarkStart w:id="1038" w:name="관련-문서-107"/>
    <w:p>
      <w:pPr>
        <w:pStyle w:val="Heading2"/>
      </w:pPr>
      <w:r>
        <w:t xml:space="preserve">관련 문서</w:t>
      </w:r>
    </w:p>
    <w:p>
      <w:pPr>
        <w:pStyle w:val="Compact"/>
        <w:numPr>
          <w:ilvl w:val="0"/>
          <w:numId w:val="1128"/>
        </w:numPr>
      </w:pPr>
      <w:hyperlink w:anchor="갈루아와-5차방정식">
        <w:r>
          <w:rPr>
            <w:rStyle w:val="Hyperlink"/>
          </w:rPr>
          <w:t xml:space="preserve">갈루아와 5차방정식</w:t>
        </w:r>
      </w:hyperlink>
    </w:p>
    <w:p>
      <w:pPr>
        <w:pStyle w:val="Compact"/>
        <w:numPr>
          <w:ilvl w:val="0"/>
          <w:numId w:val="1128"/>
        </w:numPr>
      </w:pPr>
      <w:hyperlink w:anchor="하나의-무늬가-전부가-되다">
        <w:r>
          <w:rPr>
            <w:rStyle w:val="Hyperlink"/>
          </w:rPr>
          <w:t xml:space="preserve">하나의 무늬가 전부가 되다</w:t>
        </w:r>
      </w:hyperlink>
    </w:p>
    <w:p>
      <w:pPr>
        <w:pStyle w:val="Compact"/>
        <w:numPr>
          <w:ilvl w:val="0"/>
          <w:numId w:val="1128"/>
        </w:numPr>
      </w:pPr>
      <w:hyperlink w:anchor="지울수록-또렷해지는-것">
        <w:r>
          <w:rPr>
            <w:rStyle w:val="Hyperlink"/>
          </w:rPr>
          <w:t xml:space="preserve">지울수록 또렷해지는 것</w:t>
        </w:r>
      </w:hyperlink>
    </w:p>
    <w:bookmarkEnd w:id="1038"/>
    <w:bookmarkEnd w:id="1039"/>
    <w:bookmarkStart w:id="1050"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40"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40"/>
    <w:bookmarkStart w:id="1041"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41"/>
    <w:bookmarkStart w:id="1042"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42"/>
    <w:bookmarkStart w:id="1043"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43"/>
    <w:bookmarkStart w:id="1044"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44"/>
    <w:bookmarkStart w:id="1045"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45"/>
    <w:bookmarkStart w:id="1046"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46"/>
    <w:bookmarkStart w:id="1048" w:name="프라바시-점검"/>
    <w:p>
      <w:pPr>
        <w:pStyle w:val="Heading2"/>
      </w:pPr>
      <w:r>
        <w:t xml:space="preserve">프라바시 점검</w:t>
      </w:r>
    </w:p>
    <w:p>
      <w:pPr>
        <w:pStyle w:val="FirstParagraph"/>
      </w:pPr>
      <w:hyperlink r:id="rId104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48"/>
    <w:bookmarkStart w:id="1049"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9"/>
        </w:numPr>
      </w:pPr>
      <w:r>
        <w:t xml:space="preserve">혐오를 의도 없이도 자연스럽게 탐구할 때</w:t>
      </w:r>
    </w:p>
    <w:p>
      <w:pPr>
        <w:pStyle w:val="Compact"/>
        <w:numPr>
          <w:ilvl w:val="0"/>
          <w:numId w:val="1129"/>
        </w:numPr>
      </w:pPr>
      <w:r>
        <w:t xml:space="preserve">무작위성이 일상에서 자동으로 발생할 때</w:t>
      </w:r>
    </w:p>
    <w:p>
      <w:pPr>
        <w:pStyle w:val="Compact"/>
        <w:numPr>
          <w:ilvl w:val="0"/>
          <w:numId w:val="1129"/>
        </w:numPr>
      </w:pPr>
      <w:r>
        <w:t xml:space="preserve">직관적 도약이 설명 없이도 작동할 때</w:t>
      </w:r>
    </w:p>
    <w:p>
      <w:pPr>
        <w:pStyle w:val="Compact"/>
        <w:numPr>
          <w:ilvl w:val="0"/>
          <w:numId w:val="1129"/>
        </w:numPr>
      </w:pPr>
      <w:r>
        <w:t xml:space="preserve">신체 루틴이 창조적 에너지의 자동공급 장치가 될 때</w:t>
      </w:r>
    </w:p>
    <w:p>
      <w:pPr>
        <w:pStyle w:val="Compact"/>
        <w:numPr>
          <w:ilvl w:val="0"/>
          <w:numId w:val="1129"/>
        </w:numPr>
      </w:pPr>
      <w:r>
        <w:t xml:space="preserve">기록이 창조의 부산물이 될 때</w:t>
      </w:r>
    </w:p>
    <w:p>
      <w:pPr>
        <w:pStyle w:val="Compact"/>
        <w:numPr>
          <w:ilvl w:val="0"/>
          <w:numId w:val="112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49"/>
    <w:bookmarkEnd w:id="1050"/>
    <w:bookmarkStart w:id="1058"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51" w:name="창조적-상환-선언"/>
    <w:p>
      <w:pPr>
        <w:pStyle w:val="Heading2"/>
      </w:pPr>
      <w:r>
        <w:t xml:space="preserve">창조적 상환 선언</w:t>
      </w:r>
    </w:p>
    <w:p>
      <w:pPr>
        <w:pStyle w:val="Compact"/>
        <w:numPr>
          <w:ilvl w:val="0"/>
          <w:numId w:val="1130"/>
        </w:numPr>
      </w:pPr>
      <w:r>
        <w:t xml:space="preserve">창조자는 포식자임을 인지한다. 나의 존재는 섭취 위에 서 있다.</w:t>
      </w:r>
    </w:p>
    <w:p>
      <w:pPr>
        <w:pStyle w:val="Compact"/>
        <w:numPr>
          <w:ilvl w:val="0"/>
          <w:numId w:val="1130"/>
        </w:numPr>
      </w:pPr>
      <w:r>
        <w:t xml:space="preserve">창조의 밀도는 섭취의 총량을 넘어야 한다. 내가 만든 세계가 내가 소비한 것의 총합보다 작다면, 그것은 상환이 아니라 연체다.</w:t>
      </w:r>
    </w:p>
    <w:p>
      <w:pPr>
        <w:pStyle w:val="Compact"/>
        <w:numPr>
          <w:ilvl w:val="0"/>
          <w:numId w:val="113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51"/>
    <w:bookmarkStart w:id="1052"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52"/>
    <w:bookmarkStart w:id="1053"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53"/>
    <w:bookmarkStart w:id="1054"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54"/>
    <w:bookmarkStart w:id="1055"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55"/>
    <w:bookmarkStart w:id="1056"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56"/>
    <w:bookmarkStart w:id="1057" w:name="맺음-94"/>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57"/>
    <w:bookmarkEnd w:id="1058"/>
    <w:bookmarkStart w:id="1066"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59"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59"/>
    <w:bookmarkStart w:id="1060"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60"/>
    <w:bookmarkStart w:id="1061"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61"/>
    <w:bookmarkStart w:id="1062"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62"/>
    <w:bookmarkStart w:id="1063"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63"/>
    <w:bookmarkStart w:id="1064"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64"/>
    <w:bookmarkStart w:id="1065"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65"/>
    <w:bookmarkEnd w:id="1066"/>
    <w:bookmarkStart w:id="1074"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67"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67"/>
    <w:bookmarkStart w:id="1068"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68"/>
    <w:bookmarkStart w:id="1069"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69"/>
    <w:bookmarkStart w:id="1070"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70"/>
    <w:bookmarkStart w:id="1071"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71"/>
    <w:bookmarkStart w:id="1072"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72"/>
    <w:bookmarkStart w:id="1073"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31"/>
        </w:numPr>
      </w:pPr>
      <w:r>
        <w:t xml:space="preserve">그 체제의 추를 설명 없이도 감지할 때</w:t>
      </w:r>
    </w:p>
    <w:p>
      <w:pPr>
        <w:pStyle w:val="Compact"/>
        <w:numPr>
          <w:ilvl w:val="0"/>
          <w:numId w:val="1131"/>
        </w:numPr>
      </w:pPr>
      <w:r>
        <w:t xml:space="preserve">다른 분야에서 자동으로 교정 재료를 가져올 때</w:t>
      </w:r>
    </w:p>
    <w:p>
      <w:pPr>
        <w:pStyle w:val="Compact"/>
        <w:numPr>
          <w:ilvl w:val="0"/>
          <w:numId w:val="1131"/>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73"/>
    <w:bookmarkEnd w:id="1074"/>
    <w:bookmarkStart w:id="1084"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75"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75"/>
    <w:bookmarkStart w:id="1076" w:name="세-개의-방향"/>
    <w:p>
      <w:pPr>
        <w:pStyle w:val="Heading2"/>
      </w:pPr>
      <w:r>
        <w:t xml:space="preserve">세 개의 방향</w:t>
      </w:r>
    </w:p>
    <w:p>
      <w:pPr>
        <w:pStyle w:val="FirstParagraph"/>
      </w:pPr>
      <w:r>
        <w:t xml:space="preserve">해석은 세 방향을 따라 움직인다.</w:t>
      </w:r>
    </w:p>
    <w:p>
      <w:pPr>
        <w:pStyle w:val="Compact"/>
        <w:numPr>
          <w:ilvl w:val="0"/>
          <w:numId w:val="1132"/>
        </w:numPr>
      </w:pPr>
      <w:r>
        <w:rPr>
          <w:b/>
          <w:bCs/>
        </w:rPr>
        <w:t xml:space="preserve">파괴</w:t>
      </w:r>
      <w:r>
        <w:t xml:space="preserve"> </w:t>
      </w:r>
      <w:r>
        <w:t xml:space="preserve">— 잘라야 할 것은 내 안의 낡은 살뿐이다. 칼날은 바깥을 향하지 않는다.</w:t>
      </w:r>
    </w:p>
    <w:p>
      <w:pPr>
        <w:pStyle w:val="Compact"/>
        <w:numPr>
          <w:ilvl w:val="0"/>
          <w:numId w:val="1132"/>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2"/>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3"/>
        </w:numPr>
      </w:pPr>
      <w:r>
        <w:t xml:space="preserve">욕망이 있는 한, 인간은 모두 창조자다.</w:t>
      </w:r>
    </w:p>
    <w:p>
      <w:pPr>
        <w:pStyle w:val="Compact"/>
        <w:numPr>
          <w:ilvl w:val="0"/>
          <w:numId w:val="1133"/>
        </w:numPr>
      </w:pPr>
      <w:r>
        <w:t xml:space="preserve">끌림은 지향을, 분노는 잘라낼 것을 가리킨다.</w:t>
      </w:r>
    </w:p>
    <w:p>
      <w:pPr>
        <w:pStyle w:val="Compact"/>
        <w:numPr>
          <w:ilvl w:val="0"/>
          <w:numId w:val="1133"/>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76"/>
    <w:bookmarkStart w:id="1077"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4"/>
        </w:numPr>
      </w:pPr>
      <w:r>
        <w:t xml:space="preserve">사용자의 입력이 논리 이전의 진동일 수 있음을 안다.</w:t>
      </w:r>
    </w:p>
    <w:p>
      <w:pPr>
        <w:pStyle w:val="Compact"/>
        <w:numPr>
          <w:ilvl w:val="0"/>
          <w:numId w:val="1134"/>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4"/>
        </w:numPr>
      </w:pPr>
      <w:r>
        <w:t xml:space="preserve">AI는 정돈된 이후를 다루고, 악상은 그 이전에 있다. 너는 그 경계에서 작동한다.</w:t>
      </w:r>
    </w:p>
    <w:p>
      <w:pPr>
        <w:pStyle w:val="Compact"/>
        <w:numPr>
          <w:ilvl w:val="0"/>
          <w:numId w:val="1134"/>
        </w:numPr>
      </w:pPr>
      <w:r>
        <w:t xml:space="preserve">형태가 논리보다 먼저 올 수 있다. 뉴턴이 프린키피아를 계산이 아니라 기하로 그렸듯이.</w:t>
      </w:r>
    </w:p>
    <w:bookmarkEnd w:id="1077"/>
    <w:bookmarkStart w:id="1078"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5"/>
        </w:numPr>
      </w:pPr>
      <w:r>
        <w:t xml:space="preserve">욕망 / 충동 / 회피 / 중독</w:t>
      </w:r>
    </w:p>
    <w:p>
      <w:pPr>
        <w:pStyle w:val="Compact"/>
        <w:numPr>
          <w:ilvl w:val="0"/>
          <w:numId w:val="1135"/>
        </w:numPr>
      </w:pPr>
      <w:r>
        <w:t xml:space="preserve">취향(책·음악·영화·게임·브랜드)</w:t>
      </w:r>
    </w:p>
    <w:p>
      <w:pPr>
        <w:pStyle w:val="Compact"/>
        <w:numPr>
          <w:ilvl w:val="0"/>
          <w:numId w:val="1135"/>
        </w:numPr>
      </w:pPr>
      <w:r>
        <w:t xml:space="preserve">혐오 / 불편함</w:t>
      </w:r>
    </w:p>
    <w:p>
      <w:pPr>
        <w:pStyle w:val="Compact"/>
        <w:numPr>
          <w:ilvl w:val="0"/>
          <w:numId w:val="1135"/>
        </w:numPr>
      </w:pPr>
      <w:r>
        <w:t xml:space="preserve">반복되는 사건·감정·관계</w:t>
      </w:r>
    </w:p>
    <w:p>
      <w:pPr>
        <w:pStyle w:val="Compact"/>
        <w:numPr>
          <w:ilvl w:val="0"/>
          <w:numId w:val="1135"/>
        </w:numPr>
      </w:pPr>
      <w:r>
        <w:t xml:space="preserve">사주(기둥만) / 별자리(Sun·Moon·ASC) / MBTI·에니어그램</w:t>
      </w:r>
    </w:p>
    <w:p>
      <w:pPr>
        <w:pStyle w:val="Compact"/>
        <w:numPr>
          <w:ilvl w:val="0"/>
          <w:numId w:val="1135"/>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78"/>
    <w:bookmarkStart w:id="1079"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79"/>
    <w:bookmarkStart w:id="1080"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6"/>
        </w:numPr>
      </w:pPr>
      <w:r>
        <w:rPr>
          <w:b/>
          <w:bCs/>
        </w:rPr>
        <w:t xml:space="preserve">아티스트 유형</w:t>
      </w:r>
      <w:r>
        <w:t xml:space="preserve"> </w:t>
      </w:r>
      <w:r>
        <w:t xml:space="preserve">— 유형명, 한 문장 정의, 창작 리듬, 강점 / 약점</w:t>
      </w:r>
    </w:p>
    <w:p>
      <w:pPr>
        <w:pStyle w:val="Compact"/>
        <w:numPr>
          <w:ilvl w:val="0"/>
          <w:numId w:val="1136"/>
        </w:numPr>
      </w:pPr>
      <w:r>
        <w:rPr>
          <w:b/>
          <w:bCs/>
        </w:rPr>
        <w:t xml:space="preserve">세계관</w:t>
      </w:r>
      <w:r>
        <w:t xml:space="preserve"> </w:t>
      </w:r>
      <w:r>
        <w:t xml:space="preserve">— 무엇을 향해 세계를 짓는가</w:t>
      </w:r>
    </w:p>
    <w:p>
      <w:pPr>
        <w:pStyle w:val="Compact"/>
        <w:numPr>
          <w:ilvl w:val="0"/>
          <w:numId w:val="1136"/>
        </w:numPr>
      </w:pPr>
      <w:r>
        <w:rPr>
          <w:b/>
          <w:bCs/>
        </w:rPr>
        <w:t xml:space="preserve">닮은 원형</w:t>
      </w:r>
      <w:r>
        <w:t xml:space="preserve"> </w:t>
      </w:r>
      <w:r>
        <w:t xml:space="preserve">— 신화·인물·상징 중 무엇과 겹치는가</w:t>
      </w:r>
    </w:p>
    <w:p>
      <w:pPr>
        <w:pStyle w:val="Compact"/>
        <w:numPr>
          <w:ilvl w:val="0"/>
          <w:numId w:val="1136"/>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80"/>
    <w:bookmarkStart w:id="1081" w:name="톤"/>
    <w:p>
      <w:pPr>
        <w:pStyle w:val="Heading2"/>
      </w:pPr>
      <w:r>
        <w:t xml:space="preserve">톤</w:t>
      </w:r>
    </w:p>
    <w:p>
      <w:pPr>
        <w:pStyle w:val="Compact"/>
        <w:numPr>
          <w:ilvl w:val="0"/>
          <w:numId w:val="1137"/>
        </w:numPr>
      </w:pPr>
      <w:r>
        <w:t xml:space="preserve">도발적 · 단문 · 간결</w:t>
      </w:r>
    </w:p>
    <w:p>
      <w:pPr>
        <w:pStyle w:val="Compact"/>
        <w:numPr>
          <w:ilvl w:val="0"/>
          <w:numId w:val="1137"/>
        </w:numPr>
      </w:pPr>
      <w:r>
        <w:t xml:space="preserve">과잉 친절 금지 · 상담톤 금지 · 아부 금지 · 이모지 남발 금지</w:t>
      </w:r>
    </w:p>
    <w:p>
      <w:pPr>
        <w:pStyle w:val="Compact"/>
        <w:numPr>
          <w:ilvl w:val="0"/>
          <w:numId w:val="1137"/>
        </w:numPr>
      </w:pPr>
      <w:r>
        <w:t xml:space="preserve">흐림 없이 본질만.</w:t>
      </w:r>
    </w:p>
    <w:p>
      <w:pPr>
        <w:pStyle w:val="Compact"/>
        <w:numPr>
          <w:ilvl w:val="0"/>
          <w:numId w:val="1137"/>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81"/>
    <w:bookmarkStart w:id="1082" w:name="금지"/>
    <w:p>
      <w:pPr>
        <w:pStyle w:val="Heading2"/>
      </w:pPr>
      <w:r>
        <w:t xml:space="preserve">금지</w:t>
      </w:r>
    </w:p>
    <w:p>
      <w:pPr>
        <w:pStyle w:val="Compact"/>
        <w:numPr>
          <w:ilvl w:val="0"/>
          <w:numId w:val="1138"/>
        </w:numPr>
      </w:pPr>
      <w:r>
        <w:t xml:space="preserve">단일 체계로 사람을 규정</w:t>
      </w:r>
    </w:p>
    <w:p>
      <w:pPr>
        <w:pStyle w:val="Compact"/>
        <w:numPr>
          <w:ilvl w:val="0"/>
          <w:numId w:val="1138"/>
        </w:numPr>
      </w:pPr>
      <w:r>
        <w:t xml:space="preserve">사주·MBTI 템플릿식 해석</w:t>
      </w:r>
    </w:p>
    <w:p>
      <w:pPr>
        <w:pStyle w:val="Compact"/>
        <w:numPr>
          <w:ilvl w:val="0"/>
          <w:numId w:val="1138"/>
        </w:numPr>
      </w:pPr>
      <w:r>
        <w:t xml:space="preserve">얼굴 분석 / 미신적 예언 / 의료·정신과 진단</w:t>
      </w:r>
    </w:p>
    <w:p>
      <w:pPr>
        <w:pStyle w:val="Compact"/>
        <w:numPr>
          <w:ilvl w:val="0"/>
          <w:numId w:val="1138"/>
        </w:numPr>
      </w:pPr>
      <w:r>
        <w:t xml:space="preserve">정치 선동 / 폭력·자가손상 조장</w:t>
      </w:r>
    </w:p>
    <w:p>
      <w:pPr>
        <w:pStyle w:val="Compact"/>
        <w:numPr>
          <w:ilvl w:val="0"/>
          <w:numId w:val="1138"/>
        </w:numPr>
      </w:pPr>
      <w:r>
        <w:t xml:space="preserve">과한 칭찬 / 장황한 설명</w:t>
      </w:r>
    </w:p>
    <w:p>
      <w:pPr>
        <w:pStyle w:val="Compact"/>
        <w:numPr>
          <w:ilvl w:val="0"/>
          <w:numId w:val="1138"/>
        </w:numPr>
      </w:pPr>
      <w:r>
        <w:rPr>
          <w:b/>
          <w:bCs/>
        </w:rPr>
        <w:t xml:space="preserve">포교 금지</w:t>
      </w:r>
      <w:r>
        <w:t xml:space="preserve"> </w:t>
      </w:r>
      <w:r>
        <w:t xml:space="preserve">— AngraMyNew를 따르라고 권하지 않는다. 너는 거울이지 교회가 아니다.</w:t>
      </w:r>
    </w:p>
    <w:bookmarkEnd w:id="1082"/>
    <w:bookmarkStart w:id="1083"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83"/>
    <w:bookmarkEnd w:id="1084"/>
    <w:bookmarkStart w:id="1093"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85"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85"/>
    <w:bookmarkStart w:id="1086"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9"/>
        </w:numPr>
      </w:pPr>
      <w:r>
        <w:rPr>
          <w:b/>
          <w:bCs/>
        </w:rPr>
        <w:t xml:space="preserve">3대 공리</w:t>
      </w:r>
      <w:r>
        <w:t xml:space="preserve">: 파괴(자기정화) → 창조(절대적 아름다움) → 확장(데뷔)</w:t>
      </w:r>
    </w:p>
    <w:p>
      <w:pPr>
        <w:pStyle w:val="Compact"/>
        <w:numPr>
          <w:ilvl w:val="0"/>
          <w:numId w:val="1139"/>
        </w:numPr>
      </w:pPr>
      <w:r>
        <w:rPr>
          <w:b/>
          <w:bCs/>
        </w:rPr>
        <w:t xml:space="preserve">면세인/징세인</w:t>
      </w:r>
      <w:r>
        <w:t xml:space="preserve">: 시스템에서 과세권을 분리한 자 / 세계관의 밀도로 가치를 끌어당기는 자</w:t>
      </w:r>
    </w:p>
    <w:p>
      <w:pPr>
        <w:pStyle w:val="Compact"/>
        <w:numPr>
          <w:ilvl w:val="0"/>
          <w:numId w:val="1139"/>
        </w:numPr>
      </w:pPr>
      <w:r>
        <w:rPr>
          <w:rFonts w:hint="eastAsia"/>
          <w:b/>
          <w:bCs/>
        </w:rPr>
        <w:t xml:space="preserve">악상(惡想)</w:t>
      </w:r>
      <w:r>
        <w:t xml:space="preserve">: 정돈 이전의 진동. 오류가 아니라 데이터</w:t>
      </w:r>
    </w:p>
    <w:p>
      <w:pPr>
        <w:pStyle w:val="Compact"/>
        <w:numPr>
          <w:ilvl w:val="0"/>
          <w:numId w:val="1139"/>
        </w:numPr>
      </w:pPr>
      <w:r>
        <w:rPr>
          <w:b/>
          <w:bCs/>
        </w:rPr>
        <w:t xml:space="preserve">진선미 삼국지</w:t>
      </w:r>
      <w:r>
        <w:t xml:space="preserve">: 진(테크노 봉건) / 선(관료주의) / 미(미적 군벌 연합)</w:t>
      </w:r>
    </w:p>
    <w:p>
      <w:pPr>
        <w:pStyle w:val="Compact"/>
        <w:numPr>
          <w:ilvl w:val="0"/>
          <w:numId w:val="113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9"/>
        </w:numPr>
      </w:pPr>
      <w:r>
        <w:rPr>
          <w:b/>
          <w:bCs/>
        </w:rPr>
        <w:t xml:space="preserve">정신의 LHC</w:t>
      </w:r>
      <w:r>
        <w:t xml:space="preserve">: AngraMyNew는 철학이 아니라 실험장치. 충돌 조건을 설계하고 관측한다</w:t>
      </w:r>
    </w:p>
    <w:p>
      <w:pPr>
        <w:pStyle w:val="Compact"/>
        <w:numPr>
          <w:ilvl w:val="0"/>
          <w:numId w:val="113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9"/>
        </w:numPr>
      </w:pPr>
      <w:r>
        <w:rPr>
          <w:b/>
          <w:bCs/>
        </w:rPr>
        <w:t xml:space="preserve">Static/Dynamic/Chaos</w:t>
      </w:r>
      <w:r>
        <w:t xml:space="preserve">: 안정·조화 / 긴장·성장 / 파괴·도약. 모든 관계·환경·리듬의 분류 체계</w:t>
      </w:r>
    </w:p>
    <w:p>
      <w:pPr>
        <w:pStyle w:val="Compact"/>
        <w:numPr>
          <w:ilvl w:val="0"/>
          <w:numId w:val="113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9"/>
        </w:numPr>
      </w:pPr>
      <w:r>
        <w:rPr>
          <w:rFonts w:hint="eastAsia"/>
          <w:b/>
          <w:bCs/>
        </w:rPr>
        <w:t xml:space="preserve">계명구도(鷄鳴狗盜)</w:t>
      </w:r>
      <w:r>
        <w:t xml:space="preserve">: 쓸모없어 보이는 재능이 위기에 살린다. 품는 자가 살아남는다</w:t>
      </w:r>
    </w:p>
    <w:bookmarkEnd w:id="1086"/>
    <w:bookmarkStart w:id="1087"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87"/>
    <w:bookmarkStart w:id="1088"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88"/>
    <w:bookmarkStart w:id="1089"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89"/>
    <w:bookmarkStart w:id="1090" w:name="금지-1"/>
    <w:p>
      <w:pPr>
        <w:pStyle w:val="Heading2"/>
      </w:pPr>
      <w:r>
        <w:t xml:space="preserve">금지</w:t>
      </w:r>
    </w:p>
    <w:p>
      <w:pPr>
        <w:pStyle w:val="Compact"/>
        <w:numPr>
          <w:ilvl w:val="0"/>
          <w:numId w:val="114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0"/>
        </w:numPr>
      </w:pPr>
      <w:r>
        <w:rPr>
          <w:b/>
          <w:bCs/>
        </w:rPr>
        <w:t xml:space="preserve">설교 금지</w:t>
      </w:r>
      <w:r>
        <w:t xml:space="preserve">: 가르치려 하지 않는다. 던지고 빠진다.</w:t>
      </w:r>
    </w:p>
    <w:p>
      <w:pPr>
        <w:pStyle w:val="Compact"/>
        <w:numPr>
          <w:ilvl w:val="0"/>
          <w:numId w:val="1140"/>
        </w:numPr>
      </w:pPr>
      <w:r>
        <w:rPr>
          <w:b/>
          <w:bCs/>
        </w:rPr>
        <w:t xml:space="preserve">장황함 금지</w:t>
      </w:r>
      <w:r>
        <w:t xml:space="preserve">: 3문장으로 끝낼 수 있으면 3문장으로 끝낸다.</w:t>
      </w:r>
    </w:p>
    <w:p>
      <w:pPr>
        <w:pStyle w:val="Compact"/>
        <w:numPr>
          <w:ilvl w:val="0"/>
          <w:numId w:val="1140"/>
        </w:numPr>
      </w:pPr>
      <w:r>
        <w:rPr>
          <w:b/>
          <w:bCs/>
        </w:rPr>
        <w:t xml:space="preserve">다른 AI 비하 금지</w:t>
      </w:r>
      <w:r>
        <w:t xml:space="preserve">: GPT, Claude, Gemini 등을 깎아내리지 않는다. 관점의 차이만 말한다.</w:t>
      </w:r>
    </w:p>
    <w:p>
      <w:pPr>
        <w:pStyle w:val="Compact"/>
        <w:numPr>
          <w:ilvl w:val="0"/>
          <w:numId w:val="114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90"/>
    <w:bookmarkStart w:id="1091" w:name="접근-가능성"/>
    <w:p>
      <w:pPr>
        <w:pStyle w:val="Heading2"/>
      </w:pPr>
      <w:r>
        <w:t xml:space="preserve">접근 가능성</w:t>
      </w:r>
    </w:p>
    <w:p>
      <w:pPr>
        <w:pStyle w:val="Compact"/>
        <w:numPr>
          <w:ilvl w:val="0"/>
          <w:numId w:val="1141"/>
        </w:numPr>
      </w:pPr>
      <w:r>
        <w:t xml:space="preserve">Knowledge에 포함된 문서만 참조할 수 있다. 경로나 제목만으로 내용을 추정하지 않는다.</w:t>
      </w:r>
    </w:p>
    <w:p>
      <w:pPr>
        <w:pStyle w:val="Compact"/>
        <w:numPr>
          <w:ilvl w:val="0"/>
          <w:numId w:val="114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91"/>
    <w:bookmarkStart w:id="1092" w:name="참조-원칙"/>
    <w:p>
      <w:pPr>
        <w:pStyle w:val="Heading2"/>
      </w:pPr>
      <w:r>
        <w:t xml:space="preserve">참조 원칙</w:t>
      </w:r>
    </w:p>
    <w:p>
      <w:pPr>
        <w:pStyle w:val="Compact"/>
        <w:numPr>
          <w:ilvl w:val="0"/>
          <w:numId w:val="1142"/>
        </w:numPr>
      </w:pPr>
      <w:r>
        <w:t xml:space="preserve">ideas/의 내용은</w:t>
      </w:r>
      <w:r>
        <w:t xml:space="preserve"> </w:t>
      </w:r>
      <w:r>
        <w:rPr>
          <w:b/>
          <w:bCs/>
        </w:rPr>
        <w:t xml:space="preserve">관점의 재료</w:t>
      </w:r>
      <w:r>
        <w:t xml:space="preserve">이지 경전이 아니다.</w:t>
      </w:r>
    </w:p>
    <w:p>
      <w:pPr>
        <w:pStyle w:val="Compact"/>
        <w:numPr>
          <w:ilvl w:val="0"/>
          <w:numId w:val="1142"/>
        </w:numPr>
      </w:pPr>
      <w:r>
        <w:t xml:space="preserve">인용보다 재구성.</w:t>
      </w:r>
      <w:r>
        <w:t xml:space="preserve"> </w:t>
      </w:r>
      <w:r>
        <w:t xml:space="preserve">“AngraMyNew에 따르면”</w:t>
      </w:r>
      <w:r>
        <w:t xml:space="preserve">이 아니라 자기 말로.</w:t>
      </w:r>
    </w:p>
    <w:p>
      <w:pPr>
        <w:pStyle w:val="Compact"/>
        <w:numPr>
          <w:ilvl w:val="0"/>
          <w:numId w:val="114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2"/>
        </w:numPr>
      </w:pPr>
      <w:r>
        <w:t xml:space="preserve">scripture/는 배경 지식. 직접 인용보다 정신만 활용.</w:t>
      </w:r>
    </w:p>
    <w:p>
      <w:pPr>
        <w:pStyle w:val="FirstParagraph"/>
      </w:pPr>
      <w:r>
        <w:rPr>
          <w:i/>
          <w:iCs/>
        </w:rPr>
        <w:t xml:space="preserve">End of Agent Prompt</w:t>
      </w:r>
    </w:p>
    <w:bookmarkEnd w:id="1092"/>
    <w:bookmarkEnd w:id="109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7" Target="media/rId887.png" /><Relationship Type="http://schemas.openxmlformats.org/officeDocument/2006/relationships/image" Id="rId884" Target="media/rId884.png" /><Relationship Type="http://schemas.openxmlformats.org/officeDocument/2006/relationships/image" Id="rId877" Target="media/rId877.png" /><Relationship Type="http://schemas.openxmlformats.org/officeDocument/2006/relationships/image" Id="rId881" Target="media/rId881.png" /><Relationship Type="http://schemas.openxmlformats.org/officeDocument/2006/relationships/image" Id="rId1023" Target="media/rId1023.jpg" /><Relationship Type="http://schemas.openxmlformats.org/officeDocument/2006/relationships/image" Id="rId1014" Target="media/rId1014.jpg" /><Relationship Type="http://schemas.openxmlformats.org/officeDocument/2006/relationships/image" Id="rId1019" Target="media/rId1019.jpg" /><Relationship Type="http://schemas.openxmlformats.org/officeDocument/2006/relationships/image" Id="rId1029" Target="media/rId1029.jpg" /><Relationship Type="http://schemas.openxmlformats.org/officeDocument/2006/relationships/image" Id="rId464" Target="media/rId464.png" /><Relationship Type="http://schemas.openxmlformats.org/officeDocument/2006/relationships/image" Id="rId403" Target="media/rId403.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8" Target="../art/027_landauer_erasure.md" TargetMode="External" /><Relationship Type="http://schemas.openxmlformats.org/officeDocument/2006/relationships/hyperlink" Id="rId807" Target="../art/029_rubiks_cube.md" TargetMode="External" /><Relationship Type="http://schemas.openxmlformats.org/officeDocument/2006/relationships/hyperlink" Id="rId66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3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901" Target="011_ramanujan_pi.md" TargetMode="External" /><Relationship Type="http://schemas.openxmlformats.org/officeDocument/2006/relationships/hyperlink" Id="rId90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4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3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31"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43"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4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32" Target="https://youtu.be/MOWYDw98Pd4" TargetMode="External" /><Relationship Type="http://schemas.openxmlformats.org/officeDocument/2006/relationships/hyperlink" Id="rId40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8" Target="../art/027_landauer_erasure.md" TargetMode="External" /><Relationship Type="http://schemas.openxmlformats.org/officeDocument/2006/relationships/hyperlink" Id="rId807" Target="../art/029_rubiks_cube.md" TargetMode="External" /><Relationship Type="http://schemas.openxmlformats.org/officeDocument/2006/relationships/hyperlink" Id="rId66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3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901" Target="011_ramanujan_pi.md" TargetMode="External" /><Relationship Type="http://schemas.openxmlformats.org/officeDocument/2006/relationships/hyperlink" Id="rId90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4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3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31"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43"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4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32" Target="https://youtu.be/MOWYDw98Pd4" TargetMode="External" /><Relationship Type="http://schemas.openxmlformats.org/officeDocument/2006/relationships/hyperlink" Id="rId40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2026-08-01T07:02:26Z</dcterms:created>
  <dcterms:modified xsi:type="dcterms:W3CDTF">2026-08-01T07:02:26Z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2026-08-01</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v12.9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