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1F4E79"/>
          <w:sz w:val="40"/>
        </w:rPr>
        <w:t>AMLEN SINGHA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sz w:val="22"/>
        </w:rPr>
        <w:t>Remote Hands / Smart Hands Technician  |  Data Center Customer Operations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sz w:val="20"/>
        </w:rPr>
        <w:t>India  |  +91-9911989661  |  amlensingha@gmail.com  |  linkedin.com/in/amlensingha</w:t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/>
          <w:color w:val="1F4E79"/>
          <w:sz w:val="20"/>
        </w:rPr>
        <w:t>Availability: Immediate / 15 days  ·  On-site  ·  Rotational 24x7 shifts  ·  Physical DC floor work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PROFESSIONAL SUMMARY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i w:val="0"/>
          <w:sz w:val="21"/>
        </w:rPr>
        <w:t>Operations professional targeting Remote Hands / Smart Hands and Data Center Customer Operations roles. 8+ years executing ticket-style work against SOPs, with documented accuracy (98%+ QA), vendor coordination, incident follow-through, and time-bound reporting. Comfortable following customer runbooks, logging work in tickets, and closing requests to SLA. Linux fundamentals in progress (PGDCA); Japanese bilingual (JLPT N3 certified, N2 trained) for Japan-account colo customers. Open to junior / trainee technician title to build hands-on rack, cabling, and break-fix skills on site.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CORE SKILLS (REMOTE HANDS / COLO OPERATIONS)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sz w:val="21"/>
        </w:rPr>
        <w:t xml:space="preserve">•  Customer operations: </w:t>
      </w:r>
      <w:r>
        <w:rPr>
          <w:rFonts w:ascii="Calibri" w:hAnsi="Calibri" w:eastAsia="Calibri"/>
          <w:b w:val="0"/>
          <w:sz w:val="21"/>
        </w:rPr>
        <w:t>Ticket-driven requests, SOP / runbook execution, SLA follow-up, quality checks, escort-style vendor coordination, shift-ready documentation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sz w:val="21"/>
        </w:rPr>
        <w:t xml:space="preserve">•  Incident &amp; logs: </w:t>
      </w:r>
      <w:r>
        <w:rPr>
          <w:rFonts w:ascii="Calibri" w:hAnsi="Calibri" w:eastAsia="Calibri"/>
          <w:b w:val="0"/>
          <w:sz w:val="21"/>
        </w:rPr>
        <w:t>Status-log investigation, multi-team remediation, weekly ops reporting, bottleneck tracking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sz w:val="21"/>
        </w:rPr>
        <w:t xml:space="preserve">•  Asset &amp; vendor tracking: </w:t>
      </w:r>
      <w:r>
        <w:rPr>
          <w:rFonts w:ascii="Calibri" w:hAnsi="Calibri" w:eastAsia="Calibri"/>
          <w:b w:val="0"/>
          <w:sz w:val="21"/>
        </w:rPr>
        <w:t>Access permissions, renewals, inventory-style records, payment / contract tracking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sz w:val="21"/>
        </w:rPr>
        <w:t xml:space="preserve">•  Tools: </w:t>
      </w:r>
      <w:r>
        <w:rPr>
          <w:rFonts w:ascii="Calibri" w:hAnsi="Calibri" w:eastAsia="Calibri"/>
          <w:b w:val="0"/>
          <w:sz w:val="21"/>
        </w:rPr>
        <w:t>Microsoft Excel (advanced reporting), Linux basics, Python (data/reporting), documentation control, CAPM (structured project tracking)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sz w:val="21"/>
        </w:rPr>
        <w:t xml:space="preserve">•  Languages: </w:t>
      </w:r>
      <w:r>
        <w:rPr>
          <w:rFonts w:ascii="Calibri" w:hAnsi="Calibri" w:eastAsia="Calibri"/>
          <w:b w:val="0"/>
          <w:sz w:val="21"/>
        </w:rPr>
        <w:t>English (professional), Japanese (professional / JLPT N3 certified, N2 trained), Hindi (native)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PROFESSIONAL EXPERIENCE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Amazon  —  Quality Analyst (Japanese)</w:t>
      </w:r>
      <w:r>
        <w:rPr>
          <w:rFonts w:ascii="Calibri" w:hAnsi="Calibri" w:eastAsia="Calibri"/>
          <w:b w:val="0"/>
          <w:color w:val="333333"/>
          <w:sz w:val="21"/>
        </w:rPr>
        <w:tab/>
        <w:t>Oct 2024 – Nov 2024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sz w:val="20"/>
        </w:rPr>
        <w:t>Customer and operations quality role: ticket-style checks, log investigation, vendor/internal coordination.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Executed time-bound quality requests on Japanese-language content; verified phrasing and substance before release (SOP accuracy).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Investigated shipment status logs for non-delivery issues; coordinated multi-department remediation and successful re-ships (incident follow-through).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Produced weekly operational reports for senior leadership, highlighting process bottlenecks and improvement actions.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Worked with global internal teams and external vendors to implement lasting operational fixes—not one-off workarounds.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Wipro  —  Senior Media Analyst</w:t>
      </w:r>
      <w:r>
        <w:rPr>
          <w:rFonts w:ascii="Calibri" w:hAnsi="Calibri" w:eastAsia="Calibri"/>
          <w:b w:val="0"/>
          <w:color w:val="333333"/>
          <w:sz w:val="21"/>
        </w:rPr>
        <w:tab/>
        <w:t>Feb 2018 – Oct 2024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sz w:val="20"/>
        </w:rPr>
        <w:t>High-volume operations and quality role for Japanese corporate clients; documentation, vendors, and SLA-style accuracy.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Completed 100+ Japanese-language quality checks monthly at 98%+ accuracy—same discipline required for smart-hands ticket close-out.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Tracked 100+ global vendor subscriptions: access permissions, renewal deadlines, and payment records (asset / vendor control).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Maintained project documentation, online access control, and deadline tracking (change and document control).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Converted multimedia customer feedback into actionable executive summaries for Japanese stakeholders.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Drove continuous-improvement work using IT tools to raise daily throughput; recognized Best Analyst (month/quarter) and Best Team (Q1 2023).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Caliber Interconnect Solutions  —  Japanese Translator / Technical Liaison</w:t>
      </w:r>
      <w:r>
        <w:rPr>
          <w:rFonts w:ascii="Calibri" w:hAnsi="Calibri" w:eastAsia="Calibri"/>
          <w:b w:val="0"/>
          <w:color w:val="333333"/>
          <w:sz w:val="21"/>
        </w:rPr>
        <w:tab/>
        <w:t>Jan 2017 – Jul 2017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/>
          <w:sz w:val="20"/>
        </w:rPr>
        <w:t>On-instruction technical work between Japanese clients and Indian engineering teams (PCB).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Captured customer technical requirements and turned them into clear written specs for engineers (runbook / instruction following).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Provided consecutive interpretation on live calls and maintained Q&amp;A logs so actions were not lost between offices.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Closed communication gaps that delayed delivery—aligned scope, flagged risk, and kept both sides on the same task list.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IICT Institute  —  Administrator</w:t>
      </w:r>
      <w:r>
        <w:rPr>
          <w:rFonts w:ascii="Calibri" w:hAnsi="Calibri" w:eastAsia="Calibri"/>
          <w:b w:val="0"/>
          <w:color w:val="333333"/>
          <w:sz w:val="21"/>
        </w:rPr>
        <w:tab/>
        <w:t>Jun 2008 – Dec 2011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Ran day-to-day operations: enrollment workflows, records quality control, scheduling, and stakeholder coordination.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CAREER BREAK &amp; CURRENT AVAILABILITY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Japanese language study — Shintomi International Language Institute, Chiba, Japan</w:t>
      </w:r>
      <w:r>
        <w:rPr>
          <w:rFonts w:ascii="Calibri" w:hAnsi="Calibri" w:eastAsia="Calibri"/>
          <w:b w:val="0"/>
          <w:color w:val="333333"/>
          <w:sz w:val="21"/>
        </w:rPr>
        <w:tab/>
        <w:t>Jan 2025 – Mar 2026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Full-time Japanese study in Japan (culture, spoken/written Japanese, Japan-style work communication). Now fully available for on-site DC shifts in India.</w:t>
      </w:r>
    </w:p>
    <w:p>
      <w:pPr>
        <w:tabs>
          <w:tab w:pos="10224" w:val="right"/>
        </w:tabs>
        <w:spacing w:before="120" w:after="0" w:line="252" w:lineRule="auto"/>
      </w:pPr>
      <w:r>
        <w:rPr>
          <w:rFonts w:ascii="Calibri" w:hAnsi="Calibri" w:eastAsia="Calibri"/>
          <w:b/>
          <w:sz w:val="22"/>
        </w:rPr>
        <w:t>Visual Japanese — Independent learning-content project (part-time, not a full-time employer)</w:t>
      </w:r>
      <w:r>
        <w:rPr>
          <w:rFonts w:ascii="Calibri" w:hAnsi="Calibri" w:eastAsia="Calibri"/>
          <w:b w:val="0"/>
          <w:color w:val="333333"/>
          <w:sz w:val="21"/>
        </w:rPr>
        <w:tab/>
        <w:t>Apr 2026 – Present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Side project (YouTube / study materials). Job search and on-site technician roles are the priority; this is not a competing full-time commitment.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EDUCATION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Post Graduate Diploma in Computer Applications (PGDCA) — IGNOU (pursuing) — building IT and systems fundamentals for data center floor work.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Bachelor of Arts (B.A.) — Indira Gandhi National Open University (IGNOU), 2008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Japanese language: Shintomi (Japan) 2025–2026; MIKADO 2015–2016; MOSAI 2013–2014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CERTIFICATIONS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CAPM — Certified Associate in Project Management (PMI) — structured tracking, documentation, change control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JLPT N3 — Japanese Language Proficiency Test (certified); JLPT N2 trained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IBM: Python for Data Science, AI &amp; Development; Introduction to Data Analytics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 w:val="0"/>
          <w:sz w:val="21"/>
        </w:rPr>
        <w:t>Google AI Professional Certificate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HONORS</w:t>
      </w:r>
    </w:p>
    <w:p>
      <w:pPr>
        <w:spacing w:before="0" w:after="80" w:line="259" w:lineRule="auto"/>
      </w:pPr>
      <w:r>
        <w:rPr>
          <w:rFonts w:ascii="Calibri" w:hAnsi="Calibri" w:eastAsia="Calibri"/>
          <w:b w:val="0"/>
          <w:i w:val="0"/>
          <w:sz w:val="21"/>
        </w:rPr>
        <w:t>Wipro: Best Analyst of the Month (May 2024, Oct 2023)  ·  Best Analyst of the Quarter (Q2 2023)  ·  Best Team Award (Q1 2023)</w:t>
      </w:r>
    </w:p>
    <w:p>
      <w:pPr>
        <w:spacing w:before="200" w:after="80" w:line="240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4"/>
        </w:rPr>
        <w:t>WHAT I AM READY TO DO ON DAY ONE</w:t>
      </w:r>
    </w:p>
    <w:p>
      <w:pPr>
        <w:spacing w:before="0" w:after="0" w:line="259" w:lineRule="auto"/>
      </w:pPr>
      <w:r>
        <w:rPr>
          <w:rFonts w:ascii="Calibri" w:hAnsi="Calibri" w:eastAsia="Calibri"/>
          <w:b w:val="0"/>
          <w:i w:val="0"/>
          <w:sz w:val="21"/>
        </w:rPr>
        <w:t>On-site remote hands / smart hands tickets: follow customer instructions, photograph/confirm work, update the ticket, meet the SLA, and escalate when the runbook stops. Physical work, nights, and weekends accepted. Hands-on racking, copper/fiber, and break-fix to be built on the job (trainee / junior technician). Japanese available for Japan-account customers.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