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bottom w:color="auto" w:space="5" w:sz="0" w:val="none"/>
        </w:pBd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606060"/>
          <w:sz w:val="26"/>
          <w:szCs w:val="26"/>
          <w:rtl w:val="0"/>
        </w:rPr>
        <w:t xml:space="preserve">Define an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Animal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 with an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initialize(name)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 constructor, exposing its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name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5" w:sz="0" w:val="none"/>
        </w:pBd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606060"/>
          <w:sz w:val="26"/>
          <w:szCs w:val="26"/>
          <w:rtl w:val="0"/>
        </w:rPr>
        <w:t xml:space="preserve">Define three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Lion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Meerkat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Warthog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 classes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5" w:sz="0" w:val="none"/>
        </w:pBd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606060"/>
          <w:sz w:val="26"/>
          <w:szCs w:val="26"/>
          <w:rtl w:val="0"/>
        </w:rPr>
        <w:t xml:space="preserve">Implement a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#talk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 instance method which returns a sentence like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"Simba roars"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 for each animal. (Hint: Meerkats bark and Warthog grunt)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5" w:sz="0" w:val="none"/>
        </w:pBd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606060"/>
          <w:sz w:val="26"/>
          <w:szCs w:val="26"/>
          <w:rtl w:val="0"/>
        </w:rPr>
        <w:t xml:space="preserve">In another Ruby file, create an array with Simba, Nala, Timon &amp; Pumbaa, iterate over it and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puts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 the sound each animal make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5" w:sz="0" w:val="none"/>
        </w:pBdr>
        <w:shd w:fill="ffffff" w:val="clear"/>
        <w:spacing w:after="240" w:lineRule="auto"/>
        <w:ind w:left="1100" w:hanging="360"/>
      </w:pPr>
      <w:r w:rsidDel="00000000" w:rsidR="00000000" w:rsidRPr="00000000">
        <w:rPr>
          <w:color w:val="606060"/>
          <w:sz w:val="26"/>
          <w:szCs w:val="26"/>
          <w:rtl w:val="0"/>
        </w:rPr>
        <w:t xml:space="preserve">Implement a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::phyla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 class method which will return an array of the four </w:t>
      </w:r>
      <w:hyperlink r:id="rId6">
        <w:r w:rsidDel="00000000" w:rsidR="00000000" w:rsidRPr="00000000">
          <w:rPr>
            <w:color w:val="474545"/>
            <w:sz w:val="26"/>
            <w:szCs w:val="26"/>
            <w:u w:val="single"/>
            <w:rtl w:val="0"/>
          </w:rPr>
          <w:t xml:space="preserve">phyla</w:t>
        </w:r>
      </w:hyperlink>
      <w:r w:rsidDel="00000000" w:rsidR="00000000" w:rsidRPr="00000000">
        <w:rPr>
          <w:color w:val="606060"/>
          <w:sz w:val="26"/>
          <w:szCs w:val="26"/>
          <w:rtl w:val="0"/>
        </w:rPr>
        <w:t xml:space="preserve"> of the animal kingdom.</w:t>
      </w:r>
    </w:p>
    <w:p w:rsidR="00000000" w:rsidDel="00000000" w:rsidP="00000000" w:rsidRDefault="00000000" w:rsidRPr="00000000" w14:paraId="00000006">
      <w:pPr>
        <w:pBdr>
          <w:bottom w:color="auto" w:space="5" w:sz="0" w:val="none"/>
        </w:pBdr>
        <w:shd w:fill="ffffff" w:val="clear"/>
        <w:spacing w:after="240" w:lineRule="auto"/>
        <w:ind w:left="720" w:firstLine="0"/>
        <w:rPr>
          <w:color w:val="606060"/>
          <w:sz w:val="26"/>
          <w:szCs w:val="26"/>
        </w:rPr>
      </w:pPr>
      <w:r w:rsidDel="00000000" w:rsidR="00000000" w:rsidRPr="00000000">
        <w:rPr>
          <w:color w:val="606060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Deuterostomia, Ecdysozoa, Lophotrochozoa, Radiata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auto" w:space="5" w:sz="0" w:val="none"/>
        </w:pBdr>
        <w:shd w:fill="ffffff" w:val="clear"/>
        <w:spacing w:after="240" w:lineRule="auto"/>
        <w:ind w:left="1100" w:hanging="360"/>
      </w:pPr>
      <w:r w:rsidDel="00000000" w:rsidR="00000000" w:rsidRPr="00000000">
        <w:rPr>
          <w:color w:val="606060"/>
          <w:sz w:val="26"/>
          <w:szCs w:val="26"/>
          <w:rtl w:val="0"/>
        </w:rPr>
        <w:t xml:space="preserve">Add an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#eat(food)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 instance method in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Animal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 which returns a sentence like “Timon eats a scorpion”. Then override this method for the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Lion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 class, and return a sentence like “Simba eats a gazelle. Law of the Jungle!”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60606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mple.wikipedia.org/wiki/List_of_animal_phy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