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ascii="Times New Roman" w:hAnsi="Times New Roman" w:eastAsia="Times New Roman" w:cs="Times New Roman"/>
          <w:sz w:val="24"/>
          <w:szCs w:val="24"/>
        </w:rPr>
      </w:pPr>
    </w:p>
    <w:p>
      <w:pPr>
        <w:spacing w:line="240" w:lineRule="auto"/>
        <w:jc w:val="center"/>
        <w:rPr>
          <w:rFonts w:ascii="Cambria" w:hAnsi="Cambria" w:eastAsia="Cambria" w:cs="Cambria"/>
          <w:sz w:val="34"/>
          <w:szCs w:val="34"/>
        </w:rPr>
      </w:pPr>
      <w:r>
        <w:rPr>
          <w:rFonts w:ascii="Cambria" w:hAnsi="Cambria" w:eastAsia="Cambria" w:cs="Cambria"/>
          <w:b/>
          <w:sz w:val="34"/>
          <w:szCs w:val="34"/>
        </w:rPr>
        <w:t>Social media websites exploratory analysis and prediction</w:t>
      </w:r>
    </w:p>
    <w:p>
      <w:pPr>
        <w:spacing w:line="240" w:lineRule="auto"/>
        <w:jc w:val="center"/>
        <w:rPr>
          <w:rFonts w:ascii="Cambria" w:hAnsi="Cambria" w:eastAsia="Cambria" w:cs="Cambria"/>
          <w:sz w:val="24"/>
          <w:szCs w:val="24"/>
          <w:vertAlign w:val="superscript"/>
        </w:rPr>
      </w:pPr>
      <w:r>
        <w:rPr>
          <w:rFonts w:ascii="Cambria" w:hAnsi="Cambria" w:eastAsia="Cambria" w:cs="Cambria"/>
          <w:b/>
          <w:sz w:val="24"/>
          <w:szCs w:val="24"/>
        </w:rPr>
        <w:t>Akanksha Koatgiri</w:t>
      </w:r>
      <w:r>
        <w:rPr>
          <w:rFonts w:ascii="Cambria" w:hAnsi="Cambria" w:eastAsia="Cambria" w:cs="Cambria"/>
          <w:b/>
          <w:sz w:val="24"/>
          <w:szCs w:val="24"/>
          <w:vertAlign w:val="superscript"/>
        </w:rPr>
        <w:t>1</w:t>
      </w:r>
      <w:r>
        <w:rPr>
          <w:rFonts w:ascii="Cambria" w:hAnsi="Cambria" w:eastAsia="Cambria" w:cs="Cambria"/>
          <w:b/>
          <w:sz w:val="24"/>
          <w:szCs w:val="24"/>
        </w:rPr>
        <w:t>, Egna</w:t>
      </w:r>
      <w:r>
        <w:rPr>
          <w:rFonts w:ascii="Cambria" w:hAnsi="Cambria" w:eastAsia="Cambria" w:cs="Cambria"/>
          <w:b/>
          <w:sz w:val="24"/>
          <w:szCs w:val="24"/>
          <w:vertAlign w:val="superscript"/>
        </w:rPr>
        <w:t>2</w:t>
      </w:r>
      <w:r>
        <w:rPr>
          <w:rFonts w:ascii="Cambria" w:hAnsi="Cambria" w:eastAsia="Cambria" w:cs="Cambria"/>
          <w:b/>
          <w:sz w:val="24"/>
          <w:szCs w:val="24"/>
        </w:rPr>
        <w:t>, Charan</w:t>
      </w:r>
      <w:r>
        <w:rPr>
          <w:rFonts w:ascii="Cambria" w:hAnsi="Cambria" w:eastAsia="Cambria" w:cs="Cambria"/>
          <w:b/>
          <w:sz w:val="24"/>
          <w:szCs w:val="24"/>
          <w:vertAlign w:val="superscript"/>
        </w:rPr>
        <w:t>3</w:t>
      </w:r>
      <w:r>
        <w:rPr>
          <w:rFonts w:ascii="Cambria" w:hAnsi="Cambria" w:eastAsia="Cambria" w:cs="Cambria"/>
          <w:b/>
          <w:sz w:val="24"/>
          <w:szCs w:val="24"/>
        </w:rPr>
        <w:t>, Dheraz</w:t>
      </w:r>
      <w:r>
        <w:rPr>
          <w:rFonts w:ascii="Cambria" w:hAnsi="Cambria" w:eastAsia="Cambria" w:cs="Cambria"/>
          <w:b/>
          <w:sz w:val="24"/>
          <w:szCs w:val="24"/>
          <w:vertAlign w:val="superscript"/>
        </w:rPr>
        <w:t>4</w:t>
      </w:r>
      <w:r>
        <w:rPr>
          <w:rFonts w:ascii="Cambria" w:hAnsi="Cambria" w:eastAsia="Cambria" w:cs="Cambria"/>
          <w:b/>
          <w:sz w:val="24"/>
          <w:szCs w:val="24"/>
        </w:rPr>
        <w:t>, Kuruva Sriman Narayana</w:t>
      </w:r>
      <w:r>
        <w:rPr>
          <w:rFonts w:ascii="Cambria" w:hAnsi="Cambria" w:eastAsia="Cambria" w:cs="Cambria"/>
          <w:b/>
          <w:sz w:val="24"/>
          <w:szCs w:val="24"/>
          <w:vertAlign w:val="superscript"/>
        </w:rPr>
        <w:t>5</w:t>
      </w:r>
    </w:p>
    <w:p>
      <w:pPr>
        <w:spacing w:line="240" w:lineRule="auto"/>
        <w:jc w:val="center"/>
        <w:rPr>
          <w:rFonts w:ascii="Times New Roman" w:hAnsi="Times New Roman" w:eastAsia="Times New Roman" w:cs="Times New Roman"/>
          <w:sz w:val="18"/>
          <w:szCs w:val="18"/>
        </w:rPr>
      </w:pPr>
    </w:p>
    <w:p>
      <w:pPr>
        <w:spacing w:line="240" w:lineRule="auto"/>
        <w:jc w:val="center"/>
        <w:rPr>
          <w:rFonts w:ascii="LucidaBright-Demi" w:hAnsi="LucidaBright-Demi" w:eastAsia="LucidaBright-Demi" w:cs="LucidaBright-Demi"/>
          <w:sz w:val="19"/>
          <w:szCs w:val="19"/>
        </w:rPr>
      </w:pPr>
      <w:r>
        <w:rPr>
          <w:vertAlign w:val="superscript"/>
        </w:rPr>
        <w:t>1,2,3,4,5</w:t>
      </w:r>
      <w:r>
        <w:rPr>
          <w:rFonts w:ascii="Times New Roman" w:hAnsi="Times New Roman" w:cs="Times New Roman"/>
        </w:rPr>
        <w:t>School of Computer Science and Engineering, VIT-AP University, Amaravati, Andhra Pradesh, India</w:t>
      </w:r>
    </w:p>
    <w:p>
      <w:pPr>
        <w:spacing w:line="240" w:lineRule="auto"/>
        <w:rPr>
          <w:rFonts w:ascii="Cambria" w:hAnsi="Cambria" w:eastAsia="Cambria" w:cs="Cambria"/>
          <w:sz w:val="24"/>
          <w:szCs w:val="24"/>
        </w:rPr>
      </w:pPr>
      <w:r>
        <w:rPr>
          <w:rFonts w:ascii="Cambria" w:hAnsi="Cambria" w:eastAsia="Cambria" w:cs="Cambria"/>
          <w:b/>
          <w:sz w:val="24"/>
          <w:szCs w:val="24"/>
        </w:rPr>
        <w:t>ABSTRACT</w:t>
      </w:r>
    </w:p>
    <w:p>
      <w:pPr>
        <w:spacing w:line="240" w:lineRule="auto"/>
        <w:jc w:val="center"/>
        <w:rPr>
          <w:rFonts w:ascii="Times New Roman" w:hAnsi="Times New Roman" w:eastAsia="Times New Roman" w:cs="Times New Roman"/>
          <w:sz w:val="19"/>
          <w:szCs w:val="19"/>
        </w:rPr>
      </w:pPr>
    </w:p>
    <w:p>
      <w:pPr>
        <w:jc w:val="both"/>
        <w:rPr>
          <w:rFonts w:ascii="Times New Roman" w:hAnsi="Times New Roman" w:eastAsia="Times New Roman" w:cs="Times New Roman"/>
        </w:rPr>
      </w:pPr>
      <w:r>
        <w:rPr>
          <w:rFonts w:ascii="Times New Roman" w:hAnsi="Times New Roman" w:eastAsia="Times New Roman" w:cs="Times New Roman"/>
        </w:rPr>
        <w:t xml:space="preserve">The exponential growth of social media platforms has transformed how individuals communicate, interact, and share information. In this research paper, we conduct an exploratory analysis and prediction of user behavior on social media websites. We employ open-vocabulary exploratory analysis to systematically understand the underlying patterns in social media data, which include sentiments, health indicators, and personality traits. Additionally, we explore the challenges of identifying and selecting relevant features that can aid in the proactive detection of malicious entities such as hackers. By leveraging machine </w:t>
      </w:r>
      <w:bookmarkStart w:id="2" w:name="_GoBack"/>
      <w:bookmarkEnd w:id="2"/>
      <w:r>
        <w:rPr>
          <w:rFonts w:ascii="Times New Roman" w:hAnsi="Times New Roman" w:eastAsia="Times New Roman" w:cs="Times New Roman"/>
        </w:rPr>
        <w:t>learning algorithms and a vast dataset mined from social media platforms, we demonstrate the potential of predictive models to forecast outcomes with significant accuracy. Our findings suggest that while social media can be a powerful tool for prediction, it also poses challenges related to data quality and model generalizability. This research contributes to the field by providing insights into the effective use of social media data for predictive purposes and by highlighting the importance of careful feature selection in the development of robust predictive models. This includes various machine learning algorithms such as linear regression, logistic regression, Naive Bayes, decision tree, and K-nearest neighbors (KNN) to analyze patterns, predict user engagement, and explore factors influencing user interactions. Through comprehensive data analysis and modeling, we provide insights into user behavior on social media platforms and offer predictive models to enhance understanding and inform decision-making processes for platform optimization.</w:t>
      </w:r>
    </w:p>
    <w:p>
      <w:pPr>
        <w:jc w:val="both"/>
        <w:rPr>
          <w:rFonts w:ascii="Times New Roman" w:hAnsi="Times New Roman" w:eastAsia="Times New Roman" w:cs="Times New Roman"/>
          <w:highlight w:val="yellow"/>
        </w:rPr>
      </w:pPr>
    </w:p>
    <w:p>
      <w:pPr>
        <w:spacing w:after="120"/>
        <w:jc w:val="both"/>
        <w:rPr>
          <w:rFonts w:ascii="Times New Roman" w:hAnsi="Times New Roman" w:eastAsia="Times New Roman" w:cs="Times New Roman"/>
        </w:rPr>
      </w:pPr>
      <w:r>
        <w:rPr>
          <w:rFonts w:ascii="Cambria" w:hAnsi="Cambria" w:eastAsia="Cambria" w:cs="Cambria"/>
          <w:b/>
        </w:rPr>
        <w:t>Keywords:</w:t>
      </w:r>
      <w:r>
        <w:rPr>
          <w:rFonts w:ascii="Times New Roman" w:hAnsi="Times New Roman" w:eastAsia="Times New Roman" w:cs="Times New Roman"/>
        </w:rPr>
        <w:t xml:space="preserve"> Social media, prediction, analysis, Exploration, Algorithms and Modellings</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sectPr>
          <w:pgSz w:w="12240" w:h="15840"/>
          <w:pgMar w:top="1440" w:right="1440" w:bottom="1440" w:left="1440" w:header="720" w:footer="720" w:gutter="0"/>
          <w:pgNumType w:start="1"/>
          <w:cols w:space="720" w:num="1"/>
        </w:sectPr>
      </w:pPr>
    </w:p>
    <w:p>
      <w:pPr>
        <w:pStyle w:val="13"/>
        <w:numPr>
          <w:ilvl w:val="0"/>
          <w:numId w:val="1"/>
        </w:numPr>
        <w:tabs>
          <w:tab w:val="left" w:pos="360"/>
        </w:tabs>
        <w:rPr>
          <w:rFonts w:ascii="Times New Roman" w:hAnsi="Times New Roman" w:eastAsia="Times New Roman" w:cs="Times New Roman"/>
          <w:sz w:val="18"/>
          <w:szCs w:val="18"/>
        </w:rPr>
      </w:pPr>
      <w:r>
        <w:rPr>
          <w:rFonts w:ascii="Times New Roman" w:hAnsi="Times New Roman" w:eastAsia="Times New Roman" w:cs="Times New Roman"/>
          <w:b/>
          <w:sz w:val="24"/>
          <w:szCs w:val="24"/>
        </w:rPr>
        <w:t>INTRODUCTION</w:t>
      </w:r>
    </w:p>
    <w:p>
      <w:pPr>
        <w:ind w:firstLine="216"/>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t>Exploratory analysis is a critical first step in data analysis, where the main goal is to understand the underlying structure and characteristics of the data. It involves summarizing the main characteristics, often with visual methods, to uncover patterns, spot anomalies, test hypotheses, or check assumptions. Exploratory analysis and prediction enable social media platforms and businesses to make data-driven decisions, enhance user experience, and stay ahead in the competitive digital landscape.</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rPr>
      </w:pPr>
      <w:r>
        <w:rPr>
          <w:rFonts w:ascii="Times New Roman" w:hAnsi="Times New Roman" w:eastAsia="Times New Roman" w:cs="Times New Roman"/>
          <w:sz w:val="24"/>
          <w:szCs w:val="24"/>
        </w:rPr>
        <w:t xml:space="preserve">Exploratory Analysis: </w:t>
      </w:r>
      <w:r>
        <w:rPr>
          <w:rFonts w:ascii="Times New Roman" w:hAnsi="Times New Roman" w:eastAsia="Times New Roman" w:cs="Times New Roman"/>
        </w:rPr>
        <w:t>Data Visualization</w:t>
      </w:r>
      <w:r>
        <w:rPr>
          <w:rFonts w:ascii="Times New Roman" w:hAnsi="Times New Roman" w:eastAsia="Times New Roman" w:cs="Times New Roman"/>
          <w:b/>
        </w:rPr>
        <w:t>:</w:t>
      </w:r>
      <w:r>
        <w:rPr>
          <w:rFonts w:ascii="Times New Roman" w:hAnsi="Times New Roman" w:eastAsia="Times New Roman" w:cs="Times New Roman"/>
        </w:rPr>
        <w:t xml:space="preserve"> Graphical representations such as histograms, box plots, scatter plots, and heatmaps to see trends and outliers.</w:t>
      </w:r>
    </w:p>
    <w:p>
      <w:pPr>
        <w:jc w:val="both"/>
        <w:rPr>
          <w:rFonts w:ascii="Times New Roman" w:hAnsi="Times New Roman" w:eastAsia="Times New Roman" w:cs="Times New Roman"/>
        </w:rPr>
      </w:pPr>
      <w:r>
        <w:rPr>
          <w:rFonts w:ascii="Times New Roman" w:hAnsi="Times New Roman" w:eastAsia="Times New Roman" w:cs="Times New Roman"/>
        </w:rPr>
        <w:t>Summary Statistics: Measures like mean, median, mode, variance, and standard deviation to describe data distribution.</w:t>
      </w:r>
    </w:p>
    <w:p>
      <w:pPr>
        <w:jc w:val="both"/>
        <w:rPr>
          <w:rFonts w:ascii="Times New Roman" w:hAnsi="Times New Roman" w:eastAsia="Times New Roman" w:cs="Times New Roman"/>
        </w:rPr>
      </w:pPr>
      <w:r>
        <w:rPr>
          <w:rFonts w:ascii="Times New Roman" w:hAnsi="Times New Roman" w:eastAsia="Times New Roman" w:cs="Times New Roman"/>
        </w:rPr>
        <w:t>Correlation Analysis: Identifying relationships between variables to understand how they may affect each other.</w:t>
      </w:r>
    </w:p>
    <w:p>
      <w:pPr>
        <w:jc w:val="both"/>
        <w:rPr>
          <w:rFonts w:ascii="Times New Roman" w:hAnsi="Times New Roman" w:eastAsia="Times New Roman" w:cs="Times New Roman"/>
        </w:rPr>
      </w:pPr>
      <w:r>
        <w:rPr>
          <w:rFonts w:ascii="Times New Roman" w:hAnsi="Times New Roman" w:eastAsia="Times New Roman" w:cs="Times New Roman"/>
        </w:rPr>
        <w:t>Prediction:</w:t>
      </w:r>
    </w:p>
    <w:p>
      <w:pPr>
        <w:jc w:val="both"/>
        <w:rPr>
          <w:rFonts w:ascii="Times New Roman" w:hAnsi="Times New Roman" w:eastAsia="Times New Roman" w:cs="Times New Roman"/>
        </w:rPr>
      </w:pPr>
      <w:r>
        <w:rPr>
          <w:rFonts w:ascii="Times New Roman" w:hAnsi="Times New Roman" w:eastAsia="Times New Roman" w:cs="Times New Roman"/>
        </w:rPr>
        <w:t>Predictive Modeling: Using statistical techniques to make forecasts about future events based on current and historical data.</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t>Machine Learning: Applying algorithms that can learn from and make predictions on data, such as regression, classification, and clustering.</w:t>
      </w:r>
    </w:p>
    <w:p>
      <w:pPr>
        <w:jc w:val="both"/>
        <w:rPr>
          <w:rFonts w:ascii="Times New Roman" w:hAnsi="Times New Roman" w:eastAsia="Times New Roman" w:cs="Times New Roman"/>
        </w:rPr>
      </w:pPr>
      <w:r>
        <w:rPr>
          <w:rFonts w:ascii="Times New Roman" w:hAnsi="Times New Roman" w:eastAsia="Times New Roman" w:cs="Times New Roman"/>
        </w:rPr>
        <w:t>The process of exploratory analysis and prediction is iterative and often requires refining the approach based on findings. It is widely used in various fields, including finance, marketing, healthcare, and social media analytics, to inform decision-making and strategy development.</w:t>
      </w:r>
    </w:p>
    <w:p>
      <w:pPr>
        <w:jc w:val="both"/>
        <w:rPr>
          <w:rFonts w:ascii="Times New Roman" w:hAnsi="Times New Roman" w:eastAsia="Times New Roman" w:cs="Times New Roman"/>
        </w:rPr>
      </w:pPr>
      <w:r>
        <w:rPr>
          <w:rFonts w:ascii="Times New Roman" w:hAnsi="Times New Roman" w:eastAsia="Times New Roman" w:cs="Times New Roman"/>
        </w:rPr>
        <w:t>Tools like natural language processing, text mining, and machine learning are integral to these processes, allowing for large-scale analysis and prediction in real-time.</w:t>
      </w:r>
    </w:p>
    <w:p>
      <w:pPr>
        <w:jc w:val="both"/>
        <w:rPr>
          <w:rFonts w:ascii="Times New Roman" w:hAnsi="Times New Roman" w:eastAsia="Times New Roman" w:cs="Times New Roman"/>
        </w:rPr>
      </w:pPr>
      <w:r>
        <w:rPr>
          <w:rFonts w:ascii="Times New Roman" w:hAnsi="Times New Roman" w:eastAsia="Times New Roman" w:cs="Times New Roman"/>
        </w:rPr>
        <w:t>Marketing: Companies use EDA to understand customer sentiment and preferences, which helps in tailoring marketing strategies to target audiences more effectively.</w:t>
      </w:r>
    </w:p>
    <w:p>
      <w:pPr>
        <w:tabs>
          <w:tab w:val="left" w:pos="360"/>
        </w:tabs>
        <w:jc w:val="both"/>
        <w:rPr>
          <w:rFonts w:ascii="Times New Roman" w:hAnsi="Times New Roman" w:eastAsia="Times New Roman" w:cs="Times New Roman"/>
        </w:rPr>
      </w:pPr>
    </w:p>
    <w:p>
      <w:pPr>
        <w:pStyle w:val="13"/>
        <w:numPr>
          <w:ilvl w:val="0"/>
          <w:numId w:val="1"/>
        </w:numPr>
        <w:tabs>
          <w:tab w:val="left" w:pos="360"/>
        </w:tabs>
        <w:jc w:val="both"/>
        <w:rPr>
          <w:rFonts w:ascii="Cambria" w:hAnsi="Cambria" w:eastAsia="Cambria" w:cs="Cambria"/>
          <w:b/>
          <w:sz w:val="24"/>
          <w:szCs w:val="24"/>
        </w:rPr>
      </w:pPr>
      <w:r>
        <w:rPr>
          <w:rFonts w:ascii="Cambria" w:hAnsi="Cambria" w:eastAsia="Cambria" w:cs="Cambria"/>
          <w:b/>
          <w:sz w:val="24"/>
          <w:szCs w:val="24"/>
        </w:rPr>
        <w:t>METHODS</w:t>
      </w:r>
    </w:p>
    <w:p>
      <w:pPr>
        <w:numPr>
          <w:ilvl w:val="0"/>
          <w:numId w:val="2"/>
        </w:numPr>
        <w:tabs>
          <w:tab w:val="left" w:pos="360"/>
        </w:tabs>
        <w:jc w:val="both"/>
        <w:rPr>
          <w:rFonts w:ascii="Cambria" w:hAnsi="Cambria" w:eastAsia="Cambria" w:cs="Cambria"/>
          <w:b/>
          <w:sz w:val="24"/>
          <w:szCs w:val="24"/>
        </w:rPr>
      </w:pPr>
      <w:r>
        <w:rPr>
          <w:rFonts w:ascii="Cambria" w:hAnsi="Cambria" w:eastAsia="Cambria" w:cs="Cambria"/>
          <w:b/>
          <w:sz w:val="24"/>
          <w:szCs w:val="24"/>
        </w:rPr>
        <w:t>Exploratory Analysis:</w:t>
      </w:r>
    </w:p>
    <w:p>
      <w:pPr>
        <w:spacing w:before="240" w:after="240" w:line="240" w:lineRule="auto"/>
        <w:jc w:val="both"/>
        <w:rPr>
          <w:rFonts w:ascii="Times New Roman" w:hAnsi="Times New Roman" w:eastAsia="Times New Roman" w:cs="Times New Roman"/>
        </w:rPr>
      </w:pPr>
      <w:r>
        <w:rPr>
          <w:rFonts w:ascii="Times New Roman" w:hAnsi="Times New Roman" w:eastAsia="Times New Roman" w:cs="Times New Roman"/>
        </w:rPr>
        <w:t>Exploratory Data Analysis (EDA) is a powerful tool for enhancing social media websites. By scrutinizing user interactions, content trends, and engagement metrics, EDA uncovers valuable insights. It enables platforms to:</w:t>
      </w:r>
    </w:p>
    <w:p>
      <w:pPr>
        <w:spacing w:before="240" w:after="240" w:line="240" w:lineRule="auto"/>
        <w:jc w:val="both"/>
        <w:rPr>
          <w:rFonts w:ascii="Times New Roman" w:hAnsi="Times New Roman" w:eastAsia="Times New Roman" w:cs="Times New Roman"/>
        </w:rPr>
      </w:pPr>
      <w:r>
        <w:rPr>
          <w:rFonts w:ascii="Times New Roman" w:hAnsi="Times New Roman" w:eastAsia="Times New Roman" w:cs="Times New Roman"/>
        </w:rPr>
        <w:t>A. Optimize Content Strategy: EDA reveals which types of posts (text, images, videos) resonate most with users. Platforms can tailor content accordingly.</w:t>
      </w:r>
    </w:p>
    <w:p>
      <w:pPr>
        <w:spacing w:before="240" w:after="240" w:line="240" w:lineRule="auto"/>
        <w:jc w:val="both"/>
        <w:rPr>
          <w:rFonts w:ascii="Times New Roman" w:hAnsi="Times New Roman" w:eastAsia="Times New Roman" w:cs="Times New Roman"/>
        </w:rPr>
      </w:pPr>
      <w:r>
        <w:rPr>
          <w:rFonts w:ascii="Times New Roman" w:hAnsi="Times New Roman" w:eastAsia="Times New Roman" w:cs="Times New Roman"/>
        </w:rPr>
        <w:t>B. Identify Influencers: By analyzing follower counts, likes, and comments, EDA identifies influential users. Platforms can collaborate with them for wider reach.</w:t>
      </w:r>
    </w:p>
    <w:p>
      <w:pPr>
        <w:spacing w:before="240" w:after="240" w:line="240" w:lineRule="auto"/>
        <w:jc w:val="both"/>
        <w:rPr>
          <w:rFonts w:ascii="Times New Roman" w:hAnsi="Times New Roman" w:eastAsia="Times New Roman" w:cs="Times New Roman"/>
        </w:rPr>
      </w:pPr>
      <w:r>
        <w:rPr>
          <w:rFonts w:ascii="Times New Roman" w:hAnsi="Times New Roman" w:eastAsia="Times New Roman" w:cs="Times New Roman"/>
        </w:rPr>
        <w:t>C. Detect Anomalies: EDA helps spot unusual patterns (e.g., sudden spikes in engagement) that may indicate bot activity or viral content.</w:t>
      </w:r>
    </w:p>
    <w:p>
      <w:pPr>
        <w:spacing w:before="240" w:after="240" w:line="240" w:lineRule="auto"/>
        <w:jc w:val="both"/>
        <w:rPr>
          <w:rFonts w:ascii="Times New Roman" w:hAnsi="Times New Roman" w:eastAsia="Times New Roman" w:cs="Times New Roman"/>
        </w:rPr>
      </w:pPr>
      <w:r>
        <w:rPr>
          <w:rFonts w:ascii="Times New Roman" w:hAnsi="Times New Roman" w:eastAsia="Times New Roman" w:cs="Times New Roman"/>
        </w:rPr>
        <w:t>D. Enhance User Experience: Insights from EDA inform interface design, personalized recommendations, and ad targeting. In summary, EDA empowers social media platforms to adapt, engage, and thrive.</w:t>
      </w:r>
    </w:p>
    <w:p>
      <w:pPr>
        <w:spacing w:before="240" w:after="24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6"/>
          <w:szCs w:val="26"/>
        </w:rPr>
        <w:t>1.1 Data Visualization</w:t>
      </w:r>
    </w:p>
    <w:p>
      <w:pPr>
        <w:jc w:val="both"/>
        <w:rPr>
          <w:rFonts w:ascii="Times New Roman" w:hAnsi="Times New Roman" w:eastAsia="Times New Roman" w:cs="Times New Roman"/>
        </w:rPr>
      </w:pPr>
      <w:r>
        <w:rPr>
          <w:rFonts w:ascii="Times New Roman" w:hAnsi="Times New Roman" w:eastAsia="Times New Roman" w:cs="Times New Roman"/>
          <w:color w:val="111111"/>
          <w:highlight w:val="white"/>
        </w:rPr>
        <w:t>Data visualization is a powerful ally in the realm of exploratory data analysis (EDA) for social media websites. By transforming raw data into visual representations, it unveils hidden patterns, correlations, and insights. Through charts, graphs, and interactive plots, we gain an intuitive understanding of user interactions, content trends, and engagement metrics. Visualizing likes, shares, comments, and impressions allows us to refine digital strategies</w:t>
      </w:r>
      <w:r>
        <w:rPr>
          <w:rFonts w:ascii="Times New Roman" w:hAnsi="Times New Roman" w:eastAsia="Times New Roman" w:cs="Times New Roman"/>
          <w:color w:val="111111"/>
        </w:rPr>
        <w:t>.</w:t>
      </w:r>
    </w:p>
    <w:p>
      <w:pPr>
        <w:numPr>
          <w:ilvl w:val="0"/>
          <w:numId w:val="3"/>
        </w:numPr>
        <w:spacing w:before="240"/>
        <w:jc w:val="both"/>
        <w:rPr>
          <w:rFonts w:ascii="Times New Roman" w:hAnsi="Times New Roman" w:eastAsia="Times New Roman" w:cs="Times New Roman"/>
        </w:rPr>
      </w:pPr>
      <w:r>
        <w:rPr>
          <w:rFonts w:ascii="Times New Roman" w:hAnsi="Times New Roman" w:eastAsia="Times New Roman" w:cs="Times New Roman"/>
        </w:rPr>
        <w:t>Understanding User Interactions:</w:t>
      </w:r>
    </w:p>
    <w:p>
      <w:pPr>
        <w:numPr>
          <w:ilvl w:val="1"/>
          <w:numId w:val="4"/>
        </w:numPr>
        <w:jc w:val="both"/>
        <w:rPr>
          <w:rFonts w:ascii="Times New Roman" w:hAnsi="Times New Roman" w:eastAsia="Times New Roman" w:cs="Times New Roman"/>
        </w:rPr>
      </w:pPr>
      <w:r>
        <w:rPr>
          <w:rFonts w:ascii="Times New Roman" w:hAnsi="Times New Roman" w:eastAsia="Times New Roman" w:cs="Times New Roman"/>
        </w:rPr>
        <w:t>Social media metrics, such as likes, shares, comments, and impressions, are essential for comprehending user behavior.</w:t>
      </w:r>
    </w:p>
    <w:p>
      <w:pPr>
        <w:numPr>
          <w:ilvl w:val="1"/>
          <w:numId w:val="4"/>
        </w:numPr>
        <w:jc w:val="both"/>
        <w:rPr>
          <w:rFonts w:ascii="Times New Roman" w:hAnsi="Times New Roman" w:eastAsia="Times New Roman" w:cs="Times New Roman"/>
        </w:rPr>
      </w:pPr>
      <w:r>
        <w:rPr>
          <w:rFonts w:ascii="Times New Roman" w:hAnsi="Times New Roman" w:eastAsia="Times New Roman" w:cs="Times New Roman"/>
        </w:rPr>
        <w:t>Visualizations allow us to grasp the distribution of these metrics, identify outliers, and understand their impact.</w:t>
      </w:r>
    </w:p>
    <w:p>
      <w:pPr>
        <w:numPr>
          <w:ilvl w:val="0"/>
          <w:numId w:val="3"/>
        </w:numPr>
        <w:jc w:val="both"/>
        <w:rPr>
          <w:rFonts w:ascii="Times New Roman" w:hAnsi="Times New Roman" w:eastAsia="Times New Roman" w:cs="Times New Roman"/>
        </w:rPr>
      </w:pPr>
      <w:r>
        <w:rPr>
          <w:rFonts w:ascii="Times New Roman" w:hAnsi="Times New Roman" w:eastAsia="Times New Roman" w:cs="Times New Roman"/>
        </w:rPr>
        <w:t>Synthetic Dataset Example:</w:t>
      </w:r>
    </w:p>
    <w:p>
      <w:pPr>
        <w:numPr>
          <w:ilvl w:val="1"/>
          <w:numId w:val="4"/>
        </w:numPr>
        <w:jc w:val="both"/>
        <w:rPr>
          <w:rFonts w:ascii="Times New Roman" w:hAnsi="Times New Roman" w:eastAsia="Times New Roman" w:cs="Times New Roman"/>
        </w:rPr>
      </w:pPr>
      <w:r>
        <w:rPr>
          <w:rFonts w:ascii="Times New Roman" w:hAnsi="Times New Roman" w:eastAsia="Times New Roman" w:cs="Times New Roman"/>
        </w:rPr>
        <w:t>Imagine a synthetic dataset mimicking real-world engagement metrics. Here are some key features:</w:t>
      </w:r>
    </w:p>
    <w:p>
      <w:pPr>
        <w:numPr>
          <w:ilvl w:val="2"/>
          <w:numId w:val="4"/>
        </w:numPr>
        <w:jc w:val="both"/>
        <w:rPr>
          <w:rFonts w:ascii="Times New Roman" w:hAnsi="Times New Roman" w:eastAsia="Times New Roman" w:cs="Times New Roman"/>
        </w:rPr>
      </w:pPr>
      <w:r>
        <w:rPr>
          <w:rFonts w:ascii="Times New Roman" w:hAnsi="Times New Roman" w:eastAsia="Times New Roman" w:cs="Times New Roman"/>
        </w:rPr>
        <w:t>User_ID: A unique identifier for each user.</w:t>
      </w:r>
    </w:p>
    <w:p>
      <w:pPr>
        <w:numPr>
          <w:ilvl w:val="2"/>
          <w:numId w:val="4"/>
        </w:numPr>
        <w:jc w:val="both"/>
        <w:rPr>
          <w:rFonts w:ascii="Times New Roman" w:hAnsi="Times New Roman" w:eastAsia="Times New Roman" w:cs="Times New Roman"/>
        </w:rPr>
      </w:pPr>
      <w:r>
        <w:rPr>
          <w:rFonts w:ascii="Times New Roman" w:hAnsi="Times New Roman" w:eastAsia="Times New Roman" w:cs="Times New Roman"/>
        </w:rPr>
        <w:t>Followers_Count: The number of followers.</w:t>
      </w:r>
    </w:p>
    <w:p>
      <w:pPr>
        <w:numPr>
          <w:ilvl w:val="2"/>
          <w:numId w:val="4"/>
        </w:numPr>
        <w:jc w:val="both"/>
        <w:rPr>
          <w:rFonts w:ascii="Times New Roman" w:hAnsi="Times New Roman" w:eastAsia="Times New Roman" w:cs="Times New Roman"/>
        </w:rPr>
      </w:pPr>
      <w:r>
        <w:rPr>
          <w:rFonts w:ascii="Times New Roman" w:hAnsi="Times New Roman" w:eastAsia="Times New Roman" w:cs="Times New Roman"/>
        </w:rPr>
        <w:t>Post_Type: Categorical feature representing post types (Text, Image, Video).</w:t>
      </w:r>
    </w:p>
    <w:p>
      <w:pPr>
        <w:numPr>
          <w:ilvl w:val="2"/>
          <w:numId w:val="4"/>
        </w:numPr>
        <w:jc w:val="both"/>
        <w:rPr>
          <w:rFonts w:ascii="Times New Roman" w:hAnsi="Times New Roman" w:eastAsia="Times New Roman" w:cs="Times New Roman"/>
        </w:rPr>
      </w:pPr>
      <w:r>
        <w:rPr>
          <w:rFonts w:ascii="Times New Roman" w:hAnsi="Times New Roman" w:eastAsia="Times New Roman" w:cs="Times New Roman"/>
        </w:rPr>
        <w:t>Post_Length: Length of posts in characters.</w:t>
      </w:r>
    </w:p>
    <w:p>
      <w:pPr>
        <w:numPr>
          <w:ilvl w:val="2"/>
          <w:numId w:val="4"/>
        </w:numPr>
        <w:jc w:val="both"/>
        <w:rPr>
          <w:rFonts w:ascii="Times New Roman" w:hAnsi="Times New Roman" w:eastAsia="Times New Roman" w:cs="Times New Roman"/>
        </w:rPr>
      </w:pPr>
      <w:r>
        <w:rPr>
          <w:rFonts w:ascii="Times New Roman" w:hAnsi="Times New Roman" w:eastAsia="Times New Roman" w:cs="Times New Roman"/>
        </w:rPr>
        <w:t>Post_Frequency: How often a user posts.</w:t>
      </w:r>
    </w:p>
    <w:p>
      <w:pPr>
        <w:numPr>
          <w:ilvl w:val="2"/>
          <w:numId w:val="4"/>
        </w:numPr>
        <w:jc w:val="both"/>
        <w:rPr>
          <w:rFonts w:ascii="Times New Roman" w:hAnsi="Times New Roman" w:eastAsia="Times New Roman" w:cs="Times New Roman"/>
        </w:rPr>
      </w:pPr>
      <w:r>
        <w:rPr>
          <w:rFonts w:ascii="Times New Roman" w:hAnsi="Times New Roman" w:eastAsia="Times New Roman" w:cs="Times New Roman"/>
        </w:rPr>
        <w:t>Likes_Received, Comments_Received, and Share_Count: Metrics reflecting user engagement.Benefits of Data Visualization in EDA:</w:t>
      </w:r>
    </w:p>
    <w:p>
      <w:pPr>
        <w:numPr>
          <w:ilvl w:val="1"/>
          <w:numId w:val="4"/>
        </w:numPr>
        <w:jc w:val="both"/>
        <w:rPr>
          <w:rFonts w:ascii="Times New Roman" w:hAnsi="Times New Roman" w:eastAsia="Times New Roman" w:cs="Times New Roman"/>
        </w:rPr>
      </w:pPr>
      <w:r>
        <w:rPr>
          <w:rFonts w:ascii="Times New Roman" w:hAnsi="Times New Roman" w:eastAsia="Times New Roman" w:cs="Times New Roman"/>
        </w:rPr>
        <w:t>Intuition: Visualizations provide an intuitive understanding of data distributions, skewness, and central tendencies.</w:t>
      </w:r>
    </w:p>
    <w:p>
      <w:pPr>
        <w:numPr>
          <w:ilvl w:val="1"/>
          <w:numId w:val="4"/>
        </w:numPr>
        <w:jc w:val="both"/>
        <w:rPr>
          <w:rFonts w:ascii="Times New Roman" w:hAnsi="Times New Roman" w:eastAsia="Times New Roman" w:cs="Times New Roman"/>
        </w:rPr>
      </w:pPr>
      <w:r>
        <w:rPr>
          <w:rFonts w:ascii="Times New Roman" w:hAnsi="Times New Roman" w:eastAsia="Times New Roman" w:cs="Times New Roman"/>
        </w:rPr>
        <w:t>Pattern Recognition: Graphs and charts reveal patterns, clusters, and anomalies.</w:t>
      </w:r>
    </w:p>
    <w:p>
      <w:pPr>
        <w:numPr>
          <w:ilvl w:val="1"/>
          <w:numId w:val="4"/>
        </w:numPr>
        <w:spacing w:after="240"/>
        <w:jc w:val="both"/>
        <w:rPr>
          <w:rFonts w:ascii="Times New Roman" w:hAnsi="Times New Roman" w:eastAsia="Times New Roman" w:cs="Times New Roman"/>
        </w:rPr>
      </w:pPr>
      <w:r>
        <w:rPr>
          <w:rFonts w:ascii="Times New Roman" w:hAnsi="Times New Roman" w:eastAsia="Times New Roman" w:cs="Times New Roman"/>
        </w:rPr>
        <w:t>Correlation Exploration: Scatter plots, heatmaps, and correlation matrices help identify relationships between variables.</w:t>
      </w:r>
    </w:p>
    <w:p>
      <w:pPr>
        <w:spacing w:after="240"/>
        <w:ind w:left="425"/>
        <w:rPr>
          <w:rFonts w:ascii="Times New Roman" w:hAnsi="Times New Roman" w:eastAsia="Times New Roman" w:cs="Times New Roman"/>
        </w:rPr>
      </w:pPr>
      <w:r>
        <w:rPr>
          <w:rFonts w:ascii="Times New Roman" w:hAnsi="Times New Roman" w:eastAsia="Times New Roman" w:cs="Times New Roman"/>
        </w:rPr>
        <w:drawing>
          <wp:inline distT="0" distB="0" distL="0" distR="0">
            <wp:extent cx="3142615" cy="2440940"/>
            <wp:effectExtent l="0" t="0" r="635" b="0"/>
            <wp:docPr id="194849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96080" name="Picture 1"/>
                    <pic:cNvPicPr>
                      <a:picLocks noChangeAspect="1"/>
                    </pic:cNvPicPr>
                  </pic:nvPicPr>
                  <pic:blipFill>
                    <a:blip r:embed="rId6"/>
                    <a:stretch>
                      <a:fillRect/>
                    </a:stretch>
                  </pic:blipFill>
                  <pic:spPr>
                    <a:xfrm>
                      <a:off x="0" y="0"/>
                      <a:ext cx="3142615" cy="2440940"/>
                    </a:xfrm>
                    <a:prstGeom prst="rect">
                      <a:avLst/>
                    </a:prstGeom>
                  </pic:spPr>
                </pic:pic>
              </a:graphicData>
            </a:graphic>
          </wp:inline>
        </w:drawing>
      </w:r>
    </w:p>
    <w:p>
      <w:pPr>
        <w:pStyle w:val="19"/>
        <w:spacing w:line="276" w:lineRule="auto"/>
        <w:rPr>
          <w:sz w:val="18"/>
          <w:szCs w:val="18"/>
        </w:rPr>
      </w:pPr>
      <w:r>
        <w:rPr>
          <w:b/>
          <w:bCs/>
          <w:sz w:val="18"/>
          <w:szCs w:val="18"/>
        </w:rPr>
        <w:t xml:space="preserve">Figure </w:t>
      </w:r>
      <w:r>
        <w:rPr>
          <w:b/>
          <w:bCs/>
          <w:sz w:val="18"/>
          <w:szCs w:val="18"/>
        </w:rPr>
        <w:fldChar w:fldCharType="begin"/>
      </w:r>
      <w:r>
        <w:rPr>
          <w:b/>
          <w:bCs/>
          <w:sz w:val="18"/>
          <w:szCs w:val="18"/>
        </w:rPr>
        <w:instrText xml:space="preserve"> SEQ Fig. \* ARABIC  \* MERGEFORMAT </w:instrText>
      </w:r>
      <w:r>
        <w:rPr>
          <w:b/>
          <w:bCs/>
          <w:sz w:val="18"/>
          <w:szCs w:val="18"/>
        </w:rPr>
        <w:fldChar w:fldCharType="separate"/>
      </w:r>
      <w:r>
        <w:rPr>
          <w:b/>
          <w:bCs/>
          <w:sz w:val="18"/>
          <w:szCs w:val="18"/>
        </w:rPr>
        <w:t>1</w:t>
      </w:r>
      <w:r>
        <w:rPr>
          <w:b/>
          <w:bCs/>
          <w:sz w:val="18"/>
          <w:szCs w:val="18"/>
        </w:rPr>
        <w:fldChar w:fldCharType="end"/>
      </w:r>
      <w:r>
        <w:rPr>
          <w:sz w:val="18"/>
          <w:szCs w:val="18"/>
        </w:rPr>
        <w:t>:  A line graph Representation of Density of Time spent on social media in different locations (1- United Kingdom, 2- Australia, 3- United States)</w:t>
      </w:r>
    </w:p>
    <w:p>
      <w:pPr>
        <w:spacing w:after="240"/>
        <w:ind w:left="720"/>
        <w:jc w:val="both"/>
        <w:rPr>
          <w:rFonts w:ascii="Times New Roman" w:hAnsi="Times New Roman" w:eastAsia="Times New Roman" w:cs="Times New Roman"/>
        </w:rPr>
      </w:pPr>
    </w:p>
    <w:p>
      <w:pPr>
        <w:spacing w:before="240" w:after="240" w:line="24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1.2 Summary Statistics</w:t>
      </w:r>
    </w:p>
    <w:p>
      <w:pPr>
        <w:pStyle w:val="3"/>
        <w:jc w:val="both"/>
        <w:rPr>
          <w:rFonts w:ascii="Times New Roman" w:hAnsi="Times New Roman" w:eastAsia="Times New Roman" w:cs="Times New Roman"/>
          <w:sz w:val="22"/>
          <w:szCs w:val="22"/>
        </w:rPr>
      </w:pPr>
      <w:bookmarkStart w:id="0" w:name="_22h2250fk3u" w:colFirst="0" w:colLast="0"/>
      <w:bookmarkEnd w:id="0"/>
      <w:r>
        <w:rPr>
          <w:rFonts w:ascii="Times New Roman" w:hAnsi="Times New Roman" w:eastAsia="Times New Roman" w:cs="Times New Roman"/>
          <w:sz w:val="22"/>
          <w:szCs w:val="22"/>
        </w:rPr>
        <w:t>Summary statistics act as a compass for exploratory analysis of social media data, revealing key features briefly. By calculating measures like average post length, follower count distribution (mean, median), and frequency of mentions (hashtags, keywords), we can grasp user engagement patterns, content trends, and potential outliers for further investigation. This initial quantitative understanding paves the way for deeper dives into specific aspects of the social media landscape.</w:t>
      </w:r>
    </w:p>
    <w:p>
      <w:pPr>
        <w:jc w:val="both"/>
        <w:rPr>
          <w:rFonts w:ascii="Times New Roman" w:hAnsi="Times New Roman" w:eastAsia="Times New Roman" w:cs="Times New Roman"/>
        </w:rPr>
      </w:pPr>
    </w:p>
    <w:p>
      <w:pPr>
        <w:numPr>
          <w:ilvl w:val="0"/>
          <w:numId w:val="5"/>
        </w:numPr>
        <w:jc w:val="both"/>
        <w:rPr>
          <w:rFonts w:ascii="Times New Roman" w:hAnsi="Times New Roman" w:eastAsia="Times New Roman" w:cs="Times New Roman"/>
        </w:rPr>
      </w:pPr>
      <w:r>
        <w:rPr>
          <w:rFonts w:ascii="Times New Roman" w:hAnsi="Times New Roman" w:eastAsia="Times New Roman" w:cs="Times New Roman"/>
        </w:rPr>
        <w:t>Central Tendency: Measures like mean, median, and mode tell us about the "typical" value within a dataset. expand_more They help us understand what kind of content (post length, comment count, etc.) is most prevalent on the platform. Deviations from the mean can indicate outliers or potential areas of interest (e.g., unusually long posts with high engagement).</w:t>
      </w:r>
      <w:r>
        <w:rPr>
          <w:rFonts w:ascii="Times New Roman" w:hAnsi="Times New Roman" w:eastAsia="Times New Roman" w:cs="Times New Roman"/>
        </w:rPr>
        <w:br w:type="textWrapping"/>
      </w:r>
    </w:p>
    <w:p>
      <w:pPr>
        <w:numPr>
          <w:ilvl w:val="0"/>
          <w:numId w:val="5"/>
        </w:numPr>
        <w:jc w:val="both"/>
        <w:rPr>
          <w:rFonts w:ascii="Times New Roman" w:hAnsi="Times New Roman" w:eastAsia="Times New Roman" w:cs="Times New Roman"/>
        </w:rPr>
      </w:pPr>
      <w:r>
        <w:rPr>
          <w:rFonts w:ascii="Times New Roman" w:hAnsi="Times New Roman" w:eastAsia="Times New Roman" w:cs="Times New Roman"/>
        </w:rPr>
        <w:t>Distribution: Measures like variance and standard deviation show how spread out the data is.expand_more A high standard deviation for post length suggests a diverse range of content formats (short snippets vs. long articles) being shared.exclamation Conversely, a low standard deviation might indicate a more uniform content style.</w:t>
      </w:r>
      <w:r>
        <w:rPr>
          <w:rFonts w:ascii="Times New Roman" w:hAnsi="Times New Roman" w:eastAsia="Times New Roman" w:cs="Times New Roman"/>
        </w:rPr>
        <w:br w:type="textWrapping"/>
      </w:r>
    </w:p>
    <w:p>
      <w:pPr>
        <w:numPr>
          <w:ilvl w:val="0"/>
          <w:numId w:val="5"/>
        </w:numPr>
        <w:jc w:val="both"/>
        <w:rPr>
          <w:rFonts w:ascii="Times New Roman" w:hAnsi="Times New Roman" w:eastAsia="Times New Roman" w:cs="Times New Roman"/>
        </w:rPr>
      </w:pPr>
      <w:r>
        <w:rPr>
          <w:rFonts w:ascii="Times New Roman" w:hAnsi="Times New Roman" w:eastAsia="Times New Roman" w:cs="Times New Roman"/>
        </w:rPr>
        <w:t>Measures of Association: Correlation coefficients assess the strength and direction of relationships.</w:t>
      </w:r>
      <w:r>
        <w:rPr>
          <w:rFonts w:ascii="Times New Roman" w:hAnsi="Times New Roman" w:eastAsia="Times New Roman" w:cs="Times New Roman"/>
        </w:rPr>
        <w:br w:type="textWrapping"/>
      </w:r>
    </w:p>
    <w:p>
      <w:pPr>
        <w:jc w:val="both"/>
        <w:rPr>
          <w:rFonts w:ascii="Times New Roman" w:hAnsi="Times New Roman" w:eastAsia="Times New Roman" w:cs="Times New Roman"/>
        </w:rPr>
      </w:pPr>
      <w:r>
        <w:rPr>
          <w:rFonts w:ascii="Times New Roman" w:hAnsi="Times New Roman" w:eastAsia="Times New Roman" w:cs="Times New Roman"/>
        </w:rPr>
        <w:t>Benefits of Summary Statistics in EDA:</w:t>
      </w:r>
    </w:p>
    <w:p>
      <w:pPr>
        <w:numPr>
          <w:ilvl w:val="0"/>
          <w:numId w:val="6"/>
        </w:numPr>
        <w:jc w:val="both"/>
        <w:rPr>
          <w:rFonts w:ascii="Times New Roman" w:hAnsi="Times New Roman" w:eastAsia="Times New Roman" w:cs="Times New Roman"/>
        </w:rPr>
      </w:pPr>
      <w:r>
        <w:rPr>
          <w:rFonts w:ascii="Times New Roman" w:hAnsi="Times New Roman" w:eastAsia="Times New Roman" w:cs="Times New Roman"/>
        </w:rPr>
        <w:t>Identifying Patterns: They quickly reveal central tendencies, outliers, and potential relationships within the data.expand_more This can guide further exploration into specific user segments, content types.</w:t>
      </w:r>
    </w:p>
    <w:p>
      <w:pPr>
        <w:numPr>
          <w:ilvl w:val="0"/>
          <w:numId w:val="6"/>
        </w:numPr>
        <w:jc w:val="both"/>
        <w:rPr>
          <w:rFonts w:ascii="Times New Roman" w:hAnsi="Times New Roman" w:eastAsia="Times New Roman" w:cs="Times New Roman"/>
        </w:rPr>
      </w:pPr>
      <w:r>
        <w:rPr>
          <w:rFonts w:ascii="Times New Roman" w:hAnsi="Times New Roman" w:eastAsia="Times New Roman" w:cs="Times New Roman"/>
        </w:rPr>
        <w:t>Data Cleaning: Identifying outliers through measures like standard deviation can highlight potential data quality issues that require cleaning before further analysis.</w:t>
      </w:r>
      <w:r>
        <w:rPr>
          <w:rFonts w:ascii="Times New Roman" w:hAnsi="Times New Roman" w:eastAsia="Times New Roman" w:cs="Times New Roman"/>
        </w:rPr>
        <w:br w:type="textWrapping"/>
      </w:r>
    </w:p>
    <w:p>
      <w:pPr>
        <w:tabs>
          <w:tab w:val="left" w:pos="360"/>
        </w:tabs>
        <w:jc w:val="both"/>
        <w:rPr>
          <w:rFonts w:ascii="Cambria" w:hAnsi="Cambria" w:eastAsia="Cambria" w:cs="Cambria"/>
          <w:b/>
          <w:sz w:val="24"/>
          <w:szCs w:val="24"/>
        </w:rPr>
      </w:pPr>
      <w:r>
        <w:rPr>
          <w:rFonts w:ascii="Cambria" w:hAnsi="Cambria" w:eastAsia="Cambria" w:cs="Cambria"/>
          <w:b/>
          <w:sz w:val="24"/>
          <w:szCs w:val="24"/>
        </w:rPr>
        <w:drawing>
          <wp:inline distT="0" distB="0" distL="0" distR="0">
            <wp:extent cx="3142615" cy="2275840"/>
            <wp:effectExtent l="0" t="0" r="635" b="0"/>
            <wp:docPr id="142846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66442" name="Picture 1"/>
                    <pic:cNvPicPr>
                      <a:picLocks noChangeAspect="1"/>
                    </pic:cNvPicPr>
                  </pic:nvPicPr>
                  <pic:blipFill>
                    <a:blip r:embed="rId7"/>
                    <a:stretch>
                      <a:fillRect/>
                    </a:stretch>
                  </pic:blipFill>
                  <pic:spPr>
                    <a:xfrm>
                      <a:off x="0" y="0"/>
                      <a:ext cx="3142615" cy="2275840"/>
                    </a:xfrm>
                    <a:prstGeom prst="rect">
                      <a:avLst/>
                    </a:prstGeom>
                  </pic:spPr>
                </pic:pic>
              </a:graphicData>
            </a:graphic>
          </wp:inline>
        </w:drawing>
      </w:r>
    </w:p>
    <w:p>
      <w:pPr>
        <w:pStyle w:val="19"/>
        <w:spacing w:line="276" w:lineRule="auto"/>
        <w:rPr>
          <w:sz w:val="18"/>
          <w:szCs w:val="18"/>
        </w:rPr>
      </w:pPr>
      <w:r>
        <w:rPr>
          <w:b/>
          <w:bCs/>
          <w:sz w:val="18"/>
          <w:szCs w:val="18"/>
        </w:rPr>
        <w:t xml:space="preserve">Figure 2: </w:t>
      </w:r>
      <w:r>
        <w:rPr>
          <w:sz w:val="18"/>
          <w:szCs w:val="18"/>
        </w:rPr>
        <w:t>A Bar graph Representation of Time spent by different gender groups in the social media (1- Male, 2- Female, 3- Non-Binary)</w:t>
      </w:r>
    </w:p>
    <w:p>
      <w:pPr>
        <w:tabs>
          <w:tab w:val="left" w:pos="360"/>
        </w:tabs>
        <w:jc w:val="both"/>
        <w:rPr>
          <w:rFonts w:ascii="Cambria" w:hAnsi="Cambria" w:eastAsia="Cambria" w:cs="Cambria"/>
          <w:b/>
          <w:sz w:val="24"/>
          <w:szCs w:val="24"/>
        </w:rPr>
      </w:pPr>
    </w:p>
    <w:p>
      <w:pPr>
        <w:tabs>
          <w:tab w:val="left" w:pos="360"/>
        </w:tabs>
        <w:jc w:val="both"/>
        <w:rPr>
          <w:rFonts w:ascii="Cambria" w:hAnsi="Cambria" w:eastAsia="Cambria" w:cs="Cambria"/>
          <w:b/>
          <w:sz w:val="24"/>
          <w:szCs w:val="24"/>
        </w:rPr>
      </w:pPr>
      <w:r>
        <w:rPr>
          <w:rFonts w:ascii="Cambria" w:hAnsi="Cambria" w:eastAsia="Cambria" w:cs="Cambria"/>
          <w:b/>
          <w:sz w:val="24"/>
          <w:szCs w:val="24"/>
        </w:rPr>
        <w:t xml:space="preserve">2. Prediction basis: </w:t>
      </w:r>
    </w:p>
    <w:p>
      <w:pPr>
        <w:shd w:val="clear" w:color="auto" w:fill="FFFFFF"/>
        <w:tabs>
          <w:tab w:val="left" w:pos="360"/>
        </w:tabs>
        <w:jc w:val="both"/>
        <w:rPr>
          <w:rFonts w:ascii="Times New Roman" w:hAnsi="Times New Roman" w:eastAsia="Times New Roman" w:cs="Times New Roman"/>
          <w:color w:val="111111"/>
        </w:rPr>
      </w:pPr>
      <w:r>
        <w:rPr>
          <w:rFonts w:ascii="Times New Roman" w:hAnsi="Times New Roman" w:eastAsia="Times New Roman" w:cs="Times New Roman"/>
          <w:color w:val="111111"/>
        </w:rPr>
        <w:t>Prediction analysis plays a pivotal role in enhancing social media websites. By leveraging algorithms and statistical models, it enables platforms to anticipate user behavior and optimize their strategies. Here’s how prediction analysis benefits social media:</w:t>
      </w:r>
    </w:p>
    <w:p>
      <w:pPr>
        <w:shd w:val="clear" w:color="auto" w:fill="FFFFFF"/>
        <w:tabs>
          <w:tab w:val="left" w:pos="360"/>
        </w:tabs>
        <w:spacing w:before="180"/>
        <w:jc w:val="both"/>
        <w:rPr>
          <w:rFonts w:ascii="Times New Roman" w:hAnsi="Times New Roman" w:eastAsia="Times New Roman" w:cs="Times New Roman"/>
          <w:b/>
          <w:color w:val="111111"/>
        </w:rPr>
      </w:pPr>
      <w:r>
        <w:rPr>
          <w:rFonts w:ascii="Times New Roman" w:hAnsi="Times New Roman" w:eastAsia="Times New Roman" w:cs="Times New Roman"/>
          <w:b/>
          <w:color w:val="111111"/>
        </w:rPr>
        <w:t>Content Personalization:</w:t>
      </w:r>
    </w:p>
    <w:p>
      <w:pPr>
        <w:numPr>
          <w:ilvl w:val="1"/>
          <w:numId w:val="7"/>
        </w:numPr>
        <w:tabs>
          <w:tab w:val="left" w:pos="360"/>
        </w:tabs>
        <w:spacing w:before="360"/>
        <w:jc w:val="both"/>
        <w:rPr>
          <w:rFonts w:ascii="Times New Roman" w:hAnsi="Times New Roman" w:eastAsia="Times New Roman" w:cs="Times New Roman"/>
          <w:color w:val="111111"/>
        </w:rPr>
      </w:pPr>
      <w:r>
        <w:rPr>
          <w:rFonts w:ascii="Times New Roman" w:hAnsi="Times New Roman" w:eastAsia="Times New Roman" w:cs="Times New Roman"/>
          <w:color w:val="111111"/>
        </w:rPr>
        <w:t>Predictive models analyze historical and real-time data to recommend personalized content to users.</w:t>
      </w:r>
    </w:p>
    <w:p>
      <w:pPr>
        <w:numPr>
          <w:ilvl w:val="1"/>
          <w:numId w:val="7"/>
        </w:numPr>
        <w:tabs>
          <w:tab w:val="left" w:pos="360"/>
        </w:tabs>
        <w:jc w:val="both"/>
        <w:rPr>
          <w:rFonts w:ascii="Times New Roman" w:hAnsi="Times New Roman" w:eastAsia="Times New Roman" w:cs="Times New Roman"/>
        </w:rPr>
      </w:pPr>
      <w:r>
        <w:rPr>
          <w:rFonts w:ascii="Times New Roman" w:hAnsi="Times New Roman" w:eastAsia="Times New Roman" w:cs="Times New Roman"/>
          <w:color w:val="111111"/>
        </w:rPr>
        <w:t>By understanding individual preferences, platforms can serve relevant posts, ads, and product recommendations.</w:t>
      </w:r>
    </w:p>
    <w:p>
      <w:pPr>
        <w:shd w:val="clear" w:color="auto" w:fill="FFFFFF"/>
        <w:tabs>
          <w:tab w:val="left" w:pos="360"/>
        </w:tabs>
        <w:spacing w:before="180"/>
        <w:jc w:val="both"/>
        <w:rPr>
          <w:rFonts w:ascii="Times New Roman" w:hAnsi="Times New Roman" w:eastAsia="Times New Roman" w:cs="Times New Roman"/>
          <w:b/>
          <w:color w:val="111111"/>
        </w:rPr>
      </w:pPr>
      <w:r>
        <w:rPr>
          <w:rFonts w:ascii="Times New Roman" w:hAnsi="Times New Roman" w:eastAsia="Times New Roman" w:cs="Times New Roman"/>
          <w:b/>
          <w:color w:val="111111"/>
        </w:rPr>
        <w:t>Engagement Forecasting:</w:t>
      </w:r>
    </w:p>
    <w:p>
      <w:pPr>
        <w:numPr>
          <w:ilvl w:val="1"/>
          <w:numId w:val="7"/>
        </w:numPr>
        <w:tabs>
          <w:tab w:val="left" w:pos="360"/>
        </w:tabs>
        <w:spacing w:before="360"/>
        <w:jc w:val="both"/>
        <w:rPr>
          <w:rFonts w:ascii="Times New Roman" w:hAnsi="Times New Roman" w:eastAsia="Times New Roman" w:cs="Times New Roman"/>
          <w:color w:val="111111"/>
        </w:rPr>
      </w:pPr>
      <w:r>
        <w:rPr>
          <w:rFonts w:ascii="Times New Roman" w:hAnsi="Times New Roman" w:eastAsia="Times New Roman" w:cs="Times New Roman"/>
          <w:color w:val="111111"/>
        </w:rPr>
        <w:t>Predictive analytics helps estimate future engagement metrics (likes, shares, comments).</w:t>
      </w:r>
    </w:p>
    <w:p>
      <w:pPr>
        <w:numPr>
          <w:ilvl w:val="1"/>
          <w:numId w:val="7"/>
        </w:numPr>
        <w:tabs>
          <w:tab w:val="left" w:pos="360"/>
        </w:tabs>
        <w:jc w:val="both"/>
        <w:rPr>
          <w:rFonts w:ascii="Times New Roman" w:hAnsi="Times New Roman" w:eastAsia="Times New Roman" w:cs="Times New Roman"/>
          <w:color w:val="111111"/>
        </w:rPr>
      </w:pPr>
      <w:r>
        <w:rPr>
          <w:rFonts w:ascii="Times New Roman" w:hAnsi="Times New Roman" w:eastAsia="Times New Roman" w:cs="Times New Roman"/>
          <w:color w:val="111111"/>
        </w:rPr>
        <w:t>Platforms can allocate resources effectively, prioritize high-impact content, and enhance user interactions2.</w:t>
      </w:r>
    </w:p>
    <w:p>
      <w:pPr>
        <w:shd w:val="clear" w:color="auto" w:fill="FFFFFF"/>
        <w:tabs>
          <w:tab w:val="left" w:pos="360"/>
        </w:tabs>
        <w:spacing w:before="180"/>
        <w:jc w:val="both"/>
        <w:rPr>
          <w:rFonts w:ascii="Times New Roman" w:hAnsi="Times New Roman" w:eastAsia="Times New Roman" w:cs="Times New Roman"/>
          <w:b/>
          <w:color w:val="111111"/>
        </w:rPr>
      </w:pPr>
      <w:r>
        <w:rPr>
          <w:rFonts w:ascii="Times New Roman" w:hAnsi="Times New Roman" w:eastAsia="Times New Roman" w:cs="Times New Roman"/>
          <w:b/>
          <w:color w:val="111111"/>
        </w:rPr>
        <w:t>Trend Prediction:</w:t>
      </w:r>
    </w:p>
    <w:p>
      <w:pPr>
        <w:numPr>
          <w:ilvl w:val="1"/>
          <w:numId w:val="7"/>
        </w:numPr>
        <w:tabs>
          <w:tab w:val="left" w:pos="360"/>
        </w:tabs>
        <w:spacing w:before="360"/>
        <w:jc w:val="both"/>
        <w:rPr>
          <w:rFonts w:ascii="Times New Roman" w:hAnsi="Times New Roman" w:eastAsia="Times New Roman" w:cs="Times New Roman"/>
          <w:color w:val="111111"/>
        </w:rPr>
      </w:pPr>
      <w:r>
        <w:rPr>
          <w:rFonts w:ascii="Times New Roman" w:hAnsi="Times New Roman" w:eastAsia="Times New Roman" w:cs="Times New Roman"/>
          <w:color w:val="111111"/>
        </w:rPr>
        <w:t>Predictive models identify emerging trends, hashtags, and viral topics.</w:t>
      </w:r>
    </w:p>
    <w:p>
      <w:pPr>
        <w:numPr>
          <w:ilvl w:val="1"/>
          <w:numId w:val="7"/>
        </w:numPr>
        <w:tabs>
          <w:tab w:val="left" w:pos="360"/>
        </w:tabs>
        <w:jc w:val="both"/>
        <w:rPr>
          <w:rFonts w:ascii="Times New Roman" w:hAnsi="Times New Roman" w:eastAsia="Times New Roman" w:cs="Times New Roman"/>
          <w:color w:val="111111"/>
        </w:rPr>
      </w:pPr>
      <w:r>
        <w:rPr>
          <w:rFonts w:ascii="Times New Roman" w:hAnsi="Times New Roman" w:eastAsia="Times New Roman" w:cs="Times New Roman"/>
          <w:color w:val="111111"/>
        </w:rPr>
        <w:t>Platforms can proactively engage with trending content and adapt their strategies3.</w:t>
      </w:r>
    </w:p>
    <w:p>
      <w:pPr>
        <w:shd w:val="clear" w:color="auto" w:fill="FFFFFF"/>
        <w:tabs>
          <w:tab w:val="left" w:pos="360"/>
        </w:tabs>
        <w:spacing w:before="180"/>
        <w:jc w:val="both"/>
        <w:rPr>
          <w:rFonts w:ascii="Times New Roman" w:hAnsi="Times New Roman" w:eastAsia="Times New Roman" w:cs="Times New Roman"/>
          <w:b/>
          <w:color w:val="111111"/>
        </w:rPr>
      </w:pPr>
      <w:r>
        <w:rPr>
          <w:rFonts w:ascii="Times New Roman" w:hAnsi="Times New Roman" w:eastAsia="Times New Roman" w:cs="Times New Roman"/>
          <w:b/>
          <w:color w:val="111111"/>
        </w:rPr>
        <w:t>User Churn Prevention:</w:t>
      </w:r>
    </w:p>
    <w:p>
      <w:pPr>
        <w:numPr>
          <w:ilvl w:val="1"/>
          <w:numId w:val="7"/>
        </w:numPr>
        <w:tabs>
          <w:tab w:val="left" w:pos="360"/>
        </w:tabs>
        <w:spacing w:before="360"/>
        <w:jc w:val="both"/>
        <w:rPr>
          <w:rFonts w:ascii="Times New Roman" w:hAnsi="Times New Roman" w:eastAsia="Times New Roman" w:cs="Times New Roman"/>
          <w:color w:val="111111"/>
        </w:rPr>
      </w:pPr>
      <w:r>
        <w:rPr>
          <w:rFonts w:ascii="Times New Roman" w:hAnsi="Times New Roman" w:eastAsia="Times New Roman" w:cs="Times New Roman"/>
          <w:color w:val="111111"/>
        </w:rPr>
        <w:t>Predictive algorithms detect signs of user disengagement or churn.</w:t>
      </w:r>
    </w:p>
    <w:p>
      <w:pPr>
        <w:numPr>
          <w:ilvl w:val="1"/>
          <w:numId w:val="7"/>
        </w:numPr>
        <w:tabs>
          <w:tab w:val="left" w:pos="360"/>
        </w:tabs>
        <w:jc w:val="both"/>
        <w:rPr>
          <w:rFonts w:ascii="Times New Roman" w:hAnsi="Times New Roman" w:eastAsia="Times New Roman" w:cs="Times New Roman"/>
          <w:color w:val="111111"/>
        </w:rPr>
      </w:pPr>
      <w:r>
        <w:rPr>
          <w:rFonts w:ascii="Times New Roman" w:hAnsi="Times New Roman" w:eastAsia="Times New Roman" w:cs="Times New Roman"/>
          <w:color w:val="111111"/>
        </w:rPr>
        <w:t>Platforms can intervene by offering personalized incentives or improving user experience1.</w:t>
      </w:r>
    </w:p>
    <w:p>
      <w:pPr>
        <w:tabs>
          <w:tab w:val="left" w:pos="360"/>
        </w:tabs>
        <w:jc w:val="both"/>
        <w:rPr>
          <w:rFonts w:ascii="Cambria" w:hAnsi="Cambria" w:eastAsia="Cambria" w:cs="Cambria"/>
          <w:b/>
          <w:sz w:val="24"/>
          <w:szCs w:val="24"/>
        </w:rPr>
      </w:pPr>
    </w:p>
    <w:p>
      <w:pPr>
        <w:tabs>
          <w:tab w:val="left" w:pos="360"/>
        </w:tabs>
        <w:jc w:val="both"/>
        <w:rPr>
          <w:rFonts w:ascii="Cambria" w:hAnsi="Cambria" w:eastAsia="Cambria" w:cs="Cambria"/>
          <w:b/>
          <w:sz w:val="24"/>
          <w:szCs w:val="24"/>
        </w:rPr>
      </w:pPr>
      <w:r>
        <w:rPr>
          <w:rFonts w:ascii="Cambria" w:hAnsi="Cambria" w:eastAsia="Cambria" w:cs="Cambria"/>
          <w:b/>
          <w:sz w:val="24"/>
          <w:szCs w:val="24"/>
        </w:rPr>
        <w:t>2.1 Predictive Modeling</w:t>
      </w:r>
    </w:p>
    <w:p>
      <w:pPr>
        <w:jc w:val="both"/>
        <w:rPr>
          <w:rFonts w:ascii="Times New Roman" w:hAnsi="Times New Roman" w:eastAsia="Times New Roman" w:cs="Times New Roman"/>
        </w:rPr>
      </w:pPr>
      <w:r>
        <w:rPr>
          <w:rFonts w:ascii="Times New Roman" w:hAnsi="Times New Roman" w:eastAsia="Times New Roman" w:cs="Times New Roman"/>
        </w:rPr>
        <w:t>Predictive modeling acts as a crystal ball for social media analysis, sifting through mountains of user data (posts, likes, shares) to identify patterns and trends. These patterns are then used to train algorithms that can anticipate future behaviors like viral trends, customer sentiment, and even potential brand crises, allowing social media platforms to stay ahead of the curve.</w:t>
      </w:r>
    </w:p>
    <w:p>
      <w:pPr>
        <w:jc w:val="both"/>
        <w:rPr>
          <w:rFonts w:ascii="Times New Roman" w:hAnsi="Times New Roman" w:eastAsia="Times New Roman" w:cs="Times New Roman"/>
        </w:rPr>
      </w:pPr>
      <w:r>
        <w:rPr>
          <w:rFonts w:ascii="Times New Roman" w:hAnsi="Times New Roman" w:eastAsia="Times New Roman" w:cs="Times New Roman"/>
        </w:rPr>
        <w:t>1. Data Acquisition and Cleaning:</w:t>
      </w:r>
    </w:p>
    <w:p>
      <w:pPr>
        <w:numPr>
          <w:ilvl w:val="0"/>
          <w:numId w:val="8"/>
        </w:numPr>
        <w:jc w:val="both"/>
        <w:rPr>
          <w:rFonts w:ascii="Times New Roman" w:hAnsi="Times New Roman" w:eastAsia="Times New Roman" w:cs="Times New Roman"/>
        </w:rPr>
      </w:pPr>
      <w:r>
        <w:rPr>
          <w:rFonts w:ascii="Times New Roman" w:hAnsi="Times New Roman" w:eastAsia="Times New Roman" w:cs="Times New Roman"/>
        </w:rPr>
        <w:t>The first step involves collecting relevant data from the social media platform. This could include user demographics, post content, engagement metrics (likes, shares, comments), and even sentiment analysis of the text.</w:t>
      </w:r>
    </w:p>
    <w:p>
      <w:pPr>
        <w:numPr>
          <w:ilvl w:val="0"/>
          <w:numId w:val="8"/>
        </w:numPr>
        <w:jc w:val="both"/>
        <w:rPr>
          <w:rFonts w:ascii="Times New Roman" w:hAnsi="Times New Roman" w:eastAsia="Times New Roman" w:cs="Times New Roman"/>
        </w:rPr>
      </w:pPr>
      <w:r>
        <w:rPr>
          <w:rFonts w:ascii="Times New Roman" w:hAnsi="Times New Roman" w:eastAsia="Times New Roman" w:cs="Times New Roman"/>
        </w:rPr>
        <w:t>Data cleaning is crucial to ensure the model's accuracy. Inconsistent formats, missing values, and irrelevant information need to be addressed before feeding the data into the model.</w:t>
      </w:r>
    </w:p>
    <w:p>
      <w:pPr>
        <w:jc w:val="both"/>
        <w:rPr>
          <w:rFonts w:ascii="Times New Roman" w:hAnsi="Times New Roman" w:eastAsia="Times New Roman" w:cs="Times New Roman"/>
        </w:rPr>
      </w:pPr>
      <w:r>
        <w:rPr>
          <w:rFonts w:ascii="Times New Roman" w:hAnsi="Times New Roman" w:eastAsia="Times New Roman" w:cs="Times New Roman"/>
        </w:rPr>
        <w:t>2. Feature Engineering:</w:t>
      </w:r>
    </w:p>
    <w:p>
      <w:pPr>
        <w:numPr>
          <w:ilvl w:val="0"/>
          <w:numId w:val="9"/>
        </w:numPr>
        <w:jc w:val="both"/>
        <w:rPr>
          <w:rFonts w:ascii="Times New Roman" w:hAnsi="Times New Roman" w:eastAsia="Times New Roman" w:cs="Times New Roman"/>
        </w:rPr>
      </w:pPr>
      <w:r>
        <w:rPr>
          <w:rFonts w:ascii="Times New Roman" w:hAnsi="Times New Roman" w:eastAsia="Times New Roman" w:cs="Times New Roman"/>
        </w:rPr>
        <w:t>Raw social media data might not be directly usable by the model. Feature engineering involves transforming the data into a format suitable for the chosen modeling technique. This might involve creating new features based on existing ones, like sentiment score based on post text.</w:t>
      </w:r>
    </w:p>
    <w:p>
      <w:pPr>
        <w:jc w:val="both"/>
        <w:rPr>
          <w:rFonts w:ascii="Times New Roman" w:hAnsi="Times New Roman" w:eastAsia="Times New Roman" w:cs="Times New Roman"/>
        </w:rPr>
      </w:pPr>
      <w:r>
        <w:rPr>
          <w:rFonts w:ascii="Times New Roman" w:hAnsi="Times New Roman" w:eastAsia="Times New Roman" w:cs="Times New Roman"/>
        </w:rPr>
        <w:t>3. Model Selection and Training:</w:t>
      </w:r>
    </w:p>
    <w:p>
      <w:pPr>
        <w:numPr>
          <w:ilvl w:val="0"/>
          <w:numId w:val="10"/>
        </w:numPr>
        <w:jc w:val="both"/>
        <w:rPr>
          <w:rFonts w:ascii="Times New Roman" w:hAnsi="Times New Roman" w:eastAsia="Times New Roman" w:cs="Times New Roman"/>
        </w:rPr>
      </w:pPr>
      <w:r>
        <w:rPr>
          <w:rFonts w:ascii="Times New Roman" w:hAnsi="Times New Roman" w:eastAsia="Times New Roman" w:cs="Times New Roman"/>
        </w:rPr>
        <w:t xml:space="preserve">Different predictive modeling techniques exist, each with its strengths and weaknesses. </w:t>
      </w:r>
    </w:p>
    <w:p>
      <w:pPr>
        <w:numPr>
          <w:ilvl w:val="0"/>
          <w:numId w:val="10"/>
        </w:numPr>
        <w:jc w:val="both"/>
        <w:rPr>
          <w:rFonts w:ascii="Times New Roman" w:hAnsi="Times New Roman" w:eastAsia="Times New Roman" w:cs="Times New Roman"/>
        </w:rPr>
      </w:pPr>
      <w:r>
        <w:rPr>
          <w:rFonts w:ascii="Times New Roman" w:hAnsi="Times New Roman" w:eastAsia="Times New Roman" w:cs="Times New Roman"/>
        </w:rPr>
        <w:t>The chosen model is trained using a portion of the cleaned data. The model learns to identify patterns and relationships between input features (e.g., post content) and desired outputs (e.g., user engagement).</w:t>
      </w:r>
    </w:p>
    <w:p>
      <w:pPr>
        <w:jc w:val="both"/>
        <w:rPr>
          <w:rFonts w:ascii="Times New Roman" w:hAnsi="Times New Roman" w:eastAsia="Times New Roman" w:cs="Times New Roman"/>
        </w:rPr>
      </w:pPr>
      <w:r>
        <w:rPr>
          <w:rFonts w:ascii="Times New Roman" w:hAnsi="Times New Roman" w:eastAsia="Times New Roman" w:cs="Times New Roman"/>
        </w:rPr>
        <w:t>4. Prediction and Analysis:</w:t>
      </w:r>
    </w:p>
    <w:p>
      <w:pPr>
        <w:numPr>
          <w:ilvl w:val="0"/>
          <w:numId w:val="11"/>
        </w:numPr>
        <w:jc w:val="both"/>
        <w:rPr>
          <w:rFonts w:ascii="Times New Roman" w:hAnsi="Times New Roman" w:eastAsia="Times New Roman" w:cs="Times New Roman"/>
        </w:rPr>
      </w:pPr>
      <w:r>
        <w:rPr>
          <w:rFonts w:ascii="Times New Roman" w:hAnsi="Times New Roman" w:eastAsia="Times New Roman" w:cs="Times New Roman"/>
        </w:rPr>
        <w:t>Once a well-performing model is established, it can be used to predict future outcomes on new, unseen data. This allows social media platforms and businesses to:</w:t>
      </w:r>
    </w:p>
    <w:p>
      <w:pPr>
        <w:numPr>
          <w:ilvl w:val="1"/>
          <w:numId w:val="11"/>
        </w:numPr>
        <w:jc w:val="both"/>
        <w:rPr>
          <w:rFonts w:ascii="Times New Roman" w:hAnsi="Times New Roman" w:eastAsia="Times New Roman" w:cs="Times New Roman"/>
        </w:rPr>
      </w:pPr>
      <w:r>
        <w:rPr>
          <w:rFonts w:ascii="Times New Roman" w:hAnsi="Times New Roman" w:eastAsia="Times New Roman" w:cs="Times New Roman"/>
        </w:rPr>
        <w:t>Identify potential influencers: By analyzing user behavior and engagement, models can predict which users are most likely to influence others' opinions and actions.</w:t>
      </w:r>
    </w:p>
    <w:p>
      <w:pPr>
        <w:numPr>
          <w:ilvl w:val="1"/>
          <w:numId w:val="11"/>
        </w:numPr>
        <w:jc w:val="both"/>
        <w:rPr>
          <w:rFonts w:ascii="Times New Roman" w:hAnsi="Times New Roman" w:eastAsia="Times New Roman" w:cs="Times New Roman"/>
        </w:rPr>
      </w:pPr>
      <w:r>
        <w:rPr>
          <w:rFonts w:ascii="Times New Roman" w:hAnsi="Times New Roman" w:eastAsia="Times New Roman" w:cs="Times New Roman"/>
        </w:rPr>
        <w:t>Manage customer service: Sentiment analysis through predictive modeling can help identify potentially dissatisfied users, enabling proactive customer service interventions.</w:t>
      </w:r>
    </w:p>
    <w:p>
      <w:pPr>
        <w:numPr>
          <w:ilvl w:val="1"/>
          <w:numId w:val="11"/>
        </w:numPr>
        <w:jc w:val="both"/>
        <w:rPr>
          <w:rFonts w:ascii="Times New Roman" w:hAnsi="Times New Roman" w:eastAsia="Times New Roman" w:cs="Times New Roman"/>
        </w:rPr>
      </w:pPr>
      <w:r>
        <w:rPr>
          <w:rFonts w:ascii="Times New Roman" w:hAnsi="Times New Roman" w:eastAsia="Times New Roman" w:cs="Times New Roman"/>
        </w:rPr>
        <w:t>Forecast trends and events: Analyzing social media conversations can help predict upcoming trends and events, allowing businesses to adapt their strategies accordingly.</w:t>
      </w:r>
    </w:p>
    <w:p>
      <w:pPr>
        <w:jc w:val="both"/>
        <w:rPr>
          <w:rFonts w:ascii="Times New Roman" w:hAnsi="Times New Roman" w:eastAsia="Times New Roman" w:cs="Times New Roman"/>
        </w:rPr>
      </w:pPr>
    </w:p>
    <w:p>
      <w:pPr>
        <w:tabs>
          <w:tab w:val="left" w:pos="360"/>
        </w:tabs>
        <w:jc w:val="both"/>
        <w:rPr>
          <w:rFonts w:ascii="Cambria" w:hAnsi="Cambria" w:eastAsia="Cambria" w:cs="Cambria"/>
          <w:b/>
          <w:sz w:val="24"/>
          <w:szCs w:val="24"/>
        </w:rPr>
      </w:pPr>
      <w:r>
        <w:rPr>
          <w:rFonts w:ascii="Cambria" w:hAnsi="Cambria" w:eastAsia="Cambria" w:cs="Cambria"/>
          <w:b/>
          <w:sz w:val="24"/>
          <w:szCs w:val="24"/>
        </w:rPr>
        <w:t>2.2 Machine Learning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t>Machine learning acts as a powerful tool for social media prediction analysis by sifting through massive amounts of user data.  These algorithms can analyze text, images, and even user interaction patterns to uncover hidden trends and relationships. Machine learning can also predict user behavior, allowing platforms to recommend content or target advertising with higher accuracy.  This not only improves user experience but also helps businesses refine their social media strategies.</w:t>
      </w:r>
    </w:p>
    <w:p>
      <w:pPr>
        <w:jc w:val="both"/>
        <w:rPr>
          <w:rFonts w:ascii="Times New Roman" w:hAnsi="Times New Roman" w:eastAsia="Times New Roman" w:cs="Times New Roman"/>
        </w:rPr>
      </w:pPr>
      <w:r>
        <w:rPr>
          <w:rFonts w:ascii="Times New Roman" w:hAnsi="Times New Roman" w:eastAsia="Times New Roman" w:cs="Times New Roman"/>
        </w:rPr>
        <w:t>Data Processing Powerhouse:</w:t>
      </w:r>
    </w:p>
    <w:p>
      <w:pPr>
        <w:numPr>
          <w:ilvl w:val="0"/>
          <w:numId w:val="12"/>
        </w:numPr>
        <w:jc w:val="both"/>
        <w:rPr>
          <w:rFonts w:ascii="Times New Roman" w:hAnsi="Times New Roman" w:eastAsia="Times New Roman" w:cs="Times New Roman"/>
        </w:rPr>
      </w:pPr>
      <w:r>
        <w:rPr>
          <w:rFonts w:ascii="Times New Roman" w:hAnsi="Times New Roman" w:eastAsia="Times New Roman" w:cs="Times New Roman"/>
        </w:rPr>
        <w:t>Massive Data Handling: Social media generates enormous amounts of data – posts, comments, shares, etc. Machine learning algorithms can efficiently process this data to identify patterns and trends that humans might miss.</w:t>
      </w:r>
    </w:p>
    <w:p>
      <w:pPr>
        <w:jc w:val="both"/>
        <w:rPr>
          <w:rFonts w:ascii="Times New Roman" w:hAnsi="Times New Roman" w:eastAsia="Times New Roman" w:cs="Times New Roman"/>
        </w:rPr>
      </w:pPr>
      <w:r>
        <w:rPr>
          <w:rFonts w:ascii="Times New Roman" w:hAnsi="Times New Roman" w:eastAsia="Times New Roman" w:cs="Times New Roman"/>
        </w:rPr>
        <w:t>Understanding User Behavior:</w:t>
      </w:r>
    </w:p>
    <w:p>
      <w:pPr>
        <w:numPr>
          <w:ilvl w:val="0"/>
          <w:numId w:val="13"/>
        </w:numPr>
        <w:jc w:val="both"/>
        <w:rPr>
          <w:rFonts w:ascii="Times New Roman" w:hAnsi="Times New Roman" w:eastAsia="Times New Roman" w:cs="Times New Roman"/>
        </w:rPr>
      </w:pPr>
      <w:r>
        <w:rPr>
          <w:rFonts w:ascii="Times New Roman" w:hAnsi="Times New Roman" w:eastAsia="Times New Roman" w:cs="Times New Roman"/>
        </w:rPr>
        <w:t>Predicting User Actions: By analyzing past behavior (likes, shares, comments), machine learning can predict what kind of content a user is likely to engage with in the future. This allows social media platforms to personalize user feed’s and recommendations.</w:t>
      </w:r>
    </w:p>
    <w:p>
      <w:pPr>
        <w:numPr>
          <w:ilvl w:val="0"/>
          <w:numId w:val="13"/>
        </w:numPr>
        <w:jc w:val="both"/>
        <w:rPr>
          <w:rFonts w:ascii="Times New Roman" w:hAnsi="Times New Roman" w:eastAsia="Times New Roman" w:cs="Times New Roman"/>
        </w:rPr>
      </w:pPr>
      <w:r>
        <w:rPr>
          <w:rFonts w:ascii="Times New Roman" w:hAnsi="Times New Roman" w:eastAsia="Times New Roman" w:cs="Times New Roman"/>
        </w:rPr>
        <w:t>Sentiment Analysis: Machine learning can analyze the tone of text in posts and comments to understand user sentiment – positive, negative, or neutral. This helps brands gauge customer satisfaction and identify potential issues.</w:t>
      </w:r>
    </w:p>
    <w:p>
      <w:pPr>
        <w:jc w:val="both"/>
        <w:rPr>
          <w:rFonts w:ascii="Times New Roman" w:hAnsi="Times New Roman" w:eastAsia="Times New Roman" w:cs="Times New Roman"/>
        </w:rPr>
      </w:pPr>
      <w:r>
        <w:rPr>
          <w:rFonts w:ascii="Times New Roman" w:hAnsi="Times New Roman" w:eastAsia="Times New Roman" w:cs="Times New Roman"/>
        </w:rPr>
        <w:t>Content Optimization and Targeting:</w:t>
      </w:r>
    </w:p>
    <w:p>
      <w:pPr>
        <w:numPr>
          <w:ilvl w:val="0"/>
          <w:numId w:val="14"/>
        </w:numPr>
        <w:jc w:val="both"/>
        <w:rPr>
          <w:rFonts w:ascii="Times New Roman" w:hAnsi="Times New Roman" w:eastAsia="Times New Roman" w:cs="Times New Roman"/>
        </w:rPr>
      </w:pPr>
      <w:r>
        <w:rPr>
          <w:rFonts w:ascii="Times New Roman" w:hAnsi="Times New Roman" w:eastAsia="Times New Roman" w:cs="Times New Roman"/>
        </w:rPr>
        <w:t>Viral Content Prediction: Machine learning models can analyze the characteristics of posts that go viral and predict which new content has the potential to gain traction. This helps creators and marketers optimize their content strategies.</w:t>
      </w:r>
    </w:p>
    <w:p>
      <w:pPr>
        <w:numPr>
          <w:ilvl w:val="0"/>
          <w:numId w:val="14"/>
        </w:numPr>
        <w:jc w:val="both"/>
        <w:rPr>
          <w:rFonts w:ascii="Times New Roman" w:hAnsi="Times New Roman" w:eastAsia="Times New Roman" w:cs="Times New Roman"/>
        </w:rPr>
      </w:pPr>
      <w:r>
        <w:rPr>
          <w:rFonts w:ascii="Times New Roman" w:hAnsi="Times New Roman" w:eastAsia="Times New Roman" w:cs="Times New Roman"/>
        </w:rPr>
        <w:t>Targeted Advertising: Social media platforms use machine learning to target ads to specific user demographics and interests. This improves ad effectiveness and ROI for businesses.</w:t>
      </w:r>
    </w:p>
    <w:p>
      <w:pPr>
        <w:jc w:val="both"/>
        <w:rPr>
          <w:rFonts w:ascii="Times New Roman" w:hAnsi="Times New Roman" w:eastAsia="Times New Roman" w:cs="Times New Roman"/>
        </w:rPr>
      </w:pPr>
    </w:p>
    <w:p>
      <w:pPr>
        <w:tabs>
          <w:tab w:val="left" w:pos="360"/>
        </w:tabs>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2.2.1 Linear Regression</w:t>
      </w:r>
    </w:p>
    <w:p>
      <w:pPr>
        <w:jc w:val="both"/>
        <w:rPr>
          <w:rFonts w:ascii="Times New Roman" w:hAnsi="Times New Roman" w:eastAsia="Times New Roman" w:cs="Times New Roman"/>
        </w:rPr>
      </w:pPr>
      <w:r>
        <w:rPr>
          <w:rFonts w:ascii="Times New Roman" w:hAnsi="Times New Roman" w:eastAsia="Times New Roman" w:cs="Times New Roman"/>
        </w:rPr>
        <w:t xml:space="preserve">Linear regression, while a powerful tool, has limitations in social media prediction analysis due to the complex nature of user behavior. </w:t>
      </w:r>
    </w:p>
    <w:p>
      <w:pPr>
        <w:numPr>
          <w:ilvl w:val="0"/>
          <w:numId w:val="15"/>
        </w:numPr>
        <w:jc w:val="both"/>
        <w:rPr>
          <w:rFonts w:ascii="Times New Roman" w:hAnsi="Times New Roman" w:eastAsia="Times New Roman" w:cs="Times New Roman"/>
        </w:rPr>
      </w:pPr>
      <w:r>
        <w:rPr>
          <w:rFonts w:ascii="Times New Roman" w:hAnsi="Times New Roman" w:eastAsia="Times New Roman" w:cs="Times New Roman"/>
        </w:rPr>
        <w:t>Linear Relationships: Linear regression assumes a straight-line relationship between variables. Social media interactions are often non-linear, with factors like virality and network effects playing a bigger role.</w:t>
      </w:r>
    </w:p>
    <w:p>
      <w:pPr>
        <w:numPr>
          <w:ilvl w:val="0"/>
          <w:numId w:val="15"/>
        </w:numPr>
        <w:jc w:val="both"/>
        <w:rPr>
          <w:rFonts w:ascii="Times New Roman" w:hAnsi="Times New Roman" w:eastAsia="Times New Roman" w:cs="Times New Roman"/>
        </w:rPr>
      </w:pPr>
      <w:r>
        <w:rPr>
          <w:rFonts w:ascii="Times New Roman" w:hAnsi="Times New Roman" w:eastAsia="Times New Roman" w:cs="Times New Roman"/>
        </w:rPr>
        <w:t>Limited Features: It works best with a few independent variables. Capturing the nuances of social media with just a few factors might not be enough for accurate predictions.</w:t>
      </w:r>
    </w:p>
    <w:p>
      <w:pPr>
        <w:jc w:val="both"/>
        <w:rPr>
          <w:rFonts w:ascii="Times New Roman" w:hAnsi="Times New Roman" w:eastAsia="Times New Roman" w:cs="Times New Roman"/>
        </w:rPr>
      </w:pPr>
      <w:r>
        <w:rPr>
          <w:rFonts w:ascii="Times New Roman" w:hAnsi="Times New Roman" w:eastAsia="Times New Roman" w:cs="Times New Roman"/>
        </w:rPr>
        <w:t>However, linear regression can still be useful in specific scenarios:</w:t>
      </w:r>
    </w:p>
    <w:p>
      <w:pPr>
        <w:numPr>
          <w:ilvl w:val="0"/>
          <w:numId w:val="16"/>
        </w:numPr>
        <w:jc w:val="both"/>
        <w:rPr>
          <w:rFonts w:ascii="Times New Roman" w:hAnsi="Times New Roman" w:eastAsia="Times New Roman" w:cs="Times New Roman"/>
        </w:rPr>
      </w:pPr>
      <w:r>
        <w:rPr>
          <w:rFonts w:ascii="Times New Roman" w:hAnsi="Times New Roman" w:eastAsia="Times New Roman" w:cs="Times New Roman"/>
        </w:rPr>
        <w:t>Simple Correlations: It can identify basic correlations, like how ad spend might influence follower growth (assuming a somewhat linear increase).</w:t>
      </w:r>
    </w:p>
    <w:p>
      <w:pPr>
        <w:numPr>
          <w:ilvl w:val="0"/>
          <w:numId w:val="16"/>
        </w:numPr>
        <w:jc w:val="both"/>
        <w:rPr>
          <w:rFonts w:ascii="Times New Roman" w:hAnsi="Times New Roman" w:eastAsia="Times New Roman" w:cs="Times New Roman"/>
        </w:rPr>
      </w:pPr>
      <w:r>
        <w:rPr>
          <w:rFonts w:ascii="Times New Roman" w:hAnsi="Times New Roman" w:eastAsia="Times New Roman" w:cs="Times New Roman"/>
        </w:rPr>
        <w:t>Baseline Model: It can serve as a baseline model for comparison with more complex algorithms like decision trees or neural networks.</w:t>
      </w:r>
    </w:p>
    <w:p>
      <w:pPr>
        <w:ind w:left="425"/>
        <w:jc w:val="both"/>
        <w:rPr>
          <w:rFonts w:ascii="Times New Roman" w:hAnsi="Times New Roman" w:eastAsia="Times New Roman" w:cs="Times New Roman"/>
        </w:rPr>
      </w:pPr>
    </w:p>
    <w:p>
      <w:pPr>
        <w:tabs>
          <w:tab w:val="left" w:pos="360"/>
        </w:tabs>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2.2.2 Logistics Regression</w:t>
      </w:r>
    </w:p>
    <w:p>
      <w:pPr>
        <w:jc w:val="both"/>
        <w:rPr>
          <w:rFonts w:ascii="Times New Roman" w:hAnsi="Times New Roman" w:eastAsia="Times New Roman" w:cs="Times New Roman"/>
        </w:rPr>
      </w:pPr>
      <w:r>
        <w:rPr>
          <w:rFonts w:ascii="Times New Roman" w:hAnsi="Times New Roman" w:eastAsia="Times New Roman" w:cs="Times New Roman"/>
        </w:rPr>
        <w:t xml:space="preserve">Logistic regression is a powerful tool for binary classification tasks in social media prediction analysis. </w:t>
      </w:r>
    </w:p>
    <w:p>
      <w:pPr>
        <w:jc w:val="both"/>
        <w:rPr>
          <w:rFonts w:ascii="Times New Roman" w:hAnsi="Times New Roman" w:eastAsia="Times New Roman" w:cs="Times New Roman"/>
        </w:rPr>
      </w:pPr>
      <w:r>
        <w:rPr>
          <w:rFonts w:ascii="Times New Roman" w:hAnsi="Times New Roman" w:eastAsia="Times New Roman" w:cs="Times New Roman"/>
        </w:rPr>
        <w:t>Here is how it shines:</w:t>
      </w:r>
    </w:p>
    <w:p>
      <w:pPr>
        <w:numPr>
          <w:ilvl w:val="0"/>
          <w:numId w:val="17"/>
        </w:numPr>
        <w:jc w:val="both"/>
        <w:rPr>
          <w:rFonts w:ascii="Times New Roman" w:hAnsi="Times New Roman" w:eastAsia="Times New Roman" w:cs="Times New Roman"/>
        </w:rPr>
      </w:pPr>
      <w:r>
        <w:rPr>
          <w:rFonts w:ascii="Times New Roman" w:hAnsi="Times New Roman" w:eastAsia="Times New Roman" w:cs="Times New Roman"/>
        </w:rPr>
        <w:t>Strengths:</w:t>
      </w:r>
    </w:p>
    <w:p>
      <w:pPr>
        <w:numPr>
          <w:ilvl w:val="1"/>
          <w:numId w:val="17"/>
        </w:numPr>
        <w:jc w:val="both"/>
        <w:rPr>
          <w:rFonts w:ascii="Times New Roman" w:hAnsi="Times New Roman" w:eastAsia="Times New Roman" w:cs="Times New Roman"/>
        </w:rPr>
      </w:pPr>
      <w:r>
        <w:rPr>
          <w:rFonts w:ascii="Times New Roman" w:hAnsi="Times New Roman" w:eastAsia="Times New Roman" w:cs="Times New Roman"/>
        </w:rPr>
        <w:t>Interpretability: Unlike complex models, logistic regression provides clear insights into which factors (e.g., number of followers, post frequency) influence the predicted outcome. This allows social media platforms to understand why certain content performs better.</w:t>
      </w:r>
    </w:p>
    <w:p>
      <w:pPr>
        <w:numPr>
          <w:ilvl w:val="1"/>
          <w:numId w:val="17"/>
        </w:numPr>
        <w:jc w:val="both"/>
        <w:rPr>
          <w:rFonts w:ascii="Times New Roman" w:hAnsi="Times New Roman" w:eastAsia="Times New Roman" w:cs="Times New Roman"/>
        </w:rPr>
      </w:pPr>
      <w:r>
        <w:rPr>
          <w:rFonts w:ascii="Times New Roman" w:hAnsi="Times New Roman" w:eastAsia="Times New Roman" w:cs="Times New Roman"/>
        </w:rPr>
        <w:t>Efficiency: It's computationally efficient, making it ideal for analyzing large datasets generated by social media platforms.</w:t>
      </w:r>
    </w:p>
    <w:p>
      <w:pPr>
        <w:numPr>
          <w:ilvl w:val="1"/>
          <w:numId w:val="17"/>
        </w:numPr>
        <w:jc w:val="both"/>
        <w:rPr>
          <w:rFonts w:ascii="Times New Roman" w:hAnsi="Times New Roman" w:eastAsia="Times New Roman" w:cs="Times New Roman"/>
        </w:rPr>
      </w:pPr>
      <w:r>
        <w:rPr>
          <w:rFonts w:ascii="Times New Roman" w:hAnsi="Times New Roman" w:eastAsia="Times New Roman" w:cs="Times New Roman"/>
        </w:rPr>
        <w:t>Clear Probabilities: It predicts the probability of an event happening (e.g., a post going viral) which helps prioritize content strategies.</w:t>
      </w:r>
    </w:p>
    <w:p>
      <w:pPr>
        <w:numPr>
          <w:ilvl w:val="0"/>
          <w:numId w:val="17"/>
        </w:numPr>
        <w:jc w:val="both"/>
        <w:rPr>
          <w:rFonts w:ascii="Times New Roman" w:hAnsi="Times New Roman" w:eastAsia="Times New Roman" w:cs="Times New Roman"/>
        </w:rPr>
      </w:pPr>
      <w:r>
        <w:rPr>
          <w:rFonts w:ascii="Times New Roman" w:hAnsi="Times New Roman" w:eastAsia="Times New Roman" w:cs="Times New Roman"/>
        </w:rPr>
        <w:t>Applications:</w:t>
      </w:r>
    </w:p>
    <w:p>
      <w:pPr>
        <w:numPr>
          <w:ilvl w:val="1"/>
          <w:numId w:val="17"/>
        </w:numPr>
        <w:jc w:val="both"/>
        <w:rPr>
          <w:rFonts w:ascii="Times New Roman" w:hAnsi="Times New Roman" w:eastAsia="Times New Roman" w:cs="Times New Roman"/>
        </w:rPr>
      </w:pPr>
      <w:r>
        <w:rPr>
          <w:rFonts w:ascii="Times New Roman" w:hAnsi="Times New Roman" w:eastAsia="Times New Roman" w:cs="Times New Roman"/>
        </w:rPr>
        <w:t>User Engagement: Predicting the likelihood of a user engaging with a post (like, comment, share) based on its content and user characteristics.</w:t>
      </w:r>
    </w:p>
    <w:p>
      <w:pPr>
        <w:numPr>
          <w:ilvl w:val="1"/>
          <w:numId w:val="17"/>
        </w:numPr>
        <w:jc w:val="both"/>
        <w:rPr>
          <w:rFonts w:ascii="Times New Roman" w:hAnsi="Times New Roman" w:eastAsia="Times New Roman" w:cs="Times New Roman"/>
        </w:rPr>
      </w:pPr>
      <w:r>
        <w:rPr>
          <w:rFonts w:ascii="Times New Roman" w:hAnsi="Times New Roman" w:eastAsia="Times New Roman" w:cs="Times New Roman"/>
        </w:rPr>
        <w:t>Content Performance: Estimating the probability of a post going viral or reaching a wider audience.</w:t>
      </w:r>
    </w:p>
    <w:p>
      <w:pPr>
        <w:numPr>
          <w:ilvl w:val="1"/>
          <w:numId w:val="17"/>
        </w:numPr>
        <w:jc w:val="both"/>
        <w:rPr>
          <w:rFonts w:ascii="Times New Roman" w:hAnsi="Times New Roman" w:eastAsia="Times New Roman" w:cs="Times New Roman"/>
        </w:rPr>
      </w:pPr>
      <w:r>
        <w:rPr>
          <w:rFonts w:ascii="Times New Roman" w:hAnsi="Times New Roman" w:eastAsia="Times New Roman" w:cs="Times New Roman"/>
        </w:rPr>
        <w:t>Ad Targeting: Identifying users most likely to click on an ad based on their social media activity.</w:t>
      </w:r>
    </w:p>
    <w:p>
      <w:pPr>
        <w:tabs>
          <w:tab w:val="left" w:pos="360"/>
        </w:tabs>
        <w:rPr>
          <w:rFonts w:ascii="Times New Roman" w:hAnsi="Times New Roman" w:eastAsia="Times New Roman" w:cs="Times New Roman"/>
          <w:b/>
          <w:sz w:val="26"/>
          <w:szCs w:val="26"/>
        </w:rPr>
      </w:pPr>
    </w:p>
    <w:p>
      <w:pPr>
        <w:tabs>
          <w:tab w:val="left" w:pos="360"/>
        </w:tabs>
        <w:rPr>
          <w:rFonts w:ascii="Times New Roman" w:hAnsi="Times New Roman" w:eastAsia="Times New Roman" w:cs="Times New Roman"/>
          <w:b/>
          <w:sz w:val="26"/>
          <w:szCs w:val="26"/>
        </w:rPr>
      </w:pPr>
      <w:r>
        <w:rPr>
          <w:rFonts w:ascii="Times New Roman" w:hAnsi="Times New Roman" w:eastAsia="Times New Roman" w:cs="Times New Roman"/>
          <w:b/>
          <w:sz w:val="26"/>
          <w:szCs w:val="26"/>
        </w:rPr>
        <w:t>2.2.3 Naive Bayes</w:t>
      </w:r>
    </w:p>
    <w:p>
      <w:pPr>
        <w:jc w:val="both"/>
        <w:rPr>
          <w:rFonts w:ascii="Times New Roman" w:hAnsi="Times New Roman" w:eastAsia="Times New Roman" w:cs="Times New Roman"/>
        </w:rPr>
      </w:pPr>
      <w:r>
        <w:rPr>
          <w:rFonts w:ascii="Times New Roman" w:hAnsi="Times New Roman" w:eastAsia="Times New Roman" w:cs="Times New Roman"/>
        </w:rPr>
        <w:t>Naive Bayes is a powerful tool for prediction analysis in social media, particularly when dealing with text data. Here is how it shines:</w:t>
      </w:r>
    </w:p>
    <w:p>
      <w:pPr>
        <w:numPr>
          <w:ilvl w:val="0"/>
          <w:numId w:val="18"/>
        </w:numPr>
        <w:jc w:val="both"/>
        <w:rPr>
          <w:rFonts w:ascii="Times New Roman" w:hAnsi="Times New Roman" w:eastAsia="Times New Roman" w:cs="Times New Roman"/>
        </w:rPr>
      </w:pPr>
      <w:r>
        <w:rPr>
          <w:rFonts w:ascii="Times New Roman" w:hAnsi="Times New Roman" w:eastAsia="Times New Roman" w:cs="Times New Roman"/>
        </w:rPr>
        <w:t>Strength in Text Classification: Naive Bayes excels at classifying text into different categories. This makes it ideal for sentiment analysis on social media, where it can analyze posts.</w:t>
      </w:r>
    </w:p>
    <w:p>
      <w:pPr>
        <w:numPr>
          <w:ilvl w:val="0"/>
          <w:numId w:val="18"/>
        </w:numPr>
        <w:jc w:val="both"/>
        <w:rPr>
          <w:rFonts w:ascii="Times New Roman" w:hAnsi="Times New Roman" w:eastAsia="Times New Roman" w:cs="Times New Roman"/>
        </w:rPr>
      </w:pPr>
      <w:r>
        <w:rPr>
          <w:rFonts w:ascii="Times New Roman" w:hAnsi="Times New Roman" w:eastAsia="Times New Roman" w:cs="Times New Roman"/>
        </w:rPr>
        <w:t>Fast and Efficient: Compared to some complex algorithms, Naive Bayes is computationally efficient, making it suitable for handling the massive datasets generated by social media platforms.</w:t>
      </w:r>
    </w:p>
    <w:p>
      <w:pPr>
        <w:numPr>
          <w:ilvl w:val="0"/>
          <w:numId w:val="18"/>
        </w:numPr>
        <w:jc w:val="both"/>
        <w:rPr>
          <w:rFonts w:ascii="Times New Roman" w:hAnsi="Times New Roman" w:eastAsia="Times New Roman" w:cs="Times New Roman"/>
        </w:rPr>
      </w:pPr>
      <w:r>
        <w:rPr>
          <w:rFonts w:ascii="Times New Roman" w:hAnsi="Times New Roman" w:eastAsia="Times New Roman" w:cs="Times New Roman"/>
        </w:rPr>
        <w:t>Handling Large Vocabularies: Social media text is full of slang, emojis, and informal language. Naive Bayes can handle these variations effectively by  using on word probabilities within a specific context.</w:t>
      </w: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tabs>
          <w:tab w:val="left" w:pos="360"/>
        </w:tabs>
        <w:rPr>
          <w:rFonts w:ascii="Times New Roman" w:hAnsi="Times New Roman" w:eastAsia="Times New Roman" w:cs="Times New Roman"/>
          <w:b/>
          <w:sz w:val="26"/>
          <w:szCs w:val="26"/>
        </w:rPr>
      </w:pPr>
      <w:r>
        <w:rPr>
          <w:rFonts w:ascii="Times New Roman" w:hAnsi="Times New Roman" w:eastAsia="Times New Roman" w:cs="Times New Roman"/>
          <w:b/>
          <w:sz w:val="26"/>
          <w:szCs w:val="26"/>
        </w:rPr>
        <w:t>2.2.4 Decision Tree</w:t>
      </w:r>
    </w:p>
    <w:p>
      <w:pPr>
        <w:jc w:val="both"/>
        <w:rPr>
          <w:rFonts w:ascii="Times New Roman" w:hAnsi="Times New Roman" w:eastAsia="Times New Roman" w:cs="Times New Roman"/>
        </w:rPr>
      </w:pPr>
      <w:r>
        <w:rPr>
          <w:rFonts w:ascii="Times New Roman" w:hAnsi="Times New Roman" w:eastAsia="Times New Roman" w:cs="Times New Roman"/>
        </w:rPr>
        <w:t>Decision trees are like workhorse algorithms for prediction tasks on social media. Here is how they shine in this domain:</w:t>
      </w:r>
    </w:p>
    <w:p>
      <w:pPr>
        <w:numPr>
          <w:ilvl w:val="0"/>
          <w:numId w:val="19"/>
        </w:numPr>
        <w:jc w:val="both"/>
        <w:rPr>
          <w:rFonts w:ascii="Times New Roman" w:hAnsi="Times New Roman" w:eastAsia="Times New Roman" w:cs="Times New Roman"/>
        </w:rPr>
      </w:pPr>
      <w:r>
        <w:rPr>
          <w:rFonts w:ascii="Times New Roman" w:hAnsi="Times New Roman" w:eastAsia="Times New Roman" w:cs="Times New Roman"/>
        </w:rPr>
        <w:t>User Action Prediction: Imagine a decision tree for predicting post engagement. It might start by asking: "Is the post a video?" If yes, it might branch to "Is the video length under 2 minutes?". Each branch further refines the prediction based on user data (past watch time for videos) and post characteristics. This helps social media platforms tailor content and predict which posts will get the most likes or shares.</w:t>
      </w:r>
    </w:p>
    <w:p>
      <w:pPr>
        <w:numPr>
          <w:ilvl w:val="0"/>
          <w:numId w:val="19"/>
        </w:numPr>
        <w:jc w:val="both"/>
        <w:rPr>
          <w:rFonts w:ascii="Times New Roman" w:hAnsi="Times New Roman" w:eastAsia="Times New Roman" w:cs="Times New Roman"/>
        </w:rPr>
      </w:pPr>
      <w:r>
        <w:rPr>
          <w:rFonts w:ascii="Times New Roman" w:hAnsi="Times New Roman" w:eastAsia="Times New Roman" w:cs="Times New Roman"/>
        </w:rPr>
        <w:t>User Segmentation: Decision trees can also segment users into groups based on their activity. The tree might ask questions like "Does the user follow mostly humor accounts?" or "Does the user frequently share news articles?". These segments help platforms personalize content recommendations and targeted advertising.</w:t>
      </w:r>
    </w:p>
    <w:p>
      <w:pPr>
        <w:numPr>
          <w:ilvl w:val="0"/>
          <w:numId w:val="19"/>
        </w:numPr>
        <w:jc w:val="both"/>
        <w:rPr>
          <w:rFonts w:ascii="Times New Roman" w:hAnsi="Times New Roman" w:eastAsia="Times New Roman" w:cs="Times New Roman"/>
        </w:rPr>
      </w:pPr>
      <w:r>
        <w:rPr>
          <w:rFonts w:ascii="Times New Roman" w:hAnsi="Times New Roman" w:eastAsia="Times New Roman" w:cs="Times New Roman"/>
        </w:rPr>
        <w:t>Interpretability: Unlike some complex algorithms, decision trees are easy to visualize and understand. This allows social media analysts to see the logic behind the predictions and identify which factors have the strongest influence on user behavior.</w:t>
      </w:r>
      <w:r>
        <w:rPr>
          <w:rFonts w:ascii="Times New Roman" w:hAnsi="Times New Roman" w:eastAsia="Times New Roman" w:cs="Times New Roman"/>
        </w:rPr>
        <w:br w:type="textWrapping"/>
      </w:r>
    </w:p>
    <w:p>
      <w:pPr>
        <w:tabs>
          <w:tab w:val="left" w:pos="360"/>
        </w:tabs>
        <w:rPr>
          <w:rFonts w:ascii="Times New Roman" w:hAnsi="Times New Roman" w:eastAsia="Times New Roman" w:cs="Times New Roman"/>
        </w:rPr>
      </w:pPr>
      <w:r>
        <w:rPr>
          <w:rFonts w:ascii="Times New Roman" w:hAnsi="Times New Roman" w:eastAsia="Times New Roman" w:cs="Times New Roman"/>
          <w:b/>
          <w:sz w:val="26"/>
          <w:szCs w:val="26"/>
        </w:rPr>
        <w:t>2.2.5 KNN</w:t>
      </w:r>
    </w:p>
    <w:p>
      <w:pPr>
        <w:jc w:val="both"/>
        <w:rPr>
          <w:rFonts w:ascii="Times New Roman" w:hAnsi="Times New Roman" w:eastAsia="Times New Roman" w:cs="Times New Roman"/>
        </w:rPr>
      </w:pPr>
      <w:r>
        <w:rPr>
          <w:rFonts w:ascii="Times New Roman" w:hAnsi="Times New Roman" w:eastAsia="Times New Roman" w:cs="Times New Roman"/>
        </w:rPr>
        <w:t xml:space="preserve">K-Nearest Neighbors (KNN) can be a useful tool for some prediction tasks on social media websites, </w:t>
      </w:r>
    </w:p>
    <w:p>
      <w:pPr>
        <w:jc w:val="both"/>
        <w:rPr>
          <w:rFonts w:ascii="Times New Roman" w:hAnsi="Times New Roman" w:eastAsia="Times New Roman" w:cs="Times New Roman"/>
        </w:rPr>
      </w:pPr>
      <w:r>
        <w:rPr>
          <w:rFonts w:ascii="Times New Roman" w:hAnsi="Times New Roman" w:eastAsia="Times New Roman" w:cs="Times New Roman"/>
        </w:rPr>
        <w:t>But it has its strengths and weaknesses:</w:t>
      </w:r>
    </w:p>
    <w:p>
      <w:pPr>
        <w:numPr>
          <w:ilvl w:val="0"/>
          <w:numId w:val="20"/>
        </w:numPr>
        <w:jc w:val="both"/>
        <w:rPr>
          <w:rFonts w:ascii="Times New Roman" w:hAnsi="Times New Roman" w:eastAsia="Times New Roman" w:cs="Times New Roman"/>
        </w:rPr>
      </w:pPr>
      <w:r>
        <w:rPr>
          <w:rFonts w:ascii="Times New Roman" w:hAnsi="Times New Roman" w:eastAsia="Times New Roman" w:cs="Times New Roman"/>
        </w:rPr>
        <w:t>Simple and interpretable: KNN is easy to understand and implement. It works by finding the closest data points (based on chosen features) to a new data point and predicting the class (or value) based on most of its neighbors.</w:t>
      </w:r>
    </w:p>
    <w:p>
      <w:pPr>
        <w:numPr>
          <w:ilvl w:val="0"/>
          <w:numId w:val="20"/>
        </w:numPr>
        <w:jc w:val="both"/>
        <w:rPr>
          <w:rFonts w:ascii="Times New Roman" w:hAnsi="Times New Roman" w:eastAsia="Times New Roman" w:cs="Times New Roman"/>
        </w:rPr>
      </w:pPr>
      <w:r>
        <w:rPr>
          <w:rFonts w:ascii="Times New Roman" w:hAnsi="Times New Roman" w:eastAsia="Times New Roman" w:cs="Times New Roman"/>
        </w:rPr>
        <w:t>Effective for certain tasks: KNN can be useful for tasks where data points cluster well and clear boundaries exist between classes. For example, it might be helpful in classifying content sentiment (positive, negative) if past data shows distinct patterns in language use.</w:t>
      </w:r>
    </w:p>
    <w:p>
      <w:pPr>
        <w:ind w:left="720"/>
        <w:jc w:val="both"/>
        <w:rPr>
          <w:rFonts w:ascii="Times New Roman" w:hAnsi="Times New Roman" w:eastAsia="Times New Roman" w:cs="Times New Roman"/>
        </w:rPr>
      </w:pPr>
    </w:p>
    <w:p>
      <w:pPr>
        <w:ind w:left="720"/>
        <w:jc w:val="both"/>
        <w:rPr>
          <w:rFonts w:ascii="Times New Roman" w:hAnsi="Times New Roman" w:eastAsia="Times New Roman" w:cs="Times New Roman"/>
        </w:rPr>
      </w:pPr>
    </w:p>
    <w:p>
      <w:pPr>
        <w:numPr>
          <w:ilvl w:val="0"/>
          <w:numId w:val="21"/>
        </w:numPr>
        <w:tabs>
          <w:tab w:val="left" w:pos="360"/>
        </w:tabs>
        <w:jc w:val="center"/>
        <w:rPr>
          <w:rFonts w:ascii="Times New Roman" w:hAnsi="Times New Roman" w:eastAsia="Times New Roman" w:cs="Times New Roman"/>
        </w:rPr>
      </w:pPr>
      <w:r>
        <w:rPr>
          <w:rFonts w:ascii="Cambria" w:hAnsi="Cambria" w:eastAsia="Cambria" w:cs="Cambria"/>
          <w:b/>
          <w:sz w:val="24"/>
          <w:szCs w:val="24"/>
        </w:rPr>
        <w:t>RESULTS AND DISCUSSION</w:t>
      </w:r>
    </w:p>
    <w:p>
      <w:pPr>
        <w:tabs>
          <w:tab w:val="left" w:pos="360"/>
        </w:tabs>
        <w:ind w:left="289"/>
        <w:rPr>
          <w:rFonts w:ascii="Times New Roman" w:hAnsi="Times New Roman" w:eastAsia="Times New Roman" w:cs="Times New Roman"/>
          <w:sz w:val="24"/>
          <w:szCs w:val="24"/>
        </w:rPr>
      </w:pPr>
    </w:p>
    <w:p>
      <w:pPr>
        <w:jc w:val="both"/>
        <w:rPr>
          <w:rFonts w:ascii="Times New Roman" w:hAnsi="Times New Roman" w:eastAsia="Times New Roman" w:cs="Times New Roman"/>
        </w:rPr>
      </w:pPr>
      <w:r>
        <w:rPr>
          <w:rFonts w:ascii="Times New Roman" w:hAnsi="Times New Roman" w:eastAsia="Times New Roman" w:cs="Times New Roman"/>
        </w:rPr>
        <w:t>Overall, this project underscores the transformative potential of machine learning in leveraging social media data for actionable insights, paving the way for innovative solutions to complex societal challenges and enhancing decision-making processes across various sectors.</w:t>
      </w:r>
    </w:p>
    <w:p>
      <w:pPr>
        <w:jc w:val="both"/>
        <w:rPr>
          <w:rFonts w:ascii="Times New Roman" w:hAnsi="Times New Roman" w:eastAsia="Times New Roman" w:cs="Times New Roman"/>
        </w:rPr>
      </w:pPr>
      <w:r>
        <w:rPr>
          <w:rFonts w:ascii="Times New Roman" w:hAnsi="Times New Roman" w:eastAsia="Times New Roman" w:cs="Times New Roman"/>
        </w:rPr>
        <w:t>The performance of each model is evaluated using appropriate evaluation metrics such as accuracy. By leveraging machine learning techniques to analyze social media data, stakeholders can tailor targeted interventions, financial products, and educational campaigns to address the diverse needs of different user segments.  Moreover, the methodology outlined in this project serves as a valuable blueprint for future research endeavors aimed at leveraging social media data for predictive analytics in diverse domains, including finance, marketing, and public policy.</w:t>
      </w:r>
    </w:p>
    <w:p>
      <w:pPr>
        <w:jc w:val="both"/>
        <w:rPr>
          <w:rFonts w:ascii="Times New Roman" w:hAnsi="Times New Roman" w:eastAsia="Times New Roman" w:cs="Times New Roman"/>
          <w:sz w:val="18"/>
          <w:szCs w:val="18"/>
        </w:rPr>
      </w:pPr>
    </w:p>
    <w:p>
      <w:pPr>
        <w:jc w:val="both"/>
        <w:rPr>
          <w:rFonts w:ascii="Times New Roman" w:hAnsi="Times New Roman" w:eastAsia="Times New Roman" w:cs="Times New Roman"/>
          <w:sz w:val="20"/>
          <w:szCs w:val="20"/>
        </w:rPr>
      </w:pPr>
    </w:p>
    <w:p>
      <w:pPr>
        <w:numPr>
          <w:ilvl w:val="0"/>
          <w:numId w:val="21"/>
        </w:numPr>
        <w:tabs>
          <w:tab w:val="left" w:pos="360"/>
        </w:tabs>
        <w:ind w:left="289"/>
        <w:jc w:val="center"/>
        <w:rPr>
          <w:rFonts w:ascii="Cambria" w:hAnsi="Cambria" w:eastAsia="Cambria" w:cs="Cambria"/>
        </w:rPr>
      </w:pPr>
      <w:r>
        <w:rPr>
          <w:rFonts w:ascii="Cambria" w:hAnsi="Cambria" w:eastAsia="Cambria" w:cs="Cambria"/>
          <w:b/>
          <w:sz w:val="24"/>
          <w:szCs w:val="24"/>
        </w:rPr>
        <w:t>CONCLUSION</w:t>
      </w:r>
    </w:p>
    <w:p>
      <w:pPr>
        <w:tabs>
          <w:tab w:val="left" w:pos="360"/>
        </w:tabs>
        <w:ind w:left="289"/>
        <w:rPr>
          <w:rFonts w:ascii="Cambria" w:hAnsi="Cambria" w:eastAsia="Cambria" w:cs="Cambria"/>
          <w:sz w:val="24"/>
          <w:szCs w:val="24"/>
        </w:rPr>
      </w:pPr>
    </w:p>
    <w:p>
      <w:pPr>
        <w:jc w:val="both"/>
        <w:rPr>
          <w:rFonts w:ascii="Times New Roman" w:hAnsi="Times New Roman" w:eastAsia="Times New Roman" w:cs="Times New Roman"/>
        </w:rPr>
      </w:pPr>
      <w:r>
        <w:rPr>
          <w:rFonts w:ascii="Times New Roman" w:hAnsi="Times New Roman" w:eastAsia="Times New Roman" w:cs="Times New Roman"/>
        </w:rPr>
        <w:t xml:space="preserve">In conclusion, our research of exploratory analysis and prediction within the context of social media analytics, a domain crucial for understanding user behavior, optimizing content strategies, and informing decision-making processes. </w:t>
      </w:r>
    </w:p>
    <w:p>
      <w:pPr>
        <w:jc w:val="both"/>
        <w:rPr>
          <w:rFonts w:ascii="Times New Roman" w:hAnsi="Times New Roman" w:eastAsia="Times New Roman" w:cs="Times New Roman"/>
        </w:rPr>
      </w:pPr>
      <w:r>
        <w:rPr>
          <w:rFonts w:ascii="Times New Roman" w:hAnsi="Times New Roman" w:eastAsia="Times New Roman" w:cs="Times New Roman"/>
        </w:rPr>
        <w:t>Through the utilization of various analytical techniques and tools, we gained valuable insights into user interactions, trends, and predictive modeling on social media platforms.</w:t>
      </w:r>
    </w:p>
    <w:p>
      <w:pPr>
        <w:jc w:val="both"/>
        <w:rPr>
          <w:rFonts w:ascii="Times New Roman" w:hAnsi="Times New Roman" w:eastAsia="Times New Roman" w:cs="Times New Roman"/>
        </w:rPr>
      </w:pPr>
      <w:r>
        <w:rPr>
          <w:rFonts w:ascii="Times New Roman" w:hAnsi="Times New Roman" w:eastAsia="Times New Roman" w:cs="Times New Roman"/>
        </w:rPr>
        <w:t>Exploratory analysis provided us with a lens to visualize and interpret the underlying patterns and outliers in our data. Through graphical representations such as histograms, box plots, scatter plots, and heatmaps, we identified trends, outliers, and correlations among variables, shedding light on factors influencing user engagement and content performance.</w:t>
      </w:r>
    </w:p>
    <w:p>
      <w:pPr>
        <w:jc w:val="both"/>
        <w:rPr>
          <w:rFonts w:ascii="Times New Roman" w:hAnsi="Times New Roman" w:eastAsia="Times New Roman" w:cs="Times New Roman"/>
        </w:rPr>
      </w:pPr>
      <w:r>
        <w:rPr>
          <w:rFonts w:ascii="Times New Roman" w:hAnsi="Times New Roman" w:eastAsia="Times New Roman" w:cs="Times New Roman"/>
        </w:rPr>
        <w:t>Summary statistics served as quantitative measures to describe the central tendency, dispersion, and shape of our data distribution. Metrics such as mean, median, mode, variance, and standard deviation provided valuable insights into the variability and distribution of user engagement metrics, guiding our understanding of user behavior on social media platforms.</w:t>
      </w:r>
    </w:p>
    <w:p>
      <w:pPr>
        <w:jc w:val="both"/>
        <w:rPr>
          <w:rFonts w:ascii="Times New Roman" w:hAnsi="Times New Roman" w:eastAsia="Times New Roman" w:cs="Times New Roman"/>
        </w:rPr>
      </w:pPr>
      <w:r>
        <w:rPr>
          <w:rFonts w:ascii="Times New Roman" w:hAnsi="Times New Roman" w:eastAsia="Times New Roman" w:cs="Times New Roman"/>
        </w:rPr>
        <w:t>Prediction, facilitated through predictive modeling and machine learning algorithms, enabled us to forecast future events and trends based on historical and current data. Regression, classification, and clustering techniques empowered us to make informed predictions about user behavior, content performance, and emerging trends, driving actionable insights and decision-making.</w:t>
      </w:r>
    </w:p>
    <w:p>
      <w:pPr>
        <w:jc w:val="both"/>
        <w:rPr>
          <w:rFonts w:ascii="Times New Roman" w:hAnsi="Times New Roman" w:eastAsia="Times New Roman" w:cs="Times New Roman"/>
        </w:rPr>
      </w:pPr>
      <w:r>
        <w:rPr>
          <w:rFonts w:ascii="Times New Roman" w:hAnsi="Times New Roman" w:eastAsia="Times New Roman" w:cs="Times New Roman"/>
        </w:rPr>
        <w:t xml:space="preserve">The iterative nature of exploratory analysis and prediction necessitates continual refinement and adaptation of approaches based on findings. </w:t>
      </w:r>
    </w:p>
    <w:p>
      <w:pPr>
        <w:rPr>
          <w:rFonts w:ascii="Times New Roman" w:hAnsi="Times New Roman" w:eastAsia="Times New Roman" w:cs="Times New Roman"/>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Future Scope:</w:t>
      </w:r>
    </w:p>
    <w:p>
      <w:pPr>
        <w:jc w:val="both"/>
        <w:rPr>
          <w:rFonts w:ascii="Times New Roman" w:hAnsi="Times New Roman" w:eastAsia="Times New Roman" w:cs="Times New Roman"/>
        </w:rPr>
      </w:pPr>
      <w:r>
        <w:rPr>
          <w:rFonts w:ascii="Times New Roman" w:hAnsi="Times New Roman" w:eastAsia="Times New Roman" w:cs="Times New Roman"/>
        </w:rPr>
        <w:t>As technology continues to evolve and social media platforms undergo rapid changes, the scope for exploratory analysis and prediction in social media analytics is poised for further expansion. Several avenues offer promising opportunities for future research and real-world applications:</w:t>
      </w:r>
    </w:p>
    <w:p>
      <w:pPr>
        <w:numPr>
          <w:ilvl w:val="0"/>
          <w:numId w:val="22"/>
        </w:numPr>
        <w:jc w:val="both"/>
        <w:rPr>
          <w:rFonts w:ascii="Times New Roman" w:hAnsi="Times New Roman" w:eastAsia="Times New Roman" w:cs="Times New Roman"/>
        </w:rPr>
      </w:pPr>
      <w:r>
        <w:rPr>
          <w:rFonts w:ascii="Times New Roman" w:hAnsi="Times New Roman" w:eastAsia="Times New Roman" w:cs="Times New Roman"/>
        </w:rPr>
        <w:t>Advanced Predictive Modeling: Future research could focus on enhancing predictive modeling techniques by integrating advanced machine learning algorithms, such as deep learning and ensemble methods. These approaches can capture intricate patterns and nonlinear relationships in social media data, leading to more accurate predictions of user behavior and content performance.</w:t>
      </w:r>
    </w:p>
    <w:p>
      <w:pPr>
        <w:numPr>
          <w:ilvl w:val="0"/>
          <w:numId w:val="22"/>
        </w:numPr>
        <w:jc w:val="both"/>
        <w:rPr>
          <w:rFonts w:ascii="Times New Roman" w:hAnsi="Times New Roman" w:eastAsia="Times New Roman" w:cs="Times New Roman"/>
        </w:rPr>
      </w:pPr>
      <w:r>
        <w:rPr>
          <w:rFonts w:ascii="Times New Roman" w:hAnsi="Times New Roman" w:eastAsia="Times New Roman" w:cs="Times New Roman"/>
        </w:rPr>
        <w:t xml:space="preserve">Real-Time Analysis: With the increasing demand for real-time insights, there is a need to develop robust frameworks and algorithms for conducting exploratory analysis and prediction in real-time. </w:t>
      </w:r>
    </w:p>
    <w:p>
      <w:pPr>
        <w:numPr>
          <w:ilvl w:val="0"/>
          <w:numId w:val="22"/>
        </w:numPr>
        <w:jc w:val="both"/>
        <w:rPr>
          <w:rFonts w:ascii="Times New Roman" w:hAnsi="Times New Roman" w:eastAsia="Times New Roman" w:cs="Times New Roman"/>
        </w:rPr>
      </w:pPr>
      <w:r>
        <w:rPr>
          <w:rFonts w:ascii="Times New Roman" w:hAnsi="Times New Roman" w:eastAsia="Times New Roman" w:cs="Times New Roman"/>
        </w:rPr>
        <w:t xml:space="preserve">Cross-Platform Analysis: As users engage with multiple social media platforms simultaneously, there is a need for cross-platform analysis to understand user behavior across different platforms. </w:t>
      </w:r>
    </w:p>
    <w:p>
      <w:pPr>
        <w:numPr>
          <w:ilvl w:val="0"/>
          <w:numId w:val="22"/>
        </w:numPr>
        <w:jc w:val="both"/>
        <w:rPr>
          <w:rFonts w:ascii="Times New Roman" w:hAnsi="Times New Roman" w:eastAsia="Times New Roman" w:cs="Times New Roman"/>
        </w:rPr>
      </w:pPr>
      <w:r>
        <w:rPr>
          <w:rFonts w:ascii="Times New Roman" w:hAnsi="Times New Roman" w:eastAsia="Times New Roman" w:cs="Times New Roman"/>
        </w:rPr>
        <w:t xml:space="preserve">Predictive Analytics for Crisis Management: Social media platforms can serve as valuable sources of information during crises and emergencies. </w:t>
      </w:r>
    </w:p>
    <w:p>
      <w:pPr>
        <w:ind w:left="720"/>
        <w:jc w:val="both"/>
        <w:rPr>
          <w:rFonts w:ascii="Times New Roman" w:hAnsi="Times New Roman" w:eastAsia="Times New Roman" w:cs="Times New Roman"/>
        </w:rPr>
      </w:pPr>
    </w:p>
    <w:p>
      <w:pPr>
        <w:numPr>
          <w:ilvl w:val="0"/>
          <w:numId w:val="21"/>
        </w:numPr>
        <w:tabs>
          <w:tab w:val="left" w:pos="360"/>
        </w:tabs>
        <w:ind w:left="289"/>
        <w:jc w:val="center"/>
        <w:rPr>
          <w:rFonts w:ascii="Cambria" w:hAnsi="Cambria" w:eastAsia="Cambria" w:cs="Cambria"/>
        </w:rPr>
      </w:pPr>
      <w:r>
        <w:rPr>
          <w:rFonts w:ascii="Cambria" w:hAnsi="Cambria" w:eastAsia="Cambria" w:cs="Cambria"/>
          <w:b/>
          <w:sz w:val="24"/>
          <w:szCs w:val="24"/>
        </w:rPr>
        <w:t>REFERENCES</w:t>
      </w:r>
    </w:p>
    <w:p>
      <w:pPr>
        <w:tabs>
          <w:tab w:val="left" w:pos="360"/>
        </w:tabs>
        <w:ind w:left="289"/>
        <w:rPr>
          <w:rFonts w:ascii="Cambria" w:hAnsi="Cambria" w:eastAsia="Cambria" w:cs="Cambria"/>
        </w:rPr>
      </w:pPr>
    </w:p>
    <w:p>
      <w:pPr>
        <w:pStyle w:val="13"/>
        <w:numPr>
          <w:ilvl w:val="0"/>
          <w:numId w:val="23"/>
        </w:numPr>
        <w:tabs>
          <w:tab w:val="left" w:pos="360"/>
        </w:tabs>
        <w:jc w:val="both"/>
        <w:rPr>
          <w:rStyle w:val="14"/>
          <w:rFonts w:ascii="Times New Roman" w:hAnsi="Times New Roman" w:eastAsia="Cambria" w:cs="Times New Roman"/>
          <w:sz w:val="18"/>
          <w:szCs w:val="18"/>
        </w:rPr>
      </w:pPr>
      <w:r>
        <w:rPr>
          <w:rFonts w:ascii="Times New Roman" w:hAnsi="Times New Roman" w:eastAsia="Cambria" w:cs="Times New Roman"/>
          <w:b/>
          <w:bCs/>
          <w:sz w:val="18"/>
          <w:szCs w:val="18"/>
        </w:rPr>
        <w:t xml:space="preserve">Conference: </w:t>
      </w:r>
      <w:r>
        <w:rPr>
          <w:rFonts w:ascii="Times New Roman" w:hAnsi="Times New Roman" w:eastAsia="Cambria" w:cs="Times New Roman"/>
          <w:sz w:val="18"/>
          <w:szCs w:val="18"/>
        </w:rPr>
        <w:t>Lalitha Minocha, Praveen Jain, Amit Singh, Pradeep Pandey “Social Media’s Impact on Business and Society: A Study.” 2</w:t>
      </w:r>
      <w:r>
        <w:rPr>
          <w:rFonts w:ascii="Times New Roman" w:hAnsi="Times New Roman" w:cs="Times New Roman"/>
          <w:color w:val="333333"/>
          <w:sz w:val="18"/>
          <w:szCs w:val="18"/>
          <w:shd w:val="clear" w:color="auto" w:fill="FFFFFF"/>
        </w:rPr>
        <w:t>022 Conference Paper,</w:t>
      </w:r>
      <w:r>
        <w:rPr>
          <w:rStyle w:val="15"/>
          <w:rFonts w:ascii="Times New Roman" w:hAnsi="Times New Roman" w:cs="Times New Roman"/>
          <w:color w:val="333333"/>
          <w:sz w:val="18"/>
          <w:szCs w:val="18"/>
          <w:shd w:val="clear" w:color="auto" w:fill="FFFFFF"/>
        </w:rPr>
        <w:t> </w:t>
      </w:r>
      <w:r>
        <w:rPr>
          <w:rStyle w:val="14"/>
          <w:rFonts w:ascii="Times New Roman" w:hAnsi="Times New Roman" w:cs="Times New Roman"/>
          <w:color w:val="333333"/>
          <w:sz w:val="18"/>
          <w:szCs w:val="18"/>
          <w:shd w:val="clear" w:color="auto" w:fill="FFFFFF"/>
        </w:rPr>
        <w:t>IEEE.</w:t>
      </w:r>
    </w:p>
    <w:p>
      <w:pPr>
        <w:tabs>
          <w:tab w:val="left" w:pos="360"/>
        </w:tabs>
        <w:jc w:val="both"/>
        <w:rPr>
          <w:rFonts w:ascii="Times New Roman" w:hAnsi="Times New Roman" w:eastAsia="Cambria" w:cs="Times New Roman"/>
          <w:sz w:val="18"/>
          <w:szCs w:val="18"/>
        </w:rPr>
      </w:pPr>
    </w:p>
    <w:p>
      <w:pPr>
        <w:pStyle w:val="13"/>
        <w:numPr>
          <w:ilvl w:val="0"/>
          <w:numId w:val="23"/>
        </w:numPr>
        <w:tabs>
          <w:tab w:val="left" w:pos="360"/>
        </w:tabs>
        <w:jc w:val="both"/>
        <w:rPr>
          <w:rStyle w:val="14"/>
          <w:rFonts w:ascii="Times New Roman" w:hAnsi="Times New Roman" w:eastAsia="Cambria" w:cs="Times New Roman"/>
          <w:sz w:val="18"/>
          <w:szCs w:val="18"/>
        </w:rPr>
      </w:pPr>
      <w:r>
        <w:rPr>
          <w:rFonts w:ascii="Times New Roman" w:hAnsi="Times New Roman" w:eastAsia="Cambria" w:cs="Times New Roman"/>
          <w:b/>
          <w:bCs/>
          <w:sz w:val="18"/>
          <w:szCs w:val="18"/>
        </w:rPr>
        <w:t xml:space="preserve">Conference: </w:t>
      </w:r>
      <w:r>
        <w:rPr>
          <w:rFonts w:ascii="Times New Roman" w:hAnsi="Times New Roman" w:eastAsia="Cambria" w:cs="Times New Roman"/>
          <w:sz w:val="18"/>
          <w:szCs w:val="18"/>
        </w:rPr>
        <w:t>Zhu Aihua, Chen Xi “A revie of Social Media and Social Business” 2</w:t>
      </w:r>
      <w:r>
        <w:rPr>
          <w:rFonts w:ascii="Times New Roman" w:hAnsi="Times New Roman" w:cs="Times New Roman"/>
          <w:color w:val="333333"/>
          <w:sz w:val="18"/>
          <w:szCs w:val="18"/>
          <w:shd w:val="clear" w:color="auto" w:fill="FFFFFF"/>
        </w:rPr>
        <w:t>012 Conference Paper,</w:t>
      </w:r>
      <w:r>
        <w:rPr>
          <w:rStyle w:val="15"/>
          <w:rFonts w:ascii="Times New Roman" w:hAnsi="Times New Roman" w:cs="Times New Roman"/>
          <w:color w:val="333333"/>
          <w:sz w:val="18"/>
          <w:szCs w:val="18"/>
          <w:shd w:val="clear" w:color="auto" w:fill="FFFFFF"/>
        </w:rPr>
        <w:t> </w:t>
      </w:r>
      <w:r>
        <w:rPr>
          <w:rStyle w:val="14"/>
          <w:rFonts w:ascii="Times New Roman" w:hAnsi="Times New Roman" w:cs="Times New Roman"/>
          <w:color w:val="333333"/>
          <w:sz w:val="18"/>
          <w:szCs w:val="18"/>
          <w:shd w:val="clear" w:color="auto" w:fill="FFFFFF"/>
        </w:rPr>
        <w:t>IEEE.</w:t>
      </w:r>
    </w:p>
    <w:p>
      <w:pPr>
        <w:tabs>
          <w:tab w:val="left" w:pos="360"/>
        </w:tabs>
        <w:jc w:val="both"/>
        <w:rPr>
          <w:rFonts w:ascii="Times New Roman" w:hAnsi="Times New Roman" w:eastAsia="Cambria" w:cs="Times New Roman"/>
          <w:sz w:val="18"/>
          <w:szCs w:val="18"/>
        </w:rPr>
      </w:pPr>
    </w:p>
    <w:p>
      <w:pPr>
        <w:pStyle w:val="13"/>
        <w:numPr>
          <w:ilvl w:val="0"/>
          <w:numId w:val="23"/>
        </w:numPr>
        <w:tabs>
          <w:tab w:val="left" w:pos="360"/>
        </w:tabs>
        <w:jc w:val="both"/>
        <w:rPr>
          <w:rStyle w:val="14"/>
          <w:rFonts w:ascii="Times New Roman" w:hAnsi="Times New Roman" w:eastAsia="Cambria" w:cs="Times New Roman"/>
          <w:sz w:val="18"/>
          <w:szCs w:val="18"/>
        </w:rPr>
      </w:pPr>
      <w:r>
        <w:rPr>
          <w:rFonts w:ascii="Times New Roman" w:hAnsi="Times New Roman" w:eastAsia="Cambria" w:cs="Times New Roman"/>
          <w:b/>
          <w:bCs/>
          <w:sz w:val="18"/>
          <w:szCs w:val="18"/>
        </w:rPr>
        <w:t xml:space="preserve">Conference: </w:t>
      </w:r>
      <w:bookmarkStart w:id="1" w:name="_Hlk164850191"/>
      <w:r>
        <w:rPr>
          <w:rStyle w:val="14"/>
          <w:rFonts w:ascii="Times New Roman" w:hAnsi="Times New Roman" w:cs="Times New Roman"/>
          <w:sz w:val="18"/>
          <w:szCs w:val="18"/>
        </w:rPr>
        <w:fldChar w:fldCharType="begin"/>
      </w:r>
      <w:r>
        <w:rPr>
          <w:rStyle w:val="14"/>
          <w:rFonts w:ascii="Times New Roman" w:hAnsi="Times New Roman" w:cs="Times New Roman"/>
          <w:sz w:val="18"/>
          <w:szCs w:val="18"/>
        </w:rPr>
        <w:instrText xml:space="preserve">HYPERLINK "https://ieeexplore.ieee.org/author/37089198041" \t "_self"</w:instrText>
      </w:r>
      <w:r>
        <w:rPr>
          <w:rStyle w:val="14"/>
          <w:rFonts w:ascii="Times New Roman" w:hAnsi="Times New Roman" w:cs="Times New Roman"/>
          <w:sz w:val="18"/>
          <w:szCs w:val="18"/>
        </w:rPr>
        <w:fldChar w:fldCharType="separate"/>
      </w:r>
      <w:r>
        <w:rPr>
          <w:rStyle w:val="10"/>
          <w:rFonts w:ascii="Times New Roman" w:hAnsi="Times New Roman" w:cs="Times New Roman"/>
          <w:color w:val="auto"/>
          <w:sz w:val="18"/>
          <w:szCs w:val="18"/>
          <w:u w:val="none"/>
        </w:rPr>
        <w:t>Hamda Al-Boinin</w:t>
      </w:r>
      <w:r>
        <w:rPr>
          <w:rStyle w:val="14"/>
          <w:rFonts w:ascii="Times New Roman" w:hAnsi="Times New Roman" w:cs="Times New Roman"/>
          <w:sz w:val="18"/>
          <w:szCs w:val="18"/>
        </w:rPr>
        <w:fldChar w:fldCharType="end"/>
      </w:r>
      <w:r>
        <w:rPr>
          <w:rStyle w:val="16"/>
          <w:rFonts w:ascii="Times New Roman" w:hAnsi="Times New Roman" w:cs="Times New Roman"/>
          <w:sz w:val="18"/>
          <w:szCs w:val="18"/>
        </w:rPr>
        <w:t xml:space="preserve">, </w:t>
      </w:r>
      <w:r>
        <w:fldChar w:fldCharType="begin"/>
      </w:r>
      <w:r>
        <w:instrText xml:space="preserve"> HYPERLINK "https://ieeexplore.ieee.org/author/38580693500" \t "_self" </w:instrText>
      </w:r>
      <w:r>
        <w:fldChar w:fldCharType="separate"/>
      </w:r>
      <w:r>
        <w:rPr>
          <w:rStyle w:val="10"/>
          <w:rFonts w:ascii="Times New Roman" w:hAnsi="Times New Roman" w:cs="Times New Roman"/>
          <w:color w:val="auto"/>
          <w:sz w:val="18"/>
          <w:szCs w:val="18"/>
          <w:u w:val="none"/>
        </w:rPr>
        <w:t>Wajdi Zaghouani</w:t>
      </w:r>
      <w:r>
        <w:rPr>
          <w:rStyle w:val="10"/>
          <w:rFonts w:ascii="Times New Roman" w:hAnsi="Times New Roman" w:cs="Times New Roman"/>
          <w:color w:val="auto"/>
          <w:sz w:val="18"/>
          <w:szCs w:val="18"/>
          <w:u w:val="none"/>
        </w:rPr>
        <w:fldChar w:fldCharType="end"/>
      </w:r>
      <w:r>
        <w:rPr>
          <w:rStyle w:val="16"/>
          <w:rFonts w:ascii="Times New Roman" w:hAnsi="Times New Roman" w:cs="Times New Roman"/>
          <w:sz w:val="18"/>
          <w:szCs w:val="18"/>
        </w:rPr>
        <w:t xml:space="preserve">, </w:t>
      </w:r>
      <w:r>
        <w:fldChar w:fldCharType="begin"/>
      </w:r>
      <w:r>
        <w:instrText xml:space="preserve"> HYPERLINK "https://ieeexplore.ieee.org/author/37659260000" \t "_self" </w:instrText>
      </w:r>
      <w:r>
        <w:fldChar w:fldCharType="separate"/>
      </w:r>
      <w:r>
        <w:rPr>
          <w:rStyle w:val="10"/>
          <w:rFonts w:ascii="Times New Roman" w:hAnsi="Times New Roman" w:cs="Times New Roman"/>
          <w:color w:val="auto"/>
          <w:sz w:val="18"/>
          <w:szCs w:val="18"/>
          <w:u w:val="none"/>
        </w:rPr>
        <w:t>Savanid Nui Vatanasakdakul</w:t>
      </w:r>
      <w:r>
        <w:rPr>
          <w:rStyle w:val="10"/>
          <w:rFonts w:ascii="Times New Roman" w:hAnsi="Times New Roman" w:cs="Times New Roman"/>
          <w:color w:val="auto"/>
          <w:sz w:val="18"/>
          <w:szCs w:val="18"/>
          <w:u w:val="none"/>
        </w:rPr>
        <w:fldChar w:fldCharType="end"/>
      </w:r>
      <w:bookmarkEnd w:id="1"/>
      <w:r>
        <w:rPr>
          <w:rStyle w:val="14"/>
          <w:rFonts w:ascii="Times New Roman" w:hAnsi="Times New Roman" w:cs="Times New Roman"/>
          <w:sz w:val="18"/>
          <w:szCs w:val="18"/>
        </w:rPr>
        <w:t xml:space="preserve"> “</w:t>
      </w:r>
      <w:r>
        <w:fldChar w:fldCharType="begin"/>
      </w:r>
      <w:r>
        <w:instrText xml:space="preserve"> HYPERLINK "https://ieeexplore.ieee.org/document/9635560/" </w:instrText>
      </w:r>
      <w:r>
        <w:fldChar w:fldCharType="separate"/>
      </w:r>
      <w:r>
        <w:rPr>
          <w:rStyle w:val="10"/>
          <w:rFonts w:ascii="Times New Roman" w:hAnsi="Times New Roman" w:cs="Times New Roman"/>
          <w:color w:val="auto"/>
          <w:sz w:val="18"/>
          <w:szCs w:val="18"/>
          <w:u w:val="none"/>
        </w:rPr>
        <w:t>Women Micro-Entrepreneurs in Qatar: Motivation, Challenges, and Social Media Opportunities</w:t>
      </w:r>
      <w:r>
        <w:rPr>
          <w:rStyle w:val="10"/>
          <w:rFonts w:ascii="Times New Roman" w:hAnsi="Times New Roman" w:cs="Times New Roman"/>
          <w:color w:val="auto"/>
          <w:sz w:val="18"/>
          <w:szCs w:val="18"/>
          <w:u w:val="none"/>
        </w:rPr>
        <w:fldChar w:fldCharType="end"/>
      </w:r>
      <w:r>
        <w:rPr>
          <w:rFonts w:ascii="Times New Roman" w:hAnsi="Times New Roman" w:cs="Times New Roman"/>
          <w:sz w:val="18"/>
          <w:szCs w:val="18"/>
        </w:rPr>
        <w:t xml:space="preserve">”  </w:t>
      </w:r>
      <w:r>
        <w:rPr>
          <w:rFonts w:ascii="Times New Roman" w:hAnsi="Times New Roman" w:eastAsia="Cambria" w:cs="Times New Roman"/>
          <w:sz w:val="18"/>
          <w:szCs w:val="18"/>
        </w:rPr>
        <w:t>2</w:t>
      </w:r>
      <w:r>
        <w:rPr>
          <w:rFonts w:ascii="Times New Roman" w:hAnsi="Times New Roman" w:cs="Times New Roman"/>
          <w:sz w:val="18"/>
          <w:szCs w:val="18"/>
          <w:shd w:val="clear" w:color="auto" w:fill="FFFFFF"/>
        </w:rPr>
        <w:t>021 Conference Paper,</w:t>
      </w:r>
      <w:r>
        <w:rPr>
          <w:rStyle w:val="15"/>
          <w:rFonts w:ascii="Times New Roman" w:hAnsi="Times New Roman" w:cs="Times New Roman"/>
          <w:sz w:val="18"/>
          <w:szCs w:val="18"/>
          <w:shd w:val="clear" w:color="auto" w:fill="FFFFFF"/>
        </w:rPr>
        <w:t> </w:t>
      </w:r>
      <w:r>
        <w:rPr>
          <w:rStyle w:val="14"/>
          <w:rFonts w:ascii="Times New Roman" w:hAnsi="Times New Roman" w:cs="Times New Roman"/>
          <w:sz w:val="18"/>
          <w:szCs w:val="18"/>
          <w:shd w:val="clear" w:color="auto" w:fill="FFFFFF"/>
        </w:rPr>
        <w:t>IEEE.</w:t>
      </w:r>
    </w:p>
    <w:p>
      <w:pPr>
        <w:tabs>
          <w:tab w:val="left" w:pos="360"/>
        </w:tabs>
        <w:jc w:val="both"/>
        <w:rPr>
          <w:rFonts w:ascii="Times New Roman" w:hAnsi="Times New Roman" w:eastAsia="Cambria" w:cs="Times New Roman"/>
          <w:sz w:val="18"/>
          <w:szCs w:val="18"/>
        </w:rPr>
      </w:pPr>
    </w:p>
    <w:p>
      <w:pPr>
        <w:pStyle w:val="13"/>
        <w:numPr>
          <w:ilvl w:val="0"/>
          <w:numId w:val="23"/>
        </w:numPr>
        <w:tabs>
          <w:tab w:val="left" w:pos="360"/>
        </w:tabs>
        <w:jc w:val="both"/>
        <w:rPr>
          <w:rStyle w:val="14"/>
          <w:rFonts w:ascii="Times New Roman" w:hAnsi="Times New Roman" w:eastAsia="Cambria" w:cs="Times New Roman"/>
          <w:sz w:val="18"/>
          <w:szCs w:val="18"/>
        </w:rPr>
      </w:pPr>
      <w:r>
        <w:rPr>
          <w:rFonts w:ascii="Times New Roman" w:hAnsi="Times New Roman" w:eastAsia="Cambria" w:cs="Times New Roman"/>
          <w:b/>
          <w:bCs/>
          <w:sz w:val="18"/>
          <w:szCs w:val="18"/>
        </w:rPr>
        <w:t xml:space="preserve">Conference: </w:t>
      </w:r>
      <w:r>
        <w:fldChar w:fldCharType="begin"/>
      </w:r>
      <w:r>
        <w:instrText xml:space="preserve"> HYPERLINK "https://ieeexplore.ieee.org/author/37589394700" \t "_self" </w:instrText>
      </w:r>
      <w:r>
        <w:fldChar w:fldCharType="separate"/>
      </w:r>
      <w:r>
        <w:rPr>
          <w:rStyle w:val="10"/>
          <w:rFonts w:ascii="Times New Roman" w:hAnsi="Times New Roman" w:cs="Times New Roman"/>
          <w:color w:val="auto"/>
          <w:sz w:val="18"/>
          <w:szCs w:val="18"/>
          <w:u w:val="none"/>
          <w:lang w:val="en-IN"/>
        </w:rPr>
        <w:t>Fabio Persia</w:t>
      </w:r>
      <w:r>
        <w:rPr>
          <w:rStyle w:val="10"/>
          <w:rFonts w:ascii="Times New Roman" w:hAnsi="Times New Roman" w:cs="Times New Roman"/>
          <w:color w:val="auto"/>
          <w:sz w:val="18"/>
          <w:szCs w:val="18"/>
          <w:u w:val="none"/>
          <w:lang w:val="en-IN"/>
        </w:rPr>
        <w:fldChar w:fldCharType="end"/>
      </w:r>
      <w:r>
        <w:rPr>
          <w:rStyle w:val="16"/>
          <w:rFonts w:ascii="Times New Roman" w:hAnsi="Times New Roman" w:cs="Times New Roman"/>
          <w:sz w:val="18"/>
          <w:szCs w:val="18"/>
          <w:lang w:val="en-IN"/>
        </w:rPr>
        <w:t xml:space="preserve">, </w:t>
      </w:r>
      <w:r>
        <w:fldChar w:fldCharType="begin"/>
      </w:r>
      <w:r>
        <w:instrText xml:space="preserve"> HYPERLINK "https://ieeexplore.ieee.org/author/37086363684" \t "_self" </w:instrText>
      </w:r>
      <w:r>
        <w:fldChar w:fldCharType="separate"/>
      </w:r>
      <w:r>
        <w:rPr>
          <w:rStyle w:val="10"/>
          <w:rFonts w:ascii="Times New Roman" w:hAnsi="Times New Roman" w:cs="Times New Roman"/>
          <w:color w:val="auto"/>
          <w:sz w:val="18"/>
          <w:szCs w:val="18"/>
          <w:u w:val="none"/>
          <w:lang w:val="en-IN"/>
        </w:rPr>
        <w:t>Mouzhi Ge</w:t>
      </w:r>
      <w:r>
        <w:rPr>
          <w:rStyle w:val="10"/>
          <w:rFonts w:ascii="Times New Roman" w:hAnsi="Times New Roman" w:cs="Times New Roman"/>
          <w:color w:val="auto"/>
          <w:sz w:val="18"/>
          <w:szCs w:val="18"/>
          <w:u w:val="none"/>
          <w:lang w:val="en-IN"/>
        </w:rPr>
        <w:fldChar w:fldCharType="end"/>
      </w:r>
      <w:r>
        <w:rPr>
          <w:rStyle w:val="16"/>
          <w:rFonts w:ascii="Times New Roman" w:hAnsi="Times New Roman" w:cs="Times New Roman"/>
          <w:sz w:val="18"/>
          <w:szCs w:val="18"/>
          <w:lang w:val="en-IN"/>
        </w:rPr>
        <w:t xml:space="preserve">, </w:t>
      </w:r>
      <w:r>
        <w:fldChar w:fldCharType="begin"/>
      </w:r>
      <w:r>
        <w:instrText xml:space="preserve"> HYPERLINK "https://ieeexplore.ieee.org/author/37085355761" \t "_self" </w:instrText>
      </w:r>
      <w:r>
        <w:fldChar w:fldCharType="separate"/>
      </w:r>
      <w:r>
        <w:rPr>
          <w:rStyle w:val="10"/>
          <w:rFonts w:ascii="Times New Roman" w:hAnsi="Times New Roman" w:cs="Times New Roman"/>
          <w:color w:val="auto"/>
          <w:sz w:val="18"/>
          <w:szCs w:val="18"/>
          <w:u w:val="none"/>
          <w:lang w:val="en-IN"/>
        </w:rPr>
        <w:t>Daniela D'Auria</w:t>
      </w:r>
      <w:r>
        <w:rPr>
          <w:rStyle w:val="10"/>
          <w:rFonts w:ascii="Times New Roman" w:hAnsi="Times New Roman" w:cs="Times New Roman"/>
          <w:color w:val="auto"/>
          <w:sz w:val="18"/>
          <w:szCs w:val="18"/>
          <w:u w:val="none"/>
          <w:lang w:val="en-IN"/>
        </w:rPr>
        <w:fldChar w:fldCharType="end"/>
      </w:r>
      <w:r>
        <w:rPr>
          <w:rStyle w:val="14"/>
          <w:rFonts w:ascii="Times New Roman" w:hAnsi="Times New Roman" w:cs="Times New Roman"/>
          <w:sz w:val="18"/>
          <w:szCs w:val="18"/>
        </w:rPr>
        <w:t xml:space="preserve"> “How to Exploit Recommender Systems in Social Media” </w:t>
      </w:r>
      <w:r>
        <w:rPr>
          <w:rFonts w:ascii="Times New Roman" w:hAnsi="Times New Roman" w:eastAsia="Cambria" w:cs="Times New Roman"/>
          <w:sz w:val="18"/>
          <w:szCs w:val="18"/>
        </w:rPr>
        <w:t>2</w:t>
      </w:r>
      <w:r>
        <w:rPr>
          <w:rFonts w:ascii="Times New Roman" w:hAnsi="Times New Roman" w:cs="Times New Roman"/>
          <w:sz w:val="18"/>
          <w:szCs w:val="18"/>
          <w:shd w:val="clear" w:color="auto" w:fill="FFFFFF"/>
        </w:rPr>
        <w:t>018 Conference Paper,</w:t>
      </w:r>
      <w:r>
        <w:rPr>
          <w:rStyle w:val="15"/>
          <w:rFonts w:ascii="Times New Roman" w:hAnsi="Times New Roman" w:cs="Times New Roman"/>
          <w:sz w:val="18"/>
          <w:szCs w:val="18"/>
          <w:shd w:val="clear" w:color="auto" w:fill="FFFFFF"/>
        </w:rPr>
        <w:t> </w:t>
      </w:r>
      <w:r>
        <w:rPr>
          <w:rStyle w:val="14"/>
          <w:rFonts w:ascii="Times New Roman" w:hAnsi="Times New Roman" w:cs="Times New Roman"/>
          <w:sz w:val="18"/>
          <w:szCs w:val="18"/>
          <w:shd w:val="clear" w:color="auto" w:fill="FFFFFF"/>
        </w:rPr>
        <w:t>IEEE.</w:t>
      </w:r>
    </w:p>
    <w:p>
      <w:pPr>
        <w:pStyle w:val="13"/>
        <w:tabs>
          <w:tab w:val="left" w:pos="360"/>
        </w:tabs>
        <w:jc w:val="both"/>
        <w:rPr>
          <w:rStyle w:val="14"/>
          <w:rFonts w:ascii="Times New Roman" w:hAnsi="Times New Roman" w:eastAsia="Cambria" w:cs="Times New Roman"/>
          <w:sz w:val="18"/>
          <w:szCs w:val="18"/>
        </w:rPr>
      </w:pPr>
    </w:p>
    <w:p>
      <w:pPr>
        <w:pStyle w:val="13"/>
        <w:numPr>
          <w:ilvl w:val="0"/>
          <w:numId w:val="23"/>
        </w:numPr>
        <w:tabs>
          <w:tab w:val="left" w:pos="360"/>
        </w:tabs>
        <w:jc w:val="both"/>
        <w:rPr>
          <w:rStyle w:val="14"/>
          <w:rFonts w:ascii="Times New Roman" w:hAnsi="Times New Roman" w:eastAsia="Cambria" w:cs="Times New Roman"/>
          <w:sz w:val="18"/>
          <w:szCs w:val="18"/>
        </w:rPr>
      </w:pPr>
      <w:r>
        <w:rPr>
          <w:rFonts w:ascii="Times New Roman" w:hAnsi="Times New Roman" w:eastAsia="Cambria" w:cs="Times New Roman"/>
          <w:b/>
          <w:bCs/>
          <w:sz w:val="18"/>
          <w:szCs w:val="18"/>
        </w:rPr>
        <w:t xml:space="preserve">Conference: </w:t>
      </w:r>
      <w:r>
        <w:fldChar w:fldCharType="begin"/>
      </w:r>
      <w:r>
        <w:instrText xml:space="preserve"> HYPERLINK "https://ieeexplore.ieee.org/author/38558620400" \t "_self" </w:instrText>
      </w:r>
      <w:r>
        <w:fldChar w:fldCharType="separate"/>
      </w:r>
      <w:r>
        <w:rPr>
          <w:rStyle w:val="10"/>
          <w:rFonts w:ascii="Times New Roman" w:hAnsi="Times New Roman" w:cs="Times New Roman"/>
          <w:color w:val="auto"/>
          <w:sz w:val="18"/>
          <w:szCs w:val="18"/>
          <w:u w:val="none"/>
        </w:rPr>
        <w:t>Israa Bukhari</w:t>
      </w:r>
      <w:r>
        <w:rPr>
          <w:rStyle w:val="10"/>
          <w:rFonts w:ascii="Times New Roman" w:hAnsi="Times New Roman" w:cs="Times New Roman"/>
          <w:color w:val="auto"/>
          <w:sz w:val="18"/>
          <w:szCs w:val="18"/>
          <w:u w:val="none"/>
        </w:rPr>
        <w:fldChar w:fldCharType="end"/>
      </w:r>
      <w:r>
        <w:rPr>
          <w:rStyle w:val="16"/>
          <w:rFonts w:ascii="Times New Roman" w:hAnsi="Times New Roman" w:cs="Times New Roman"/>
          <w:sz w:val="18"/>
          <w:szCs w:val="18"/>
        </w:rPr>
        <w:t xml:space="preserve">, </w:t>
      </w:r>
      <w:r>
        <w:fldChar w:fldCharType="begin"/>
      </w:r>
      <w:r>
        <w:instrText xml:space="preserve"> HYPERLINK "https://ieeexplore.ieee.org/author/38557483500" \t "_self" </w:instrText>
      </w:r>
      <w:r>
        <w:fldChar w:fldCharType="separate"/>
      </w:r>
      <w:r>
        <w:rPr>
          <w:rStyle w:val="10"/>
          <w:rFonts w:ascii="Times New Roman" w:hAnsi="Times New Roman" w:cs="Times New Roman"/>
          <w:color w:val="auto"/>
          <w:sz w:val="18"/>
          <w:szCs w:val="18"/>
          <w:u w:val="none"/>
        </w:rPr>
        <w:t>Cliff Wojtalewicz</w:t>
      </w:r>
      <w:r>
        <w:rPr>
          <w:rStyle w:val="10"/>
          <w:rFonts w:ascii="Times New Roman" w:hAnsi="Times New Roman" w:cs="Times New Roman"/>
          <w:color w:val="auto"/>
          <w:sz w:val="18"/>
          <w:szCs w:val="18"/>
          <w:u w:val="none"/>
        </w:rPr>
        <w:fldChar w:fldCharType="end"/>
      </w:r>
      <w:r>
        <w:rPr>
          <w:rStyle w:val="16"/>
          <w:rFonts w:ascii="Times New Roman" w:hAnsi="Times New Roman" w:cs="Times New Roman"/>
          <w:sz w:val="18"/>
          <w:szCs w:val="18"/>
        </w:rPr>
        <w:t xml:space="preserve">, </w:t>
      </w:r>
      <w:r>
        <w:fldChar w:fldCharType="begin"/>
      </w:r>
      <w:r>
        <w:instrText xml:space="preserve"> HYPERLINK "https://ieeexplore.ieee.org/author/38489915200" \t "_self" </w:instrText>
      </w:r>
      <w:r>
        <w:fldChar w:fldCharType="separate"/>
      </w:r>
      <w:r>
        <w:rPr>
          <w:rStyle w:val="10"/>
          <w:rFonts w:ascii="Times New Roman" w:hAnsi="Times New Roman" w:cs="Times New Roman"/>
          <w:color w:val="auto"/>
          <w:sz w:val="18"/>
          <w:szCs w:val="18"/>
          <w:u w:val="none"/>
        </w:rPr>
        <w:t>M. Vorvoreanu</w:t>
      </w:r>
      <w:r>
        <w:rPr>
          <w:rStyle w:val="10"/>
          <w:rFonts w:ascii="Times New Roman" w:hAnsi="Times New Roman" w:cs="Times New Roman"/>
          <w:color w:val="auto"/>
          <w:sz w:val="18"/>
          <w:szCs w:val="18"/>
          <w:u w:val="none"/>
        </w:rPr>
        <w:fldChar w:fldCharType="end"/>
      </w:r>
      <w:r>
        <w:rPr>
          <w:rStyle w:val="16"/>
          <w:rFonts w:ascii="Times New Roman" w:hAnsi="Times New Roman" w:cs="Times New Roman"/>
          <w:sz w:val="18"/>
          <w:szCs w:val="18"/>
        </w:rPr>
        <w:t xml:space="preserve">, </w:t>
      </w:r>
      <w:r>
        <w:fldChar w:fldCharType="begin"/>
      </w:r>
      <w:r>
        <w:instrText xml:space="preserve"> HYPERLINK "https://ieeexplore.ieee.org/author/38556665200" \t "_self" </w:instrText>
      </w:r>
      <w:r>
        <w:fldChar w:fldCharType="separate"/>
      </w:r>
      <w:r>
        <w:rPr>
          <w:rStyle w:val="10"/>
          <w:rFonts w:ascii="Times New Roman" w:hAnsi="Times New Roman" w:cs="Times New Roman"/>
          <w:color w:val="auto"/>
          <w:sz w:val="18"/>
          <w:szCs w:val="18"/>
          <w:u w:val="none"/>
        </w:rPr>
        <w:t>J. Eric Dietz</w:t>
      </w:r>
      <w:r>
        <w:rPr>
          <w:rStyle w:val="10"/>
          <w:rFonts w:ascii="Times New Roman" w:hAnsi="Times New Roman" w:cs="Times New Roman"/>
          <w:color w:val="auto"/>
          <w:sz w:val="18"/>
          <w:szCs w:val="18"/>
          <w:u w:val="none"/>
        </w:rPr>
        <w:fldChar w:fldCharType="end"/>
      </w:r>
      <w:r>
        <w:rPr>
          <w:rStyle w:val="14"/>
          <w:rFonts w:ascii="Times New Roman" w:hAnsi="Times New Roman" w:cs="Times New Roman"/>
          <w:sz w:val="18"/>
          <w:szCs w:val="18"/>
        </w:rPr>
        <w:t xml:space="preserve"> “ Social media use for large event management: The application of social media analytic tools for the Super Bowl XLV”</w:t>
      </w:r>
    </w:p>
    <w:p>
      <w:pPr>
        <w:pStyle w:val="13"/>
        <w:tabs>
          <w:tab w:val="left" w:pos="360"/>
        </w:tabs>
        <w:jc w:val="both"/>
        <w:rPr>
          <w:rStyle w:val="14"/>
          <w:rFonts w:ascii="Times New Roman" w:hAnsi="Times New Roman" w:cs="Times New Roman"/>
          <w:sz w:val="18"/>
          <w:szCs w:val="18"/>
          <w:shd w:val="clear" w:color="auto" w:fill="FFFFFF"/>
        </w:rPr>
      </w:pPr>
      <w:r>
        <w:rPr>
          <w:rFonts w:ascii="Times New Roman" w:hAnsi="Times New Roman" w:eastAsia="Cambria" w:cs="Times New Roman"/>
          <w:sz w:val="18"/>
          <w:szCs w:val="18"/>
        </w:rPr>
        <w:t>2</w:t>
      </w:r>
      <w:r>
        <w:rPr>
          <w:rFonts w:ascii="Times New Roman" w:hAnsi="Times New Roman" w:cs="Times New Roman"/>
          <w:sz w:val="18"/>
          <w:szCs w:val="18"/>
          <w:shd w:val="clear" w:color="auto" w:fill="FFFFFF"/>
        </w:rPr>
        <w:t>012 Conference Paper,</w:t>
      </w:r>
      <w:r>
        <w:rPr>
          <w:rStyle w:val="15"/>
          <w:rFonts w:ascii="Times New Roman" w:hAnsi="Times New Roman" w:cs="Times New Roman"/>
          <w:sz w:val="18"/>
          <w:szCs w:val="18"/>
          <w:shd w:val="clear" w:color="auto" w:fill="FFFFFF"/>
        </w:rPr>
        <w:t> </w:t>
      </w:r>
      <w:r>
        <w:rPr>
          <w:rStyle w:val="14"/>
          <w:rFonts w:ascii="Times New Roman" w:hAnsi="Times New Roman" w:cs="Times New Roman"/>
          <w:sz w:val="18"/>
          <w:szCs w:val="18"/>
          <w:shd w:val="clear" w:color="auto" w:fill="FFFFFF"/>
        </w:rPr>
        <w:t>IEEE.</w:t>
      </w:r>
    </w:p>
    <w:p>
      <w:pPr>
        <w:pStyle w:val="13"/>
        <w:tabs>
          <w:tab w:val="left" w:pos="360"/>
        </w:tabs>
        <w:jc w:val="both"/>
        <w:rPr>
          <w:rFonts w:ascii="Times New Roman" w:hAnsi="Times New Roman" w:cs="Times New Roman"/>
          <w:sz w:val="18"/>
          <w:szCs w:val="18"/>
          <w:shd w:val="clear" w:color="auto" w:fill="FFFFFF"/>
        </w:rPr>
      </w:pPr>
    </w:p>
    <w:p>
      <w:pPr>
        <w:pStyle w:val="13"/>
        <w:numPr>
          <w:ilvl w:val="0"/>
          <w:numId w:val="23"/>
        </w:numPr>
        <w:tabs>
          <w:tab w:val="left" w:pos="360"/>
        </w:tabs>
        <w:jc w:val="both"/>
        <w:rPr>
          <w:rStyle w:val="14"/>
          <w:rFonts w:ascii="Times New Roman" w:hAnsi="Times New Roman" w:cs="Times New Roman"/>
          <w:sz w:val="18"/>
          <w:szCs w:val="18"/>
          <w:shd w:val="clear" w:color="auto" w:fill="FFFFFF"/>
        </w:rPr>
      </w:pPr>
      <w:r>
        <w:rPr>
          <w:rFonts w:ascii="Times New Roman" w:hAnsi="Times New Roman" w:cs="Times New Roman"/>
          <w:b/>
          <w:bCs/>
          <w:sz w:val="18"/>
          <w:szCs w:val="18"/>
          <w:shd w:val="clear" w:color="auto" w:fill="FFFFFF"/>
        </w:rPr>
        <w:t xml:space="preserve">Conference: </w:t>
      </w:r>
      <w:r>
        <w:fldChar w:fldCharType="begin"/>
      </w:r>
      <w:r>
        <w:instrText xml:space="preserve"> HYPERLINK "https://ieeexplore.ieee.org/author/37089321128" \t "_self" </w:instrText>
      </w:r>
      <w:r>
        <w:fldChar w:fldCharType="separate"/>
      </w:r>
      <w:r>
        <w:rPr>
          <w:rStyle w:val="10"/>
          <w:rFonts w:ascii="Times New Roman" w:hAnsi="Times New Roman" w:cs="Times New Roman"/>
          <w:color w:val="auto"/>
          <w:sz w:val="18"/>
          <w:szCs w:val="18"/>
          <w:u w:val="none"/>
        </w:rPr>
        <w:t>Yuehan Chen</w:t>
      </w:r>
      <w:r>
        <w:rPr>
          <w:rStyle w:val="10"/>
          <w:rFonts w:ascii="Times New Roman" w:hAnsi="Times New Roman" w:cs="Times New Roman"/>
          <w:color w:val="auto"/>
          <w:sz w:val="18"/>
          <w:szCs w:val="18"/>
          <w:u w:val="none"/>
        </w:rPr>
        <w:fldChar w:fldCharType="end"/>
      </w:r>
      <w:r>
        <w:rPr>
          <w:rStyle w:val="16"/>
          <w:rFonts w:ascii="Times New Roman" w:hAnsi="Times New Roman" w:cs="Times New Roman"/>
          <w:sz w:val="18"/>
          <w:szCs w:val="18"/>
        </w:rPr>
        <w:t xml:space="preserve">, </w:t>
      </w:r>
      <w:r>
        <w:fldChar w:fldCharType="begin"/>
      </w:r>
      <w:r>
        <w:instrText xml:space="preserve"> HYPERLINK "https://ieeexplore.ieee.org/author/37086463440" \t "_self" </w:instrText>
      </w:r>
      <w:r>
        <w:fldChar w:fldCharType="separate"/>
      </w:r>
      <w:r>
        <w:rPr>
          <w:rStyle w:val="10"/>
          <w:rFonts w:ascii="Times New Roman" w:hAnsi="Times New Roman" w:cs="Times New Roman"/>
          <w:color w:val="auto"/>
          <w:sz w:val="18"/>
          <w:szCs w:val="18"/>
          <w:u w:val="none"/>
        </w:rPr>
        <w:t>Atichart Harncharnchai</w:t>
      </w:r>
      <w:r>
        <w:rPr>
          <w:rStyle w:val="10"/>
          <w:rFonts w:ascii="Times New Roman" w:hAnsi="Times New Roman" w:cs="Times New Roman"/>
          <w:color w:val="auto"/>
          <w:sz w:val="18"/>
          <w:szCs w:val="18"/>
          <w:u w:val="none"/>
        </w:rPr>
        <w:fldChar w:fldCharType="end"/>
      </w:r>
      <w:r>
        <w:rPr>
          <w:rStyle w:val="16"/>
          <w:rFonts w:ascii="Times New Roman" w:hAnsi="Times New Roman" w:cs="Times New Roman"/>
          <w:sz w:val="18"/>
          <w:szCs w:val="18"/>
        </w:rPr>
        <w:t xml:space="preserve">, </w:t>
      </w:r>
      <w:r>
        <w:fldChar w:fldCharType="begin"/>
      </w:r>
      <w:r>
        <w:instrText xml:space="preserve"> HYPERLINK "https://ieeexplore.ieee.org/author/37086124306" \t "_self" </w:instrText>
      </w:r>
      <w:r>
        <w:fldChar w:fldCharType="separate"/>
      </w:r>
      <w:r>
        <w:rPr>
          <w:rStyle w:val="10"/>
          <w:rFonts w:ascii="Times New Roman" w:hAnsi="Times New Roman" w:cs="Times New Roman"/>
          <w:color w:val="auto"/>
          <w:sz w:val="18"/>
          <w:szCs w:val="18"/>
          <w:u w:val="none"/>
        </w:rPr>
        <w:t>Teeraporn Saeheaw</w:t>
      </w:r>
      <w:r>
        <w:rPr>
          <w:rStyle w:val="10"/>
          <w:rFonts w:ascii="Times New Roman" w:hAnsi="Times New Roman" w:cs="Times New Roman"/>
          <w:color w:val="auto"/>
          <w:sz w:val="18"/>
          <w:szCs w:val="18"/>
          <w:u w:val="none"/>
        </w:rPr>
        <w:fldChar w:fldCharType="end"/>
      </w:r>
      <w:r>
        <w:rPr>
          <w:rStyle w:val="14"/>
          <w:rFonts w:ascii="Times New Roman" w:hAnsi="Times New Roman" w:cs="Times New Roman"/>
          <w:sz w:val="18"/>
          <w:szCs w:val="18"/>
        </w:rPr>
        <w:t xml:space="preserve"> “ Social Media Marketing Strategy Framework of SMEs Using Customer Knowledge Management” 2022 Conference Paper, IEEE.</w:t>
      </w:r>
    </w:p>
    <w:p>
      <w:pPr>
        <w:tabs>
          <w:tab w:val="left" w:pos="360"/>
        </w:tabs>
        <w:jc w:val="both"/>
        <w:rPr>
          <w:rFonts w:ascii="Times New Roman" w:hAnsi="Times New Roman" w:cs="Times New Roman"/>
          <w:sz w:val="18"/>
          <w:szCs w:val="18"/>
          <w:shd w:val="clear" w:color="auto" w:fill="FFFFFF"/>
        </w:rPr>
      </w:pPr>
    </w:p>
    <w:p>
      <w:pPr>
        <w:pStyle w:val="4"/>
        <w:numPr>
          <w:ilvl w:val="0"/>
          <w:numId w:val="23"/>
        </w:numPr>
        <w:shd w:val="clear" w:color="auto" w:fill="FFFFFF"/>
        <w:spacing w:before="0" w:after="0"/>
        <w:jc w:val="both"/>
        <w:rPr>
          <w:rStyle w:val="14"/>
          <w:rFonts w:ascii="Times New Roman" w:hAnsi="Times New Roman" w:cs="Times New Roman"/>
          <w:color w:val="auto"/>
          <w:sz w:val="18"/>
          <w:szCs w:val="18"/>
        </w:rPr>
      </w:pPr>
      <w:r>
        <w:rPr>
          <w:rFonts w:ascii="Times New Roman" w:hAnsi="Times New Roman" w:cs="Times New Roman"/>
          <w:b/>
          <w:bCs/>
          <w:color w:val="auto"/>
          <w:sz w:val="18"/>
          <w:szCs w:val="18"/>
          <w:shd w:val="clear" w:color="auto" w:fill="FFFFFF"/>
        </w:rPr>
        <w:t>Conference:</w:t>
      </w:r>
      <w:r>
        <w:rPr>
          <w:b/>
          <w:bCs/>
          <w:color w:val="auto"/>
          <w:sz w:val="18"/>
          <w:szCs w:val="18"/>
          <w:shd w:val="clear" w:color="auto" w:fill="FFFFFF"/>
        </w:rPr>
        <w:t xml:space="preserve"> </w:t>
      </w:r>
      <w:r>
        <w:fldChar w:fldCharType="begin"/>
      </w:r>
      <w:r>
        <w:instrText xml:space="preserve"> HYPERLINK "https://ieeexplore.ieee.org/author/37088461746" \t "_self" </w:instrText>
      </w:r>
      <w:r>
        <w:fldChar w:fldCharType="separate"/>
      </w:r>
      <w:r>
        <w:rPr>
          <w:rStyle w:val="10"/>
          <w:rFonts w:ascii="Times New Roman" w:hAnsi="Times New Roman" w:cs="Times New Roman"/>
          <w:color w:val="auto"/>
          <w:sz w:val="18"/>
          <w:szCs w:val="18"/>
          <w:u w:val="none"/>
        </w:rPr>
        <w:t>Edi Irawan</w:t>
      </w:r>
      <w:r>
        <w:rPr>
          <w:rStyle w:val="10"/>
          <w:rFonts w:ascii="Times New Roman" w:hAnsi="Times New Roman" w:cs="Times New Roman"/>
          <w:color w:val="auto"/>
          <w:sz w:val="18"/>
          <w:szCs w:val="18"/>
          <w:u w:val="none"/>
        </w:rPr>
        <w:fldChar w:fldCharType="end"/>
      </w:r>
      <w:r>
        <w:rPr>
          <w:rStyle w:val="14"/>
          <w:color w:val="auto"/>
          <w:sz w:val="18"/>
          <w:szCs w:val="18"/>
        </w:rPr>
        <w:t xml:space="preserve">, </w:t>
      </w:r>
      <w:r>
        <w:fldChar w:fldCharType="begin"/>
      </w:r>
      <w:r>
        <w:instrText xml:space="preserve"> HYPERLINK "https://ieeexplore.ieee.org/author/37422958300" \t "_self" </w:instrText>
      </w:r>
      <w:r>
        <w:fldChar w:fldCharType="separate"/>
      </w:r>
      <w:r>
        <w:rPr>
          <w:rStyle w:val="10"/>
          <w:rFonts w:ascii="Times New Roman" w:hAnsi="Times New Roman" w:cs="Times New Roman"/>
          <w:color w:val="auto"/>
          <w:sz w:val="18"/>
          <w:szCs w:val="18"/>
          <w:u w:val="none"/>
        </w:rPr>
        <w:t>Teddy Mantoro</w:t>
      </w:r>
      <w:r>
        <w:rPr>
          <w:rStyle w:val="10"/>
          <w:rFonts w:ascii="Times New Roman" w:hAnsi="Times New Roman" w:cs="Times New Roman"/>
          <w:color w:val="auto"/>
          <w:sz w:val="18"/>
          <w:szCs w:val="18"/>
          <w:u w:val="none"/>
        </w:rPr>
        <w:fldChar w:fldCharType="end"/>
      </w:r>
      <w:r>
        <w:rPr>
          <w:rStyle w:val="16"/>
          <w:color w:val="auto"/>
          <w:sz w:val="18"/>
          <w:szCs w:val="18"/>
        </w:rPr>
        <w:t xml:space="preserve">, </w:t>
      </w:r>
      <w:r>
        <w:rPr>
          <w:rStyle w:val="16"/>
          <w:rFonts w:ascii="Times New Roman" w:hAnsi="Times New Roman" w:cs="Times New Roman"/>
          <w:color w:val="auto"/>
          <w:sz w:val="18"/>
          <w:szCs w:val="18"/>
        </w:rPr>
        <w:t>Media</w:t>
      </w:r>
      <w:r>
        <w:rPr>
          <w:rStyle w:val="16"/>
          <w:color w:val="auto"/>
          <w:sz w:val="18"/>
          <w:szCs w:val="18"/>
        </w:rPr>
        <w:t xml:space="preserve"> </w:t>
      </w:r>
      <w:r>
        <w:fldChar w:fldCharType="begin"/>
      </w:r>
      <w:r>
        <w:instrText xml:space="preserve"> HYPERLINK "https://ieeexplore.ieee.org/author/38294549100" \t "_self" </w:instrText>
      </w:r>
      <w:r>
        <w:fldChar w:fldCharType="separate"/>
      </w:r>
      <w:r>
        <w:rPr>
          <w:rStyle w:val="10"/>
          <w:rFonts w:ascii="Times New Roman" w:hAnsi="Times New Roman" w:cs="Times New Roman"/>
          <w:color w:val="auto"/>
          <w:sz w:val="18"/>
          <w:szCs w:val="18"/>
          <w:u w:val="none"/>
        </w:rPr>
        <w:t>Anugerah Ayu</w:t>
      </w:r>
      <w:r>
        <w:rPr>
          <w:rStyle w:val="10"/>
          <w:rFonts w:ascii="Times New Roman" w:hAnsi="Times New Roman" w:cs="Times New Roman"/>
          <w:color w:val="auto"/>
          <w:sz w:val="18"/>
          <w:szCs w:val="18"/>
          <w:u w:val="none"/>
        </w:rPr>
        <w:fldChar w:fldCharType="end"/>
      </w:r>
      <w:r>
        <w:rPr>
          <w:rStyle w:val="16"/>
          <w:color w:val="auto"/>
          <w:sz w:val="18"/>
          <w:szCs w:val="18"/>
        </w:rPr>
        <w:t xml:space="preserve">, </w:t>
      </w:r>
      <w:r>
        <w:fldChar w:fldCharType="begin"/>
      </w:r>
      <w:r>
        <w:instrText xml:space="preserve"> HYPERLINK "https://ieeexplore.ieee.org/author/37086779296" \t "_self" </w:instrText>
      </w:r>
      <w:r>
        <w:fldChar w:fldCharType="separate"/>
      </w:r>
      <w:r>
        <w:rPr>
          <w:rStyle w:val="10"/>
          <w:rFonts w:ascii="Times New Roman" w:hAnsi="Times New Roman" w:cs="Times New Roman"/>
          <w:color w:val="auto"/>
          <w:sz w:val="18"/>
          <w:szCs w:val="18"/>
          <w:u w:val="none"/>
        </w:rPr>
        <w:t>M. Agni Catur Bhakti</w:t>
      </w:r>
      <w:r>
        <w:rPr>
          <w:rStyle w:val="10"/>
          <w:rFonts w:ascii="Times New Roman" w:hAnsi="Times New Roman" w:cs="Times New Roman"/>
          <w:color w:val="auto"/>
          <w:sz w:val="18"/>
          <w:szCs w:val="18"/>
          <w:u w:val="none"/>
        </w:rPr>
        <w:fldChar w:fldCharType="end"/>
      </w:r>
      <w:r>
        <w:rPr>
          <w:rStyle w:val="16"/>
          <w:color w:val="auto"/>
          <w:sz w:val="18"/>
          <w:szCs w:val="18"/>
        </w:rPr>
        <w:t xml:space="preserve">, </w:t>
      </w:r>
      <w:r>
        <w:fldChar w:fldCharType="begin"/>
      </w:r>
      <w:r>
        <w:instrText xml:space="preserve"> HYPERLINK "https://ieeexplore.ieee.org/author/37089696218" \t "_self" </w:instrText>
      </w:r>
      <w:r>
        <w:fldChar w:fldCharType="separate"/>
      </w:r>
      <w:r>
        <w:rPr>
          <w:rStyle w:val="10"/>
          <w:rFonts w:ascii="Times New Roman" w:hAnsi="Times New Roman" w:cs="Times New Roman"/>
          <w:color w:val="auto"/>
          <w:sz w:val="18"/>
          <w:szCs w:val="18"/>
          <w:u w:val="none"/>
        </w:rPr>
        <w:t>I Komang Yogi Trisna Permana</w:t>
      </w:r>
      <w:r>
        <w:rPr>
          <w:rStyle w:val="10"/>
          <w:rFonts w:ascii="Times New Roman" w:hAnsi="Times New Roman" w:cs="Times New Roman"/>
          <w:color w:val="auto"/>
          <w:sz w:val="18"/>
          <w:szCs w:val="18"/>
          <w:u w:val="none"/>
        </w:rPr>
        <w:fldChar w:fldCharType="end"/>
      </w:r>
      <w:r>
        <w:rPr>
          <w:rStyle w:val="14"/>
          <w:color w:val="auto"/>
          <w:sz w:val="18"/>
          <w:szCs w:val="18"/>
        </w:rPr>
        <w:t xml:space="preserve"> “</w:t>
      </w:r>
      <w:r>
        <w:fldChar w:fldCharType="begin"/>
      </w:r>
      <w:r>
        <w:instrText xml:space="preserve"> HYPERLINK "https://ieeexplore.ieee.org/document/9415839/" </w:instrText>
      </w:r>
      <w:r>
        <w:fldChar w:fldCharType="separate"/>
      </w:r>
      <w:r>
        <w:rPr>
          <w:rStyle w:val="10"/>
          <w:rFonts w:ascii="Times New Roman" w:hAnsi="Times New Roman" w:cs="Times New Roman"/>
          <w:color w:val="auto"/>
          <w:sz w:val="18"/>
          <w:szCs w:val="18"/>
          <w:u w:val="none"/>
        </w:rPr>
        <w:t>Analyzing Reactions on Political Issues in Social Media Using Hierarchical and K-Means Clustering Methods</w:t>
      </w:r>
      <w:r>
        <w:rPr>
          <w:rStyle w:val="10"/>
          <w:rFonts w:ascii="Times New Roman" w:hAnsi="Times New Roman" w:cs="Times New Roman"/>
          <w:color w:val="auto"/>
          <w:sz w:val="18"/>
          <w:szCs w:val="18"/>
          <w:u w:val="none"/>
        </w:rPr>
        <w:fldChar w:fldCharType="end"/>
      </w:r>
      <w:r>
        <w:rPr>
          <w:rFonts w:ascii="Times New Roman" w:hAnsi="Times New Roman" w:cs="Times New Roman"/>
          <w:color w:val="auto"/>
          <w:sz w:val="18"/>
          <w:szCs w:val="18"/>
        </w:rPr>
        <w:t xml:space="preserve">” </w:t>
      </w:r>
      <w:r>
        <w:rPr>
          <w:rStyle w:val="14"/>
          <w:rFonts w:ascii="Times New Roman" w:hAnsi="Times New Roman" w:cs="Times New Roman"/>
          <w:color w:val="auto"/>
          <w:sz w:val="18"/>
          <w:szCs w:val="18"/>
        </w:rPr>
        <w:t>2020 Conference Paper, IEEE.</w:t>
      </w:r>
    </w:p>
    <w:p>
      <w:pPr>
        <w:pStyle w:val="4"/>
        <w:shd w:val="clear" w:color="auto" w:fill="FFFFFF"/>
        <w:spacing w:before="0" w:after="0"/>
        <w:ind w:left="720"/>
        <w:jc w:val="both"/>
        <w:rPr>
          <w:rFonts w:ascii="Times New Roman" w:hAnsi="Times New Roman" w:cs="Times New Roman"/>
          <w:color w:val="auto"/>
          <w:sz w:val="18"/>
          <w:szCs w:val="18"/>
        </w:rPr>
      </w:pPr>
    </w:p>
    <w:p>
      <w:pPr>
        <w:pStyle w:val="4"/>
        <w:numPr>
          <w:ilvl w:val="0"/>
          <w:numId w:val="23"/>
        </w:numPr>
        <w:shd w:val="clear" w:color="auto" w:fill="FFFFFF"/>
        <w:spacing w:before="0" w:after="0"/>
        <w:jc w:val="both"/>
        <w:rPr>
          <w:rFonts w:ascii="Times New Roman" w:hAnsi="Times New Roman" w:cs="Times New Roman"/>
          <w:color w:val="auto"/>
          <w:sz w:val="18"/>
          <w:szCs w:val="18"/>
        </w:rPr>
      </w:pPr>
      <w:r>
        <w:rPr>
          <w:rFonts w:ascii="Times New Roman" w:hAnsi="Times New Roman" w:cs="Times New Roman"/>
          <w:b/>
          <w:bCs/>
          <w:color w:val="auto"/>
          <w:sz w:val="18"/>
          <w:szCs w:val="18"/>
        </w:rPr>
        <w:t>Conference:</w:t>
      </w:r>
      <w:r>
        <w:rPr>
          <w:b/>
          <w:bCs/>
          <w:color w:val="auto"/>
          <w:sz w:val="18"/>
          <w:szCs w:val="18"/>
        </w:rPr>
        <w:t xml:space="preserve"> </w:t>
      </w:r>
      <w:r>
        <w:fldChar w:fldCharType="begin"/>
      </w:r>
      <w:r>
        <w:instrText xml:space="preserve"> HYPERLINK "https://ieeexplore.ieee.org/author/37086707880" \t "_self" </w:instrText>
      </w:r>
      <w:r>
        <w:fldChar w:fldCharType="separate"/>
      </w:r>
      <w:r>
        <w:rPr>
          <w:rStyle w:val="10"/>
          <w:rFonts w:ascii="Times New Roman" w:hAnsi="Times New Roman" w:cs="Times New Roman"/>
          <w:color w:val="auto"/>
          <w:sz w:val="18"/>
          <w:szCs w:val="18"/>
          <w:u w:val="none"/>
        </w:rPr>
        <w:t>Mesut Çiçek</w:t>
      </w:r>
      <w:r>
        <w:rPr>
          <w:rStyle w:val="10"/>
          <w:rFonts w:ascii="Times New Roman" w:hAnsi="Times New Roman" w:cs="Times New Roman"/>
          <w:color w:val="auto"/>
          <w:sz w:val="18"/>
          <w:szCs w:val="18"/>
          <w:u w:val="none"/>
        </w:rPr>
        <w:fldChar w:fldCharType="end"/>
      </w:r>
      <w:r>
        <w:rPr>
          <w:rStyle w:val="16"/>
          <w:color w:val="auto"/>
          <w:sz w:val="18"/>
          <w:szCs w:val="18"/>
        </w:rPr>
        <w:t xml:space="preserve">, </w:t>
      </w:r>
      <w:r>
        <w:fldChar w:fldCharType="begin"/>
      </w:r>
      <w:r>
        <w:instrText xml:space="preserve"> HYPERLINK "https://ieeexplore.ieee.org/author/37086707670" \t "_self" </w:instrText>
      </w:r>
      <w:r>
        <w:fldChar w:fldCharType="separate"/>
      </w:r>
      <w:r>
        <w:rPr>
          <w:rStyle w:val="10"/>
          <w:rFonts w:ascii="Times New Roman" w:hAnsi="Times New Roman" w:cs="Times New Roman"/>
          <w:color w:val="auto"/>
          <w:sz w:val="18"/>
          <w:szCs w:val="18"/>
          <w:u w:val="none"/>
        </w:rPr>
        <w:t>Selami Özcan</w:t>
      </w:r>
      <w:r>
        <w:rPr>
          <w:rStyle w:val="10"/>
          <w:rFonts w:ascii="Times New Roman" w:hAnsi="Times New Roman" w:cs="Times New Roman"/>
          <w:color w:val="auto"/>
          <w:sz w:val="18"/>
          <w:szCs w:val="18"/>
          <w:u w:val="none"/>
        </w:rPr>
        <w:fldChar w:fldCharType="end"/>
      </w:r>
      <w:r>
        <w:rPr>
          <w:rStyle w:val="14"/>
          <w:color w:val="auto"/>
          <w:sz w:val="18"/>
          <w:szCs w:val="18"/>
        </w:rPr>
        <w:t xml:space="preserve"> “</w:t>
      </w:r>
      <w:r>
        <w:fldChar w:fldCharType="begin"/>
      </w:r>
      <w:r>
        <w:instrText xml:space="preserve"> HYPERLINK "https://ieeexplore.ieee.org/document/6689597/" </w:instrText>
      </w:r>
      <w:r>
        <w:fldChar w:fldCharType="separate"/>
      </w:r>
      <w:r>
        <w:rPr>
          <w:rStyle w:val="10"/>
          <w:rFonts w:ascii="Times New Roman" w:hAnsi="Times New Roman" w:cs="Times New Roman"/>
          <w:color w:val="auto"/>
          <w:sz w:val="18"/>
          <w:szCs w:val="18"/>
          <w:u w:val="none"/>
        </w:rPr>
        <w:t>Examining the demographic features of Turkish Social Media users and their attitudes towards social media tools</w:t>
      </w:r>
      <w:r>
        <w:rPr>
          <w:rStyle w:val="10"/>
          <w:rFonts w:ascii="Times New Roman" w:hAnsi="Times New Roman" w:cs="Times New Roman"/>
          <w:color w:val="auto"/>
          <w:sz w:val="18"/>
          <w:szCs w:val="18"/>
          <w:u w:val="none"/>
        </w:rPr>
        <w:fldChar w:fldCharType="end"/>
      </w:r>
      <w:r>
        <w:rPr>
          <w:rFonts w:ascii="Times New Roman" w:hAnsi="Times New Roman" w:cs="Times New Roman"/>
          <w:color w:val="auto"/>
          <w:sz w:val="18"/>
          <w:szCs w:val="18"/>
        </w:rPr>
        <w:t xml:space="preserve">” </w:t>
      </w:r>
      <w:r>
        <w:rPr>
          <w:rStyle w:val="14"/>
          <w:rFonts w:ascii="Times New Roman" w:hAnsi="Times New Roman" w:cs="Times New Roman"/>
          <w:color w:val="auto"/>
          <w:sz w:val="18"/>
          <w:szCs w:val="18"/>
        </w:rPr>
        <w:t>2013 Conference Paper, IEEE.</w:t>
      </w:r>
    </w:p>
    <w:p>
      <w:pPr>
        <w:pStyle w:val="18"/>
        <w:shd w:val="clear" w:color="auto" w:fill="FFFFFF"/>
        <w:spacing w:before="0" w:beforeAutospacing="0" w:after="0" w:afterAutospacing="0"/>
        <w:rPr>
          <w:sz w:val="18"/>
          <w:szCs w:val="18"/>
          <w:lang w:val="en"/>
        </w:rPr>
      </w:pPr>
    </w:p>
    <w:p>
      <w:pPr>
        <w:pStyle w:val="18"/>
        <w:numPr>
          <w:ilvl w:val="0"/>
          <w:numId w:val="23"/>
        </w:numPr>
        <w:shd w:val="clear" w:color="auto" w:fill="FFFFFF"/>
        <w:spacing w:before="0" w:beforeAutospacing="0" w:after="0" w:afterAutospacing="0"/>
        <w:jc w:val="both"/>
        <w:rPr>
          <w:sz w:val="18"/>
          <w:szCs w:val="18"/>
        </w:rPr>
      </w:pPr>
      <w:r>
        <w:rPr>
          <w:b/>
          <w:bCs/>
          <w:sz w:val="18"/>
          <w:szCs w:val="18"/>
        </w:rPr>
        <w:t xml:space="preserve">Conference: </w:t>
      </w:r>
      <w:r>
        <w:rPr>
          <w:sz w:val="18"/>
          <w:szCs w:val="18"/>
        </w:rPr>
        <w:t>N. Raja “Concurrent Social Media in Collaborative Media Education 2023, Conference Paper, IEEE.</w:t>
      </w:r>
    </w:p>
    <w:p>
      <w:pPr>
        <w:pStyle w:val="18"/>
        <w:shd w:val="clear" w:color="auto" w:fill="FFFFFF"/>
        <w:spacing w:before="0" w:beforeAutospacing="0" w:after="0" w:afterAutospacing="0"/>
        <w:jc w:val="both"/>
        <w:rPr>
          <w:sz w:val="18"/>
          <w:szCs w:val="18"/>
        </w:rPr>
      </w:pPr>
    </w:p>
    <w:p>
      <w:pPr>
        <w:pStyle w:val="4"/>
        <w:numPr>
          <w:ilvl w:val="0"/>
          <w:numId w:val="23"/>
        </w:numPr>
        <w:shd w:val="clear" w:color="auto" w:fill="FFFFFF"/>
        <w:spacing w:before="0" w:after="24"/>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b/>
          <w:bCs/>
          <w:color w:val="auto"/>
          <w:sz w:val="18"/>
          <w:szCs w:val="18"/>
        </w:rPr>
        <w:t>Conference:</w:t>
      </w:r>
      <w:r>
        <w:rPr>
          <w:b/>
          <w:bCs/>
          <w:sz w:val="18"/>
          <w:szCs w:val="18"/>
        </w:rPr>
        <w:t xml:space="preserve"> </w:t>
      </w:r>
      <w:r>
        <w:fldChar w:fldCharType="begin"/>
      </w:r>
      <w:r>
        <w:instrText xml:space="preserve"> HYPERLINK "https://ieeexplore.ieee.org/author/37088947319"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Lei Han</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6"/>
          <w:color w:val="000000" w:themeColor="text1"/>
          <w:sz w:val="18"/>
          <w:szCs w:val="18"/>
          <w14:textFill>
            <w14:solidFill>
              <w14:schemeClr w14:val="tx1"/>
            </w14:solidFill>
          </w14:textFill>
        </w:rPr>
        <w:t xml:space="preserve">, </w:t>
      </w:r>
      <w:r>
        <w:fldChar w:fldCharType="begin"/>
      </w:r>
      <w:r>
        <w:instrText xml:space="preserve"> HYPERLINK "https://ieeexplore.ieee.org/author/37088946794"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Yi Shen</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4"/>
          <w:color w:val="000000" w:themeColor="text1"/>
          <w:sz w:val="18"/>
          <w:szCs w:val="18"/>
          <w14:textFill>
            <w14:solidFill>
              <w14:schemeClr w14:val="tx1"/>
            </w14:solidFill>
          </w14:textFill>
        </w:rPr>
        <w:t xml:space="preserve"> “</w:t>
      </w:r>
      <w:r>
        <w:fldChar w:fldCharType="begin"/>
      </w:r>
      <w:r>
        <w:instrText xml:space="preserve"> HYPERLINK "https://ieeexplore.ieee.org/document/9516581/"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Design of Social Media User Satisfaction Evaluation System from the Perspective of Big Data Services</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Fonts w:ascii="Times New Roman" w:hAnsi="Times New Roman" w:cs="Times New Roman"/>
          <w:color w:val="000000" w:themeColor="text1"/>
          <w:sz w:val="18"/>
          <w:szCs w:val="18"/>
          <w14:textFill>
            <w14:solidFill>
              <w14:schemeClr w14:val="tx1"/>
            </w14:solidFill>
          </w14:textFill>
        </w:rPr>
        <w:t>” 2021, Conference Paper, IEEE.</w:t>
      </w:r>
    </w:p>
    <w:p>
      <w:pPr>
        <w:pStyle w:val="4"/>
        <w:shd w:val="clear" w:color="auto" w:fill="FFFFFF"/>
        <w:spacing w:before="0" w:after="24"/>
        <w:ind w:left="360"/>
        <w:jc w:val="both"/>
        <w:rPr>
          <w:rFonts w:ascii="Times New Roman" w:hAnsi="Times New Roman" w:cs="Times New Roman"/>
          <w:color w:val="000000" w:themeColor="text1"/>
          <w:sz w:val="18"/>
          <w:szCs w:val="18"/>
          <w14:textFill>
            <w14:solidFill>
              <w14:schemeClr w14:val="tx1"/>
            </w14:solidFill>
          </w14:textFill>
        </w:rPr>
      </w:pPr>
    </w:p>
    <w:p>
      <w:pPr>
        <w:pStyle w:val="4"/>
        <w:numPr>
          <w:ilvl w:val="0"/>
          <w:numId w:val="23"/>
        </w:numPr>
        <w:shd w:val="clear" w:color="auto" w:fill="FFFFFF"/>
        <w:spacing w:before="0" w:after="24"/>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b/>
          <w:bCs/>
          <w:color w:val="auto"/>
          <w:sz w:val="18"/>
          <w:szCs w:val="18"/>
        </w:rPr>
        <w:t>Conference:</w:t>
      </w:r>
      <w:r>
        <w:rPr>
          <w:b/>
          <w:bCs/>
          <w:sz w:val="18"/>
          <w:szCs w:val="18"/>
        </w:rPr>
        <w:t xml:space="preserve"> </w:t>
      </w:r>
      <w:r>
        <w:fldChar w:fldCharType="begin"/>
      </w:r>
      <w:r>
        <w:instrText xml:space="preserve"> HYPERLINK "https://ieeexplore.ieee.org/author/38184055800"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Zhaoxia Wang</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6"/>
          <w:color w:val="000000" w:themeColor="text1"/>
          <w:sz w:val="18"/>
          <w:szCs w:val="18"/>
          <w14:textFill>
            <w14:solidFill>
              <w14:schemeClr w14:val="tx1"/>
            </w14:solidFill>
          </w14:textFill>
        </w:rPr>
        <w:t xml:space="preserve">, </w:t>
      </w:r>
      <w:r>
        <w:fldChar w:fldCharType="begin"/>
      </w:r>
      <w:r>
        <w:instrText xml:space="preserve"> HYPERLINK "https://ieeexplore.ieee.org/author/37086049761"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Chee Seng Chong</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6"/>
          <w:color w:val="000000" w:themeColor="text1"/>
          <w:sz w:val="18"/>
          <w:szCs w:val="18"/>
          <w14:textFill>
            <w14:solidFill>
              <w14:schemeClr w14:val="tx1"/>
            </w14:solidFill>
          </w14:textFill>
        </w:rPr>
        <w:t xml:space="preserve">, </w:t>
      </w:r>
      <w:r>
        <w:fldChar w:fldCharType="begin"/>
      </w:r>
      <w:r>
        <w:instrText xml:space="preserve"> HYPERLINK "https://ieeexplore.ieee.org/author/37086058630"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Landy Lan</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6"/>
          <w:color w:val="000000" w:themeColor="text1"/>
          <w:sz w:val="18"/>
          <w:szCs w:val="18"/>
          <w14:textFill>
            <w14:solidFill>
              <w14:schemeClr w14:val="tx1"/>
            </w14:solidFill>
          </w14:textFill>
        </w:rPr>
        <w:t xml:space="preserve">, </w:t>
      </w:r>
      <w:r>
        <w:fldChar w:fldCharType="begin"/>
      </w:r>
      <w:r>
        <w:instrText xml:space="preserve"> HYPERLINK "https://ieeexplore.ieee.org/author/37086629493"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Yinping Yang</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6"/>
          <w:color w:val="000000" w:themeColor="text1"/>
          <w:sz w:val="18"/>
          <w:szCs w:val="18"/>
          <w14:textFill>
            <w14:solidFill>
              <w14:schemeClr w14:val="tx1"/>
            </w14:solidFill>
          </w14:textFill>
        </w:rPr>
        <w:t xml:space="preserve">, </w:t>
      </w:r>
      <w:r>
        <w:fldChar w:fldCharType="begin"/>
      </w:r>
      <w:r>
        <w:instrText xml:space="preserve"> HYPERLINK "https://ieeexplore.ieee.org/author/37088102435"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Seng Beng Ho</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4"/>
          <w:color w:val="000000" w:themeColor="text1"/>
          <w:sz w:val="18"/>
          <w:szCs w:val="18"/>
          <w14:textFill>
            <w14:solidFill>
              <w14:schemeClr w14:val="tx1"/>
            </w14:solidFill>
          </w14:textFill>
        </w:rPr>
        <w:t xml:space="preserve">, </w:t>
      </w:r>
      <w:r>
        <w:fldChar w:fldCharType="begin"/>
      </w:r>
      <w:r>
        <w:instrText xml:space="preserve"> HYPERLINK "https://ieeexplore.ieee.org/author/37085495186"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Joo Chuan Tong</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4"/>
          <w:color w:val="000000" w:themeColor="text1"/>
          <w:sz w:val="18"/>
          <w:szCs w:val="18"/>
          <w14:textFill>
            <w14:solidFill>
              <w14:schemeClr w14:val="tx1"/>
            </w14:solidFill>
          </w14:textFill>
        </w:rPr>
        <w:t xml:space="preserve"> “</w:t>
      </w:r>
      <w:r>
        <w:fldChar w:fldCharType="begin"/>
      </w:r>
      <w:r>
        <w:instrText xml:space="preserve"> HYPERLINK "https://ieeexplore.ieee.org/document/7821783/"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Fine-grained sentiment analysis of Social Media with emotion sensing</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Fonts w:ascii="Times New Roman" w:hAnsi="Times New Roman" w:cs="Times New Roman"/>
          <w:color w:val="000000" w:themeColor="text1"/>
          <w:sz w:val="18"/>
          <w:szCs w:val="18"/>
          <w14:textFill>
            <w14:solidFill>
              <w14:schemeClr w14:val="tx1"/>
            </w14:solidFill>
          </w14:textFill>
        </w:rPr>
        <w:t>” 2016, Conference Paper, IEEE.</w:t>
      </w:r>
    </w:p>
    <w:p>
      <w:pPr>
        <w:pStyle w:val="18"/>
        <w:shd w:val="clear" w:color="auto" w:fill="FFFFFF"/>
        <w:spacing w:before="0" w:beforeAutospacing="0" w:after="0" w:afterAutospacing="0"/>
        <w:jc w:val="both"/>
        <w:rPr>
          <w:color w:val="000000" w:themeColor="text1"/>
          <w:sz w:val="18"/>
          <w:szCs w:val="18"/>
          <w:lang w:val="en"/>
          <w14:textFill>
            <w14:solidFill>
              <w14:schemeClr w14:val="tx1"/>
            </w14:solidFill>
          </w14:textFill>
        </w:rPr>
      </w:pPr>
    </w:p>
    <w:p>
      <w:pPr>
        <w:pStyle w:val="4"/>
        <w:numPr>
          <w:ilvl w:val="0"/>
          <w:numId w:val="23"/>
        </w:numPr>
        <w:shd w:val="clear" w:color="auto" w:fill="FFFFFF"/>
        <w:spacing w:before="0" w:after="24"/>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b/>
          <w:bCs/>
          <w:color w:val="auto"/>
          <w:sz w:val="18"/>
          <w:szCs w:val="18"/>
        </w:rPr>
        <w:t>Conference:</w:t>
      </w:r>
      <w:r>
        <w:rPr>
          <w:rFonts w:ascii="Times New Roman" w:hAnsi="Times New Roman" w:cs="Times New Roman"/>
          <w:b/>
          <w:bCs/>
          <w:sz w:val="18"/>
          <w:szCs w:val="18"/>
        </w:rPr>
        <w:t xml:space="preserve"> </w:t>
      </w:r>
      <w:r>
        <w:fldChar w:fldCharType="begin"/>
      </w:r>
      <w:r>
        <w:instrText xml:space="preserve"> HYPERLINK "https://ieeexplore.ieee.org/author/624806669920373"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Emad Farouq Al-Amarnih</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6"/>
          <w:rFonts w:ascii="Times New Roman" w:hAnsi="Times New Roman" w:cs="Times New Roman"/>
          <w:color w:val="000000" w:themeColor="text1"/>
          <w:sz w:val="18"/>
          <w:szCs w:val="18"/>
          <w14:textFill>
            <w14:solidFill>
              <w14:schemeClr w14:val="tx1"/>
            </w14:solidFill>
          </w14:textFill>
        </w:rPr>
        <w:t xml:space="preserve">, </w:t>
      </w:r>
      <w:r>
        <w:fldChar w:fldCharType="begin"/>
      </w:r>
      <w:r>
        <w:instrText xml:space="preserve"> HYPERLINK "https://ieeexplore.ieee.org/author/37089927295"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Ziyad Kamel Ellala</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6"/>
          <w:rFonts w:ascii="Times New Roman" w:hAnsi="Times New Roman" w:cs="Times New Roman"/>
          <w:color w:val="000000" w:themeColor="text1"/>
          <w:sz w:val="18"/>
          <w:szCs w:val="18"/>
          <w14:textFill>
            <w14:solidFill>
              <w14:schemeClr w14:val="tx1"/>
            </w14:solidFill>
          </w14:textFill>
        </w:rPr>
        <w:t xml:space="preserve">, </w:t>
      </w:r>
      <w:r>
        <w:fldChar w:fldCharType="begin"/>
      </w:r>
      <w:r>
        <w:instrText xml:space="preserve"> HYPERLINK "https://ieeexplore.ieee.org/author/37089670316"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Khawlah M. AL-Tkhayneh</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6"/>
          <w:rFonts w:ascii="Times New Roman" w:hAnsi="Times New Roman" w:cs="Times New Roman"/>
          <w:color w:val="000000" w:themeColor="text1"/>
          <w:sz w:val="18"/>
          <w:szCs w:val="18"/>
          <w14:textFill>
            <w14:solidFill>
              <w14:schemeClr w14:val="tx1"/>
            </w14:solidFill>
          </w14:textFill>
        </w:rPr>
        <w:t xml:space="preserve">, </w:t>
      </w:r>
      <w:r>
        <w:fldChar w:fldCharType="begin"/>
      </w:r>
      <w:r>
        <w:instrText xml:space="preserve"> HYPERLINK "https://ieeexplore.ieee.org/author/579688224385568"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Eman Saleh Almasri</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4"/>
          <w:rFonts w:ascii="Times New Roman" w:hAnsi="Times New Roman" w:cs="Times New Roman"/>
          <w:color w:val="000000" w:themeColor="text1"/>
          <w:sz w:val="18"/>
          <w:szCs w:val="18"/>
          <w14:textFill>
            <w14:solidFill>
              <w14:schemeClr w14:val="tx1"/>
            </w14:solidFill>
          </w14:textFill>
        </w:rPr>
        <w:t xml:space="preserve"> “The Impact of Using Social Media Platforms (X) as an Example on Shaping Linguistic Awareness”  </w:t>
      </w:r>
      <w:r>
        <w:rPr>
          <w:rFonts w:ascii="Times New Roman" w:hAnsi="Times New Roman" w:cs="Times New Roman"/>
          <w:color w:val="000000" w:themeColor="text1"/>
          <w:sz w:val="18"/>
          <w:szCs w:val="18"/>
          <w14:textFill>
            <w14:solidFill>
              <w14:schemeClr w14:val="tx1"/>
            </w14:solidFill>
          </w14:textFill>
        </w:rPr>
        <w:t>2023, Conference Paper, IEEE.</w:t>
      </w:r>
    </w:p>
    <w:p>
      <w:pPr>
        <w:pStyle w:val="18"/>
        <w:shd w:val="clear" w:color="auto" w:fill="FFFFFF"/>
        <w:spacing w:before="0" w:beforeAutospacing="0" w:after="0" w:afterAutospacing="0"/>
        <w:rPr>
          <w:color w:val="000000" w:themeColor="text1"/>
          <w:sz w:val="18"/>
          <w:szCs w:val="18"/>
          <w:lang w:val="en"/>
          <w14:textFill>
            <w14:solidFill>
              <w14:schemeClr w14:val="tx1"/>
            </w14:solidFill>
          </w14:textFill>
        </w:rPr>
      </w:pPr>
    </w:p>
    <w:p>
      <w:pPr>
        <w:pStyle w:val="4"/>
        <w:numPr>
          <w:ilvl w:val="0"/>
          <w:numId w:val="23"/>
        </w:numPr>
        <w:shd w:val="clear" w:color="auto" w:fill="FFFFFF"/>
        <w:spacing w:before="0" w:after="24"/>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b/>
          <w:bCs/>
          <w:color w:val="auto"/>
          <w:sz w:val="18"/>
          <w:szCs w:val="18"/>
        </w:rPr>
        <w:t>Conference:</w:t>
      </w:r>
      <w:r>
        <w:rPr>
          <w:rFonts w:ascii="Times New Roman" w:hAnsi="Times New Roman" w:cs="Times New Roman"/>
          <w:b/>
          <w:bCs/>
          <w:sz w:val="18"/>
          <w:szCs w:val="18"/>
        </w:rPr>
        <w:t xml:space="preserve"> </w:t>
      </w:r>
      <w:r>
        <w:fldChar w:fldCharType="begin"/>
      </w:r>
      <w:r>
        <w:instrText xml:space="preserve"> HYPERLINK "https://ieeexplore.ieee.org/author/38017809700"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Dimitrios Amanatidis</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6"/>
          <w:rFonts w:ascii="Times New Roman" w:hAnsi="Times New Roman" w:cs="Times New Roman"/>
          <w:color w:val="000000" w:themeColor="text1"/>
          <w:sz w:val="18"/>
          <w:szCs w:val="18"/>
          <w14:textFill>
            <w14:solidFill>
              <w14:schemeClr w14:val="tx1"/>
            </w14:solidFill>
          </w14:textFill>
        </w:rPr>
        <w:t xml:space="preserve">, </w:t>
      </w:r>
      <w:r>
        <w:fldChar w:fldCharType="begin"/>
      </w:r>
      <w:r>
        <w:instrText xml:space="preserve"> HYPERLINK "https://ieeexplore.ieee.org/author/37087097159"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Ifigeneia Mylona</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6"/>
          <w:rFonts w:ascii="Times New Roman" w:hAnsi="Times New Roman" w:cs="Times New Roman"/>
          <w:color w:val="000000" w:themeColor="text1"/>
          <w:sz w:val="18"/>
          <w:szCs w:val="18"/>
          <w14:textFill>
            <w14:solidFill>
              <w14:schemeClr w14:val="tx1"/>
            </w14:solidFill>
          </w14:textFill>
        </w:rPr>
        <w:t xml:space="preserve">, </w:t>
      </w:r>
      <w:r>
        <w:fldChar w:fldCharType="begin"/>
      </w:r>
      <w:r>
        <w:instrText xml:space="preserve"> HYPERLINK "https://ieeexplore.ieee.org/author/37547922700"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Michael Dossis</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4"/>
          <w:rFonts w:ascii="Times New Roman" w:hAnsi="Times New Roman" w:cs="Times New Roman"/>
          <w:color w:val="000000" w:themeColor="text1"/>
          <w:sz w:val="18"/>
          <w:szCs w:val="18"/>
          <w14:textFill>
            <w14:solidFill>
              <w14:schemeClr w14:val="tx1"/>
            </w14:solidFill>
          </w14:textFill>
        </w:rPr>
        <w:t xml:space="preserve"> “Social Media </w:t>
      </w:r>
      <w:r>
        <w:fldChar w:fldCharType="begin"/>
      </w:r>
      <w:r>
        <w:instrText xml:space="preserve"> HYPERLINK "https://ieeexplore.ieee.org/document/9932979/"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and Consumer Behaviour: Exploratory Factor Analysis</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Fonts w:ascii="Times New Roman" w:hAnsi="Times New Roman" w:cs="Times New Roman"/>
          <w:color w:val="000000" w:themeColor="text1"/>
          <w:sz w:val="18"/>
          <w:szCs w:val="18"/>
          <w14:textFill>
            <w14:solidFill>
              <w14:schemeClr w14:val="tx1"/>
            </w14:solidFill>
          </w14:textFill>
        </w:rPr>
        <w:t>” 2022, Conference Paper, IEEE.</w:t>
      </w:r>
    </w:p>
    <w:p>
      <w:pPr>
        <w:jc w:val="both"/>
      </w:pPr>
    </w:p>
    <w:p>
      <w:pPr>
        <w:pStyle w:val="4"/>
        <w:numPr>
          <w:ilvl w:val="0"/>
          <w:numId w:val="23"/>
        </w:numPr>
        <w:shd w:val="clear" w:color="auto" w:fill="FFFFFF"/>
        <w:spacing w:before="0" w:after="24"/>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b/>
          <w:bCs/>
          <w:color w:val="auto"/>
          <w:sz w:val="18"/>
          <w:szCs w:val="18"/>
        </w:rPr>
        <w:t>Conference:</w:t>
      </w:r>
      <w:r>
        <w:rPr>
          <w:rFonts w:ascii="Times New Roman" w:hAnsi="Times New Roman" w:cs="Times New Roman"/>
          <w:b/>
          <w:bCs/>
          <w:sz w:val="18"/>
          <w:szCs w:val="18"/>
        </w:rPr>
        <w:t xml:space="preserve"> </w:t>
      </w:r>
      <w:r>
        <w:fldChar w:fldCharType="begin"/>
      </w:r>
      <w:r>
        <w:instrText xml:space="preserve"> HYPERLINK "https://ieeexplore.ieee.org/author/37090015694"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Nelly Sergidou</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6"/>
          <w:color w:val="000000" w:themeColor="text1"/>
          <w:sz w:val="18"/>
          <w:szCs w:val="18"/>
          <w14:textFill>
            <w14:solidFill>
              <w14:schemeClr w14:val="tx1"/>
            </w14:solidFill>
          </w14:textFill>
        </w:rPr>
        <w:t xml:space="preserve">, </w:t>
      </w:r>
      <w:r>
        <w:fldChar w:fldCharType="begin"/>
      </w:r>
      <w:r>
        <w:instrText xml:space="preserve"> HYPERLINK "https://ieeexplore.ieee.org/author/37090010738"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Vasiliki Trigka</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6"/>
          <w:color w:val="000000" w:themeColor="text1"/>
          <w:sz w:val="18"/>
          <w:szCs w:val="18"/>
          <w14:textFill>
            <w14:solidFill>
              <w14:schemeClr w14:val="tx1"/>
            </w14:solidFill>
          </w14:textFill>
        </w:rPr>
        <w:t xml:space="preserve">, </w:t>
      </w:r>
      <w:r>
        <w:fldChar w:fldCharType="begin"/>
      </w:r>
      <w:r>
        <w:instrText xml:space="preserve"> HYPERLINK "https://ieeexplore.ieee.org/author/37271573200"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Nicolas Tsapatsoulis</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4"/>
          <w:color w:val="000000" w:themeColor="text1"/>
          <w:sz w:val="18"/>
          <w:szCs w:val="18"/>
          <w14:textFill>
            <w14:solidFill>
              <w14:schemeClr w14:val="tx1"/>
            </w14:solidFill>
          </w14:textFill>
        </w:rPr>
        <w:t xml:space="preserve"> “Social </w:t>
      </w:r>
      <w:r>
        <w:fldChar w:fldCharType="begin"/>
      </w:r>
      <w:r>
        <w:instrText xml:space="preserve"> HYPERLINK "https://ieeexplore.ieee.org/document/10255164/"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vs News Media in Politics: Revisiting the Case of the 2015 Greek Bailout Referendum</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Fonts w:ascii="Times New Roman" w:hAnsi="Times New Roman" w:cs="Times New Roman"/>
          <w:color w:val="000000" w:themeColor="text1"/>
          <w:sz w:val="18"/>
          <w:szCs w:val="18"/>
          <w14:textFill>
            <w14:solidFill>
              <w14:schemeClr w14:val="tx1"/>
            </w14:solidFill>
          </w14:textFill>
        </w:rPr>
        <w:t>”  2023, Conference Paper, IEEE.</w:t>
      </w:r>
    </w:p>
    <w:p>
      <w:pPr>
        <w:pStyle w:val="18"/>
        <w:shd w:val="clear" w:color="auto" w:fill="FFFFFF"/>
        <w:spacing w:before="0" w:beforeAutospacing="0" w:after="0" w:afterAutospacing="0"/>
        <w:rPr>
          <w:color w:val="000000" w:themeColor="text1"/>
          <w:sz w:val="18"/>
          <w:szCs w:val="18"/>
          <w:lang w:val="en"/>
          <w14:textFill>
            <w14:solidFill>
              <w14:schemeClr w14:val="tx1"/>
            </w14:solidFill>
          </w14:textFill>
        </w:rPr>
      </w:pPr>
    </w:p>
    <w:p>
      <w:pPr>
        <w:pStyle w:val="4"/>
        <w:numPr>
          <w:ilvl w:val="0"/>
          <w:numId w:val="23"/>
        </w:numPr>
        <w:shd w:val="clear" w:color="auto" w:fill="FFFFFF"/>
        <w:spacing w:before="0" w:after="24"/>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b/>
          <w:bCs/>
          <w:color w:val="auto"/>
          <w:sz w:val="18"/>
          <w:szCs w:val="18"/>
        </w:rPr>
        <w:t>Conference:</w:t>
      </w:r>
      <w:r>
        <w:rPr>
          <w:b/>
          <w:bCs/>
          <w:sz w:val="18"/>
          <w:szCs w:val="18"/>
        </w:rPr>
        <w:t xml:space="preserve"> </w:t>
      </w:r>
      <w:r>
        <w:fldChar w:fldCharType="begin"/>
      </w:r>
      <w:r>
        <w:instrText xml:space="preserve"> HYPERLINK "https://ieeexplore.ieee.org/author/37654306800" \t "_self" </w:instrText>
      </w:r>
      <w:r>
        <w:fldChar w:fldCharType="separate"/>
      </w:r>
      <w:r>
        <w:rPr>
          <w:rStyle w:val="10"/>
          <w:rFonts w:ascii="Times New Roman" w:hAnsi="Times New Roman" w:cs="Times New Roman"/>
          <w:color w:val="000000" w:themeColor="text1"/>
          <w:sz w:val="18"/>
          <w:szCs w:val="18"/>
          <w:u w:val="none"/>
          <w14:textFill>
            <w14:solidFill>
              <w14:schemeClr w14:val="tx1"/>
            </w14:solidFill>
          </w14:textFill>
        </w:rPr>
        <w:t>Marc A. Smith</w:t>
      </w:r>
      <w:r>
        <w:rPr>
          <w:rStyle w:val="10"/>
          <w:rFonts w:ascii="Times New Roman" w:hAnsi="Times New Roman" w:cs="Times New Roman"/>
          <w:color w:val="000000" w:themeColor="text1"/>
          <w:sz w:val="18"/>
          <w:szCs w:val="18"/>
          <w:u w:val="none"/>
          <w14:textFill>
            <w14:solidFill>
              <w14:schemeClr w14:val="tx1"/>
            </w14:solidFill>
          </w14:textFill>
        </w:rPr>
        <w:fldChar w:fldCharType="end"/>
      </w:r>
      <w:r>
        <w:rPr>
          <w:rStyle w:val="14"/>
          <w:color w:val="000000" w:themeColor="text1"/>
          <w:sz w:val="18"/>
          <w:szCs w:val="18"/>
          <w14:textFill>
            <w14:solidFill>
              <w14:schemeClr w14:val="tx1"/>
            </w14:solidFill>
          </w14:textFill>
        </w:rPr>
        <w:t xml:space="preserve"> </w:t>
      </w:r>
      <w:r>
        <w:rPr>
          <w:rStyle w:val="14"/>
          <w:rFonts w:ascii="Times New Roman" w:hAnsi="Times New Roman" w:cs="Times New Roman"/>
          <w:color w:val="000000" w:themeColor="text1"/>
          <w:sz w:val="18"/>
          <w:szCs w:val="18"/>
          <w14:textFill>
            <w14:solidFill>
              <w14:schemeClr w14:val="tx1"/>
            </w14:solidFill>
          </w14:textFill>
        </w:rPr>
        <w:t xml:space="preserve">“NodeXL: Simple network analysis for Social Media” </w:t>
      </w:r>
      <w:r>
        <w:rPr>
          <w:rFonts w:ascii="Times New Roman" w:hAnsi="Times New Roman" w:cs="Times New Roman"/>
          <w:color w:val="000000" w:themeColor="text1"/>
          <w:sz w:val="18"/>
          <w:szCs w:val="18"/>
          <w14:textFill>
            <w14:solidFill>
              <w14:schemeClr w14:val="tx1"/>
            </w14:solidFill>
          </w14:textFill>
        </w:rPr>
        <w:t>2013, Conference Paper, IEEE.</w:t>
      </w:r>
    </w:p>
    <w:p>
      <w:pPr>
        <w:pStyle w:val="13"/>
        <w:tabs>
          <w:tab w:val="left" w:pos="360"/>
        </w:tabs>
        <w:rPr>
          <w:rFonts w:ascii="Times New Roman" w:hAnsi="Times New Roman" w:cs="Times New Roman"/>
          <w:color w:val="333333"/>
          <w:sz w:val="18"/>
          <w:szCs w:val="18"/>
          <w:shd w:val="clear" w:color="auto" w:fill="FFFFFF"/>
        </w:rPr>
      </w:pPr>
    </w:p>
    <w:p/>
    <w:sectPr>
      <w:type w:val="continuous"/>
      <w:pgSz w:w="12240" w:h="15840"/>
      <w:pgMar w:top="1077" w:right="811" w:bottom="1440" w:left="811" w:header="709" w:footer="757" w:gutter="0"/>
      <w:pgNumType w:start="1"/>
      <w:cols w:space="720"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LucidaBright-Demi">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96B9F"/>
    <w:multiLevelType w:val="multilevel"/>
    <w:tmpl w:val="01E96B9F"/>
    <w:lvl w:ilvl="0" w:tentative="0">
      <w:start w:val="1"/>
      <w:numFmt w:val="bullet"/>
      <w:lvlText w:val="●"/>
      <w:lvlJc w:val="left"/>
      <w:pPr>
        <w:ind w:left="425"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712722F"/>
    <w:multiLevelType w:val="multilevel"/>
    <w:tmpl w:val="0712722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17B4E57"/>
    <w:multiLevelType w:val="multilevel"/>
    <w:tmpl w:val="117B4E57"/>
    <w:lvl w:ilvl="0" w:tentative="0">
      <w:start w:val="1"/>
      <w:numFmt w:val="bullet"/>
      <w:lvlText w:val="●"/>
      <w:lvlJc w:val="left"/>
      <w:pPr>
        <w:ind w:left="141" w:hanging="360"/>
      </w:pPr>
      <w:rPr>
        <w:u w:val="none"/>
      </w:rPr>
    </w:lvl>
    <w:lvl w:ilvl="1" w:tentative="0">
      <w:start w:val="1"/>
      <w:numFmt w:val="bullet"/>
      <w:lvlText w:val="○"/>
      <w:lvlJc w:val="left"/>
      <w:pPr>
        <w:ind w:left="283"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1AB717E0"/>
    <w:multiLevelType w:val="multilevel"/>
    <w:tmpl w:val="1AB717E0"/>
    <w:lvl w:ilvl="0" w:tentative="0">
      <w:start w:val="1"/>
      <w:numFmt w:val="upperRoman"/>
      <w:lvlText w:val="%1."/>
      <w:lvlJc w:val="right"/>
      <w:pPr>
        <w:ind w:left="1080" w:hanging="720"/>
      </w:pPr>
      <w:rPr>
        <w:sz w:val="24"/>
        <w:szCs w:val="24"/>
        <w:vertAlign w:val="baseline"/>
      </w:rPr>
    </w:lvl>
    <w:lvl w:ilvl="1" w:tentative="0">
      <w:start w:val="1"/>
      <w:numFmt w:val="upperLetter"/>
      <w:lvlText w:val="%2."/>
      <w:lvlJc w:val="left"/>
      <w:pPr>
        <w:ind w:left="425"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4">
    <w:nsid w:val="1B0E28C6"/>
    <w:multiLevelType w:val="multilevel"/>
    <w:tmpl w:val="1B0E28C6"/>
    <w:lvl w:ilvl="0" w:tentative="0">
      <w:start w:val="1"/>
      <w:numFmt w:val="bullet"/>
      <w:lvlText w:val="●"/>
      <w:lvlJc w:val="left"/>
      <w:pPr>
        <w:ind w:left="425"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40469E8"/>
    <w:multiLevelType w:val="multilevel"/>
    <w:tmpl w:val="240469E8"/>
    <w:lvl w:ilvl="0" w:tentative="0">
      <w:start w:val="1"/>
      <w:numFmt w:val="bullet"/>
      <w:lvlText w:val="●"/>
      <w:lvlJc w:val="left"/>
      <w:pPr>
        <w:ind w:left="425"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4784BD9"/>
    <w:multiLevelType w:val="multilevel"/>
    <w:tmpl w:val="24784B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6B2391A"/>
    <w:multiLevelType w:val="multilevel"/>
    <w:tmpl w:val="26B2391A"/>
    <w:lvl w:ilvl="0" w:tentative="0">
      <w:start w:val="1"/>
      <w:numFmt w:val="bullet"/>
      <w:lvlText w:val="●"/>
      <w:lvlJc w:val="left"/>
      <w:pPr>
        <w:ind w:left="425"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A966CBB"/>
    <w:multiLevelType w:val="multilevel"/>
    <w:tmpl w:val="2A966CBB"/>
    <w:lvl w:ilvl="0" w:tentative="0">
      <w:start w:val="1"/>
      <w:numFmt w:val="upperRoman"/>
      <w:lvlText w:val="%1."/>
      <w:lvlJc w:val="right"/>
      <w:pPr>
        <w:ind w:left="1800" w:hanging="360"/>
      </w:pPr>
      <w:rPr>
        <w:rFonts w:hint="default"/>
        <w:b w:val="0"/>
        <w:bCs/>
        <w:sz w:val="24"/>
        <w:szCs w:val="24"/>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9">
    <w:nsid w:val="2C0D1997"/>
    <w:multiLevelType w:val="multilevel"/>
    <w:tmpl w:val="2C0D1997"/>
    <w:lvl w:ilvl="0" w:tentative="0">
      <w:start w:val="1"/>
      <w:numFmt w:val="bullet"/>
      <w:lvlText w:val="●"/>
      <w:lvlJc w:val="left"/>
      <w:pPr>
        <w:ind w:left="425"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369F38D4"/>
    <w:multiLevelType w:val="multilevel"/>
    <w:tmpl w:val="369F38D4"/>
    <w:lvl w:ilvl="0" w:tentative="0">
      <w:start w:val="1"/>
      <w:numFmt w:val="bullet"/>
      <w:lvlText w:val="●"/>
      <w:lvlJc w:val="left"/>
      <w:pPr>
        <w:ind w:left="425"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39245A6C"/>
    <w:multiLevelType w:val="multilevel"/>
    <w:tmpl w:val="39245A6C"/>
    <w:lvl w:ilvl="0" w:tentative="0">
      <w:start w:val="1"/>
      <w:numFmt w:val="bullet"/>
      <w:lvlText w:val="●"/>
      <w:lvlJc w:val="left"/>
      <w:pPr>
        <w:ind w:left="425" w:hanging="360"/>
      </w:pPr>
      <w:rPr>
        <w:u w:val="none"/>
      </w:rPr>
    </w:lvl>
    <w:lvl w:ilvl="1" w:tentative="0">
      <w:start w:val="1"/>
      <w:numFmt w:val="bullet"/>
      <w:lvlText w:val="○"/>
      <w:lvlJc w:val="left"/>
      <w:pPr>
        <w:ind w:left="708"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41D549E0"/>
    <w:multiLevelType w:val="multilevel"/>
    <w:tmpl w:val="41D549E0"/>
    <w:lvl w:ilvl="0" w:tentative="0">
      <w:start w:val="1"/>
      <w:numFmt w:val="bullet"/>
      <w:lvlText w:val="●"/>
      <w:lvlJc w:val="left"/>
      <w:pPr>
        <w:ind w:left="283"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431B2183"/>
    <w:multiLevelType w:val="multilevel"/>
    <w:tmpl w:val="431B2183"/>
    <w:lvl w:ilvl="0" w:tentative="0">
      <w:start w:val="1"/>
      <w:numFmt w:val="bullet"/>
      <w:lvlText w:val="●"/>
      <w:lvlJc w:val="left"/>
      <w:pPr>
        <w:ind w:left="425"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46700628"/>
    <w:multiLevelType w:val="multilevel"/>
    <w:tmpl w:val="46700628"/>
    <w:lvl w:ilvl="0" w:tentative="0">
      <w:start w:val="1"/>
      <w:numFmt w:val="upperLetter"/>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5">
    <w:nsid w:val="52D616BE"/>
    <w:multiLevelType w:val="multilevel"/>
    <w:tmpl w:val="52D616BE"/>
    <w:lvl w:ilvl="0" w:tentative="0">
      <w:start w:val="1"/>
      <w:numFmt w:val="bullet"/>
      <w:lvlText w:val="●"/>
      <w:lvlJc w:val="left"/>
      <w:pPr>
        <w:ind w:left="425"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565A1502"/>
    <w:multiLevelType w:val="multilevel"/>
    <w:tmpl w:val="565A1502"/>
    <w:lvl w:ilvl="0" w:tentative="0">
      <w:start w:val="1"/>
      <w:numFmt w:val="decimal"/>
      <w:lvlText w:val="%1."/>
      <w:lvlJc w:val="right"/>
      <w:pPr>
        <w:ind w:left="425" w:hanging="360"/>
      </w:pPr>
      <w:rPr>
        <w:u w:val="none"/>
      </w:rPr>
    </w:lvl>
    <w:lvl w:ilvl="1" w:tentative="0">
      <w:start w:val="1"/>
      <w:numFmt w:val="decimal"/>
      <w:lvlText w:val="%1.%2."/>
      <w:lvlJc w:val="right"/>
      <w:pPr>
        <w:ind w:left="1440"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17">
    <w:nsid w:val="60C371E9"/>
    <w:multiLevelType w:val="multilevel"/>
    <w:tmpl w:val="60C371E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8">
    <w:nsid w:val="68D9140C"/>
    <w:multiLevelType w:val="multilevel"/>
    <w:tmpl w:val="68D9140C"/>
    <w:lvl w:ilvl="0" w:tentative="0">
      <w:start w:val="3"/>
      <w:numFmt w:val="upperRoman"/>
      <w:lvlText w:val="%1."/>
      <w:lvlJc w:val="right"/>
      <w:pPr>
        <w:ind w:left="1080" w:hanging="720"/>
      </w:pPr>
      <w:rPr>
        <w:rFonts w:hint="default"/>
        <w:sz w:val="24"/>
        <w:szCs w:val="24"/>
        <w:vertAlign w:val="baseline"/>
      </w:rPr>
    </w:lvl>
    <w:lvl w:ilvl="1" w:tentative="0">
      <w:start w:val="1"/>
      <w:numFmt w:val="upperLetter"/>
      <w:lvlText w:val="%2."/>
      <w:lvlJc w:val="left"/>
      <w:pPr>
        <w:ind w:left="425" w:hanging="360"/>
      </w:pPr>
      <w:rPr>
        <w:rFonts w:hint="default"/>
        <w:vertAlign w:val="baseline"/>
      </w:rPr>
    </w:lvl>
    <w:lvl w:ilvl="2" w:tentative="0">
      <w:start w:val="1"/>
      <w:numFmt w:val="lowerRoman"/>
      <w:lvlText w:val="%3."/>
      <w:lvlJc w:val="right"/>
      <w:pPr>
        <w:ind w:left="2160" w:hanging="180"/>
      </w:pPr>
      <w:rPr>
        <w:rFonts w:hint="default"/>
        <w:vertAlign w:val="baseline"/>
      </w:rPr>
    </w:lvl>
    <w:lvl w:ilvl="3" w:tentative="0">
      <w:start w:val="1"/>
      <w:numFmt w:val="decimal"/>
      <w:lvlText w:val="%4."/>
      <w:lvlJc w:val="left"/>
      <w:pPr>
        <w:ind w:left="2880" w:hanging="360"/>
      </w:pPr>
      <w:rPr>
        <w:rFonts w:hint="default"/>
        <w:vertAlign w:val="baseline"/>
      </w:rPr>
    </w:lvl>
    <w:lvl w:ilvl="4" w:tentative="0">
      <w:start w:val="1"/>
      <w:numFmt w:val="lowerLetter"/>
      <w:lvlText w:val="%5."/>
      <w:lvlJc w:val="left"/>
      <w:pPr>
        <w:ind w:left="3600" w:hanging="360"/>
      </w:pPr>
      <w:rPr>
        <w:rFonts w:hint="default"/>
        <w:vertAlign w:val="baseline"/>
      </w:rPr>
    </w:lvl>
    <w:lvl w:ilvl="5" w:tentative="0">
      <w:start w:val="1"/>
      <w:numFmt w:val="lowerRoman"/>
      <w:lvlText w:val="%6."/>
      <w:lvlJc w:val="right"/>
      <w:pPr>
        <w:ind w:left="4320" w:hanging="180"/>
      </w:pPr>
      <w:rPr>
        <w:rFonts w:hint="default"/>
        <w:vertAlign w:val="baseline"/>
      </w:rPr>
    </w:lvl>
    <w:lvl w:ilvl="6" w:tentative="0">
      <w:start w:val="1"/>
      <w:numFmt w:val="decimal"/>
      <w:lvlText w:val="%7."/>
      <w:lvlJc w:val="left"/>
      <w:pPr>
        <w:ind w:left="5040" w:hanging="360"/>
      </w:pPr>
      <w:rPr>
        <w:rFonts w:hint="default"/>
        <w:vertAlign w:val="baseline"/>
      </w:rPr>
    </w:lvl>
    <w:lvl w:ilvl="7" w:tentative="0">
      <w:start w:val="1"/>
      <w:numFmt w:val="lowerLetter"/>
      <w:lvlText w:val="%8."/>
      <w:lvlJc w:val="left"/>
      <w:pPr>
        <w:ind w:left="5760" w:hanging="360"/>
      </w:pPr>
      <w:rPr>
        <w:rFonts w:hint="default"/>
        <w:vertAlign w:val="baseline"/>
      </w:rPr>
    </w:lvl>
    <w:lvl w:ilvl="8" w:tentative="0">
      <w:start w:val="1"/>
      <w:numFmt w:val="lowerRoman"/>
      <w:lvlText w:val="%9."/>
      <w:lvlJc w:val="right"/>
      <w:pPr>
        <w:ind w:left="6480" w:hanging="180"/>
      </w:pPr>
      <w:rPr>
        <w:rFonts w:hint="default"/>
        <w:vertAlign w:val="baseline"/>
      </w:rPr>
    </w:lvl>
  </w:abstractNum>
  <w:abstractNum w:abstractNumId="19">
    <w:nsid w:val="72E46571"/>
    <w:multiLevelType w:val="multilevel"/>
    <w:tmpl w:val="72E46571"/>
    <w:lvl w:ilvl="0" w:tentative="0">
      <w:start w:val="1"/>
      <w:numFmt w:val="bullet"/>
      <w:lvlText w:val="●"/>
      <w:lvlJc w:val="left"/>
      <w:pPr>
        <w:ind w:left="283"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7672367F"/>
    <w:multiLevelType w:val="multilevel"/>
    <w:tmpl w:val="7672367F"/>
    <w:lvl w:ilvl="0" w:tentative="0">
      <w:start w:val="1"/>
      <w:numFmt w:val="bullet"/>
      <w:lvlText w:val="●"/>
      <w:lvlJc w:val="left"/>
      <w:pPr>
        <w:ind w:left="720" w:hanging="360"/>
      </w:pPr>
      <w:rPr>
        <w:u w:val="none"/>
      </w:rPr>
    </w:lvl>
    <w:lvl w:ilvl="1" w:tentative="0">
      <w:start w:val="1"/>
      <w:numFmt w:val="bullet"/>
      <w:lvlText w:val="○"/>
      <w:lvlJc w:val="left"/>
      <w:pPr>
        <w:ind w:left="425" w:hanging="360"/>
      </w:pPr>
      <w:rPr>
        <w:u w:val="none"/>
      </w:rPr>
    </w:lvl>
    <w:lvl w:ilvl="2" w:tentative="0">
      <w:start w:val="1"/>
      <w:numFmt w:val="bullet"/>
      <w:lvlText w:val="■"/>
      <w:lvlJc w:val="left"/>
      <w:pPr>
        <w:ind w:left="992"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7A863EC0"/>
    <w:multiLevelType w:val="multilevel"/>
    <w:tmpl w:val="7A863EC0"/>
    <w:lvl w:ilvl="0" w:tentative="0">
      <w:start w:val="1"/>
      <w:numFmt w:val="bullet"/>
      <w:lvlText w:val="●"/>
      <w:lvlJc w:val="left"/>
      <w:pPr>
        <w:ind w:left="425"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7BFB2C76"/>
    <w:multiLevelType w:val="multilevel"/>
    <w:tmpl w:val="7BFB2C76"/>
    <w:lvl w:ilvl="0" w:tentative="0">
      <w:start w:val="1"/>
      <w:numFmt w:val="bullet"/>
      <w:lvlText w:val="●"/>
      <w:lvlJc w:val="left"/>
      <w:pPr>
        <w:ind w:left="425" w:hanging="360"/>
      </w:pPr>
      <w:rPr>
        <w:u w:val="none"/>
      </w:rPr>
    </w:lvl>
    <w:lvl w:ilvl="1" w:tentative="0">
      <w:start w:val="1"/>
      <w:numFmt w:val="bullet"/>
      <w:lvlText w:val="○"/>
      <w:lvlJc w:val="left"/>
      <w:pPr>
        <w:ind w:left="708"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8"/>
  </w:num>
  <w:num w:numId="2">
    <w:abstractNumId w:val="16"/>
  </w:num>
  <w:num w:numId="3">
    <w:abstractNumId w:val="14"/>
  </w:num>
  <w:num w:numId="4">
    <w:abstractNumId w:val="20"/>
  </w:num>
  <w:num w:numId="5">
    <w:abstractNumId w:val="19"/>
  </w:num>
  <w:num w:numId="6">
    <w:abstractNumId w:val="12"/>
  </w:num>
  <w:num w:numId="7">
    <w:abstractNumId w:val="3"/>
  </w:num>
  <w:num w:numId="8">
    <w:abstractNumId w:val="21"/>
  </w:num>
  <w:num w:numId="9">
    <w:abstractNumId w:val="7"/>
  </w:num>
  <w:num w:numId="10">
    <w:abstractNumId w:val="11"/>
  </w:num>
  <w:num w:numId="11">
    <w:abstractNumId w:val="2"/>
  </w:num>
  <w:num w:numId="12">
    <w:abstractNumId w:val="10"/>
  </w:num>
  <w:num w:numId="13">
    <w:abstractNumId w:val="5"/>
  </w:num>
  <w:num w:numId="14">
    <w:abstractNumId w:val="4"/>
  </w:num>
  <w:num w:numId="15">
    <w:abstractNumId w:val="0"/>
  </w:num>
  <w:num w:numId="16">
    <w:abstractNumId w:val="9"/>
  </w:num>
  <w:num w:numId="17">
    <w:abstractNumId w:val="22"/>
  </w:num>
  <w:num w:numId="18">
    <w:abstractNumId w:val="13"/>
  </w:num>
  <w:num w:numId="19">
    <w:abstractNumId w:val="15"/>
  </w:num>
  <w:num w:numId="20">
    <w:abstractNumId w:val="1"/>
  </w:num>
  <w:num w:numId="21">
    <w:abstractNumId w:val="18"/>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5D1"/>
    <w:rsid w:val="001900C0"/>
    <w:rsid w:val="00323FB9"/>
    <w:rsid w:val="00401228"/>
    <w:rsid w:val="0040246E"/>
    <w:rsid w:val="004269CC"/>
    <w:rsid w:val="005355D1"/>
    <w:rsid w:val="00A06AC4"/>
    <w:rsid w:val="00A0703B"/>
    <w:rsid w:val="00A512BE"/>
    <w:rsid w:val="00B47112"/>
    <w:rsid w:val="00C858AF"/>
    <w:rsid w:val="00D011D8"/>
    <w:rsid w:val="00EC4F56"/>
    <w:rsid w:val="00F675C1"/>
    <w:rsid w:val="2947410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character" w:styleId="10">
    <w:name w:val="Hyperlink"/>
    <w:uiPriority w:val="99"/>
    <w:rPr>
      <w:color w:val="0000FF"/>
      <w:u w:val="single"/>
    </w:rPr>
  </w:style>
  <w:style w:type="paragraph" w:styleId="11">
    <w:name w:val="Subtitle"/>
    <w:basedOn w:val="1"/>
    <w:next w:val="1"/>
    <w:autoRedefine/>
    <w:qFormat/>
    <w:uiPriority w:val="11"/>
    <w:pPr>
      <w:keepNext/>
      <w:keepLines/>
      <w:spacing w:after="320"/>
    </w:pPr>
    <w:rPr>
      <w:color w:val="666666"/>
      <w:sz w:val="30"/>
      <w:szCs w:val="30"/>
    </w:rPr>
  </w:style>
  <w:style w:type="paragraph" w:styleId="12">
    <w:name w:val="Title"/>
    <w:basedOn w:val="1"/>
    <w:next w:val="1"/>
    <w:autoRedefine/>
    <w:qFormat/>
    <w:uiPriority w:val="10"/>
    <w:pPr>
      <w:keepNext/>
      <w:keepLines/>
      <w:spacing w:after="60"/>
    </w:pPr>
    <w:rPr>
      <w:sz w:val="52"/>
      <w:szCs w:val="52"/>
    </w:rPr>
  </w:style>
  <w:style w:type="paragraph" w:styleId="13">
    <w:name w:val="List Paragraph"/>
    <w:basedOn w:val="1"/>
    <w:autoRedefine/>
    <w:qFormat/>
    <w:uiPriority w:val="34"/>
    <w:pPr>
      <w:ind w:left="720"/>
      <w:contextualSpacing/>
    </w:pPr>
  </w:style>
  <w:style w:type="character" w:customStyle="1" w:styleId="14">
    <w:name w:val="text-base-md-lh"/>
    <w:basedOn w:val="8"/>
    <w:autoRedefine/>
    <w:qFormat/>
    <w:uiPriority w:val="0"/>
  </w:style>
  <w:style w:type="character" w:customStyle="1" w:styleId="15">
    <w:name w:val="Title1"/>
    <w:basedOn w:val="8"/>
    <w:autoRedefine/>
    <w:qFormat/>
    <w:uiPriority w:val="0"/>
  </w:style>
  <w:style w:type="character" w:customStyle="1" w:styleId="16">
    <w:name w:val="separator"/>
    <w:basedOn w:val="8"/>
    <w:autoRedefine/>
    <w:qFormat/>
    <w:uiPriority w:val="0"/>
  </w:style>
  <w:style w:type="character" w:customStyle="1" w:styleId="17">
    <w:name w:val="highlight"/>
    <w:basedOn w:val="8"/>
    <w:autoRedefine/>
    <w:qFormat/>
    <w:uiPriority w:val="0"/>
  </w:style>
  <w:style w:type="paragraph" w:customStyle="1" w:styleId="18">
    <w:name w:val="author"/>
    <w:basedOn w:val="1"/>
    <w:autoRedefine/>
    <w:qFormat/>
    <w:uiPriority w:val="0"/>
    <w:pPr>
      <w:spacing w:before="100" w:beforeAutospacing="1" w:after="100" w:afterAutospacing="1" w:line="240" w:lineRule="auto"/>
    </w:pPr>
    <w:rPr>
      <w:rFonts w:ascii="Times New Roman" w:hAnsi="Times New Roman" w:eastAsia="Times New Roman" w:cs="Times New Roman"/>
      <w:sz w:val="24"/>
      <w:szCs w:val="24"/>
      <w:lang w:val="en-IN"/>
    </w:rPr>
  </w:style>
  <w:style w:type="paragraph" w:customStyle="1" w:styleId="19">
    <w:name w:val="IEEE Figure Caption Multi-Lines"/>
    <w:basedOn w:val="1"/>
    <w:next w:val="1"/>
    <w:autoRedefine/>
    <w:qFormat/>
    <w:uiPriority w:val="0"/>
    <w:pPr>
      <w:spacing w:before="120" w:after="120" w:line="240" w:lineRule="auto"/>
      <w:jc w:val="both"/>
    </w:pPr>
    <w:rPr>
      <w:rFonts w:ascii="Times New Roman" w:hAnsi="Times New Roman" w:eastAsia="SimSun" w:cs="Times New Roman"/>
      <w:sz w:val="16"/>
      <w:szCs w:val="24"/>
      <w:lang w:val="en-AU"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8</Pages>
  <Words>4103</Words>
  <Characters>23388</Characters>
  <Lines>194</Lines>
  <Paragraphs>54</Paragraphs>
  <TotalTime>236</TotalTime>
  <ScaleCrop>false</ScaleCrop>
  <LinksUpToDate>false</LinksUpToDate>
  <CharactersWithSpaces>27437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2024-04-24T05:20:00Z</dcterms:created>
  <dc:creator>saidh</dc:creator>
  <cp:lastModifiedBy>Dheraz Gorla</cp:lastModifiedBy>
  <dcterms:modified xsi:type="dcterms:W3CDTF">2024-05-02T12:20:55Z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AB4D41BC3110407C8D6243A166624E58_12</vt:lpwstr>
  </property>
</Properties>
</file>