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Требования к решению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701" w:right="1563" w:firstLine="0"/>
        <w:jc w:val="center"/>
        <w:rPr/>
      </w:pPr>
      <w:bookmarkStart w:colFirst="0" w:colLast="0" w:name="_heading=h.j725aawhy3fx" w:id="0"/>
      <w:bookmarkEnd w:id="0"/>
      <w:r w:rsidDel="00000000" w:rsidR="00000000" w:rsidRPr="00000000">
        <w:rPr>
          <w:sz w:val="32"/>
          <w:szCs w:val="32"/>
          <w:rtl w:val="0"/>
        </w:rPr>
        <w:t xml:space="preserve">на внедрение и доработку системы логистики между отелями и прачечной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5670" w:firstLine="0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t xml:space="preserve">Исполнитель: Гулиев Заргам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август 2025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16890278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7xe5t9685kw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kxqbsvgfdw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Требования к решению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2y83we6h5j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Название функции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fufhvbl5ta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Название функции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xccoft0np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Название функции 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eading=h.7xe5t9685kwu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Проект реализуется для сети отелей </w:t>
      </w:r>
      <w:r w:rsidDel="00000000" w:rsidR="00000000" w:rsidRPr="00000000">
        <w:rPr>
          <w:b w:val="1"/>
          <w:bCs w:val="1"/>
          <w:rtl w:val="0"/>
        </w:rPr>
        <w:t xml:space="preserve">«Oasis Retreats»</w:t>
      </w:r>
      <w:r w:rsidDel="00000000" w:rsidR="00000000" w:rsidRPr="00000000">
        <w:rPr>
          <w:rtl w:val="0"/>
        </w:rPr>
        <w:t xml:space="preserve">, в состав которой входит отель «Белый Пион».</w:t>
      </w:r>
    </w:p>
    <w:p w:rsidR="00000000" w:rsidDel="00000000" w:rsidP="00000000" w:rsidRDefault="00000000" w:rsidRPr="00000000" w14:paraId="00000022">
      <w:pPr>
        <w:rPr>
          <w:highlight w:val="yellow"/>
        </w:rPr>
      </w:pPr>
      <w:r w:rsidDel="00000000" w:rsidR="00000000" w:rsidRPr="00000000">
        <w:rPr>
          <w:rtl w:val="0"/>
        </w:rPr>
        <w:t xml:space="preserve">Текущее состояние процессов логистики и учёта белья характеризуется низкой степенью автоматизации: планирование выполняется вручную, маршруты доставки непредсказуемы, инвентаризация проводится раз в месяц и выявляет потери слишком поздно.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eading=h.gkxqbsvgfdwe" w:id="2"/>
      <w:bookmarkEnd w:id="2"/>
      <w:r w:rsidDel="00000000" w:rsidR="00000000" w:rsidRPr="00000000">
        <w:rPr>
          <w:rtl w:val="0"/>
        </w:rPr>
        <w:t xml:space="preserve">Требования к решению</w:t>
      </w:r>
    </w:p>
    <w:p w:rsidR="00000000" w:rsidDel="00000000" w:rsidP="00000000" w:rsidRDefault="00000000" w:rsidRPr="00000000" w14:paraId="0000002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heading=h.u2y83we6h5j7" w:id="3"/>
      <w:bookmarkEnd w:id="3"/>
      <w:r w:rsidDel="00000000" w:rsidR="00000000" w:rsidRPr="00000000">
        <w:rPr>
          <w:rtl w:val="0"/>
        </w:rPr>
        <w:t xml:space="preserve">Вариант использования 1</w:t>
      </w:r>
    </w:p>
    <w:tbl>
      <w:tblPr>
        <w:tblStyle w:val="Table1"/>
        <w:tblW w:w="86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8"/>
        <w:gridCol w:w="3969"/>
        <w:tblGridChange w:id="0">
          <w:tblGrid>
            <w:gridCol w:w="4678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варианта использования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UC- 1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 использования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Создать справочник изделий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Контекст использования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Менеджер по логистике формирует базу данных всех тканевых изделий.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Область действия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Система «Л-логистика»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Актор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Менеджер по логистике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Участники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Система «Л-логистика», склад прачечной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Предусловие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Пользователь авторизован в системе.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Гарантии успеха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Справочник создан и доступен для использования в планировании.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Триггер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Новый проект по учёту белья в системе.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/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spacing w:after="0" w:afterAutospacing="0" w:before="240" w:line="259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Менеджер открывает модуль «Справочник изделий».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Вводит данные: название, количество, место хранения, атрибуты.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240" w:before="0" w:beforeAutospacing="0" w:line="259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Сохраняет введённые данные.</w:t>
            </w:r>
          </w:p>
          <w:p w:rsidR="00000000" w:rsidDel="00000000" w:rsidP="00000000" w:rsidRDefault="00000000" w:rsidRPr="00000000" w14:paraId="0000003D">
            <w:pPr>
              <w:spacing w:after="160" w:line="259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Расширения (альтернативные потоки и потоки исключений)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>
                <w:b w:val="1"/>
                <w:bCs w:val="1"/>
              </w:rPr>
            </w:pPr>
            <w:sdt>
              <w:sdtPr>
                <w:id w:val="-1612784129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1.1. Если данные введены некорректно → система выдаёт ошибку и возвращает пользователя к шагу 2.</w:t>
                </w:r>
              </w:sdtContent>
            </w:sdt>
          </w:p>
          <w:p w:rsidR="00000000" w:rsidDel="00000000" w:rsidP="00000000" w:rsidRDefault="00000000" w:rsidRPr="00000000" w14:paraId="00000040">
            <w:pPr>
              <w:spacing w:after="160" w:line="259" w:lineRule="auto"/>
              <w:rPr>
                <w:b w:val="1"/>
                <w:bCs w:val="1"/>
              </w:rPr>
            </w:pPr>
            <w:sdt>
              <w:sdtPr>
                <w:id w:val="-221399983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1.2. Если изделие уже есть в справочнике → система предлагает обновить запись и переводит к шагу 2.</w:t>
                </w:r>
              </w:sdtContent>
            </w:sdt>
          </w:p>
          <w:p w:rsidR="00000000" w:rsidDel="00000000" w:rsidP="00000000" w:rsidRDefault="00000000" w:rsidRPr="00000000" w14:paraId="00000041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heading=h.pfufhvbl5tas" w:id="4"/>
      <w:bookmarkEnd w:id="4"/>
      <w:r w:rsidDel="00000000" w:rsidR="00000000" w:rsidRPr="00000000">
        <w:rPr>
          <w:rtl w:val="0"/>
        </w:rPr>
        <w:t xml:space="preserve">Вариант использования 2</w:t>
      </w:r>
    </w:p>
    <w:tbl>
      <w:tblPr>
        <w:tblStyle w:val="Table2"/>
        <w:tblW w:w="86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8"/>
        <w:gridCol w:w="3969"/>
        <w:tblGridChange w:id="0">
          <w:tblGrid>
            <w:gridCol w:w="4678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варианта использования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UC- 2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 использования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Запросить данные о загрузке отеля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Контекст использования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расчёта объёмов доставки система получает данные из ПО «О! Отель».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Область действия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Интеграция между системами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Актор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Система «Л-логистика»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Участники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 «О! Отель»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Предусловие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 системе задан период для планирования доставки.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Гарантии успеха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Получены корректные данные о бронированиях и гостях.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Триггер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Пользователь запускает процесс планирования доставки.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/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spacing w:after="160" w:line="259" w:lineRule="auto"/>
              <w:ind w:left="144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Менеджер задаёт период и отель.</w:t>
              <w:br w:type="textWrapping"/>
            </w:r>
          </w:p>
          <w:p w:rsidR="00000000" w:rsidDel="00000000" w:rsidP="00000000" w:rsidRDefault="00000000" w:rsidRPr="00000000" w14:paraId="00000058">
            <w:pPr>
              <w:spacing w:after="160" w:line="259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Система «Л-логистика» формирует REST-запрос.</w:t>
              <w:br w:type="textWrapping"/>
            </w:r>
          </w:p>
          <w:p w:rsidR="00000000" w:rsidDel="00000000" w:rsidP="00000000" w:rsidRDefault="00000000" w:rsidRPr="00000000" w14:paraId="00000059">
            <w:pPr>
              <w:spacing w:after="160" w:line="259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«О! Отель» возвращает данные о бронированиях, гостях и услугах.</w:t>
              <w:br w:type="textWrapping"/>
            </w:r>
          </w:p>
          <w:p w:rsidR="00000000" w:rsidDel="00000000" w:rsidP="00000000" w:rsidRDefault="00000000" w:rsidRPr="00000000" w14:paraId="0000005A">
            <w:pPr>
              <w:spacing w:after="160" w:line="259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Данные сохраняются в буфер планирования.</w:t>
            </w:r>
          </w:p>
          <w:p w:rsidR="00000000" w:rsidDel="00000000" w:rsidP="00000000" w:rsidRDefault="00000000" w:rsidRPr="00000000" w14:paraId="0000005B">
            <w:pPr>
              <w:spacing w:after="160" w:line="259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Расширения (альтернативные потоки и потоки исключений)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>
                <w:b w:val="1"/>
                <w:bCs w:val="1"/>
              </w:rPr>
            </w:pPr>
            <w:sdt>
              <w:sdtPr>
                <w:id w:val="1033667850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2.1. Если сервис недоступен → система показывает «Сервис временно недоступен» и возвращает к шагу 1.</w:t>
                </w:r>
              </w:sdtContent>
            </w:sdt>
          </w:p>
          <w:p w:rsidR="00000000" w:rsidDel="00000000" w:rsidP="00000000" w:rsidRDefault="00000000" w:rsidRPr="00000000" w14:paraId="0000005E">
            <w:pPr>
              <w:spacing w:after="160" w:line="259" w:lineRule="auto"/>
              <w:rPr>
                <w:b w:val="1"/>
                <w:bCs w:val="1"/>
              </w:rPr>
            </w:pPr>
            <w:sdt>
              <w:sdtPr>
                <w:id w:val="187112372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2.2. Если ответ пустой → система выводит предупреждение и переводит к шагу 1.</w:t>
                </w:r>
              </w:sdtContent>
            </w:sdt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eading=h.lfznyaj922zp" w:id="5"/>
      <w:bookmarkEnd w:id="5"/>
      <w:r w:rsidDel="00000000" w:rsidR="00000000" w:rsidRPr="00000000">
        <w:rPr>
          <w:rtl w:val="0"/>
        </w:rPr>
        <w:t xml:space="preserve">Вариант использования 3</w:t>
      </w:r>
    </w:p>
    <w:tbl>
      <w:tblPr>
        <w:tblStyle w:val="Table3"/>
        <w:tblW w:w="86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8"/>
        <w:gridCol w:w="3969"/>
        <w:tblGridChange w:id="0">
          <w:tblGrid>
            <w:gridCol w:w="4678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варианта использования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UC- 3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 использования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Рассчитать объём доставки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Контекст использования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Автоматический расчёт потребности на основе загрузки и норм списания.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Область действия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«Л-логистика»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Актор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Менеджер по логистике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Участники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«О! Отель» (данные), Справочник изделий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Предусловие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UC-1 выполнен; UC-2 выполнен; заданы нормы потребления/запаса.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Гарантии успеха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Сформирован предварительный план по каждому отелю на период.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Триггер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Команда «Рассчитать» в модуле планирования.</w:t>
            </w:r>
          </w:p>
        </w:tc>
      </w:tr>
      <w:tr>
        <w:trPr>
          <w:cantSplit w:val="0"/>
          <w:trHeight w:val="3908.247070312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/>
          <w:p w:rsidR="00000000" w:rsidDel="00000000" w:rsidP="00000000" w:rsidRDefault="00000000" w:rsidRPr="00000000" w14:paraId="00000075">
            <w:pPr>
              <w:numPr>
                <w:ilvl w:val="0"/>
                <w:numId w:val="9"/>
              </w:numPr>
              <w:spacing w:after="160" w:line="259" w:lineRule="auto"/>
              <w:ind w:left="144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Выбрать период и отели.</w:t>
              <w:br w:type="textWrapping"/>
              <w:br w:type="textWrapping"/>
              <w:t xml:space="preserve">2. Нажать «Рассчитать».</w:t>
              <w:br w:type="textWrapping"/>
            </w:r>
          </w:p>
          <w:p w:rsidR="00000000" w:rsidDel="00000000" w:rsidP="00000000" w:rsidRDefault="00000000" w:rsidRPr="00000000" w14:paraId="00000076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Система вычисляет объёмы по изделиям, учитывая остатки, дефицит и сезонность.</w:t>
              <w:br w:type="textWrapping"/>
            </w:r>
          </w:p>
          <w:p w:rsidR="00000000" w:rsidDel="00000000" w:rsidP="00000000" w:rsidRDefault="00000000" w:rsidRPr="00000000" w14:paraId="00000077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План отображается в таблице/диаграмме.</w:t>
            </w:r>
          </w:p>
          <w:p w:rsidR="00000000" w:rsidDel="00000000" w:rsidP="00000000" w:rsidRDefault="00000000" w:rsidRPr="00000000" w14:paraId="00000078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Расширения (альтернативные потоки и потоки исключений)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rPr>
                <w:b w:val="1"/>
                <w:bCs w:val="1"/>
              </w:rPr>
            </w:pPr>
            <w:sdt>
              <w:sdtPr>
                <w:id w:val="-741472793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3.1 Отсутствуют нормы потребления → подсказка с переходом к настройке.</w:t>
                </w:r>
              </w:sdtContent>
            </w:sdt>
          </w:p>
          <w:p w:rsidR="00000000" w:rsidDel="00000000" w:rsidP="00000000" w:rsidRDefault="00000000" w:rsidRPr="00000000" w14:paraId="0000007B">
            <w:pPr>
              <w:spacing w:after="160" w:line="259" w:lineRule="auto"/>
              <w:rPr>
                <w:b w:val="1"/>
                <w:bCs w:val="1"/>
              </w:rPr>
            </w:pPr>
            <w:sdt>
              <w:sdtPr>
                <w:id w:val="1463358097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3.2 Сомнения в качестве данных → пометки/верификация.</w:t>
                </w:r>
              </w:sdtContent>
            </w:sdt>
          </w:p>
        </w:tc>
      </w:tr>
    </w:tbl>
    <w:p w:rsidR="00000000" w:rsidDel="00000000" w:rsidP="00000000" w:rsidRDefault="00000000" w:rsidRPr="00000000" w14:paraId="0000007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Вариант использования 4</w:t>
      </w:r>
    </w:p>
    <w:sdt>
      <w:sdtPr>
        <w:lock w:val="contentLocked"/>
        <w:id w:val="367314246"/>
        <w:tag w:val="goog_rdk_8"/>
      </w:sdtPr>
      <w:sdtContent>
        <w:tbl>
          <w:tblPr>
            <w:tblStyle w:val="Table4"/>
            <w:tblW w:w="8647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78"/>
            <w:gridCol w:w="3969"/>
            <w:tblGridChange w:id="0">
              <w:tblGrid>
                <w:gridCol w:w="4678"/>
                <w:gridCol w:w="396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 варианта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07E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UC-4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Вариант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Скорректировать план вручную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Контекст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Менеджер вносит ручные изменения к расчёту (оперативные условия).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Область действия</w:t>
                </w:r>
              </w:p>
            </w:tc>
            <w:tc>
              <w:tcPr/>
              <w:p w:rsidR="00000000" w:rsidDel="00000000" w:rsidP="00000000" w:rsidRDefault="00000000" w:rsidRPr="00000000" w14:paraId="00000084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«Л-логистика»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Актор</w:t>
                </w:r>
              </w:p>
            </w:tc>
            <w:tc>
              <w:tcPr/>
              <w:p w:rsidR="00000000" w:rsidDel="00000000" w:rsidP="00000000" w:rsidRDefault="00000000" w:rsidRPr="00000000" w14:paraId="00000086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Менеджер по логистике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Участники</w:t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Заведующие бельевых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Предусловие</w:t>
                </w:r>
              </w:p>
            </w:tc>
            <w:tc>
              <w:tcPr/>
              <w:p w:rsidR="00000000" w:rsidDel="00000000" w:rsidP="00000000" w:rsidRDefault="00000000" w:rsidRPr="00000000" w14:paraId="0000008A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UC-3 сформировал черновик плана.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Гарантии успеха</w:t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План пересчитан/зафиксирован с комментариями изменений.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Триггер</w:t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Появление уточняющих факторов (мероприятие, ремонт, пик загрузки).</w:t>
                </w:r>
              </w:p>
            </w:tc>
          </w:tr>
          <w:tr>
            <w:trPr>
              <w:cantSplit w:val="0"/>
              <w:trHeight w:val="3908.2470703125" w:hRule="atLeast"/>
              <w:tblHeader w:val="0"/>
            </w:trPr>
            <w:tc>
              <w:tcPr/>
              <w:p w:rsidR="00000000" w:rsidDel="00000000" w:rsidP="00000000" w:rsidRDefault="00000000" w:rsidRPr="00000000" w14:paraId="0000008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Описание</w:t>
                </w:r>
              </w:p>
            </w:tc>
            <w:tc>
              <w:tcPr/>
              <w:p w:rsidR="00000000" w:rsidDel="00000000" w:rsidP="00000000" w:rsidRDefault="00000000" w:rsidRPr="00000000" w14:paraId="00000090">
                <w:pPr>
                  <w:numPr>
                    <w:ilvl w:val="0"/>
                    <w:numId w:val="6"/>
                  </w:numPr>
                  <w:spacing w:after="0" w:afterAutospacing="0" w:line="259" w:lineRule="auto"/>
                  <w:ind w:left="72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Открыть предварительный план.</w:t>
                  <w:br w:type="textWrapping"/>
                </w:r>
              </w:p>
              <w:p w:rsidR="00000000" w:rsidDel="00000000" w:rsidP="00000000" w:rsidRDefault="00000000" w:rsidRPr="00000000" w14:paraId="00000091">
                <w:pPr>
                  <w:numPr>
                    <w:ilvl w:val="0"/>
                    <w:numId w:val="6"/>
                  </w:numPr>
                  <w:spacing w:after="0" w:afterAutospacing="0" w:line="259" w:lineRule="auto"/>
                  <w:ind w:left="72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Отредактировать позиции, количество или даты.</w:t>
                  <w:br w:type="textWrapping"/>
                </w:r>
              </w:p>
              <w:p w:rsidR="00000000" w:rsidDel="00000000" w:rsidP="00000000" w:rsidRDefault="00000000" w:rsidRPr="00000000" w14:paraId="00000092">
                <w:pPr>
                  <w:numPr>
                    <w:ilvl w:val="0"/>
                    <w:numId w:val="6"/>
                  </w:numPr>
                  <w:spacing w:after="0" w:afterAutospacing="0" w:line="259" w:lineRule="auto"/>
                  <w:ind w:left="72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Система пересчитывает итоги.</w:t>
                  <w:br w:type="textWrapping"/>
                </w:r>
              </w:p>
              <w:p w:rsidR="00000000" w:rsidDel="00000000" w:rsidP="00000000" w:rsidRDefault="00000000" w:rsidRPr="00000000" w14:paraId="00000093">
                <w:pPr>
                  <w:numPr>
                    <w:ilvl w:val="0"/>
                    <w:numId w:val="6"/>
                  </w:numPr>
                  <w:spacing w:after="0" w:afterAutospacing="0" w:line="259" w:lineRule="auto"/>
                  <w:ind w:left="72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Добавить комментарий к изменениям.</w:t>
                  <w:br w:type="textWrapping"/>
                </w:r>
              </w:p>
              <w:p w:rsidR="00000000" w:rsidDel="00000000" w:rsidP="00000000" w:rsidRDefault="00000000" w:rsidRPr="00000000" w14:paraId="00000094">
                <w:pPr>
                  <w:numPr>
                    <w:ilvl w:val="0"/>
                    <w:numId w:val="6"/>
                  </w:numPr>
                  <w:spacing w:after="160" w:line="259" w:lineRule="auto"/>
                  <w:ind w:left="72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Сохранить версию плана.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Расширения (альтернативные потоки и потоки исключений)</w:t>
                </w:r>
              </w:p>
            </w:tc>
            <w:tc>
              <w:tcPr/>
              <w:p w:rsidR="00000000" w:rsidDel="00000000" w:rsidP="00000000" w:rsidRDefault="00000000" w:rsidRPr="00000000" w14:paraId="00000096">
                <w:pPr>
                  <w:spacing w:after="160" w:line="259" w:lineRule="auto"/>
                  <w:rPr>
                    <w:b w:val="1"/>
                    <w:bCs w:val="1"/>
                  </w:rPr>
                </w:pPr>
                <w:sdt>
                  <w:sdtPr>
                    <w:id w:val="314646268"/>
                    <w:tag w:val="goog_rdk_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4.1. Превышены лимиты → система выводит предупреждение и возвращает к шагу 2.</w:t>
                    </w:r>
                  </w:sdtContent>
                </w:sdt>
              </w:p>
              <w:p w:rsidR="00000000" w:rsidDel="00000000" w:rsidP="00000000" w:rsidRDefault="00000000" w:rsidRPr="00000000" w14:paraId="00000097">
                <w:pPr>
                  <w:spacing w:after="160" w:line="259" w:lineRule="auto"/>
                  <w:rPr>
                    <w:b w:val="1"/>
                    <w:bCs w:val="1"/>
                  </w:rPr>
                </w:pPr>
                <w:sdt>
                  <w:sdtPr>
                    <w:id w:val="-2047571995"/>
                    <w:tag w:val="goog_rdk_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4.2. Конфликт версий → система предлагает объединить изменения или создать новую версию и возвращает к шагу 1.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9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Вариант использования 5</w:t>
      </w:r>
    </w:p>
    <w:sdt>
      <w:sdtPr>
        <w:lock w:val="contentLocked"/>
        <w:id w:val="111525336"/>
        <w:tag w:val="goog_rdk_11"/>
      </w:sdtPr>
      <w:sdtContent>
        <w:tbl>
          <w:tblPr>
            <w:tblStyle w:val="Table5"/>
            <w:tblW w:w="8647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78"/>
            <w:gridCol w:w="3969"/>
            <w:tblGridChange w:id="0">
              <w:tblGrid>
                <w:gridCol w:w="4678"/>
                <w:gridCol w:w="396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 варианта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UC-5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Вариант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09C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Сформировать маршруты доставки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Контекст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Построение маршрутов с учётом приоритетов, окон времени, пробок.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Область действия</w:t>
                </w:r>
              </w:p>
            </w:tc>
            <w:tc>
              <w:tcPr/>
              <w:p w:rsidR="00000000" w:rsidDel="00000000" w:rsidP="00000000" w:rsidRDefault="00000000" w:rsidRPr="00000000" w14:paraId="000000A0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«Л-логистика»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Актор</w:t>
                </w:r>
              </w:p>
            </w:tc>
            <w:tc>
              <w:tcPr/>
              <w:p w:rsidR="00000000" w:rsidDel="00000000" w:rsidP="00000000" w:rsidRDefault="00000000" w:rsidRPr="00000000" w14:paraId="000000A2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Менеджер по логистике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Участники</w:t>
                </w:r>
              </w:p>
            </w:tc>
            <w:tc>
              <w:tcPr/>
              <w:p w:rsidR="00000000" w:rsidDel="00000000" w:rsidP="00000000" w:rsidRDefault="00000000" w:rsidRPr="00000000" w14:paraId="000000A4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Водитель, картографический сервис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Предусловие</w:t>
                </w:r>
              </w:p>
            </w:tc>
            <w:tc>
              <w:tcPr/>
              <w:p w:rsidR="00000000" w:rsidDel="00000000" w:rsidP="00000000" w:rsidRDefault="00000000" w:rsidRPr="00000000" w14:paraId="000000A6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UC- 4 завершён; доступны правила построения маршрутов.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Гарантии успеха</w:t>
                </w:r>
              </w:p>
            </w:tc>
            <w:tc>
              <w:tcPr/>
              <w:p w:rsidR="00000000" w:rsidDel="00000000" w:rsidP="00000000" w:rsidRDefault="00000000" w:rsidRPr="00000000" w14:paraId="000000A8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Маршруты построены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Триггер</w:t>
                </w:r>
              </w:p>
            </w:tc>
            <w:tc>
              <w:tcPr/>
              <w:p w:rsidR="00000000" w:rsidDel="00000000" w:rsidP="00000000" w:rsidRDefault="00000000" w:rsidRPr="00000000" w14:paraId="000000AA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Команда «Сформировать маршруты».тие, ремонт, пик загрузки).</w:t>
                </w:r>
              </w:p>
            </w:tc>
          </w:tr>
          <w:tr>
            <w:trPr>
              <w:cantSplit w:val="0"/>
              <w:trHeight w:val="3908.2470703125" w:hRule="atLeast"/>
              <w:tblHeader w:val="0"/>
            </w:trPr>
            <w:tc>
              <w:tcPr/>
              <w:p w:rsidR="00000000" w:rsidDel="00000000" w:rsidP="00000000" w:rsidRDefault="00000000" w:rsidRPr="00000000" w14:paraId="000000A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Описание</w:t>
                </w:r>
              </w:p>
            </w:tc>
            <w:tc>
              <w:tcPr/>
              <w:p w:rsidR="00000000" w:rsidDel="00000000" w:rsidP="00000000" w:rsidRDefault="00000000" w:rsidRPr="00000000" w14:paraId="000000AC">
                <w:pPr>
                  <w:numPr>
                    <w:ilvl w:val="0"/>
                    <w:numId w:val="10"/>
                  </w:numPr>
                  <w:spacing w:after="0" w:afterAutospacing="0" w:line="259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Выбрать автопарк и параметры (вместимость, окна времени).</w:t>
                  <w:br w:type="textWrapping"/>
                </w:r>
              </w:p>
              <w:p w:rsidR="00000000" w:rsidDel="00000000" w:rsidP="00000000" w:rsidRDefault="00000000" w:rsidRPr="00000000" w14:paraId="000000AD">
                <w:pPr>
                  <w:numPr>
                    <w:ilvl w:val="0"/>
                    <w:numId w:val="10"/>
                  </w:numPr>
                  <w:spacing w:after="0" w:afterAutospacing="0" w:line="259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Запустить построение маршрутов.</w:t>
                  <w:br w:type="textWrapping"/>
                </w:r>
              </w:p>
              <w:p w:rsidR="00000000" w:rsidDel="00000000" w:rsidP="00000000" w:rsidRDefault="00000000" w:rsidRPr="00000000" w14:paraId="000000AE">
                <w:pPr>
                  <w:numPr>
                    <w:ilvl w:val="0"/>
                    <w:numId w:val="10"/>
                  </w:numPr>
                  <w:spacing w:after="0" w:afterAutospacing="0" w:line="259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Система рассчитывает оптимальные рейсы.</w:t>
                  <w:br w:type="textWrapping"/>
                </w:r>
              </w:p>
              <w:p w:rsidR="00000000" w:rsidDel="00000000" w:rsidP="00000000" w:rsidRDefault="00000000" w:rsidRPr="00000000" w14:paraId="000000AF">
                <w:pPr>
                  <w:numPr>
                    <w:ilvl w:val="0"/>
                    <w:numId w:val="10"/>
                  </w:numPr>
                  <w:spacing w:after="0" w:afterAutospacing="0" w:line="259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Менеджер просматривает маршруты.</w:t>
                  <w:br w:type="textWrapping"/>
                </w:r>
              </w:p>
              <w:p w:rsidR="00000000" w:rsidDel="00000000" w:rsidP="00000000" w:rsidRDefault="00000000" w:rsidRPr="00000000" w14:paraId="000000B0">
                <w:pPr>
                  <w:numPr>
                    <w:ilvl w:val="0"/>
                    <w:numId w:val="10"/>
                  </w:numPr>
                  <w:spacing w:after="160" w:line="259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Утверждает или корректирует.</w:t>
                </w:r>
              </w:p>
              <w:p w:rsidR="00000000" w:rsidDel="00000000" w:rsidP="00000000" w:rsidRDefault="00000000" w:rsidRPr="00000000" w14:paraId="000000B1">
                <w:pPr>
                  <w:spacing w:after="160" w:line="259" w:lineRule="auto"/>
                  <w:ind w:left="72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Расширения (альтернативные потоки и потоки исключений)</w:t>
                </w:r>
              </w:p>
            </w:tc>
            <w:tc>
              <w:tcPr/>
              <w:p w:rsidR="00000000" w:rsidDel="00000000" w:rsidP="00000000" w:rsidRDefault="00000000" w:rsidRPr="00000000" w14:paraId="000000B3">
                <w:pPr>
                  <w:spacing w:after="160" w:line="259" w:lineRule="auto"/>
                  <w:rPr>
                    <w:b w:val="1"/>
                    <w:bCs w:val="1"/>
                  </w:rPr>
                </w:pPr>
                <w:sdt>
                  <w:sdtPr>
                    <w:id w:val="1456897640"/>
                    <w:tag w:val="goog_rdk_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5.1. Недостаточно машин → система предлагает разделить на дополнительные слоты/дни и возвращает к шагу 1.</w:t>
                    </w:r>
                  </w:sdtContent>
                </w:sdt>
              </w:p>
              <w:p w:rsidR="00000000" w:rsidDel="00000000" w:rsidP="00000000" w:rsidRDefault="00000000" w:rsidRPr="00000000" w14:paraId="000000B4">
                <w:pPr>
                  <w:spacing w:after="160" w:line="259" w:lineRule="auto"/>
                  <w:rPr>
                    <w:b w:val="1"/>
                    <w:bCs w:val="1"/>
                  </w:rPr>
                </w:pPr>
                <w:sdt>
                  <w:sdtPr>
                    <w:id w:val="-1903624881"/>
                    <w:tag w:val="goog_rdk_1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5.2. Конфликт по времени → подсветка проблем и возврат к шагу 2.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Вариант использования 6</w:t>
      </w:r>
    </w:p>
    <w:sdt>
      <w:sdtPr>
        <w:lock w:val="contentLocked"/>
        <w:id w:val="-1302064124"/>
        <w:tag w:val="goog_rdk_14"/>
      </w:sdtPr>
      <w:sdtContent>
        <w:tbl>
          <w:tblPr>
            <w:tblStyle w:val="Table6"/>
            <w:tblW w:w="8647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78"/>
            <w:gridCol w:w="3969"/>
            <w:tblGridChange w:id="0">
              <w:tblGrid>
                <w:gridCol w:w="4678"/>
                <w:gridCol w:w="396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 варианта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0BA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UC- 6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Вариант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0BC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Утвердить план доставки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Контекст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0BE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Финальная фиксация. План становится доступен к исполнению.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Область действия</w:t>
                </w:r>
              </w:p>
            </w:tc>
            <w:tc>
              <w:tcPr/>
              <w:p w:rsidR="00000000" w:rsidDel="00000000" w:rsidP="00000000" w:rsidRDefault="00000000" w:rsidRPr="00000000" w14:paraId="000000C0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«Л-логистика»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Актор</w:t>
                </w:r>
              </w:p>
            </w:tc>
            <w:tc>
              <w:tcPr/>
              <w:p w:rsidR="00000000" w:rsidDel="00000000" w:rsidP="00000000" w:rsidRDefault="00000000" w:rsidRPr="00000000" w14:paraId="000000C2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Менеджер по логистике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Участники</w:t>
                </w:r>
              </w:p>
            </w:tc>
            <w:tc>
              <w:tcPr/>
              <w:p w:rsidR="00000000" w:rsidDel="00000000" w:rsidP="00000000" w:rsidRDefault="00000000" w:rsidRPr="00000000" w14:paraId="000000C4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Заведующие бельевых (уведомление), Водители (получают задания)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Предусловие</w:t>
                </w:r>
              </w:p>
            </w:tc>
            <w:tc>
              <w:tcPr/>
              <w:p w:rsidR="00000000" w:rsidDel="00000000" w:rsidP="00000000" w:rsidRDefault="00000000" w:rsidRPr="00000000" w14:paraId="000000C6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UC- 5 завершён и нет блокирующих ошибок.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Гарантии успеха</w:t>
                </w:r>
              </w:p>
            </w:tc>
            <w:tc>
              <w:tcPr/>
              <w:p w:rsidR="00000000" w:rsidDel="00000000" w:rsidP="00000000" w:rsidRDefault="00000000" w:rsidRPr="00000000" w14:paraId="000000C8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Статус плана «Утверждён», разосланы уведомления.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Триггер</w:t>
                </w:r>
              </w:p>
            </w:tc>
            <w:tc>
              <w:tcPr/>
              <w:p w:rsidR="00000000" w:rsidDel="00000000" w:rsidP="00000000" w:rsidRDefault="00000000" w:rsidRPr="00000000" w14:paraId="000000CA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Нажатие «Утвердить».</w:t>
                </w:r>
              </w:p>
            </w:tc>
          </w:tr>
          <w:tr>
            <w:trPr>
              <w:cantSplit w:val="0"/>
              <w:trHeight w:val="3908.2470703125" w:hRule="atLeast"/>
              <w:tblHeader w:val="0"/>
            </w:trPr>
            <w:tc>
              <w:tcPr/>
              <w:p w:rsidR="00000000" w:rsidDel="00000000" w:rsidP="00000000" w:rsidRDefault="00000000" w:rsidRPr="00000000" w14:paraId="000000C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Описание</w:t>
                </w:r>
              </w:p>
            </w:tc>
            <w:tc>
              <w:tcPr/>
              <w:p w:rsidR="00000000" w:rsidDel="00000000" w:rsidP="00000000" w:rsidRDefault="00000000" w:rsidRPr="00000000" w14:paraId="000000CC">
                <w:pPr>
                  <w:numPr>
                    <w:ilvl w:val="0"/>
                    <w:numId w:val="4"/>
                  </w:numPr>
                  <w:spacing w:after="0" w:afterAutospacing="0" w:line="259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Проверить целостность плана.</w:t>
                  <w:br w:type="textWrapping"/>
                </w:r>
              </w:p>
              <w:p w:rsidR="00000000" w:rsidDel="00000000" w:rsidP="00000000" w:rsidRDefault="00000000" w:rsidRPr="00000000" w14:paraId="000000CD">
                <w:pPr>
                  <w:numPr>
                    <w:ilvl w:val="0"/>
                    <w:numId w:val="4"/>
                  </w:numPr>
                  <w:spacing w:after="0" w:afterAutospacing="0" w:line="259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Зафиксировать версию и статус «Утверждён».</w:t>
                  <w:br w:type="textWrapping"/>
                </w:r>
              </w:p>
              <w:p w:rsidR="00000000" w:rsidDel="00000000" w:rsidP="00000000" w:rsidRDefault="00000000" w:rsidRPr="00000000" w14:paraId="000000CE">
                <w:pPr>
                  <w:numPr>
                    <w:ilvl w:val="0"/>
                    <w:numId w:val="4"/>
                  </w:numPr>
                  <w:spacing w:after="160" w:line="259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Разослать уведомления участникам.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Расширения (альтернативные потоки и потоки исключений)</w:t>
                </w:r>
              </w:p>
            </w:tc>
            <w:tc>
              <w:tcPr/>
              <w:p w:rsidR="00000000" w:rsidDel="00000000" w:rsidP="00000000" w:rsidRDefault="00000000" w:rsidRPr="00000000" w14:paraId="000000D0">
                <w:pPr>
                  <w:spacing w:after="160" w:line="259" w:lineRule="auto"/>
                  <w:rPr>
                    <w:b w:val="1"/>
                    <w:bCs w:val="1"/>
                  </w:rPr>
                </w:pPr>
                <w:sdt>
                  <w:sdtPr>
                    <w:id w:val="1745289541"/>
                    <w:tag w:val="goog_rdk_1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6.1. Ошибки валидации → система показывает список проблем и возвращает к шагу 1.</w:t>
                    </w:r>
                  </w:sdtContent>
                </w:sdt>
              </w:p>
              <w:p w:rsidR="00000000" w:rsidDel="00000000" w:rsidP="00000000" w:rsidRDefault="00000000" w:rsidRPr="00000000" w14:paraId="000000D1">
                <w:pPr>
                  <w:spacing w:after="160" w:line="259" w:lineRule="auto"/>
                  <w:rPr>
                    <w:b w:val="1"/>
                    <w:bCs w:val="1"/>
                  </w:rPr>
                </w:pPr>
                <w:sdt>
                  <w:sdtPr>
                    <w:id w:val="1927116577"/>
                    <w:tag w:val="goog_rdk_1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6.2. Нет прав → отказ и завершение сценария.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D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Вариант использования 7</w:t>
      </w:r>
    </w:p>
    <w:sdt>
      <w:sdtPr>
        <w:lock w:val="contentLocked"/>
        <w:id w:val="913835887"/>
        <w:tag w:val="goog_rdk_17"/>
      </w:sdtPr>
      <w:sdtContent>
        <w:tbl>
          <w:tblPr>
            <w:tblStyle w:val="Table7"/>
            <w:tblW w:w="8647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78"/>
            <w:gridCol w:w="3969"/>
            <w:tblGridChange w:id="0">
              <w:tblGrid>
                <w:gridCol w:w="4678"/>
                <w:gridCol w:w="396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 варианта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0D4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UC- 7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Вариант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0D6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Отправить план водителю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Контекст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0D8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Передача маршрутов и заданий в мобильное приложение водителя.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Область действия</w:t>
                </w:r>
              </w:p>
            </w:tc>
            <w:tc>
              <w:tcPr/>
              <w:p w:rsidR="00000000" w:rsidDel="00000000" w:rsidP="00000000" w:rsidRDefault="00000000" w:rsidRPr="00000000" w14:paraId="000000DA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«Л-логистика» и «Л-логистика мобайл»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Актор</w:t>
                </w:r>
              </w:p>
            </w:tc>
            <w:tc>
              <w:tcPr/>
              <w:p w:rsidR="00000000" w:rsidDel="00000000" w:rsidP="00000000" w:rsidRDefault="00000000" w:rsidRPr="00000000" w14:paraId="000000DC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Система «Л-логистика»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Участники</w:t>
                </w:r>
              </w:p>
            </w:tc>
            <w:tc>
              <w:tcPr/>
              <w:p w:rsidR="00000000" w:rsidDel="00000000" w:rsidP="00000000" w:rsidRDefault="00000000" w:rsidRPr="00000000" w14:paraId="000000DE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Водитель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Предусловие</w:t>
                </w:r>
              </w:p>
            </w:tc>
            <w:tc>
              <w:tcPr/>
              <w:p w:rsidR="00000000" w:rsidDel="00000000" w:rsidP="00000000" w:rsidRDefault="00000000" w:rsidRPr="00000000" w14:paraId="000000E0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План утверждён (UC- 6); мобильные устройства зарегистрированы.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Гарантии успеха</w:t>
                </w:r>
              </w:p>
            </w:tc>
            <w:tc>
              <w:tcPr/>
              <w:p w:rsidR="00000000" w:rsidDel="00000000" w:rsidP="00000000" w:rsidRDefault="00000000" w:rsidRPr="00000000" w14:paraId="000000E2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Задания появились в приложении водителей. Статусы синхронизируются.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Триггер</w:t>
                </w:r>
              </w:p>
            </w:tc>
            <w:tc>
              <w:tcPr/>
              <w:p w:rsidR="00000000" w:rsidDel="00000000" w:rsidP="00000000" w:rsidRDefault="00000000" w:rsidRPr="00000000" w14:paraId="000000E4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Утверждение плана или ручная команда «Отправить».</w:t>
                </w:r>
              </w:p>
            </w:tc>
          </w:tr>
          <w:tr>
            <w:trPr>
              <w:cantSplit w:val="0"/>
              <w:trHeight w:val="3908.2470703125" w:hRule="atLeast"/>
              <w:tblHeader w:val="0"/>
            </w:trPr>
            <w:tc>
              <w:tcPr/>
              <w:p w:rsidR="00000000" w:rsidDel="00000000" w:rsidP="00000000" w:rsidRDefault="00000000" w:rsidRPr="00000000" w14:paraId="000000E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Описание</w:t>
                </w:r>
              </w:p>
            </w:tc>
            <w:tc>
              <w:tcPr/>
              <w:p w:rsidR="00000000" w:rsidDel="00000000" w:rsidP="00000000" w:rsidRDefault="00000000" w:rsidRPr="00000000" w14:paraId="000000E6">
                <w:pPr>
                  <w:numPr>
                    <w:ilvl w:val="0"/>
                    <w:numId w:val="5"/>
                  </w:numPr>
                  <w:spacing w:after="0" w:afterAutospacing="0" w:line="259" w:lineRule="auto"/>
                  <w:ind w:left="72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Система формирует пакет заданий (маршрут, адреса, время).</w:t>
                  <w:br w:type="textWrapping"/>
                </w:r>
              </w:p>
              <w:p w:rsidR="00000000" w:rsidDel="00000000" w:rsidP="00000000" w:rsidRDefault="00000000" w:rsidRPr="00000000" w14:paraId="000000E7">
                <w:pPr>
                  <w:numPr>
                    <w:ilvl w:val="0"/>
                    <w:numId w:val="5"/>
                  </w:numPr>
                  <w:spacing w:after="0" w:afterAutospacing="0" w:line="259" w:lineRule="auto"/>
                  <w:ind w:left="72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Отправляет их в «Л-логистика мобайл».</w:t>
                  <w:br w:type="textWrapping"/>
                </w:r>
              </w:p>
              <w:p w:rsidR="00000000" w:rsidDel="00000000" w:rsidP="00000000" w:rsidRDefault="00000000" w:rsidRPr="00000000" w14:paraId="000000E8">
                <w:pPr>
                  <w:numPr>
                    <w:ilvl w:val="0"/>
                    <w:numId w:val="5"/>
                  </w:numPr>
                  <w:spacing w:after="160" w:line="259" w:lineRule="auto"/>
                  <w:ind w:left="72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Получает подтверждение доставки.</w:t>
                </w:r>
              </w:p>
              <w:p w:rsidR="00000000" w:rsidDel="00000000" w:rsidP="00000000" w:rsidRDefault="00000000" w:rsidRPr="00000000" w14:paraId="000000E9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Расширения (альтернативные потоки и потоки исключений)</w:t>
                </w:r>
              </w:p>
            </w:tc>
            <w:tc>
              <w:tcPr/>
              <w:p w:rsidR="00000000" w:rsidDel="00000000" w:rsidP="00000000" w:rsidRDefault="00000000" w:rsidRPr="00000000" w14:paraId="000000EB">
                <w:pPr>
                  <w:spacing w:after="160" w:line="259" w:lineRule="auto"/>
                  <w:rPr>
                    <w:b w:val="1"/>
                    <w:bCs w:val="1"/>
                  </w:rPr>
                </w:pPr>
                <w:sdt>
                  <w:sdtPr>
                    <w:id w:val="1211621069"/>
                    <w:tag w:val="goog_rdk_1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7.1. Устройство недоступно → повторная отправка и уведомление менеджеру.</w:t>
                    </w:r>
                  </w:sdtContent>
                </w:sdt>
              </w:p>
              <w:p w:rsidR="00000000" w:rsidDel="00000000" w:rsidP="00000000" w:rsidRDefault="00000000" w:rsidRPr="00000000" w14:paraId="000000EC">
                <w:pPr>
                  <w:spacing w:after="160" w:line="259" w:lineRule="auto"/>
                  <w:rPr>
                    <w:b w:val="1"/>
                    <w:bCs w:val="1"/>
                  </w:rPr>
                </w:pPr>
                <w:sdt>
                  <w:sdtPr>
                    <w:id w:val="1958979320"/>
                    <w:tag w:val="goog_rdk_1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7.2. Версия устарела → запрос обновления и возврат к шагу 1.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E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Вариант использования 8</w:t>
      </w:r>
    </w:p>
    <w:sdt>
      <w:sdtPr>
        <w:lock w:val="contentLocked"/>
        <w:id w:val="264402792"/>
        <w:tag w:val="goog_rdk_19"/>
      </w:sdtPr>
      <w:sdtContent>
        <w:tbl>
          <w:tblPr>
            <w:tblStyle w:val="Table8"/>
            <w:tblW w:w="8647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78"/>
            <w:gridCol w:w="3969"/>
            <w:tblGridChange w:id="0">
              <w:tblGrid>
                <w:gridCol w:w="4678"/>
                <w:gridCol w:w="396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 варианта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0EF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UC- 8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Вариант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0F1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Сформировать общий план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Контекст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0F3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Из планов по каждому отелю создаётся общий план.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Область действия</w:t>
                </w:r>
              </w:p>
            </w:tc>
            <w:tc>
              <w:tcPr/>
              <w:p w:rsidR="00000000" w:rsidDel="00000000" w:rsidP="00000000" w:rsidRDefault="00000000" w:rsidRPr="00000000" w14:paraId="000000F5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Система «Л-логистика»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Актор</w:t>
                </w:r>
              </w:p>
            </w:tc>
            <w:tc>
              <w:tcPr/>
              <w:p w:rsidR="00000000" w:rsidDel="00000000" w:rsidP="00000000" w:rsidRDefault="00000000" w:rsidRPr="00000000" w14:paraId="000000F7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Система «Л-логистика»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Участники</w:t>
                </w:r>
              </w:p>
            </w:tc>
            <w:tc>
              <w:tcPr/>
              <w:p w:rsidR="00000000" w:rsidDel="00000000" w:rsidP="00000000" w:rsidRDefault="00000000" w:rsidRPr="00000000" w14:paraId="000000F9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Менеджер по логистике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Предусловие</w:t>
                </w:r>
              </w:p>
            </w:tc>
            <w:tc>
              <w:tcPr/>
              <w:p w:rsidR="00000000" w:rsidDel="00000000" w:rsidP="00000000" w:rsidRDefault="00000000" w:rsidRPr="00000000" w14:paraId="000000FB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UC-3 и UC-4 завершены.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Гарантии успеха</w:t>
                </w:r>
              </w:p>
            </w:tc>
            <w:tc>
              <w:tcPr/>
              <w:p w:rsidR="00000000" w:rsidDel="00000000" w:rsidP="00000000" w:rsidRDefault="00000000" w:rsidRPr="00000000" w14:paraId="000000FD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Общий план сформирован.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Триггер</w:t>
                </w:r>
              </w:p>
            </w:tc>
            <w:tc>
              <w:tcPr/>
              <w:p w:rsidR="00000000" w:rsidDel="00000000" w:rsidP="00000000" w:rsidRDefault="00000000" w:rsidRPr="00000000" w14:paraId="000000FF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Команда «Сформировать общий план».</w:t>
                </w:r>
              </w:p>
            </w:tc>
          </w:tr>
          <w:tr>
            <w:trPr>
              <w:cantSplit w:val="0"/>
              <w:trHeight w:val="3908.2470703125" w:hRule="atLeast"/>
              <w:tblHeader w:val="0"/>
            </w:trPr>
            <w:tc>
              <w:tcPr/>
              <w:p w:rsidR="00000000" w:rsidDel="00000000" w:rsidP="00000000" w:rsidRDefault="00000000" w:rsidRPr="00000000" w14:paraId="0000010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Описание</w:t>
                </w:r>
              </w:p>
            </w:tc>
            <w:tc>
              <w:tcPr/>
              <w:p w:rsidR="00000000" w:rsidDel="00000000" w:rsidP="00000000" w:rsidRDefault="00000000" w:rsidRPr="00000000" w14:paraId="00000101">
                <w:pPr>
                  <w:numPr>
                    <w:ilvl w:val="0"/>
                    <w:numId w:val="1"/>
                  </w:numPr>
                  <w:spacing w:after="0" w:afterAutospacing="0" w:line="259" w:lineRule="auto"/>
                  <w:ind w:left="72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Система агрегирует планы отелей.</w:t>
                  <w:br w:type="textWrapping"/>
                </w:r>
              </w:p>
              <w:p w:rsidR="00000000" w:rsidDel="00000000" w:rsidP="00000000" w:rsidRDefault="00000000" w:rsidRPr="00000000" w14:paraId="00000102">
                <w:pPr>
                  <w:numPr>
                    <w:ilvl w:val="0"/>
                    <w:numId w:val="1"/>
                  </w:numPr>
                  <w:spacing w:after="0" w:afterAutospacing="0" w:line="259" w:lineRule="auto"/>
                  <w:ind w:left="72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Формирует общий план.</w:t>
                  <w:br w:type="textWrapping"/>
                </w:r>
              </w:p>
              <w:p w:rsidR="00000000" w:rsidDel="00000000" w:rsidP="00000000" w:rsidRDefault="00000000" w:rsidRPr="00000000" w14:paraId="00000103">
                <w:pPr>
                  <w:numPr>
                    <w:ilvl w:val="0"/>
                    <w:numId w:val="1"/>
                  </w:numPr>
                  <w:spacing w:after="0" w:afterAutospacing="0" w:line="259" w:lineRule="auto"/>
                  <w:ind w:left="72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Менеджер просматривает.</w:t>
                  <w:br w:type="textWrapping"/>
                </w:r>
              </w:p>
              <w:p w:rsidR="00000000" w:rsidDel="00000000" w:rsidP="00000000" w:rsidRDefault="00000000" w:rsidRPr="00000000" w14:paraId="00000104">
                <w:pPr>
                  <w:numPr>
                    <w:ilvl w:val="0"/>
                    <w:numId w:val="1"/>
                  </w:numPr>
                  <w:spacing w:after="160" w:line="259" w:lineRule="auto"/>
                  <w:ind w:left="72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Утверждает или корректирует.</w:t>
                </w:r>
              </w:p>
              <w:p w:rsidR="00000000" w:rsidDel="00000000" w:rsidP="00000000" w:rsidRDefault="00000000" w:rsidRPr="00000000" w14:paraId="00000105">
                <w:pPr>
                  <w:spacing w:after="160" w:line="259" w:lineRule="auto"/>
                  <w:ind w:left="72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6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Расширения (альтернативные потоки и потоки исключений)</w:t>
                </w:r>
              </w:p>
            </w:tc>
            <w:tc>
              <w:tcPr/>
              <w:p w:rsidR="00000000" w:rsidDel="00000000" w:rsidP="00000000" w:rsidRDefault="00000000" w:rsidRPr="00000000" w14:paraId="00000108">
                <w:pPr>
                  <w:spacing w:after="160" w:line="259" w:lineRule="auto"/>
                  <w:rPr>
                    <w:b w:val="1"/>
                    <w:bCs w:val="1"/>
                  </w:rPr>
                </w:pPr>
                <w:sdt>
                  <w:sdtPr>
                    <w:id w:val="-1222396682"/>
                    <w:tag w:val="goog_rdk_1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8.1. Конфликт объёмов → система подсвечивает и возвращает к шагу 3.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Вариант использования 9</w:t>
      </w:r>
    </w:p>
    <w:sdt>
      <w:sdtPr>
        <w:lock w:val="contentLocked"/>
        <w:id w:val="1355302962"/>
        <w:tag w:val="goog_rdk_21"/>
      </w:sdtPr>
      <w:sdtContent>
        <w:tbl>
          <w:tblPr>
            <w:tblStyle w:val="Table9"/>
            <w:tblW w:w="8647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78"/>
            <w:gridCol w:w="3969"/>
            <w:tblGridChange w:id="0">
              <w:tblGrid>
                <w:gridCol w:w="4678"/>
                <w:gridCol w:w="396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 варианта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10B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UC- 9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Вариант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10D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Сформировать недельный план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Контекст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10F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Система агрегирует ежедневные планы.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Область действия</w:t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Система «Л-логистика»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Актор</w:t>
                </w:r>
              </w:p>
            </w:tc>
            <w:tc>
              <w:tcPr/>
              <w:p w:rsidR="00000000" w:rsidDel="00000000" w:rsidP="00000000" w:rsidRDefault="00000000" w:rsidRPr="00000000" w14:paraId="00000113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Система «Л-логистика»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Участники</w:t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Менеджер по логистике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Предусловие</w:t>
                </w:r>
              </w:p>
            </w:tc>
            <w:tc>
              <w:tcPr/>
              <w:p w:rsidR="00000000" w:rsidDel="00000000" w:rsidP="00000000" w:rsidRDefault="00000000" w:rsidRPr="00000000" w14:paraId="00000117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UC-8 завершен.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Гарантии успеха</w:t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Недельный план утверждён.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Триггер</w:t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Команда «Сформировать недельный план».</w:t>
                </w:r>
              </w:p>
            </w:tc>
          </w:tr>
          <w:tr>
            <w:trPr>
              <w:cantSplit w:val="0"/>
              <w:trHeight w:val="3908.2470703125" w:hRule="atLeast"/>
              <w:tblHeader w:val="0"/>
            </w:trPr>
            <w:tc>
              <w:tcPr/>
              <w:p w:rsidR="00000000" w:rsidDel="00000000" w:rsidP="00000000" w:rsidRDefault="00000000" w:rsidRPr="00000000" w14:paraId="0000011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Описание</w:t>
                </w:r>
              </w:p>
            </w:tc>
            <w:tc>
              <w:tcPr/>
              <w:p w:rsidR="00000000" w:rsidDel="00000000" w:rsidP="00000000" w:rsidRDefault="00000000" w:rsidRPr="00000000" w14:paraId="0000011D">
                <w:pPr>
                  <w:numPr>
                    <w:ilvl w:val="0"/>
                    <w:numId w:val="8"/>
                  </w:numPr>
                  <w:spacing w:after="0" w:afterAutospacing="0" w:line="259" w:lineRule="auto"/>
                  <w:ind w:left="144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Система собирает ежедневные планы.</w:t>
                  <w:br w:type="textWrapping"/>
                </w:r>
              </w:p>
              <w:p w:rsidR="00000000" w:rsidDel="00000000" w:rsidP="00000000" w:rsidRDefault="00000000" w:rsidRPr="00000000" w14:paraId="0000011E">
                <w:pPr>
                  <w:numPr>
                    <w:ilvl w:val="0"/>
                    <w:numId w:val="8"/>
                  </w:numPr>
                  <w:spacing w:after="0" w:afterAutospacing="0" w:line="259" w:lineRule="auto"/>
                  <w:ind w:left="144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Формирует недельный план.</w:t>
                  <w:br w:type="textWrapping"/>
                </w:r>
              </w:p>
              <w:p w:rsidR="00000000" w:rsidDel="00000000" w:rsidP="00000000" w:rsidRDefault="00000000" w:rsidRPr="00000000" w14:paraId="0000011F">
                <w:pPr>
                  <w:numPr>
                    <w:ilvl w:val="0"/>
                    <w:numId w:val="8"/>
                  </w:numPr>
                  <w:spacing w:after="0" w:afterAutospacing="0" w:line="259" w:lineRule="auto"/>
                  <w:ind w:left="144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Менеджер просматривает.</w:t>
                  <w:br w:type="textWrapping"/>
                </w:r>
              </w:p>
              <w:p w:rsidR="00000000" w:rsidDel="00000000" w:rsidP="00000000" w:rsidRDefault="00000000" w:rsidRPr="00000000" w14:paraId="00000120">
                <w:pPr>
                  <w:numPr>
                    <w:ilvl w:val="0"/>
                    <w:numId w:val="8"/>
                  </w:numPr>
                  <w:spacing w:after="160" w:line="259" w:lineRule="auto"/>
                  <w:ind w:left="144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Утверждает или корректирует.</w:t>
                </w:r>
              </w:p>
              <w:p w:rsidR="00000000" w:rsidDel="00000000" w:rsidP="00000000" w:rsidRDefault="00000000" w:rsidRPr="00000000" w14:paraId="00000121">
                <w:pPr>
                  <w:spacing w:after="160" w:line="259" w:lineRule="auto"/>
                  <w:ind w:left="72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2">
                <w:pPr>
                  <w:spacing w:after="160" w:line="259" w:lineRule="auto"/>
                  <w:ind w:left="72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3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Расширения (альтернативные потоки и потоки исключений)</w:t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spacing w:after="160" w:line="259" w:lineRule="auto"/>
                  <w:rPr>
                    <w:b w:val="1"/>
                    <w:bCs w:val="1"/>
                  </w:rPr>
                </w:pPr>
                <w:sdt>
                  <w:sdtPr>
                    <w:id w:val="-718767500"/>
                    <w:tag w:val="goog_rdk_2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9.1. Ошибка в данных → возврат к шагу 1.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2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Вариант использования 10</w:t>
      </w:r>
    </w:p>
    <w:sdt>
      <w:sdtPr>
        <w:lock w:val="contentLocked"/>
        <w:id w:val="956353035"/>
        <w:tag w:val="goog_rdk_23"/>
      </w:sdtPr>
      <w:sdtContent>
        <w:tbl>
          <w:tblPr>
            <w:tblStyle w:val="Table10"/>
            <w:tblW w:w="8647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78"/>
            <w:gridCol w:w="3969"/>
            <w:tblGridChange w:id="0">
              <w:tblGrid>
                <w:gridCol w:w="4678"/>
                <w:gridCol w:w="396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 варианта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128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UC- 10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Вариант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12A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Отправить план на доработку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Контекст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12C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Менеджер возвращает план заведующему.</w:t>
                </w:r>
              </w:p>
              <w:p w:rsidR="00000000" w:rsidDel="00000000" w:rsidP="00000000" w:rsidRDefault="00000000" w:rsidRPr="00000000" w14:paraId="0000012D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Область действия</w:t>
                </w:r>
              </w:p>
            </w:tc>
            <w:tc>
              <w:tcPr/>
              <w:p w:rsidR="00000000" w:rsidDel="00000000" w:rsidP="00000000" w:rsidRDefault="00000000" w:rsidRPr="00000000" w14:paraId="0000012F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Система «Л-логистика»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Актор</w:t>
                </w:r>
              </w:p>
            </w:tc>
            <w:tc>
              <w:tcPr/>
              <w:p w:rsidR="00000000" w:rsidDel="00000000" w:rsidP="00000000" w:rsidRDefault="00000000" w:rsidRPr="00000000" w14:paraId="00000131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Менеджер по логистике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Участники</w:t>
                </w:r>
              </w:p>
            </w:tc>
            <w:tc>
              <w:tcPr/>
              <w:p w:rsidR="00000000" w:rsidDel="00000000" w:rsidP="00000000" w:rsidRDefault="00000000" w:rsidRPr="00000000" w14:paraId="00000133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Заведующий бельевой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Предусловие</w:t>
                </w:r>
              </w:p>
            </w:tc>
            <w:tc>
              <w:tcPr/>
              <w:p w:rsidR="00000000" w:rsidDel="00000000" w:rsidP="00000000" w:rsidRDefault="00000000" w:rsidRPr="00000000" w14:paraId="00000135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UC-03 и UC-04 завершены.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Гарантии успеха</w:t>
                </w:r>
              </w:p>
            </w:tc>
            <w:tc>
              <w:tcPr/>
              <w:p w:rsidR="00000000" w:rsidDel="00000000" w:rsidP="00000000" w:rsidRDefault="00000000" w:rsidRPr="00000000" w14:paraId="00000137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План отправлен на доработку.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Триггер</w:t>
                </w:r>
              </w:p>
            </w:tc>
            <w:tc>
              <w:tcPr/>
              <w:p w:rsidR="00000000" w:rsidDel="00000000" w:rsidP="00000000" w:rsidRDefault="00000000" w:rsidRPr="00000000" w14:paraId="00000139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Нажатие «Отправить на доработку».</w:t>
                </w:r>
              </w:p>
            </w:tc>
          </w:tr>
          <w:tr>
            <w:trPr>
              <w:cantSplit w:val="0"/>
              <w:trHeight w:val="3908.2470703125" w:hRule="atLeast"/>
              <w:tblHeader w:val="0"/>
            </w:trPr>
            <w:tc>
              <w:tcPr/>
              <w:p w:rsidR="00000000" w:rsidDel="00000000" w:rsidP="00000000" w:rsidRDefault="00000000" w:rsidRPr="00000000" w14:paraId="0000013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Описание</w:t>
                </w:r>
              </w:p>
            </w:tc>
            <w:tc>
              <w:tcPr/>
              <w:p w:rsidR="00000000" w:rsidDel="00000000" w:rsidP="00000000" w:rsidRDefault="00000000" w:rsidRPr="00000000" w14:paraId="0000013B">
                <w:pPr>
                  <w:numPr>
                    <w:ilvl w:val="0"/>
                    <w:numId w:val="7"/>
                  </w:numPr>
                  <w:spacing w:after="0" w:afterAutospacing="0" w:line="259" w:lineRule="auto"/>
                  <w:ind w:left="216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Менеджер выбирает план.</w:t>
                  <w:br w:type="textWrapping"/>
                </w:r>
              </w:p>
              <w:p w:rsidR="00000000" w:rsidDel="00000000" w:rsidP="00000000" w:rsidRDefault="00000000" w:rsidRPr="00000000" w14:paraId="0000013C">
                <w:pPr>
                  <w:numPr>
                    <w:ilvl w:val="0"/>
                    <w:numId w:val="7"/>
                  </w:numPr>
                  <w:spacing w:after="0" w:afterAutospacing="0" w:line="259" w:lineRule="auto"/>
                  <w:ind w:left="216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Добавляет комментарий.</w:t>
                  <w:br w:type="textWrapping"/>
                </w:r>
              </w:p>
              <w:p w:rsidR="00000000" w:rsidDel="00000000" w:rsidP="00000000" w:rsidRDefault="00000000" w:rsidRPr="00000000" w14:paraId="0000013D">
                <w:pPr>
                  <w:numPr>
                    <w:ilvl w:val="0"/>
                    <w:numId w:val="7"/>
                  </w:numPr>
                  <w:spacing w:after="160" w:line="259" w:lineRule="auto"/>
                  <w:ind w:left="216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Отправляет заведующему.</w:t>
                </w:r>
              </w:p>
              <w:p w:rsidR="00000000" w:rsidDel="00000000" w:rsidP="00000000" w:rsidRDefault="00000000" w:rsidRPr="00000000" w14:paraId="0000013E">
                <w:pPr>
                  <w:spacing w:after="160" w:line="259" w:lineRule="auto"/>
                  <w:ind w:left="72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F">
                <w:pPr>
                  <w:spacing w:after="160" w:line="259" w:lineRule="auto"/>
                  <w:ind w:left="72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0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Расширения (альтернативные потоки и потоки исключений)</w:t>
                </w:r>
              </w:p>
            </w:tc>
            <w:tc>
              <w:tcPr/>
              <w:p w:rsidR="00000000" w:rsidDel="00000000" w:rsidP="00000000" w:rsidRDefault="00000000" w:rsidRPr="00000000" w14:paraId="00000142">
                <w:pPr>
                  <w:spacing w:after="160" w:line="259" w:lineRule="auto"/>
                  <w:rPr>
                    <w:b w:val="1"/>
                    <w:bCs w:val="1"/>
                  </w:rPr>
                </w:pPr>
                <w:sdt>
                  <w:sdtPr>
                    <w:id w:val="-1603606552"/>
                    <w:tag w:val="goog_rdk_2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10.1. Нет доступа к пользователю → уведомление об ошибке, сценарий завершается.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4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Вариант использования 11</w:t>
      </w:r>
    </w:p>
    <w:sdt>
      <w:sdtPr>
        <w:lock w:val="contentLocked"/>
        <w:id w:val="57275861"/>
        <w:tag w:val="goog_rdk_25"/>
      </w:sdtPr>
      <w:sdtContent>
        <w:tbl>
          <w:tblPr>
            <w:tblStyle w:val="Table11"/>
            <w:tblW w:w="8647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78"/>
            <w:gridCol w:w="3969"/>
            <w:tblGridChange w:id="0">
              <w:tblGrid>
                <w:gridCol w:w="4678"/>
                <w:gridCol w:w="396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 варианта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145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UC- 11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Вариант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147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Уведомить участников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Контекст использования</w:t>
                </w:r>
              </w:p>
            </w:tc>
            <w:tc>
              <w:tcPr/>
              <w:p w:rsidR="00000000" w:rsidDel="00000000" w:rsidP="00000000" w:rsidRDefault="00000000" w:rsidRPr="00000000" w14:paraId="00000149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Система рассылает уведомления.</w:t>
                </w:r>
              </w:p>
              <w:p w:rsidR="00000000" w:rsidDel="00000000" w:rsidP="00000000" w:rsidRDefault="00000000" w:rsidRPr="00000000" w14:paraId="0000014A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Область действия</w:t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Система «Л-логистика»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Актор</w:t>
                </w:r>
              </w:p>
            </w:tc>
            <w:tc>
              <w:tcPr/>
              <w:p w:rsidR="00000000" w:rsidDel="00000000" w:rsidP="00000000" w:rsidRDefault="00000000" w:rsidRPr="00000000" w14:paraId="0000014E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Система «Л-логистика»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Участники</w:t>
                </w:r>
              </w:p>
            </w:tc>
            <w:tc>
              <w:tcPr/>
              <w:p w:rsidR="00000000" w:rsidDel="00000000" w:rsidP="00000000" w:rsidRDefault="00000000" w:rsidRPr="00000000" w14:paraId="00000150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Заведующие бельевых, водители, менеджер по логистике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Предусловие</w:t>
                </w:r>
              </w:p>
            </w:tc>
            <w:tc>
              <w:tcPr/>
              <w:p w:rsidR="00000000" w:rsidDel="00000000" w:rsidP="00000000" w:rsidRDefault="00000000" w:rsidRPr="00000000" w14:paraId="00000152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UC-06 или UC-10 завершены.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Гарантии успеха</w:t>
                </w:r>
              </w:p>
            </w:tc>
            <w:tc>
              <w:tcPr/>
              <w:p w:rsidR="00000000" w:rsidDel="00000000" w:rsidP="00000000" w:rsidRDefault="00000000" w:rsidRPr="00000000" w14:paraId="00000154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Все участники уведомлены.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Триггер</w:t>
                </w:r>
              </w:p>
            </w:tc>
            <w:tc>
              <w:tcPr/>
              <w:p w:rsidR="00000000" w:rsidDel="00000000" w:rsidP="00000000" w:rsidRDefault="00000000" w:rsidRPr="00000000" w14:paraId="00000156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Изменение статуса плана.</w:t>
                </w:r>
              </w:p>
            </w:tc>
          </w:tr>
          <w:tr>
            <w:trPr>
              <w:cantSplit w:val="0"/>
              <w:trHeight w:val="3908.2470703125" w:hRule="atLeast"/>
              <w:tblHeader w:val="0"/>
            </w:trPr>
            <w:tc>
              <w:tcPr/>
              <w:p w:rsidR="00000000" w:rsidDel="00000000" w:rsidP="00000000" w:rsidRDefault="00000000" w:rsidRPr="00000000" w14:paraId="0000015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Описание</w:t>
                </w:r>
              </w:p>
            </w:tc>
            <w:tc>
              <w:tcPr/>
              <w:p w:rsidR="00000000" w:rsidDel="00000000" w:rsidP="00000000" w:rsidRDefault="00000000" w:rsidRPr="00000000" w14:paraId="00000158">
                <w:pPr>
                  <w:spacing w:after="160" w:line="259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 Система формирует уведомления (утверждение, доработка, изменения).</w:t>
                  <w:br w:type="textWrapping"/>
                </w:r>
              </w:p>
              <w:p w:rsidR="00000000" w:rsidDel="00000000" w:rsidP="00000000" w:rsidRDefault="00000000" w:rsidRPr="00000000" w14:paraId="00000159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 Отправляет их по каналам связи.</w:t>
                  <w:br w:type="textWrapping"/>
                </w:r>
              </w:p>
              <w:p w:rsidR="00000000" w:rsidDel="00000000" w:rsidP="00000000" w:rsidRDefault="00000000" w:rsidRPr="00000000" w14:paraId="0000015A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3.  Получает подтверждения доставки.</w:t>
                </w:r>
              </w:p>
              <w:p w:rsidR="00000000" w:rsidDel="00000000" w:rsidP="00000000" w:rsidRDefault="00000000" w:rsidRPr="00000000" w14:paraId="0000015B">
                <w:pPr>
                  <w:spacing w:after="160" w:line="259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C">
                <w:pPr>
                  <w:spacing w:after="160" w:line="259" w:lineRule="auto"/>
                  <w:ind w:left="72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D">
                <w:pPr>
                  <w:spacing w:after="160" w:line="259" w:lineRule="auto"/>
                  <w:ind w:left="72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E">
                <w:pPr>
                  <w:spacing w:after="160" w:line="259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Расширения (альтернативные потоки и потоки исключений)</w:t>
                </w:r>
              </w:p>
            </w:tc>
            <w:tc>
              <w:tcPr/>
              <w:p w:rsidR="00000000" w:rsidDel="00000000" w:rsidP="00000000" w:rsidRDefault="00000000" w:rsidRPr="00000000" w14:paraId="00000160">
                <w:pPr>
                  <w:spacing w:after="160" w:line="259" w:lineRule="auto"/>
                  <w:rPr>
                    <w:b w:val="1"/>
                    <w:bCs w:val="1"/>
                  </w:rPr>
                </w:pPr>
                <w:sdt>
                  <w:sdtPr>
                    <w:id w:val="1108310436"/>
                    <w:tag w:val="goog_rdk_2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11.1. Канал связи недоступен → повторная отправка по регламенту и возврат к шагу 2.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ООО «Oasis Retreats»</w:t>
    </w:r>
  </w:p>
  <w:p w:rsidR="00000000" w:rsidDel="00000000" w:rsidP="00000000" w:rsidRDefault="00000000" w:rsidRPr="00000000" w14:paraId="000001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Общество с ограниченной ответственностью «Oasis Retreats»</w:t>
    </w:r>
  </w:p>
  <w:p w:rsidR="00000000" w:rsidDel="00000000" w:rsidP="00000000" w:rsidRDefault="00000000" w:rsidRPr="00000000" w14:paraId="00000166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Общество с ограниченной ответственностью «АйТи Решения Практикум»</w:t>
    </w:r>
  </w:p>
  <w:p w:rsidR="00000000" w:rsidDel="00000000" w:rsidP="00000000" w:rsidRDefault="00000000" w:rsidRPr="00000000" w14:paraId="000001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9E404D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20" w:customStyle="1">
    <w:name w:val="Заголовок 2 Знак"/>
    <w:basedOn w:val="a0"/>
    <w:link w:val="2"/>
    <w:uiPriority w:val="9"/>
    <w:rsid w:val="009E404D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30" w:customStyle="1">
    <w:name w:val="Заголовок 3 Знак"/>
    <w:basedOn w:val="a0"/>
    <w:link w:val="3"/>
    <w:uiPriority w:val="9"/>
    <w:rsid w:val="009E404D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a3">
    <w:name w:val="Normal (Web)"/>
    <w:basedOn w:val="a"/>
    <w:uiPriority w:val="99"/>
    <w:semiHidden w:val="1"/>
    <w:unhideWhenUsed w:val="1"/>
    <w:rsid w:val="009E404D"/>
    <w:pPr>
      <w:spacing w:after="100" w:afterAutospacing="1" w:before="100" w:beforeAutospacing="1" w:line="240" w:lineRule="auto"/>
    </w:pPr>
    <w:rPr>
      <w:rFonts w:cs="Times New Roman" w:eastAsia="Times New Roman"/>
      <w:szCs w:val="24"/>
    </w:rPr>
  </w:style>
  <w:style w:type="character" w:styleId="a4">
    <w:name w:val="Emphasis"/>
    <w:basedOn w:val="a0"/>
    <w:uiPriority w:val="20"/>
    <w:qFormat w:val="1"/>
    <w:rsid w:val="009E404D"/>
    <w:rPr>
      <w:i w:val="1"/>
      <w:iCs w:val="1"/>
    </w:rPr>
  </w:style>
  <w:style w:type="character" w:styleId="a6" w:customStyle="1">
    <w:name w:val="Заголовок Знак"/>
    <w:basedOn w:val="a0"/>
    <w:link w:val="a5"/>
    <w:uiPriority w:val="10"/>
    <w:rsid w:val="009E40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a7">
    <w:name w:val="Grid Table Light"/>
    <w:basedOn w:val="a1"/>
    <w:uiPriority w:val="40"/>
    <w:rsid w:val="009E404D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11">
    <w:name w:val="Plain Table 1"/>
    <w:basedOn w:val="a1"/>
    <w:uiPriority w:val="41"/>
    <w:rsid w:val="009E404D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a8">
    <w:name w:val="List Paragraph"/>
    <w:basedOn w:val="a"/>
    <w:uiPriority w:val="34"/>
    <w:qFormat w:val="1"/>
    <w:rsid w:val="009E404D"/>
    <w:pPr>
      <w:ind w:left="720"/>
      <w:contextualSpacing w:val="1"/>
    </w:pPr>
  </w:style>
  <w:style w:type="paragraph" w:styleId="a9">
    <w:name w:val="TOC Heading"/>
    <w:basedOn w:val="1"/>
    <w:next w:val="a"/>
    <w:uiPriority w:val="39"/>
    <w:unhideWhenUsed w:val="1"/>
    <w:qFormat w:val="1"/>
    <w:rsid w:val="00742E22"/>
    <w:pPr>
      <w:keepNext w:val="1"/>
      <w:keepLines w:val="1"/>
      <w:spacing w:after="0" w:afterAutospacing="0" w:before="240" w:beforeAutospacing="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2f5496" w:themeColor="accent1" w:themeShade="0000BF"/>
      <w:kern w:val="0"/>
      <w:sz w:val="32"/>
      <w:szCs w:val="32"/>
    </w:rPr>
  </w:style>
  <w:style w:type="paragraph" w:styleId="12">
    <w:name w:val="toc 1"/>
    <w:basedOn w:val="a"/>
    <w:next w:val="a"/>
    <w:autoRedefine w:val="1"/>
    <w:uiPriority w:val="39"/>
    <w:unhideWhenUsed w:val="1"/>
    <w:rsid w:val="00742E22"/>
    <w:pPr>
      <w:spacing w:after="100"/>
    </w:pPr>
  </w:style>
  <w:style w:type="paragraph" w:styleId="21">
    <w:name w:val="toc 2"/>
    <w:basedOn w:val="a"/>
    <w:next w:val="a"/>
    <w:autoRedefine w:val="1"/>
    <w:uiPriority w:val="39"/>
    <w:unhideWhenUsed w:val="1"/>
    <w:rsid w:val="00742E22"/>
    <w:pPr>
      <w:spacing w:after="100"/>
      <w:ind w:left="220"/>
    </w:pPr>
  </w:style>
  <w:style w:type="paragraph" w:styleId="31">
    <w:name w:val="toc 3"/>
    <w:basedOn w:val="a"/>
    <w:next w:val="a"/>
    <w:autoRedefine w:val="1"/>
    <w:uiPriority w:val="39"/>
    <w:unhideWhenUsed w:val="1"/>
    <w:rsid w:val="00742E22"/>
    <w:pPr>
      <w:spacing w:after="100"/>
      <w:ind w:left="440"/>
    </w:pPr>
  </w:style>
  <w:style w:type="character" w:styleId="aa">
    <w:name w:val="Hyperlink"/>
    <w:basedOn w:val="a0"/>
    <w:uiPriority w:val="99"/>
    <w:unhideWhenUsed w:val="1"/>
    <w:rsid w:val="00742E22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 w:val="1"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styleId="ac" w:customStyle="1">
    <w:name w:val="Верхний колонтитул Знак"/>
    <w:basedOn w:val="a0"/>
    <w:link w:val="ab"/>
    <w:uiPriority w:val="99"/>
    <w:rsid w:val="00A14907"/>
  </w:style>
  <w:style w:type="paragraph" w:styleId="ad">
    <w:name w:val="footer"/>
    <w:basedOn w:val="a"/>
    <w:link w:val="ae"/>
    <w:uiPriority w:val="99"/>
    <w:unhideWhenUsed w:val="1"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styleId="ae" w:customStyle="1">
    <w:name w:val="Нижний колонтитул Знак"/>
    <w:basedOn w:val="a0"/>
    <w:link w:val="ad"/>
    <w:uiPriority w:val="99"/>
    <w:rsid w:val="00A14907"/>
  </w:style>
  <w:style w:type="table" w:styleId="5">
    <w:name w:val="Plain Table 5"/>
    <w:basedOn w:val="a1"/>
    <w:uiPriority w:val="45"/>
    <w:rsid w:val="000D2D7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character" w:styleId="af">
    <w:name w:val="Strong"/>
    <w:basedOn w:val="a0"/>
    <w:uiPriority w:val="22"/>
    <w:qFormat w:val="1"/>
    <w:rsid w:val="004A60A0"/>
    <w:rPr>
      <w:b w:val="1"/>
      <w:bCs w:val="1"/>
    </w:rPr>
  </w:style>
  <w:style w:type="table" w:styleId="-13">
    <w:name w:val="Grid Table 1 Light Accent 3"/>
    <w:basedOn w:val="a1"/>
    <w:uiPriority w:val="46"/>
    <w:rsid w:val="004A60A0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000066" w:val="single"/>
        <w:left w:color="dbdbdb" w:space="0" w:sz="4" w:themeColor="accent3" w:themeTint="000066" w:val="single"/>
        <w:bottom w:color="dbdbdb" w:space="0" w:sz="4" w:themeColor="accent3" w:themeTint="000066" w:val="single"/>
        <w:right w:color="dbdbdb" w:space="0" w:sz="4" w:themeColor="accent3" w:themeTint="000066" w:val="single"/>
        <w:insideH w:color="dbdbdb" w:space="0" w:sz="4" w:themeColor="accent3" w:themeTint="000066" w:val="single"/>
        <w:insideV w:color="dbdbdb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-23">
    <w:name w:val="Grid Table 2 Accent 3"/>
    <w:basedOn w:val="a1"/>
    <w:uiPriority w:val="47"/>
    <w:rsid w:val="004A60A0"/>
    <w:pPr>
      <w:spacing w:after="0" w:line="240" w:lineRule="auto"/>
    </w:pPr>
    <w:tblPr>
      <w:tblStyleRowBandSize w:val="1"/>
      <w:tblStyleColBandSize w:val="1"/>
      <w:tblBorders>
        <w:top w:color="c9c9c9" w:space="0" w:sz="2" w:themeColor="accent3" w:themeTint="000099" w:val="single"/>
        <w:bottom w:color="c9c9c9" w:space="0" w:sz="2" w:themeColor="accent3" w:themeTint="000099" w:val="single"/>
        <w:insideH w:color="c9c9c9" w:space="0" w:sz="2" w:themeColor="accent3" w:themeTint="000099" w:val="single"/>
        <w:insideV w:color="c9c9c9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9c9c9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4">
    <w:name w:val="Plain Table 4"/>
    <w:basedOn w:val="a1"/>
    <w:uiPriority w:val="44"/>
    <w:rsid w:val="00AB734B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-230">
    <w:name w:val="List Table 2 Accent 3"/>
    <w:basedOn w:val="a1"/>
    <w:uiPriority w:val="47"/>
    <w:rsid w:val="00B91212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bottom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-33">
    <w:name w:val="Grid Table 3 Accent 3"/>
    <w:basedOn w:val="a1"/>
    <w:uiPriority w:val="48"/>
    <w:rsid w:val="00AC37FF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-53">
    <w:name w:val="Grid Table 5 Dark Accent 3"/>
    <w:basedOn w:val="a1"/>
    <w:uiPriority w:val="50"/>
    <w:rsid w:val="002C0C19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af0">
    <w:name w:val="Table Grid"/>
    <w:basedOn w:val="a1"/>
    <w:uiPriority w:val="39"/>
    <w:rsid w:val="00B42E3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3Z8jhYbzoSwfi57jbpZ0o2MX+Q==">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2023-05-09T19:24:00Z</dcterms:created>
  <dc:creator>Kseniia Kashpur</dc:creator>
</cp:coreProperties>
</file>