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exact" w:line="139" w:after="0"/>
        <w:rPr>
          <w:color w:val="auto"/>
          <w:sz w:val="24"/>
          <w:szCs w:val="24"/>
        </w:rPr>
      </w:pPr>
      <w:r/>
      <w:bookmarkStart w:id="0" w:name="page1"/>
      <w:r/>
      <w:bookmarkEnd w:id="0"/>
      <w:r>
        <w:rPr>
          <w:color w:val="auto"/>
          <w:sz w:val="24"/>
          <w:szCs w:val="24"/>
        </w:rPr>
      </w:r>
      <w:r/>
    </w:p>
    <w:p>
      <w:pPr>
        <w:ind w:right="20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auto"/>
          <w:sz w:val="34"/>
          <w:szCs w:val="34"/>
        </w:rPr>
        <w:t xml:space="preserve">January 2020 CSE208: Data Structures and Algorithms II Sessional</w:t>
      </w:r>
      <w:r/>
    </w:p>
    <w:p>
      <w:pPr>
        <w:spacing w:lineRule="exact" w:line="309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ind w:right="20"/>
        <w:jc w:val="center"/>
        <w:spacing w:after="0"/>
        <w:rPr>
          <w:color w:val="auto"/>
          <w:sz w:val="20"/>
          <w:szCs w:val="20"/>
        </w:rPr>
      </w:pPr>
      <w:r>
        <w:rPr>
          <w:rFonts w:ascii="Times New Roman" w:hAnsi="Times New Roman" w:cs="Times New Roman" w:eastAsia="Times New Roman"/>
          <w:color w:val="666666"/>
          <w:sz w:val="30"/>
          <w:szCs w:val="30"/>
        </w:rPr>
        <w:t xml:space="preserve">Offline on Branch and Bound technique</w:t>
      </w:r>
      <w:r/>
    </w:p>
    <w:p>
      <w:pPr>
        <w:spacing w:lineRule="exact" w:line="89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cs="Arial" w:eastAsia="Arial"/>
          <w:color w:val="auto"/>
          <w:sz w:val="22"/>
          <w:szCs w:val="22"/>
        </w:rPr>
        <w:t xml:space="preserve">____________________________________________________________________________</w:t>
      </w:r>
      <w:r/>
    </w:p>
    <w:p>
      <w:pPr>
        <w:spacing w:lineRule="exact" w:line="319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/>
    </w:p>
    <w:p>
      <w:pPr>
        <w:jc w:val="center"/>
        <w:spacing w:lineRule="exact" w:line="379" w:after="0"/>
        <w:rPr>
          <w:rFonts w:ascii="Times New Roman" w:hAnsi="Times New Roman" w:cs="Times New Roman" w:eastAsia="Times New Roman"/>
          <w:color w:val="auto"/>
          <w:sz w:val="36"/>
          <w:szCs w:val="24"/>
          <w:highlight w:val="none"/>
        </w:rPr>
      </w:pPr>
      <w:r>
        <w:rPr>
          <w:rFonts w:ascii="Times New Roman" w:hAnsi="Times New Roman" w:cs="Times New Roman" w:eastAsia="Times New Roman"/>
          <w:color w:val="auto"/>
          <w:sz w:val="36"/>
          <w:szCs w:val="24"/>
        </w:rPr>
        <w:t xml:space="preserve">Md. Zarif Ul Alam</w:t>
      </w:r>
      <w:r>
        <w:rPr>
          <w:sz w:val="36"/>
        </w:rPr>
      </w:r>
    </w:p>
    <w:p>
      <w:pPr>
        <w:jc w:val="center"/>
        <w:spacing w:lineRule="exact" w:line="379" w:after="0"/>
        <w:rPr>
          <w:rFonts w:ascii="Times New Roman" w:hAnsi="Times New Roman" w:cs="Times New Roman" w:eastAsia="Times New Roman"/>
          <w:color w:val="auto"/>
          <w:sz w:val="36"/>
          <w:szCs w:val="24"/>
        </w:rPr>
      </w:pPr>
      <w:r>
        <w:rPr>
          <w:rFonts w:ascii="Times New Roman" w:hAnsi="Times New Roman" w:cs="Times New Roman" w:eastAsia="Times New Roman"/>
          <w:color w:val="auto"/>
          <w:sz w:val="36"/>
          <w:szCs w:val="24"/>
          <w:highlight w:val="none"/>
        </w:rPr>
        <w:t xml:space="preserve">1705010</w:t>
      </w:r>
      <w:r>
        <w:rPr>
          <w:rFonts w:ascii="Times New Roman" w:hAnsi="Times New Roman" w:cs="Times New Roman" w:eastAsia="Times New Roman"/>
          <w:color w:val="auto"/>
          <w:sz w:val="36"/>
          <w:szCs w:val="24"/>
          <w:highlight w:val="none"/>
        </w:rPr>
      </w:r>
    </w:p>
    <w:p>
      <w:pPr>
        <w:jc w:val="center"/>
        <w:spacing w:lineRule="exact" w:line="379" w:after="0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</w:rPr>
      </w:r>
    </w:p>
    <w:p>
      <w:pPr>
        <w:jc w:val="center"/>
        <w:spacing w:lineRule="exact" w:line="379" w:after="0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</w:rPr>
      </w:r>
      <w:r>
        <w:rPr>
          <w:rFonts w:ascii="Times New Roman" w:hAnsi="Times New Roman" w:cs="Times New Roman" w:eastAsia="Times New Roman"/>
          <w:color w:val="auto"/>
          <w:sz w:val="24"/>
          <w:szCs w:val="24"/>
        </w:rPr>
      </w:r>
    </w:p>
    <w:tbl>
      <w:tblPr>
        <w:tblW w:w="0" w:type="auto"/>
        <w:tblInd w:w="1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400"/>
        <w:gridCol w:w="1131"/>
        <w:gridCol w:w="1238"/>
        <w:gridCol w:w="1292"/>
        <w:gridCol w:w="1387"/>
        <w:gridCol w:w="1202"/>
        <w:gridCol w:w="2225"/>
        <w:gridCol w:w="57"/>
      </w:tblGrid>
      <w:tr>
        <w:trPr>
          <w:trHeight w:val="433"/>
        </w:trPr>
        <w:tc>
          <w:tcPr>
            <w:tcBorders>
              <w:left w:val="single" w:sz="8" w:space="0" w:color="auto"/>
              <w:top w:val="single" w:sz="8" w:space="0" w:color="auto"/>
              <w:right w:val="single" w:sz="8" w:space="0" w:color="auto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Name of the</w:t>
            </w:r>
            <w:r/>
          </w:p>
        </w:tc>
        <w:tc>
          <w:tcPr>
            <w:tcBorders>
              <w:top w:val="single" w:sz="8" w:space="0" w:color="auto"/>
              <w:right w:val="single" w:sz="8" w:space="0" w:color="auto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top w:val="single" w:sz="8" w:space="0" w:color="auto"/>
              <w:right w:val="single" w:sz="8" w:space="0" w:color="auto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2"/>
                <w:szCs w:val="22"/>
              </w:rPr>
              <w:t xml:space="preserve">Optimal</w:t>
            </w:r>
            <w:r/>
          </w:p>
        </w:tc>
        <w:tc>
          <w:tcPr>
            <w:gridSpan w:val="2"/>
            <w:tcBorders>
              <w:top w:val="single" w:sz="8" w:space="0" w:color="auto"/>
              <w:right w:val="single" w:sz="8" w:space="0" w:color="auto"/>
            </w:tcBorders>
            <w:tcW w:w="2679" w:type="dxa"/>
            <w:vAlign w:val="bottom"/>
            <w:vMerge w:val="restart"/>
            <w:textDirection w:val="lrTb"/>
            <w:noWrap w:val="false"/>
          </w:tcPr>
          <w:p>
            <w:pPr>
              <w:ind w:left="54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Exact algorithm</w:t>
            </w:r>
            <w:r/>
          </w:p>
        </w:tc>
        <w:tc>
          <w:tcPr>
            <w:gridSpan w:val="2"/>
            <w:tcBorders>
              <w:top w:val="single" w:sz="8" w:space="0" w:color="auto"/>
              <w:right w:val="single" w:sz="8" w:space="0" w:color="auto"/>
            </w:tcBorders>
            <w:tcW w:w="3428" w:type="dxa"/>
            <w:vAlign w:val="bottom"/>
            <w:vMerge w:val="restart"/>
            <w:textDirection w:val="lrTb"/>
            <w:noWrap w:val="false"/>
          </w:tcPr>
          <w:p>
            <w:pPr>
              <w:ind w:left="50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BnB algorithm</w:t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178"/>
        </w:trPr>
        <w:tc>
          <w:tcPr>
            <w:tcBorders>
              <w:left w:val="single" w:sz="8" w:space="0" w:color="auto"/>
              <w:right w:val="single" w:sz="8" w:space="0" w:color="auto"/>
            </w:tcBorders>
            <w:tcW w:w="1400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ind w:left="120"/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# of cities</w:t>
            </w:r>
            <w:r/>
          </w:p>
        </w:tc>
        <w:tc>
          <w:tcPr>
            <w:tcBorders>
              <w:right w:val="single" w:sz="8" w:space="0" w:color="auto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lineRule="exact" w:line="250"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2"/>
                <w:szCs w:val="22"/>
              </w:rPr>
              <w:t xml:space="preserve">Solution</w:t>
            </w:r>
            <w:r/>
          </w:p>
        </w:tc>
        <w:tc>
          <w:tcPr>
            <w:gridSpan w:val="2"/>
            <w:tcBorders>
              <w:right w:val="single" w:sz="8" w:space="0" w:color="auto"/>
            </w:tcBorders>
            <w:tcW w:w="2679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  <w:r/>
          </w:p>
        </w:tc>
        <w:tc>
          <w:tcPr>
            <w:gridSpan w:val="2"/>
            <w:tcBorders>
              <w:right w:val="single" w:sz="8" w:space="0" w:color="auto"/>
            </w:tcBorders>
            <w:tcW w:w="3428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111"/>
        </w:trPr>
        <w:tc>
          <w:tcPr>
            <w:tcBorders>
              <w:left w:val="single" w:sz="8" w:space="0" w:color="auto"/>
              <w:right w:val="single" w:sz="8" w:space="0" w:color="auto"/>
            </w:tcBorders>
            <w:tcW w:w="1400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131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238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W w:w="129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38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W w:w="120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2225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153"/>
        </w:trPr>
        <w:tc>
          <w:tcPr>
            <w:tcBorders>
              <w:left w:val="single" w:sz="8" w:space="0" w:color="auto"/>
              <w:right w:val="single" w:sz="8" w:space="0" w:color="auto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Graph</w:t>
            </w:r>
            <w:r/>
          </w:p>
        </w:tc>
        <w:tc>
          <w:tcPr>
            <w:tcBorders>
              <w:right w:val="single" w:sz="8" w:space="0" w:color="auto"/>
            </w:tcBorders>
            <w:tcW w:w="1131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1238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Borders>
              <w:bottom w:val="single" w:sz="8" w:space="0" w:color="auto"/>
            </w:tcBorders>
            <w:tcW w:w="129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138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Borders>
              <w:bottom w:val="single" w:sz="8" w:space="0" w:color="auto"/>
            </w:tcBorders>
            <w:tcW w:w="120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Borders>
              <w:right w:val="single" w:sz="8" w:space="0" w:color="auto"/>
              <w:bottom w:val="single" w:sz="8" w:space="0" w:color="auto"/>
            </w:tcBorders>
            <w:tcW w:w="2225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181"/>
        </w:trPr>
        <w:tc>
          <w:tcPr>
            <w:tcBorders>
              <w:left w:val="single" w:sz="8" w:space="0" w:color="auto"/>
              <w:right w:val="single" w:sz="8" w:space="0" w:color="auto"/>
            </w:tcBorders>
            <w:tcW w:w="1400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Distance</w:t>
            </w:r>
            <w:r/>
          </w:p>
        </w:tc>
        <w:tc>
          <w:tcPr>
            <w:tcBorders>
              <w:right w:val="single" w:sz="8" w:space="0" w:color="auto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Distance</w:t>
            </w:r>
            <w:r/>
          </w:p>
        </w:tc>
        <w:tc>
          <w:tcPr>
            <w:tcBorders>
              <w:right w:val="single" w:sz="8" w:space="0" w:color="auto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Time (s)</w:t>
            </w:r>
            <w:r/>
          </w:p>
        </w:tc>
        <w:tc>
          <w:tcPr>
            <w:tcBorders>
              <w:right w:val="single" w:sz="8" w:space="0" w:color="auto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Distance</w:t>
            </w:r>
            <w:r/>
          </w:p>
        </w:tc>
        <w:tc>
          <w:tcPr>
            <w:tcBorders>
              <w:right w:val="single" w:sz="8" w:space="0" w:color="auto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Time (s)</w:t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272"/>
        </w:trPr>
        <w:tc>
          <w:tcPr>
            <w:tcBorders>
              <w:left w:val="single" w:sz="8" w:space="0" w:color="auto"/>
              <w:right w:val="single" w:sz="8" w:space="0" w:color="auto"/>
            </w:tcBorders>
            <w:tcW w:w="140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238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292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387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1202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Borders>
              <w:right w:val="single" w:sz="8" w:space="0" w:color="auto"/>
            </w:tcBorders>
            <w:tcW w:w="2225" w:type="dxa"/>
            <w:vAlign w:val="bottom"/>
            <w:vMerge w:val="continue"/>
            <w:textDirection w:val="lrTb"/>
            <w:noWrap w:val="false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105"/>
        </w:trPr>
        <w:tc>
          <w:tcPr>
            <w:tcBorders>
              <w:left w:val="single" w:sz="8" w:space="0" w:color="auto"/>
              <w:right w:val="single" w:sz="8" w:space="0" w:color="auto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right w:val="single" w:sz="8" w:space="0" w:color="auto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data10 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10 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212 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212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1.876 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212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0.003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 </w:t>
            </w:r>
            <w:r/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data11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11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202 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202 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21.574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202 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0.004</w:t>
            </w:r>
            <w:r/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data12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12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264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264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325.158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264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0.003 </w:t>
            </w:r>
            <w:r/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data13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13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269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269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0.004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data14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14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125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125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0.004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data15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291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291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0.036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data16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156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156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0.139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data17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2085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2085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246.5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data18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187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187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0.166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rby1599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1599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xqf131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131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xqg237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237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dj38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38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53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400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wi29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131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38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9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38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120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W w:w="222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after="0"/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  <w:t xml:space="preserve">N/A</w:t>
            </w:r>
            <w:r/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</w:rPr>
            </w:r>
          </w:p>
        </w:tc>
        <w:tc>
          <w:tcPr>
            <w:tcBorders>
              <w:left w:val="single" w:color="000000" w:sz="12" w:space="0"/>
            </w:tcBorders>
            <w:tcW w:w="57" w:type="dxa"/>
            <w:vAlign w:val="bottom"/>
            <w:vMerge w:val="restart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/>
        </w:trPr>
        <w:tc>
          <w:tcPr>
            <w:tcBorders>
              <w:left w:val="single" w:sz="8" w:space="0" w:color="auto"/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400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131" w:type="dxa"/>
            <w:vAlign w:val="bottom"/>
            <w:textDirection w:val="lrTb"/>
            <w:noWrap w:val="false"/>
          </w:tcPr>
          <w:p>
            <w:pPr>
              <w:jc w:val="center"/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238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29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38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1202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Borders>
              <w:top w:val="single" w:color="000000" w:sz="12" w:space="0"/>
              <w:right w:val="single" w:sz="8" w:space="0" w:color="auto"/>
              <w:bottom w:val="single" w:sz="8" w:space="0" w:color="auto"/>
            </w:tcBorders>
            <w:tcW w:w="2225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  <w:r>
              <w:rPr>
                <w:color w:val="auto"/>
                <w:sz w:val="8"/>
                <w:szCs w:val="8"/>
              </w:rPr>
            </w:r>
            <w:r/>
          </w:p>
        </w:tc>
        <w:tc>
          <w:tcPr>
            <w:tcW w:w="57" w:type="dxa"/>
            <w:vAlign w:val="bottom"/>
            <w:textDirection w:val="lrTb"/>
            <w:noWrap w:val="false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  <w:r/>
          </w:p>
        </w:tc>
      </w:tr>
    </w:tbl>
    <w:p>
      <w:pPr>
        <w:spacing w:lineRule="exact" w:line="315" w:after="0"/>
        <w:rPr>
          <w:rFonts w:ascii="Times New Roman" w:hAnsi="Times New Roman" w:cs="Times New Roman" w:eastAsia="Times New Roman"/>
          <w:color w:val="auto"/>
          <w:sz w:val="24"/>
          <w:szCs w:val="24"/>
        </w:rPr>
      </w:pPr>
      <w:r>
        <w:rPr>
          <w:rFonts w:ascii="Times New Roman" w:hAnsi="Times New Roman" w:cs="Times New Roman" w:eastAsia="Times New Roman"/>
          <w:color w:val="auto"/>
          <w:sz w:val="24"/>
          <w:szCs w:val="24"/>
        </w:rPr>
      </w:r>
      <w:r/>
    </w:p>
    <w:sectPr>
      <w:footnotePr/>
      <w:endnotePr/>
      <w:type w:val="continuous"/>
      <w:pgSz w:w="12240" w:h="15840" w:orient="portrait"/>
      <w:pgMar w:top="1424" w:right="1420" w:bottom="212" w:left="1440" w:header="0" w:footer="0" w:gutter="0"/>
      <w:cols w:num="1" w:sep="0" w:space="1701" w:equalWidth="0">
        <w:col w:w="938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4"/>
    <w:next w:val="41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4"/>
    <w:next w:val="41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4"/>
    <w:next w:val="41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4"/>
    <w:next w:val="41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4"/>
    <w:next w:val="41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4"/>
    <w:next w:val="41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4"/>
    <w:next w:val="41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4"/>
    <w:next w:val="41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4"/>
    <w:next w:val="41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4"/>
    <w:next w:val="41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5"/>
    <w:link w:val="32"/>
    <w:uiPriority w:val="10"/>
    <w:rPr>
      <w:sz w:val="48"/>
      <w:szCs w:val="48"/>
    </w:rPr>
  </w:style>
  <w:style w:type="paragraph" w:styleId="34">
    <w:name w:val="Subtitle"/>
    <w:basedOn w:val="414"/>
    <w:next w:val="41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5"/>
    <w:link w:val="34"/>
    <w:uiPriority w:val="11"/>
    <w:rPr>
      <w:sz w:val="24"/>
      <w:szCs w:val="24"/>
    </w:rPr>
  </w:style>
  <w:style w:type="paragraph" w:styleId="36">
    <w:name w:val="Quote"/>
    <w:basedOn w:val="414"/>
    <w:next w:val="41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4"/>
    <w:next w:val="41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5"/>
    <w:link w:val="40"/>
    <w:uiPriority w:val="99"/>
  </w:style>
  <w:style w:type="paragraph" w:styleId="42">
    <w:name w:val="Footer"/>
    <w:basedOn w:val="41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5"/>
    <w:link w:val="42"/>
    <w:uiPriority w:val="99"/>
  </w:style>
  <w:style w:type="paragraph" w:styleId="44">
    <w:name w:val="Caption"/>
    <w:basedOn w:val="414"/>
    <w:next w:val="4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5"/>
    <w:uiPriority w:val="99"/>
    <w:unhideWhenUsed/>
    <w:rPr>
      <w:vertAlign w:val="superscript"/>
    </w:rPr>
  </w:style>
  <w:style w:type="paragraph" w:styleId="176">
    <w:name w:val="endnote text"/>
    <w:basedOn w:val="41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5"/>
    <w:uiPriority w:val="99"/>
    <w:semiHidden/>
    <w:unhideWhenUsed/>
    <w:rPr>
      <w:vertAlign w:val="superscript"/>
    </w:rPr>
  </w:style>
  <w:style w:type="paragraph" w:styleId="179">
    <w:name w:val="toc 1"/>
    <w:basedOn w:val="414"/>
    <w:next w:val="41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4"/>
    <w:next w:val="41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4"/>
    <w:next w:val="41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4"/>
    <w:next w:val="41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4"/>
    <w:next w:val="41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4"/>
    <w:next w:val="41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4"/>
    <w:next w:val="41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4"/>
    <w:next w:val="41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4"/>
    <w:next w:val="41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4" w:default="1">
    <w:name w:val="Normal"/>
    <w:qFormat/>
  </w:style>
  <w:style w:type="character" w:styleId="415" w:default="1">
    <w:name w:val="Default Paragraph Font"/>
    <w:uiPriority w:val="1"/>
    <w:semiHidden/>
    <w:unhideWhenUsed/>
  </w:style>
  <w:style w:type="table" w:styleId="416" w:default="1">
    <w:name w:val="Normal Table"/>
    <w:uiPriority w:val="99"/>
    <w:semiHidden/>
    <w:unhideWhenUsed/>
    <w:tblPr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2</cp:revision>
  <dcterms:created xsi:type="dcterms:W3CDTF">2020-12-11T09:56:07Z</dcterms:created>
  <dcterms:modified xsi:type="dcterms:W3CDTF">2020-12-11T10:47:05Z</dcterms:modified>
</cp:coreProperties>
</file>