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EDE93" w14:textId="77777777" w:rsidR="00590A37" w:rsidRPr="002E772B" w:rsidRDefault="00590A37" w:rsidP="00FC1947">
      <w:pPr>
        <w:pStyle w:val="SCSATitle1"/>
      </w:pPr>
      <w:r w:rsidRPr="002E772B">
        <w:t>Western Australian Curriculum</w:t>
      </w:r>
    </w:p>
    <w:p w14:paraId="2D3D89A4" w14:textId="797EF176" w:rsidR="00590A37" w:rsidRPr="005B17C2" w:rsidRDefault="00063E5E" w:rsidP="00E04F9B">
      <w:pPr>
        <w:keepNext/>
        <w:keepLines/>
        <w:pBdr>
          <w:bottom w:val="single" w:sz="4" w:space="1" w:color="6858A9"/>
        </w:pBdr>
        <w:spacing w:before="480"/>
        <w:ind w:right="95"/>
        <w:rPr>
          <w:rFonts w:eastAsia="MS Gothic" w:cs="Calibri"/>
          <w:bCs/>
          <w:sz w:val="52"/>
          <w:szCs w:val="26"/>
          <w:lang w:eastAsia="en-AU"/>
        </w:rPr>
      </w:pPr>
      <w:r w:rsidRPr="00A07018">
        <w:rPr>
          <w:rFonts w:eastAsia="MS Gothic" w:cs="Calibri"/>
          <w:b/>
          <w:sz w:val="52"/>
          <w:szCs w:val="26"/>
          <w:lang w:eastAsia="en-AU"/>
        </w:rPr>
        <w:t>The Arts</w:t>
      </w:r>
      <w:r w:rsidR="00246E75">
        <w:rPr>
          <w:rFonts w:eastAsia="MS Gothic" w:cs="Calibri"/>
          <w:b/>
          <w:sz w:val="52"/>
          <w:szCs w:val="26"/>
          <w:lang w:eastAsia="en-AU"/>
        </w:rPr>
        <w:t xml:space="preserve"> |</w:t>
      </w:r>
      <w:r w:rsidRPr="00A07018">
        <w:rPr>
          <w:rFonts w:eastAsia="MS Gothic" w:cs="Calibri"/>
          <w:b/>
          <w:sz w:val="52"/>
          <w:szCs w:val="26"/>
          <w:lang w:eastAsia="en-AU"/>
        </w:rPr>
        <w:t xml:space="preserve"> D</w:t>
      </w:r>
      <w:r w:rsidR="00A07018" w:rsidRPr="00A07018">
        <w:rPr>
          <w:rFonts w:eastAsia="MS Gothic" w:cs="Calibri"/>
          <w:b/>
          <w:sz w:val="52"/>
          <w:szCs w:val="26"/>
          <w:lang w:eastAsia="en-AU"/>
        </w:rPr>
        <w:t>rama</w:t>
      </w:r>
    </w:p>
    <w:p w14:paraId="2CD6230F" w14:textId="1C6F39C0" w:rsidR="00590A37" w:rsidRDefault="00577A7A" w:rsidP="00590A37">
      <w:pPr>
        <w:keepNext/>
        <w:keepLines/>
        <w:spacing w:before="120"/>
        <w:rPr>
          <w:rFonts w:eastAsia="MS Gothic" w:cs="Calibri"/>
          <w:bCs/>
          <w:sz w:val="44"/>
          <w:lang w:eastAsia="en-AU"/>
        </w:rPr>
      </w:pPr>
      <w:r>
        <w:rPr>
          <w:rFonts w:eastAsia="MS Gothic" w:cs="Calibri"/>
          <w:bCs/>
          <w:sz w:val="44"/>
          <w:lang w:eastAsia="en-AU"/>
        </w:rPr>
        <w:t>Y</w:t>
      </w:r>
      <w:r w:rsidR="00D072F4">
        <w:rPr>
          <w:rFonts w:eastAsia="MS Gothic" w:cs="Calibri"/>
          <w:bCs/>
          <w:sz w:val="44"/>
          <w:lang w:eastAsia="en-AU"/>
        </w:rPr>
        <w:t xml:space="preserve">ear </w:t>
      </w:r>
      <w:r w:rsidR="00063E5E">
        <w:rPr>
          <w:rFonts w:eastAsia="MS Gothic" w:cs="Calibri"/>
          <w:bCs/>
          <w:sz w:val="44"/>
          <w:lang w:eastAsia="en-AU"/>
        </w:rPr>
        <w:t>l</w:t>
      </w:r>
      <w:r w:rsidR="00D072F4">
        <w:rPr>
          <w:rFonts w:eastAsia="MS Gothic" w:cs="Calibri"/>
          <w:bCs/>
          <w:sz w:val="44"/>
          <w:lang w:eastAsia="en-AU"/>
        </w:rPr>
        <w:t xml:space="preserve">evel </w:t>
      </w:r>
      <w:r w:rsidR="00063E5E">
        <w:rPr>
          <w:rFonts w:eastAsia="MS Gothic" w:cs="Calibri"/>
          <w:bCs/>
          <w:sz w:val="44"/>
          <w:lang w:eastAsia="en-AU"/>
        </w:rPr>
        <w:t>d</w:t>
      </w:r>
      <w:r w:rsidR="00D072F4">
        <w:rPr>
          <w:rFonts w:eastAsia="MS Gothic" w:cs="Calibri"/>
          <w:bCs/>
          <w:sz w:val="44"/>
          <w:lang w:eastAsia="en-AU"/>
        </w:rPr>
        <w:t>escriptions</w:t>
      </w:r>
      <w:r>
        <w:rPr>
          <w:rFonts w:eastAsia="MS Gothic" w:cs="Calibri"/>
          <w:bCs/>
          <w:sz w:val="44"/>
          <w:lang w:eastAsia="en-AU"/>
        </w:rPr>
        <w:t xml:space="preserve"> | </w:t>
      </w:r>
      <w:r w:rsidR="00590A37" w:rsidRPr="00300C08">
        <w:rPr>
          <w:rFonts w:eastAsia="MS Gothic" w:cs="Calibri"/>
          <w:bCs/>
          <w:sz w:val="44"/>
          <w:lang w:eastAsia="en-AU"/>
        </w:rPr>
        <w:t>Pre-primary–Year 10</w:t>
      </w:r>
    </w:p>
    <w:p w14:paraId="2E0BBF0E" w14:textId="0A47F265" w:rsidR="00590A37" w:rsidRDefault="00577A7A" w:rsidP="00590A37">
      <w:pPr>
        <w:keepNext/>
        <w:keepLines/>
        <w:rPr>
          <w:rFonts w:eastAsia="MS Gothic" w:cs="Calibri"/>
          <w:bCs/>
          <w:sz w:val="44"/>
          <w:lang w:eastAsia="en-AU"/>
        </w:rPr>
      </w:pPr>
      <w:r>
        <w:rPr>
          <w:rFonts w:eastAsia="MS Gothic" w:cs="Calibri"/>
          <w:bCs/>
          <w:sz w:val="44"/>
          <w:lang w:eastAsia="en-AU"/>
        </w:rPr>
        <w:t>Revised curriculum</w:t>
      </w:r>
      <w:r w:rsidR="00590A37">
        <w:rPr>
          <w:rFonts w:eastAsia="MS Gothic" w:cs="Calibri"/>
          <w:bCs/>
          <w:sz w:val="44"/>
          <w:lang w:eastAsia="en-AU"/>
        </w:rPr>
        <w:t xml:space="preserve"> | </w:t>
      </w:r>
      <w:r>
        <w:rPr>
          <w:rFonts w:eastAsia="MS Gothic" w:cs="Calibri"/>
          <w:bCs/>
          <w:sz w:val="44"/>
          <w:lang w:eastAsia="en-AU"/>
        </w:rPr>
        <w:t>For familiarisation in 2026</w:t>
      </w:r>
    </w:p>
    <w:p w14:paraId="13AD564D" w14:textId="77777777" w:rsidR="00590A37" w:rsidRPr="00E23418" w:rsidRDefault="00590A37" w:rsidP="00E23418">
      <w:pPr>
        <w:sectPr w:rsidR="00590A37" w:rsidRPr="00E23418" w:rsidSect="007949F3">
          <w:headerReference w:type="even" r:id="rId8"/>
          <w:headerReference w:type="default" r:id="rId9"/>
          <w:headerReference w:type="first" r:id="rId10"/>
          <w:footerReference w:type="first" r:id="rId11"/>
          <w:pgSz w:w="11906" w:h="16838" w:code="9"/>
          <w:pgMar w:top="1440" w:right="1440" w:bottom="1440" w:left="1440" w:header="680" w:footer="709" w:gutter="0"/>
          <w:cols w:space="708"/>
          <w:titlePg/>
          <w:docGrid w:linePitch="360"/>
        </w:sectPr>
      </w:pPr>
      <w:r w:rsidRPr="00300C08">
        <w:rPr>
          <w:rFonts w:eastAsia="MS Gothic" w:cs="Calibri"/>
          <w:bCs/>
          <w:sz w:val="44"/>
          <w:lang w:eastAsia="en-AU"/>
        </w:rPr>
        <w:t xml:space="preserve"> </w:t>
      </w:r>
    </w:p>
    <w:p w14:paraId="7BD4961F" w14:textId="77777777" w:rsidR="00590A37" w:rsidRPr="005B17C2" w:rsidRDefault="00590A37" w:rsidP="00590A37">
      <w:pPr>
        <w:keepNext/>
        <w:rPr>
          <w:rFonts w:eastAsia="Times New Roman" w:cs="Calibri"/>
          <w:b/>
        </w:rPr>
      </w:pPr>
      <w:r w:rsidRPr="005B17C2">
        <w:rPr>
          <w:rFonts w:eastAsia="Times New Roman" w:cs="Calibri"/>
          <w:b/>
        </w:rPr>
        <w:lastRenderedPageBreak/>
        <w:t>Acknowledgement of Country</w:t>
      </w:r>
    </w:p>
    <w:p w14:paraId="25900E69" w14:textId="77777777" w:rsidR="00590A37" w:rsidRDefault="00590A37" w:rsidP="00341BB6">
      <w:pPr>
        <w:rPr>
          <w:rFonts w:eastAsia="Calibri" w:cs="Calibri"/>
        </w:rPr>
      </w:pPr>
      <w:r w:rsidRPr="005B17C2">
        <w:rPr>
          <w:rFonts w:eastAsia="Calibri" w:cs="Calibri"/>
        </w:rPr>
        <w:t xml:space="preserve">Kaya. The School Curriculum and Standards Authority (the Authority) acknowledges that our offices are on Whadjuk Noongar </w:t>
      </w:r>
      <w:proofErr w:type="spellStart"/>
      <w:r w:rsidRPr="005B17C2">
        <w:rPr>
          <w:rFonts w:eastAsia="Calibri" w:cs="Calibri"/>
        </w:rPr>
        <w:t>boodjar</w:t>
      </w:r>
      <w:proofErr w:type="spellEnd"/>
      <w:r w:rsidRPr="005B17C2">
        <w:rPr>
          <w:rFonts w:eastAsia="Calibri" w:cs="Calibri"/>
        </w:rPr>
        <w:t xml:space="preserve"> and that we deliver our services on the country of many traditional custodians and language groups throughout Western Australia. The Authority acknowledges the traditional custodians throughout Western Australia and their continuing connection to land, waters and community. We offer our respect to Elders past and present.</w:t>
      </w:r>
    </w:p>
    <w:p w14:paraId="2285A265" w14:textId="77777777" w:rsidR="00590A37" w:rsidRPr="008010C9" w:rsidRDefault="00590A37" w:rsidP="00FC1947">
      <w:pPr>
        <w:spacing w:before="7080" w:line="264" w:lineRule="auto"/>
        <w:rPr>
          <w:rFonts w:eastAsia="Times New Roman" w:cs="Calibri"/>
          <w:b/>
          <w:sz w:val="20"/>
          <w:szCs w:val="20"/>
          <w:lang w:eastAsia="en-AU"/>
        </w:rPr>
      </w:pPr>
      <w:r w:rsidRPr="008010C9">
        <w:rPr>
          <w:rFonts w:eastAsia="Times New Roman" w:cs="Calibri"/>
          <w:b/>
          <w:sz w:val="20"/>
          <w:szCs w:val="20"/>
          <w:lang w:eastAsia="en-AU"/>
        </w:rPr>
        <w:t>Copyright</w:t>
      </w:r>
    </w:p>
    <w:p w14:paraId="7BB3C4C5" w14:textId="431D732B" w:rsidR="00590A37" w:rsidRPr="00D2792C" w:rsidRDefault="00590A37" w:rsidP="00590A37">
      <w:pPr>
        <w:spacing w:after="80"/>
        <w:rPr>
          <w:rFonts w:eastAsia="Times New Roman" w:cs="Calibri"/>
          <w:sz w:val="20"/>
          <w:szCs w:val="20"/>
          <w:lang w:eastAsia="en-AU"/>
        </w:rPr>
      </w:pPr>
      <w:r w:rsidRPr="00D2792C">
        <w:rPr>
          <w:rFonts w:eastAsia="Times New Roman" w:cs="Calibri"/>
          <w:sz w:val="20"/>
          <w:szCs w:val="20"/>
          <w:lang w:eastAsia="en-AU"/>
        </w:rPr>
        <w:t>© School Curriculum and Standards Authority, 202</w:t>
      </w:r>
      <w:r w:rsidR="00246E75">
        <w:rPr>
          <w:rFonts w:eastAsia="Times New Roman" w:cs="Calibri"/>
          <w:sz w:val="20"/>
          <w:szCs w:val="20"/>
          <w:lang w:eastAsia="en-AU"/>
        </w:rPr>
        <w:t>5</w:t>
      </w:r>
    </w:p>
    <w:p w14:paraId="1EB83245" w14:textId="77777777" w:rsidR="00A27044" w:rsidRPr="00B61BA9" w:rsidRDefault="00A27044" w:rsidP="00A27044">
      <w:pPr>
        <w:rPr>
          <w:rFonts w:cstheme="minorHAnsi"/>
          <w:sz w:val="20"/>
          <w:szCs w:val="20"/>
        </w:rPr>
      </w:pPr>
      <w:r w:rsidRPr="00B61BA9">
        <w:rPr>
          <w:rFonts w:cstheme="minorHAnsi"/>
          <w:sz w:val="20"/>
          <w:szCs w:val="20"/>
        </w:rPr>
        <w:t>This document – apart from any third-party copyright material contained in it – may be freely copied, or communicated on an intranet, for non-commercial purposes in educational institutions, provided that the School Curriculum and Standards Authority (the Authority) is acknowledged as the copyright owner, and that the Authority’s moral rights are not infringed.</w:t>
      </w:r>
    </w:p>
    <w:p w14:paraId="1B6D3811" w14:textId="77777777" w:rsidR="00A27044" w:rsidRPr="00B61BA9" w:rsidRDefault="00A27044" w:rsidP="00A27044">
      <w:pPr>
        <w:rPr>
          <w:rFonts w:cstheme="minorHAnsi"/>
          <w:sz w:val="20"/>
          <w:szCs w:val="20"/>
        </w:rPr>
      </w:pPr>
      <w:r w:rsidRPr="00B61BA9">
        <w:rPr>
          <w:rFonts w:cstheme="minorHAnsi"/>
          <w:sz w:val="20"/>
          <w:szCs w:val="20"/>
        </w:rPr>
        <w:t>Copying or communication for any other purpose can be done only within the terms of the</w:t>
      </w:r>
      <w:r w:rsidRPr="00B61BA9">
        <w:rPr>
          <w:rFonts w:cstheme="minorHAnsi"/>
          <w:i/>
          <w:iCs/>
          <w:sz w:val="20"/>
          <w:szCs w:val="20"/>
        </w:rPr>
        <w:t xml:space="preserve"> Copyright Act 1968</w:t>
      </w:r>
      <w:r w:rsidRPr="00B61BA9">
        <w:rPr>
          <w:rFonts w:cstheme="minorHAnsi"/>
          <w:sz w:val="20"/>
          <w:szCs w:val="20"/>
        </w:rPr>
        <w:t xml:space="preserve"> or with prior written permission of the Authority. Copying or communication of any third-party copyright material can be done only within the terms of the </w:t>
      </w:r>
      <w:r w:rsidRPr="00B61BA9">
        <w:rPr>
          <w:rFonts w:cstheme="minorHAnsi"/>
          <w:i/>
          <w:iCs/>
          <w:sz w:val="20"/>
          <w:szCs w:val="20"/>
        </w:rPr>
        <w:t>Copyright Act 1968</w:t>
      </w:r>
      <w:r w:rsidRPr="00B61BA9">
        <w:rPr>
          <w:rFonts w:cstheme="minorHAnsi"/>
          <w:sz w:val="20"/>
          <w:szCs w:val="20"/>
        </w:rPr>
        <w:t xml:space="preserve"> or with permission of the copyright owners.</w:t>
      </w:r>
    </w:p>
    <w:p w14:paraId="480CA417" w14:textId="77777777" w:rsidR="00A27044" w:rsidRDefault="00A27044" w:rsidP="00FC1947">
      <w:pPr>
        <w:spacing w:after="120"/>
        <w:rPr>
          <w:rFonts w:cstheme="minorHAnsi"/>
          <w:sz w:val="20"/>
          <w:szCs w:val="20"/>
        </w:rPr>
      </w:pPr>
      <w:r w:rsidRPr="00B61BA9">
        <w:rPr>
          <w:rFonts w:cstheme="minorHAnsi"/>
          <w:sz w:val="20"/>
          <w:szCs w:val="20"/>
        </w:rPr>
        <w:t xml:space="preserve">Any content in this document that has been derived from the Australian Curriculum may be used under the terms of the </w:t>
      </w:r>
      <w:hyperlink r:id="rId12" w:tgtFrame="_blank" w:history="1">
        <w:r w:rsidRPr="00B61BA9">
          <w:rPr>
            <w:rFonts w:cstheme="minorHAnsi"/>
            <w:color w:val="580F8B"/>
            <w:sz w:val="20"/>
            <w:szCs w:val="20"/>
            <w:u w:val="single"/>
          </w:rPr>
          <w:t>Creative Commons Attribution 4.0 International licence</w:t>
        </w:r>
      </w:hyperlink>
      <w:r w:rsidRPr="00B61BA9">
        <w:rPr>
          <w:rFonts w:cstheme="minorHAnsi"/>
          <w:sz w:val="20"/>
          <w:szCs w:val="20"/>
        </w:rPr>
        <w:t>.</w:t>
      </w:r>
    </w:p>
    <w:p w14:paraId="19D6332C" w14:textId="77777777" w:rsidR="00590A37" w:rsidRPr="008010C9" w:rsidRDefault="00590A37" w:rsidP="00590A37">
      <w:pPr>
        <w:spacing w:after="80" w:line="264" w:lineRule="auto"/>
        <w:rPr>
          <w:rFonts w:eastAsia="Times New Roman" w:cs="Calibri"/>
          <w:b/>
          <w:sz w:val="20"/>
          <w:szCs w:val="20"/>
          <w:lang w:eastAsia="en-AU"/>
        </w:rPr>
      </w:pPr>
      <w:r w:rsidRPr="008010C9">
        <w:rPr>
          <w:rFonts w:eastAsia="Times New Roman" w:cs="Calibri"/>
          <w:b/>
          <w:sz w:val="20"/>
          <w:szCs w:val="20"/>
          <w:lang w:eastAsia="en-AU"/>
        </w:rPr>
        <w:t>Disclaimer</w:t>
      </w:r>
    </w:p>
    <w:p w14:paraId="332C1894" w14:textId="77777777" w:rsidR="00A27044" w:rsidRDefault="00A27044" w:rsidP="00A27044">
      <w:pPr>
        <w:rPr>
          <w:sz w:val="20"/>
          <w:szCs w:val="20"/>
        </w:rPr>
      </w:pPr>
      <w:r w:rsidRPr="00B61BA9">
        <w:rPr>
          <w:rFonts w:cstheme="minorHAnsi"/>
          <w:sz w:val="20"/>
          <w:szCs w:val="20"/>
          <w:lang w:val="en-GB"/>
        </w:rPr>
        <w:t xml:space="preserve">Any resources such as texts, websites and so on that may be referred to in this document are provided as examples of resources that teachers can use to support their learning programs. Their inclusion does not imply that they are mandatory or that they are the only resources relevant to the course. </w:t>
      </w:r>
      <w:r>
        <w:rPr>
          <w:sz w:val="20"/>
          <w:szCs w:val="20"/>
        </w:rPr>
        <w:t>Teachers</w:t>
      </w:r>
      <w:r w:rsidRPr="00B61BA9">
        <w:rPr>
          <w:sz w:val="20"/>
          <w:szCs w:val="20"/>
        </w:rPr>
        <w:t xml:space="preserve"> must exercise their professional judgement as to the appropriateness of any they may wish to use.</w:t>
      </w:r>
    </w:p>
    <w:sdt>
      <w:sdtPr>
        <w:rPr>
          <w:rFonts w:asciiTheme="minorHAnsi" w:eastAsiaTheme="minorHAnsi" w:hAnsiTheme="minorHAnsi" w:cstheme="minorBidi"/>
          <w:b w:val="0"/>
          <w:noProof/>
          <w:color w:val="84BD00"/>
          <w:kern w:val="2"/>
          <w:sz w:val="22"/>
          <w:szCs w:val="22"/>
          <w14:ligatures w14:val="standardContextual"/>
        </w:rPr>
        <w:id w:val="169768308"/>
        <w:docPartObj>
          <w:docPartGallery w:val="Table of Contents"/>
          <w:docPartUnique/>
        </w:docPartObj>
      </w:sdtPr>
      <w:sdtEndPr>
        <w:rPr>
          <w:rFonts w:eastAsiaTheme="minorEastAsia" w:cs="Times New Roman"/>
          <w:bCs/>
          <w:color w:val="auto"/>
          <w:kern w:val="0"/>
          <w:szCs w:val="24"/>
          <w14:ligatures w14:val="none"/>
        </w:rPr>
      </w:sdtEndPr>
      <w:sdtContent>
        <w:p w14:paraId="47C46E4A" w14:textId="77777777" w:rsidR="00590A37" w:rsidRPr="00E04F9B" w:rsidRDefault="00590A37" w:rsidP="002E66A1">
          <w:pPr>
            <w:pStyle w:val="SCSATOCHeading"/>
          </w:pPr>
          <w:r w:rsidRPr="00E04F9B">
            <w:t>Contents</w:t>
          </w:r>
        </w:p>
        <w:p w14:paraId="2DB56412" w14:textId="72C040E0" w:rsidR="00FC1947" w:rsidRDefault="0069799F">
          <w:pPr>
            <w:pStyle w:val="TOC1"/>
            <w:rPr>
              <w:rFonts w:cstheme="minorBidi"/>
              <w:b/>
              <w:kern w:val="2"/>
              <w:sz w:val="24"/>
              <w:bdr w:val="none" w:sz="0" w:space="0" w:color="auto"/>
              <w:lang w:eastAsia="en-AU"/>
              <w14:ligatures w14:val="standardContextual"/>
            </w:rPr>
          </w:pPr>
          <w:r>
            <w:fldChar w:fldCharType="begin"/>
          </w:r>
          <w:r>
            <w:instrText xml:space="preserve"> TOC \o "1-2" \h \z \u </w:instrText>
          </w:r>
          <w:r>
            <w:fldChar w:fldCharType="separate"/>
          </w:r>
          <w:hyperlink w:anchor="_Toc214620714" w:history="1">
            <w:r w:rsidR="00FC1947" w:rsidRPr="000E4BDC">
              <w:rPr>
                <w:rStyle w:val="Hyperlink"/>
              </w:rPr>
              <w:t>Overview</w:t>
            </w:r>
            <w:r w:rsidR="00FC1947">
              <w:rPr>
                <w:webHidden/>
              </w:rPr>
              <w:tab/>
            </w:r>
            <w:r w:rsidR="00FC1947">
              <w:rPr>
                <w:webHidden/>
              </w:rPr>
              <w:fldChar w:fldCharType="begin"/>
            </w:r>
            <w:r w:rsidR="00FC1947">
              <w:rPr>
                <w:webHidden/>
              </w:rPr>
              <w:instrText xml:space="preserve"> PAGEREF _Toc214620714 \h </w:instrText>
            </w:r>
            <w:r w:rsidR="00FC1947">
              <w:rPr>
                <w:webHidden/>
              </w:rPr>
            </w:r>
            <w:r w:rsidR="00FC1947">
              <w:rPr>
                <w:webHidden/>
              </w:rPr>
              <w:fldChar w:fldCharType="separate"/>
            </w:r>
            <w:r w:rsidR="00577A7A">
              <w:rPr>
                <w:webHidden/>
              </w:rPr>
              <w:t>1</w:t>
            </w:r>
            <w:r w:rsidR="00FC1947">
              <w:rPr>
                <w:webHidden/>
              </w:rPr>
              <w:fldChar w:fldCharType="end"/>
            </w:r>
          </w:hyperlink>
        </w:p>
        <w:p w14:paraId="22CCDA89" w14:textId="04641C80" w:rsidR="00FC1947" w:rsidRDefault="00FC1947">
          <w:pPr>
            <w:pStyle w:val="TOC1"/>
            <w:rPr>
              <w:rFonts w:cstheme="minorBidi"/>
              <w:b/>
              <w:kern w:val="2"/>
              <w:sz w:val="24"/>
              <w:bdr w:val="none" w:sz="0" w:space="0" w:color="auto"/>
              <w:lang w:eastAsia="en-AU"/>
              <w14:ligatures w14:val="standardContextual"/>
            </w:rPr>
          </w:pPr>
          <w:hyperlink w:anchor="_Toc214620715" w:history="1">
            <w:r w:rsidRPr="000E4BDC">
              <w:rPr>
                <w:rStyle w:val="Hyperlink"/>
              </w:rPr>
              <w:t>Pre-primary</w:t>
            </w:r>
            <w:r>
              <w:rPr>
                <w:webHidden/>
              </w:rPr>
              <w:tab/>
            </w:r>
            <w:r>
              <w:rPr>
                <w:webHidden/>
              </w:rPr>
              <w:fldChar w:fldCharType="begin"/>
            </w:r>
            <w:r>
              <w:rPr>
                <w:webHidden/>
              </w:rPr>
              <w:instrText xml:space="preserve"> PAGEREF _Toc214620715 \h </w:instrText>
            </w:r>
            <w:r>
              <w:rPr>
                <w:webHidden/>
              </w:rPr>
            </w:r>
            <w:r>
              <w:rPr>
                <w:webHidden/>
              </w:rPr>
              <w:fldChar w:fldCharType="separate"/>
            </w:r>
            <w:r w:rsidR="00577A7A">
              <w:rPr>
                <w:webHidden/>
              </w:rPr>
              <w:t>2</w:t>
            </w:r>
            <w:r>
              <w:rPr>
                <w:webHidden/>
              </w:rPr>
              <w:fldChar w:fldCharType="end"/>
            </w:r>
          </w:hyperlink>
        </w:p>
        <w:p w14:paraId="27E88500" w14:textId="3A13A375" w:rsidR="00FC1947" w:rsidRDefault="00FC1947">
          <w:pPr>
            <w:pStyle w:val="TOC1"/>
            <w:rPr>
              <w:rFonts w:cstheme="minorBidi"/>
              <w:b/>
              <w:kern w:val="2"/>
              <w:sz w:val="24"/>
              <w:bdr w:val="none" w:sz="0" w:space="0" w:color="auto"/>
              <w:lang w:eastAsia="en-AU"/>
              <w14:ligatures w14:val="standardContextual"/>
            </w:rPr>
          </w:pPr>
          <w:hyperlink w:anchor="_Toc214620716" w:history="1">
            <w:r w:rsidRPr="000E4BDC">
              <w:rPr>
                <w:rStyle w:val="Hyperlink"/>
              </w:rPr>
              <w:t>Year 1</w:t>
            </w:r>
            <w:r>
              <w:rPr>
                <w:webHidden/>
              </w:rPr>
              <w:tab/>
            </w:r>
            <w:r>
              <w:rPr>
                <w:webHidden/>
              </w:rPr>
              <w:fldChar w:fldCharType="begin"/>
            </w:r>
            <w:r>
              <w:rPr>
                <w:webHidden/>
              </w:rPr>
              <w:instrText xml:space="preserve"> PAGEREF _Toc214620716 \h </w:instrText>
            </w:r>
            <w:r>
              <w:rPr>
                <w:webHidden/>
              </w:rPr>
            </w:r>
            <w:r>
              <w:rPr>
                <w:webHidden/>
              </w:rPr>
              <w:fldChar w:fldCharType="separate"/>
            </w:r>
            <w:r w:rsidR="00577A7A">
              <w:rPr>
                <w:webHidden/>
              </w:rPr>
              <w:t>3</w:t>
            </w:r>
            <w:r>
              <w:rPr>
                <w:webHidden/>
              </w:rPr>
              <w:fldChar w:fldCharType="end"/>
            </w:r>
          </w:hyperlink>
        </w:p>
        <w:p w14:paraId="1E431291" w14:textId="18AE3BF6" w:rsidR="00FC1947" w:rsidRDefault="00FC1947">
          <w:pPr>
            <w:pStyle w:val="TOC1"/>
            <w:rPr>
              <w:rFonts w:cstheme="minorBidi"/>
              <w:b/>
              <w:kern w:val="2"/>
              <w:sz w:val="24"/>
              <w:bdr w:val="none" w:sz="0" w:space="0" w:color="auto"/>
              <w:lang w:eastAsia="en-AU"/>
              <w14:ligatures w14:val="standardContextual"/>
            </w:rPr>
          </w:pPr>
          <w:hyperlink w:anchor="_Toc214620717" w:history="1">
            <w:r w:rsidRPr="000E4BDC">
              <w:rPr>
                <w:rStyle w:val="Hyperlink"/>
              </w:rPr>
              <w:t>Year 2</w:t>
            </w:r>
            <w:r>
              <w:rPr>
                <w:webHidden/>
              </w:rPr>
              <w:tab/>
            </w:r>
            <w:r>
              <w:rPr>
                <w:webHidden/>
              </w:rPr>
              <w:fldChar w:fldCharType="begin"/>
            </w:r>
            <w:r>
              <w:rPr>
                <w:webHidden/>
              </w:rPr>
              <w:instrText xml:space="preserve"> PAGEREF _Toc214620717 \h </w:instrText>
            </w:r>
            <w:r>
              <w:rPr>
                <w:webHidden/>
              </w:rPr>
            </w:r>
            <w:r>
              <w:rPr>
                <w:webHidden/>
              </w:rPr>
              <w:fldChar w:fldCharType="separate"/>
            </w:r>
            <w:r w:rsidR="00577A7A">
              <w:rPr>
                <w:webHidden/>
              </w:rPr>
              <w:t>4</w:t>
            </w:r>
            <w:r>
              <w:rPr>
                <w:webHidden/>
              </w:rPr>
              <w:fldChar w:fldCharType="end"/>
            </w:r>
          </w:hyperlink>
        </w:p>
        <w:p w14:paraId="0E2BF5AF" w14:textId="004EBDE2" w:rsidR="00FC1947" w:rsidRDefault="00FC1947">
          <w:pPr>
            <w:pStyle w:val="TOC1"/>
            <w:rPr>
              <w:rFonts w:cstheme="minorBidi"/>
              <w:b/>
              <w:kern w:val="2"/>
              <w:sz w:val="24"/>
              <w:bdr w:val="none" w:sz="0" w:space="0" w:color="auto"/>
              <w:lang w:eastAsia="en-AU"/>
              <w14:ligatures w14:val="standardContextual"/>
            </w:rPr>
          </w:pPr>
          <w:hyperlink w:anchor="_Toc214620718" w:history="1">
            <w:r w:rsidRPr="000E4BDC">
              <w:rPr>
                <w:rStyle w:val="Hyperlink"/>
              </w:rPr>
              <w:t>Year 3</w:t>
            </w:r>
            <w:r>
              <w:rPr>
                <w:webHidden/>
              </w:rPr>
              <w:tab/>
            </w:r>
            <w:r>
              <w:rPr>
                <w:webHidden/>
              </w:rPr>
              <w:fldChar w:fldCharType="begin"/>
            </w:r>
            <w:r>
              <w:rPr>
                <w:webHidden/>
              </w:rPr>
              <w:instrText xml:space="preserve"> PAGEREF _Toc214620718 \h </w:instrText>
            </w:r>
            <w:r>
              <w:rPr>
                <w:webHidden/>
              </w:rPr>
            </w:r>
            <w:r>
              <w:rPr>
                <w:webHidden/>
              </w:rPr>
              <w:fldChar w:fldCharType="separate"/>
            </w:r>
            <w:r w:rsidR="00577A7A">
              <w:rPr>
                <w:webHidden/>
              </w:rPr>
              <w:t>5</w:t>
            </w:r>
            <w:r>
              <w:rPr>
                <w:webHidden/>
              </w:rPr>
              <w:fldChar w:fldCharType="end"/>
            </w:r>
          </w:hyperlink>
        </w:p>
        <w:p w14:paraId="477CE61C" w14:textId="5A578193" w:rsidR="00FC1947" w:rsidRDefault="00FC1947">
          <w:pPr>
            <w:pStyle w:val="TOC1"/>
            <w:rPr>
              <w:rFonts w:cstheme="minorBidi"/>
              <w:b/>
              <w:kern w:val="2"/>
              <w:sz w:val="24"/>
              <w:bdr w:val="none" w:sz="0" w:space="0" w:color="auto"/>
              <w:lang w:eastAsia="en-AU"/>
              <w14:ligatures w14:val="standardContextual"/>
            </w:rPr>
          </w:pPr>
          <w:hyperlink w:anchor="_Toc214620719" w:history="1">
            <w:r w:rsidRPr="000E4BDC">
              <w:rPr>
                <w:rStyle w:val="Hyperlink"/>
              </w:rPr>
              <w:t>Year 4</w:t>
            </w:r>
            <w:r>
              <w:rPr>
                <w:webHidden/>
              </w:rPr>
              <w:tab/>
            </w:r>
            <w:r>
              <w:rPr>
                <w:webHidden/>
              </w:rPr>
              <w:fldChar w:fldCharType="begin"/>
            </w:r>
            <w:r>
              <w:rPr>
                <w:webHidden/>
              </w:rPr>
              <w:instrText xml:space="preserve"> PAGEREF _Toc214620719 \h </w:instrText>
            </w:r>
            <w:r>
              <w:rPr>
                <w:webHidden/>
              </w:rPr>
            </w:r>
            <w:r>
              <w:rPr>
                <w:webHidden/>
              </w:rPr>
              <w:fldChar w:fldCharType="separate"/>
            </w:r>
            <w:r w:rsidR="00577A7A">
              <w:rPr>
                <w:webHidden/>
              </w:rPr>
              <w:t>6</w:t>
            </w:r>
            <w:r>
              <w:rPr>
                <w:webHidden/>
              </w:rPr>
              <w:fldChar w:fldCharType="end"/>
            </w:r>
          </w:hyperlink>
        </w:p>
        <w:p w14:paraId="1D94881B" w14:textId="4F20325F" w:rsidR="00FC1947" w:rsidRDefault="00FC1947">
          <w:pPr>
            <w:pStyle w:val="TOC1"/>
            <w:rPr>
              <w:rFonts w:cstheme="minorBidi"/>
              <w:b/>
              <w:kern w:val="2"/>
              <w:sz w:val="24"/>
              <w:bdr w:val="none" w:sz="0" w:space="0" w:color="auto"/>
              <w:lang w:eastAsia="en-AU"/>
              <w14:ligatures w14:val="standardContextual"/>
            </w:rPr>
          </w:pPr>
          <w:hyperlink w:anchor="_Toc214620720" w:history="1">
            <w:r w:rsidRPr="000E4BDC">
              <w:rPr>
                <w:rStyle w:val="Hyperlink"/>
              </w:rPr>
              <w:t>Year 5</w:t>
            </w:r>
            <w:r>
              <w:rPr>
                <w:webHidden/>
              </w:rPr>
              <w:tab/>
            </w:r>
            <w:r>
              <w:rPr>
                <w:webHidden/>
              </w:rPr>
              <w:fldChar w:fldCharType="begin"/>
            </w:r>
            <w:r>
              <w:rPr>
                <w:webHidden/>
              </w:rPr>
              <w:instrText xml:space="preserve"> PAGEREF _Toc214620720 \h </w:instrText>
            </w:r>
            <w:r>
              <w:rPr>
                <w:webHidden/>
              </w:rPr>
            </w:r>
            <w:r>
              <w:rPr>
                <w:webHidden/>
              </w:rPr>
              <w:fldChar w:fldCharType="separate"/>
            </w:r>
            <w:r w:rsidR="00577A7A">
              <w:rPr>
                <w:webHidden/>
              </w:rPr>
              <w:t>7</w:t>
            </w:r>
            <w:r>
              <w:rPr>
                <w:webHidden/>
              </w:rPr>
              <w:fldChar w:fldCharType="end"/>
            </w:r>
          </w:hyperlink>
        </w:p>
        <w:p w14:paraId="663635AB" w14:textId="5D1CDBEB" w:rsidR="00FC1947" w:rsidRDefault="00FC1947">
          <w:pPr>
            <w:pStyle w:val="TOC1"/>
            <w:rPr>
              <w:rFonts w:cstheme="minorBidi"/>
              <w:b/>
              <w:kern w:val="2"/>
              <w:sz w:val="24"/>
              <w:bdr w:val="none" w:sz="0" w:space="0" w:color="auto"/>
              <w:lang w:eastAsia="en-AU"/>
              <w14:ligatures w14:val="standardContextual"/>
            </w:rPr>
          </w:pPr>
          <w:hyperlink w:anchor="_Toc214620721" w:history="1">
            <w:r w:rsidRPr="000E4BDC">
              <w:rPr>
                <w:rStyle w:val="Hyperlink"/>
              </w:rPr>
              <w:t>Year 6</w:t>
            </w:r>
            <w:r>
              <w:rPr>
                <w:webHidden/>
              </w:rPr>
              <w:tab/>
            </w:r>
            <w:r>
              <w:rPr>
                <w:webHidden/>
              </w:rPr>
              <w:fldChar w:fldCharType="begin"/>
            </w:r>
            <w:r>
              <w:rPr>
                <w:webHidden/>
              </w:rPr>
              <w:instrText xml:space="preserve"> PAGEREF _Toc214620721 \h </w:instrText>
            </w:r>
            <w:r>
              <w:rPr>
                <w:webHidden/>
              </w:rPr>
            </w:r>
            <w:r>
              <w:rPr>
                <w:webHidden/>
              </w:rPr>
              <w:fldChar w:fldCharType="separate"/>
            </w:r>
            <w:r w:rsidR="00577A7A">
              <w:rPr>
                <w:webHidden/>
              </w:rPr>
              <w:t>8</w:t>
            </w:r>
            <w:r>
              <w:rPr>
                <w:webHidden/>
              </w:rPr>
              <w:fldChar w:fldCharType="end"/>
            </w:r>
          </w:hyperlink>
        </w:p>
        <w:p w14:paraId="48B5D45C" w14:textId="1E3A237B" w:rsidR="00FC1947" w:rsidRDefault="00FC1947">
          <w:pPr>
            <w:pStyle w:val="TOC1"/>
            <w:rPr>
              <w:rFonts w:cstheme="minorBidi"/>
              <w:b/>
              <w:kern w:val="2"/>
              <w:sz w:val="24"/>
              <w:bdr w:val="none" w:sz="0" w:space="0" w:color="auto"/>
              <w:lang w:eastAsia="en-AU"/>
              <w14:ligatures w14:val="standardContextual"/>
            </w:rPr>
          </w:pPr>
          <w:hyperlink w:anchor="_Toc214620722" w:history="1">
            <w:r w:rsidRPr="000E4BDC">
              <w:rPr>
                <w:rStyle w:val="Hyperlink"/>
              </w:rPr>
              <w:t>Year 7</w:t>
            </w:r>
            <w:r>
              <w:rPr>
                <w:webHidden/>
              </w:rPr>
              <w:tab/>
            </w:r>
            <w:r>
              <w:rPr>
                <w:webHidden/>
              </w:rPr>
              <w:fldChar w:fldCharType="begin"/>
            </w:r>
            <w:r>
              <w:rPr>
                <w:webHidden/>
              </w:rPr>
              <w:instrText xml:space="preserve"> PAGEREF _Toc214620722 \h </w:instrText>
            </w:r>
            <w:r>
              <w:rPr>
                <w:webHidden/>
              </w:rPr>
            </w:r>
            <w:r>
              <w:rPr>
                <w:webHidden/>
              </w:rPr>
              <w:fldChar w:fldCharType="separate"/>
            </w:r>
            <w:r w:rsidR="00577A7A">
              <w:rPr>
                <w:webHidden/>
              </w:rPr>
              <w:t>9</w:t>
            </w:r>
            <w:r>
              <w:rPr>
                <w:webHidden/>
              </w:rPr>
              <w:fldChar w:fldCharType="end"/>
            </w:r>
          </w:hyperlink>
        </w:p>
        <w:p w14:paraId="02A0B534" w14:textId="67483471" w:rsidR="00FC1947" w:rsidRDefault="00FC1947">
          <w:pPr>
            <w:pStyle w:val="TOC1"/>
            <w:rPr>
              <w:rFonts w:cstheme="minorBidi"/>
              <w:b/>
              <w:kern w:val="2"/>
              <w:sz w:val="24"/>
              <w:bdr w:val="none" w:sz="0" w:space="0" w:color="auto"/>
              <w:lang w:eastAsia="en-AU"/>
              <w14:ligatures w14:val="standardContextual"/>
            </w:rPr>
          </w:pPr>
          <w:hyperlink w:anchor="_Toc214620723" w:history="1">
            <w:r w:rsidRPr="000E4BDC">
              <w:rPr>
                <w:rStyle w:val="Hyperlink"/>
              </w:rPr>
              <w:t>Year 8</w:t>
            </w:r>
            <w:r>
              <w:rPr>
                <w:webHidden/>
              </w:rPr>
              <w:tab/>
            </w:r>
            <w:r>
              <w:rPr>
                <w:webHidden/>
              </w:rPr>
              <w:fldChar w:fldCharType="begin"/>
            </w:r>
            <w:r>
              <w:rPr>
                <w:webHidden/>
              </w:rPr>
              <w:instrText xml:space="preserve"> PAGEREF _Toc214620723 \h </w:instrText>
            </w:r>
            <w:r>
              <w:rPr>
                <w:webHidden/>
              </w:rPr>
            </w:r>
            <w:r>
              <w:rPr>
                <w:webHidden/>
              </w:rPr>
              <w:fldChar w:fldCharType="separate"/>
            </w:r>
            <w:r w:rsidR="00577A7A">
              <w:rPr>
                <w:webHidden/>
              </w:rPr>
              <w:t>10</w:t>
            </w:r>
            <w:r>
              <w:rPr>
                <w:webHidden/>
              </w:rPr>
              <w:fldChar w:fldCharType="end"/>
            </w:r>
          </w:hyperlink>
        </w:p>
        <w:p w14:paraId="6A542EF4" w14:textId="758BC69D" w:rsidR="00FC1947" w:rsidRDefault="00FC1947">
          <w:pPr>
            <w:pStyle w:val="TOC1"/>
            <w:rPr>
              <w:rFonts w:cstheme="minorBidi"/>
              <w:b/>
              <w:kern w:val="2"/>
              <w:sz w:val="24"/>
              <w:bdr w:val="none" w:sz="0" w:space="0" w:color="auto"/>
              <w:lang w:eastAsia="en-AU"/>
              <w14:ligatures w14:val="standardContextual"/>
            </w:rPr>
          </w:pPr>
          <w:hyperlink w:anchor="_Toc214620724" w:history="1">
            <w:r w:rsidRPr="000E4BDC">
              <w:rPr>
                <w:rStyle w:val="Hyperlink"/>
              </w:rPr>
              <w:t>Year 9</w:t>
            </w:r>
            <w:r>
              <w:rPr>
                <w:webHidden/>
              </w:rPr>
              <w:tab/>
            </w:r>
            <w:r>
              <w:rPr>
                <w:webHidden/>
              </w:rPr>
              <w:fldChar w:fldCharType="begin"/>
            </w:r>
            <w:r>
              <w:rPr>
                <w:webHidden/>
              </w:rPr>
              <w:instrText xml:space="preserve"> PAGEREF _Toc214620724 \h </w:instrText>
            </w:r>
            <w:r>
              <w:rPr>
                <w:webHidden/>
              </w:rPr>
            </w:r>
            <w:r>
              <w:rPr>
                <w:webHidden/>
              </w:rPr>
              <w:fldChar w:fldCharType="separate"/>
            </w:r>
            <w:r w:rsidR="00577A7A">
              <w:rPr>
                <w:webHidden/>
              </w:rPr>
              <w:t>11</w:t>
            </w:r>
            <w:r>
              <w:rPr>
                <w:webHidden/>
              </w:rPr>
              <w:fldChar w:fldCharType="end"/>
            </w:r>
          </w:hyperlink>
        </w:p>
        <w:p w14:paraId="3A9A4725" w14:textId="743B08D0" w:rsidR="00FC1947" w:rsidRDefault="00FC1947">
          <w:pPr>
            <w:pStyle w:val="TOC1"/>
            <w:rPr>
              <w:rFonts w:cstheme="minorBidi"/>
              <w:b/>
              <w:kern w:val="2"/>
              <w:sz w:val="24"/>
              <w:bdr w:val="none" w:sz="0" w:space="0" w:color="auto"/>
              <w:lang w:eastAsia="en-AU"/>
              <w14:ligatures w14:val="standardContextual"/>
            </w:rPr>
          </w:pPr>
          <w:hyperlink w:anchor="_Toc214620725" w:history="1">
            <w:r w:rsidRPr="000E4BDC">
              <w:rPr>
                <w:rStyle w:val="Hyperlink"/>
              </w:rPr>
              <w:t>Year 10</w:t>
            </w:r>
            <w:r>
              <w:rPr>
                <w:webHidden/>
              </w:rPr>
              <w:tab/>
            </w:r>
            <w:r>
              <w:rPr>
                <w:webHidden/>
              </w:rPr>
              <w:fldChar w:fldCharType="begin"/>
            </w:r>
            <w:r>
              <w:rPr>
                <w:webHidden/>
              </w:rPr>
              <w:instrText xml:space="preserve"> PAGEREF _Toc214620725 \h </w:instrText>
            </w:r>
            <w:r>
              <w:rPr>
                <w:webHidden/>
              </w:rPr>
            </w:r>
            <w:r>
              <w:rPr>
                <w:webHidden/>
              </w:rPr>
              <w:fldChar w:fldCharType="separate"/>
            </w:r>
            <w:r w:rsidR="00577A7A">
              <w:rPr>
                <w:webHidden/>
              </w:rPr>
              <w:t>12</w:t>
            </w:r>
            <w:r>
              <w:rPr>
                <w:webHidden/>
              </w:rPr>
              <w:fldChar w:fldCharType="end"/>
            </w:r>
          </w:hyperlink>
        </w:p>
        <w:p w14:paraId="4DB72A24" w14:textId="0145CAD0" w:rsidR="00590A37" w:rsidRPr="00577A7A" w:rsidRDefault="0069799F" w:rsidP="00577A7A">
          <w:pPr>
            <w:pStyle w:val="TOC1"/>
            <w:tabs>
              <w:tab w:val="right" w:leader="dot" w:pos="9016"/>
              <w:tab w:val="right" w:leader="dot" w:pos="20696"/>
              <w:tab w:val="right" w:leader="dot" w:pos="20837"/>
            </w:tabs>
            <w:rPr>
              <w:bCs/>
            </w:rPr>
          </w:pPr>
          <w:r>
            <w:fldChar w:fldCharType="end"/>
          </w:r>
        </w:p>
      </w:sdtContent>
    </w:sdt>
    <w:p w14:paraId="07F03F96" w14:textId="77777777" w:rsidR="00FC1947" w:rsidRDefault="00FC1947" w:rsidP="00590A37">
      <w:pPr>
        <w:widowControl w:val="0"/>
        <w:spacing w:before="240"/>
        <w:ind w:left="-57"/>
        <w:outlineLvl w:val="1"/>
        <w:rPr>
          <w:rFonts w:eastAsiaTheme="majorEastAsia" w:cstheme="majorBidi"/>
          <w:b/>
          <w:sz w:val="28"/>
          <w:szCs w:val="28"/>
        </w:rPr>
        <w:sectPr w:rsidR="00FC1947" w:rsidSect="00A726AA">
          <w:headerReference w:type="even" r:id="rId13"/>
          <w:headerReference w:type="default" r:id="rId14"/>
          <w:footerReference w:type="default" r:id="rId15"/>
          <w:headerReference w:type="first" r:id="rId16"/>
          <w:footerReference w:type="first" r:id="rId17"/>
          <w:pgSz w:w="11906" w:h="16838" w:code="9"/>
          <w:pgMar w:top="1440" w:right="1440" w:bottom="1440" w:left="1440" w:header="680" w:footer="567" w:gutter="0"/>
          <w:pgNumType w:start="1"/>
          <w:cols w:space="708"/>
          <w:titlePg/>
          <w:docGrid w:linePitch="360"/>
        </w:sectPr>
      </w:pPr>
    </w:p>
    <w:p w14:paraId="12785480" w14:textId="77777777" w:rsidR="00590A37" w:rsidRPr="00E04F9B" w:rsidRDefault="00590A37" w:rsidP="007949F3">
      <w:pPr>
        <w:pStyle w:val="SCSAHeading1"/>
      </w:pPr>
      <w:bookmarkStart w:id="0" w:name="_Toc135300029"/>
      <w:bookmarkStart w:id="1" w:name="_Toc138873606"/>
      <w:bookmarkStart w:id="2" w:name="_Toc214620714"/>
      <w:bookmarkStart w:id="3" w:name="_Toc135138280"/>
      <w:r w:rsidRPr="002E772B">
        <w:lastRenderedPageBreak/>
        <w:t>Overview</w:t>
      </w:r>
      <w:bookmarkEnd w:id="0"/>
      <w:bookmarkEnd w:id="1"/>
      <w:bookmarkEnd w:id="2"/>
      <w:r w:rsidRPr="002E772B">
        <w:t xml:space="preserve"> </w:t>
      </w:r>
      <w:bookmarkEnd w:id="3"/>
    </w:p>
    <w:p w14:paraId="09623254" w14:textId="77777777" w:rsidR="000961CF" w:rsidRPr="0019268B" w:rsidRDefault="000961CF" w:rsidP="007949F3">
      <w:pPr>
        <w:spacing w:after="120"/>
      </w:pPr>
      <w:bookmarkStart w:id="4" w:name="_Toc135300030"/>
      <w:r w:rsidRPr="0019268B">
        <w:t>The current Western Australian Curriculum: The Arts was adopted from the Australian Curriculum version 8.1.</w:t>
      </w:r>
    </w:p>
    <w:p w14:paraId="173166BB" w14:textId="77777777" w:rsidR="000961CF" w:rsidRPr="0019268B" w:rsidRDefault="000961CF" w:rsidP="007949F3">
      <w:pPr>
        <w:spacing w:after="120"/>
      </w:pPr>
      <w:r w:rsidRPr="0019268B">
        <w:t>Western Australia provided feedback to the Australian Curriculum, Assessment and Reporting Authority (ACARA) during the consultation for the Australian Curriculum.</w:t>
      </w:r>
    </w:p>
    <w:p w14:paraId="5D3EDFD6" w14:textId="79CF6B17" w:rsidR="000961CF" w:rsidRDefault="000961CF" w:rsidP="007949F3">
      <w:pPr>
        <w:spacing w:after="120"/>
      </w:pPr>
      <w:r w:rsidRPr="0019268B">
        <w:t>The proposed revisions to the Western Australian Curriculum: The Arts</w:t>
      </w:r>
      <w:r>
        <w:t>, Drama</w:t>
      </w:r>
      <w:r w:rsidRPr="0019268B">
        <w:t xml:space="preserve"> are adopted and adapted from the Australian Curriculum version 9. </w:t>
      </w:r>
    </w:p>
    <w:p w14:paraId="6271C918" w14:textId="28FCBC86" w:rsidR="007159D9" w:rsidRDefault="007159D9" w:rsidP="007949F3">
      <w:pPr>
        <w:spacing w:after="120"/>
      </w:pPr>
      <w:r>
        <w:br w:type="page"/>
      </w:r>
    </w:p>
    <w:p w14:paraId="5E6B7029" w14:textId="5CAD0F6F" w:rsidR="00FC1947" w:rsidRDefault="00590A37" w:rsidP="007949F3">
      <w:pPr>
        <w:pStyle w:val="SCSAHeading1"/>
      </w:pPr>
      <w:bookmarkStart w:id="5" w:name="_Toc214620715"/>
      <w:bookmarkEnd w:id="4"/>
      <w:r w:rsidRPr="002E772B">
        <w:lastRenderedPageBreak/>
        <w:t>Pre-primary</w:t>
      </w:r>
      <w:bookmarkEnd w:id="5"/>
    </w:p>
    <w:p w14:paraId="4784B07B" w14:textId="77777777" w:rsidR="00FC1947" w:rsidRPr="002E66A1" w:rsidRDefault="00FC1947" w:rsidP="007949F3">
      <w:pPr>
        <w:spacing w:after="120"/>
        <w:rPr>
          <w:rFonts w:eastAsia="Times New Roman" w:cstheme="minorHAnsi"/>
          <w:color w:val="000000" w:themeColor="text1"/>
          <w:szCs w:val="22"/>
          <w:lang w:eastAsia="en-AU"/>
        </w:rPr>
      </w:pPr>
      <w:r w:rsidRPr="002E66A1">
        <w:rPr>
          <w:rFonts w:eastAsia="Times New Roman" w:cstheme="minorHAnsi"/>
          <w:color w:val="000000" w:themeColor="text1"/>
          <w:szCs w:val="22"/>
          <w:lang w:eastAsia="en-AU"/>
        </w:rPr>
        <w:t xml:space="preserve">In the early </w:t>
      </w:r>
      <w:r>
        <w:rPr>
          <w:rFonts w:eastAsia="Times New Roman" w:cstheme="minorHAnsi"/>
          <w:color w:val="000000" w:themeColor="text1"/>
          <w:szCs w:val="22"/>
          <w:lang w:eastAsia="en-AU"/>
        </w:rPr>
        <w:t xml:space="preserve">childhood phase of schooling, learning, development and wellbeing are connected and learning builds </w:t>
      </w:r>
      <w:r w:rsidRPr="005B474D">
        <w:rPr>
          <w:rFonts w:eastAsia="Times New Roman" w:cstheme="minorHAnsi"/>
          <w:color w:val="000000" w:themeColor="text1"/>
          <w:szCs w:val="22"/>
          <w:lang w:eastAsia="en-AU"/>
        </w:rPr>
        <w:t>on the</w:t>
      </w:r>
      <w:r w:rsidRPr="005B474D">
        <w:rPr>
          <w:rFonts w:eastAsia="Times New Roman" w:cstheme="minorHAnsi"/>
          <w:i/>
          <w:iCs/>
          <w:color w:val="000000" w:themeColor="text1"/>
          <w:szCs w:val="22"/>
          <w:lang w:eastAsia="en-AU"/>
        </w:rPr>
        <w:t xml:space="preserve"> Early Years Learning Framework</w:t>
      </w:r>
      <w:r>
        <w:rPr>
          <w:rFonts w:eastAsia="Times New Roman" w:cstheme="minorHAnsi"/>
          <w:color w:val="000000" w:themeColor="text1"/>
          <w:szCs w:val="22"/>
          <w:lang w:eastAsia="en-AU"/>
        </w:rPr>
        <w:t xml:space="preserve"> and each child’s funds of knowledge. A holistic curriculum that integrates knowledge, understanding, skills, values and attitudes across learning areas connects learning to children’s lives and their natural curiosity about their world.</w:t>
      </w:r>
    </w:p>
    <w:p w14:paraId="48732D35" w14:textId="40659CCB" w:rsidR="00FC1947" w:rsidRPr="00BE1C18" w:rsidRDefault="00FC1947" w:rsidP="007949F3">
      <w:pPr>
        <w:spacing w:after="120"/>
        <w:rPr>
          <w:rFonts w:eastAsia="Times New Roman" w:cstheme="minorHAnsi"/>
          <w:color w:val="000000" w:themeColor="text1"/>
          <w:szCs w:val="22"/>
          <w:lang w:eastAsia="en-AU"/>
        </w:rPr>
      </w:pPr>
      <w:r w:rsidRPr="00BE1C18">
        <w:rPr>
          <w:rFonts w:eastAsia="Times New Roman" w:cstheme="minorHAnsi"/>
          <w:color w:val="000000" w:themeColor="text1"/>
          <w:szCs w:val="22"/>
          <w:lang w:eastAsia="en-AU"/>
        </w:rPr>
        <w:t xml:space="preserve">Drama </w:t>
      </w:r>
      <w:r>
        <w:rPr>
          <w:rFonts w:eastAsia="Times New Roman" w:cstheme="minorHAnsi"/>
          <w:color w:val="000000" w:themeColor="text1"/>
          <w:szCs w:val="22"/>
          <w:lang w:eastAsia="en-AU"/>
        </w:rPr>
        <w:t xml:space="preserve">enables </w:t>
      </w:r>
      <w:r w:rsidRPr="00BE1C18">
        <w:rPr>
          <w:rFonts w:eastAsia="Times New Roman" w:cstheme="minorHAnsi"/>
          <w:color w:val="000000" w:themeColor="text1"/>
          <w:szCs w:val="22"/>
          <w:lang w:eastAsia="en-AU"/>
        </w:rPr>
        <w:t>children to explore</w:t>
      </w:r>
      <w:r>
        <w:rPr>
          <w:rFonts w:eastAsia="Times New Roman" w:cstheme="minorHAnsi"/>
          <w:color w:val="000000" w:themeColor="text1"/>
          <w:szCs w:val="22"/>
          <w:lang w:eastAsia="en-AU"/>
        </w:rPr>
        <w:t xml:space="preserve"> and develop </w:t>
      </w:r>
      <w:r w:rsidRPr="00BE1C18">
        <w:rPr>
          <w:rFonts w:eastAsia="Times New Roman" w:cstheme="minorHAnsi"/>
          <w:color w:val="000000" w:themeColor="text1"/>
          <w:szCs w:val="22"/>
          <w:lang w:eastAsia="en-AU"/>
        </w:rPr>
        <w:t xml:space="preserve">drama experiences </w:t>
      </w:r>
      <w:r>
        <w:rPr>
          <w:rFonts w:eastAsia="Times New Roman" w:cstheme="minorHAnsi"/>
          <w:color w:val="000000" w:themeColor="text1"/>
          <w:szCs w:val="22"/>
          <w:lang w:eastAsia="en-AU"/>
        </w:rPr>
        <w:t xml:space="preserve">through intentional play. </w:t>
      </w:r>
      <w:r w:rsidRPr="00BE1C18">
        <w:rPr>
          <w:rFonts w:eastAsia="Times New Roman" w:cstheme="minorHAnsi"/>
          <w:color w:val="000000" w:themeColor="text1"/>
          <w:szCs w:val="22"/>
          <w:lang w:eastAsia="en-AU"/>
        </w:rPr>
        <w:t xml:space="preserve">Children </w:t>
      </w:r>
      <w:r>
        <w:rPr>
          <w:rFonts w:eastAsia="Times New Roman" w:cstheme="minorHAnsi"/>
          <w:color w:val="000000" w:themeColor="text1"/>
          <w:szCs w:val="22"/>
          <w:lang w:eastAsia="en-AU"/>
        </w:rPr>
        <w:t xml:space="preserve">engage in dramatic play to </w:t>
      </w:r>
      <w:r w:rsidRPr="00BE1C18">
        <w:rPr>
          <w:rFonts w:eastAsia="Times New Roman" w:cstheme="minorHAnsi"/>
          <w:color w:val="000000" w:themeColor="text1"/>
          <w:szCs w:val="22"/>
          <w:lang w:eastAsia="en-AU"/>
        </w:rPr>
        <w:t>explore the elements of drama,</w:t>
      </w:r>
      <w:r>
        <w:rPr>
          <w:rFonts w:eastAsia="Times New Roman" w:cstheme="minorHAnsi"/>
          <w:color w:val="000000" w:themeColor="text1"/>
          <w:szCs w:val="22"/>
          <w:lang w:eastAsia="en-AU"/>
        </w:rPr>
        <w:t xml:space="preserve"> with a focus on role</w:t>
      </w:r>
      <w:r w:rsidRPr="00BE1C18">
        <w:rPr>
          <w:rFonts w:eastAsia="Times New Roman" w:cstheme="minorHAnsi"/>
          <w:color w:val="000000" w:themeColor="text1"/>
          <w:szCs w:val="22"/>
          <w:lang w:eastAsia="en-AU"/>
        </w:rPr>
        <w:t xml:space="preserve"> </w:t>
      </w:r>
      <w:r>
        <w:rPr>
          <w:rFonts w:eastAsia="Times New Roman" w:cstheme="minorHAnsi"/>
          <w:color w:val="000000" w:themeColor="text1"/>
          <w:szCs w:val="22"/>
          <w:lang w:eastAsia="en-AU"/>
        </w:rPr>
        <w:t xml:space="preserve">as performers and audience members. They engage with familiar and imagined situations using simple props and costumes to inspire role play.  Identifying </w:t>
      </w:r>
      <w:r w:rsidRPr="00BE1C18">
        <w:rPr>
          <w:rFonts w:eastAsia="Times New Roman" w:cstheme="minorHAnsi"/>
          <w:color w:val="000000" w:themeColor="text1"/>
          <w:szCs w:val="22"/>
          <w:lang w:eastAsia="en-AU"/>
        </w:rPr>
        <w:t xml:space="preserve">drama from their </w:t>
      </w:r>
      <w:r>
        <w:rPr>
          <w:rFonts w:eastAsia="Times New Roman" w:cstheme="minorHAnsi"/>
          <w:color w:val="000000" w:themeColor="text1"/>
          <w:szCs w:val="22"/>
          <w:lang w:eastAsia="en-AU"/>
        </w:rPr>
        <w:t xml:space="preserve">own </w:t>
      </w:r>
      <w:r w:rsidRPr="00BE1C18">
        <w:rPr>
          <w:rFonts w:eastAsia="Times New Roman" w:cstheme="minorHAnsi"/>
          <w:color w:val="000000" w:themeColor="text1"/>
          <w:szCs w:val="22"/>
          <w:lang w:eastAsia="en-AU"/>
        </w:rPr>
        <w:t xml:space="preserve">culture and </w:t>
      </w:r>
      <w:r>
        <w:rPr>
          <w:rFonts w:eastAsia="Times New Roman" w:cstheme="minorHAnsi"/>
          <w:color w:val="000000" w:themeColor="text1"/>
          <w:szCs w:val="22"/>
          <w:lang w:eastAsia="en-AU"/>
        </w:rPr>
        <w:t xml:space="preserve">communities </w:t>
      </w:r>
      <w:r w:rsidRPr="00BE1C18">
        <w:rPr>
          <w:rFonts w:eastAsia="Times New Roman" w:cstheme="minorHAnsi"/>
          <w:color w:val="000000" w:themeColor="text1"/>
          <w:szCs w:val="22"/>
          <w:lang w:eastAsia="en-AU"/>
        </w:rPr>
        <w:t xml:space="preserve">encourages children to </w:t>
      </w:r>
      <w:r w:rsidRPr="0099706C">
        <w:rPr>
          <w:rFonts w:eastAsia="Times New Roman" w:cstheme="minorHAnsi"/>
          <w:lang w:eastAsia="en-AU"/>
        </w:rPr>
        <w:t xml:space="preserve">share </w:t>
      </w:r>
      <w:r w:rsidRPr="00BE1C18">
        <w:rPr>
          <w:rFonts w:eastAsia="Times New Roman" w:cstheme="minorHAnsi"/>
          <w:color w:val="000000" w:themeColor="text1"/>
          <w:szCs w:val="22"/>
          <w:lang w:eastAsia="en-AU"/>
        </w:rPr>
        <w:t xml:space="preserve">familiar ideas and stories and </w:t>
      </w:r>
      <w:r>
        <w:rPr>
          <w:rFonts w:eastAsia="Times New Roman" w:cstheme="minorHAnsi"/>
          <w:color w:val="000000" w:themeColor="text1"/>
          <w:szCs w:val="22"/>
          <w:lang w:eastAsia="en-AU"/>
        </w:rPr>
        <w:t xml:space="preserve">learn about </w:t>
      </w:r>
      <w:r w:rsidRPr="00BE1C18">
        <w:rPr>
          <w:rFonts w:eastAsia="Times New Roman" w:cstheme="minorHAnsi"/>
          <w:color w:val="000000" w:themeColor="text1"/>
          <w:szCs w:val="22"/>
          <w:lang w:eastAsia="en-AU"/>
        </w:rPr>
        <w:t>the ways drama connects people to time</w:t>
      </w:r>
      <w:r>
        <w:rPr>
          <w:rFonts w:eastAsia="Times New Roman" w:cstheme="minorHAnsi"/>
          <w:color w:val="000000" w:themeColor="text1"/>
          <w:szCs w:val="22"/>
          <w:lang w:eastAsia="en-AU"/>
        </w:rPr>
        <w:t xml:space="preserve"> and </w:t>
      </w:r>
      <w:r w:rsidRPr="00BE1C18">
        <w:rPr>
          <w:rFonts w:eastAsia="Times New Roman" w:cstheme="minorHAnsi"/>
          <w:color w:val="000000" w:themeColor="text1"/>
          <w:szCs w:val="22"/>
          <w:lang w:eastAsia="en-AU"/>
        </w:rPr>
        <w:t>place.</w:t>
      </w:r>
    </w:p>
    <w:p w14:paraId="103E77C0" w14:textId="43FC509D" w:rsidR="00FC1947" w:rsidRPr="00FC1947" w:rsidRDefault="00FC1947" w:rsidP="007949F3">
      <w:r w:rsidRPr="00BE1C18">
        <w:rPr>
          <w:rFonts w:eastAsia="Times New Roman" w:cstheme="minorHAnsi"/>
          <w:color w:val="000000" w:themeColor="text1"/>
          <w:szCs w:val="22"/>
          <w:lang w:eastAsia="en-AU"/>
        </w:rPr>
        <w:t xml:space="preserve">In Pre-primary, children </w:t>
      </w:r>
      <w:r>
        <w:rPr>
          <w:rFonts w:eastAsia="Times New Roman" w:cstheme="minorHAnsi"/>
          <w:color w:val="000000" w:themeColor="text1"/>
          <w:szCs w:val="22"/>
          <w:lang w:eastAsia="en-AU"/>
        </w:rPr>
        <w:t xml:space="preserve">engage </w:t>
      </w:r>
      <w:r w:rsidR="00A726AA">
        <w:rPr>
          <w:rFonts w:eastAsia="Times New Roman" w:cstheme="minorHAnsi"/>
          <w:color w:val="000000" w:themeColor="text1"/>
          <w:szCs w:val="22"/>
          <w:lang w:eastAsia="en-AU"/>
        </w:rPr>
        <w:t xml:space="preserve">with </w:t>
      </w:r>
      <w:r w:rsidR="00A726AA" w:rsidRPr="00BE1C18">
        <w:rPr>
          <w:rFonts w:eastAsia="Times New Roman" w:cstheme="minorHAnsi"/>
          <w:color w:val="000000" w:themeColor="text1"/>
          <w:szCs w:val="22"/>
          <w:lang w:eastAsia="en-AU"/>
        </w:rPr>
        <w:t>situations</w:t>
      </w:r>
      <w:r w:rsidRPr="00BE1C18">
        <w:rPr>
          <w:rFonts w:eastAsia="Times New Roman" w:cstheme="minorHAnsi"/>
          <w:color w:val="000000" w:themeColor="text1"/>
          <w:szCs w:val="22"/>
          <w:lang w:eastAsia="en-AU"/>
        </w:rPr>
        <w:t xml:space="preserve">, roles and ideas to communicate familiar feelings and </w:t>
      </w:r>
      <w:r w:rsidR="00A726AA">
        <w:rPr>
          <w:rFonts w:eastAsia="Times New Roman" w:cstheme="minorHAnsi"/>
          <w:color w:val="000000" w:themeColor="text1"/>
          <w:szCs w:val="22"/>
          <w:lang w:eastAsia="en-AU"/>
        </w:rPr>
        <w:t xml:space="preserve">discover </w:t>
      </w:r>
      <w:r w:rsidR="00A726AA" w:rsidRPr="00BE1C18">
        <w:rPr>
          <w:rFonts w:eastAsia="Times New Roman" w:cstheme="minorHAnsi"/>
          <w:color w:val="000000" w:themeColor="text1"/>
          <w:szCs w:val="22"/>
          <w:lang w:eastAsia="en-AU"/>
        </w:rPr>
        <w:t>new</w:t>
      </w:r>
      <w:r w:rsidRPr="00BE1C18">
        <w:rPr>
          <w:rFonts w:eastAsia="Times New Roman" w:cstheme="minorHAnsi"/>
          <w:color w:val="000000" w:themeColor="text1"/>
          <w:szCs w:val="22"/>
          <w:lang w:eastAsia="en-AU"/>
        </w:rPr>
        <w:t xml:space="preserve"> ideas. Children respond to their </w:t>
      </w:r>
      <w:r>
        <w:rPr>
          <w:rFonts w:eastAsia="Times New Roman" w:cstheme="minorHAnsi"/>
          <w:color w:val="000000" w:themeColor="text1"/>
          <w:szCs w:val="22"/>
          <w:lang w:eastAsia="en-AU"/>
        </w:rPr>
        <w:t>role playing to express personal connections to a drama experience.</w:t>
      </w:r>
    </w:p>
    <w:p w14:paraId="7A420667" w14:textId="77777777" w:rsidR="00063E5E" w:rsidRPr="00F02A14" w:rsidRDefault="00063E5E" w:rsidP="007949F3">
      <w:r>
        <w:rPr>
          <w:color w:val="84BD00"/>
        </w:rPr>
        <w:br w:type="page"/>
      </w:r>
    </w:p>
    <w:p w14:paraId="0CB82D10" w14:textId="2610EDF5" w:rsidR="00590A37" w:rsidRDefault="00590A37" w:rsidP="007949F3">
      <w:pPr>
        <w:pStyle w:val="SCSAHeading1"/>
      </w:pPr>
      <w:bookmarkStart w:id="6" w:name="_Toc214620716"/>
      <w:r w:rsidRPr="00E04F9B">
        <w:lastRenderedPageBreak/>
        <w:t>Year 1</w:t>
      </w:r>
      <w:bookmarkEnd w:id="6"/>
    </w:p>
    <w:p w14:paraId="010D2301" w14:textId="77777777" w:rsidR="00FC1947" w:rsidRPr="002E66A1" w:rsidRDefault="00FC1947" w:rsidP="007949F3">
      <w:pPr>
        <w:spacing w:after="120"/>
        <w:rPr>
          <w:rFonts w:eastAsia="Times New Roman" w:cstheme="minorHAnsi"/>
          <w:color w:val="000000" w:themeColor="text1"/>
          <w:szCs w:val="22"/>
          <w:lang w:eastAsia="en-AU"/>
        </w:rPr>
      </w:pPr>
      <w:r w:rsidRPr="002E66A1">
        <w:rPr>
          <w:rFonts w:eastAsia="Times New Roman" w:cstheme="minorHAnsi"/>
          <w:color w:val="000000" w:themeColor="text1"/>
          <w:szCs w:val="22"/>
          <w:lang w:eastAsia="en-AU"/>
        </w:rPr>
        <w:t xml:space="preserve">In the early </w:t>
      </w:r>
      <w:r>
        <w:rPr>
          <w:rFonts w:eastAsia="Times New Roman" w:cstheme="minorHAnsi"/>
          <w:color w:val="000000" w:themeColor="text1"/>
          <w:szCs w:val="22"/>
          <w:lang w:eastAsia="en-AU"/>
        </w:rPr>
        <w:t xml:space="preserve">childhood phase of schooling, learning, development and wellbeing are connected and learning builds </w:t>
      </w:r>
      <w:r w:rsidRPr="005B474D">
        <w:rPr>
          <w:rFonts w:eastAsia="Times New Roman" w:cstheme="minorHAnsi"/>
          <w:color w:val="000000" w:themeColor="text1"/>
          <w:szCs w:val="22"/>
          <w:lang w:eastAsia="en-AU"/>
        </w:rPr>
        <w:t>on the</w:t>
      </w:r>
      <w:r w:rsidRPr="005B474D">
        <w:rPr>
          <w:rFonts w:eastAsia="Times New Roman" w:cstheme="minorHAnsi"/>
          <w:i/>
          <w:iCs/>
          <w:color w:val="000000" w:themeColor="text1"/>
          <w:szCs w:val="22"/>
          <w:lang w:eastAsia="en-AU"/>
        </w:rPr>
        <w:t xml:space="preserve"> Early Years Learning Framework</w:t>
      </w:r>
      <w:r>
        <w:rPr>
          <w:rFonts w:eastAsia="Times New Roman" w:cstheme="minorHAnsi"/>
          <w:color w:val="000000" w:themeColor="text1"/>
          <w:szCs w:val="22"/>
          <w:lang w:eastAsia="en-AU"/>
        </w:rPr>
        <w:t xml:space="preserve"> and each child’s funds of knowledge. A holistic curriculum that integrates knowledge, understanding, skills, values and attitudes across learning areas connects learning to children’s lives and their natural curiosity about their world.</w:t>
      </w:r>
    </w:p>
    <w:p w14:paraId="70048273" w14:textId="23560E96" w:rsidR="00FC1947" w:rsidRPr="00BE1C18" w:rsidRDefault="00FC1947" w:rsidP="007949F3">
      <w:pPr>
        <w:spacing w:after="120"/>
        <w:rPr>
          <w:rFonts w:eastAsia="Times New Roman" w:cstheme="minorHAnsi"/>
          <w:color w:val="000000" w:themeColor="text1"/>
          <w:szCs w:val="22"/>
          <w:lang w:eastAsia="en-AU"/>
        </w:rPr>
      </w:pPr>
      <w:r w:rsidRPr="00BE1C18">
        <w:rPr>
          <w:rFonts w:eastAsia="Times New Roman" w:cstheme="minorHAnsi"/>
          <w:color w:val="000000" w:themeColor="text1"/>
          <w:szCs w:val="22"/>
          <w:lang w:eastAsia="en-AU"/>
        </w:rPr>
        <w:t xml:space="preserve">Drama </w:t>
      </w:r>
      <w:r>
        <w:rPr>
          <w:rFonts w:eastAsia="Times New Roman" w:cstheme="minorHAnsi"/>
          <w:color w:val="000000" w:themeColor="text1"/>
          <w:szCs w:val="22"/>
          <w:lang w:eastAsia="en-AU"/>
        </w:rPr>
        <w:t xml:space="preserve">enables </w:t>
      </w:r>
      <w:r w:rsidRPr="00BE1C18">
        <w:rPr>
          <w:rFonts w:eastAsia="Times New Roman" w:cstheme="minorHAnsi"/>
          <w:color w:val="000000" w:themeColor="text1"/>
          <w:szCs w:val="22"/>
          <w:lang w:eastAsia="en-AU"/>
        </w:rPr>
        <w:t>children to explore</w:t>
      </w:r>
      <w:r>
        <w:rPr>
          <w:rFonts w:eastAsia="Times New Roman" w:cstheme="minorHAnsi"/>
          <w:color w:val="000000" w:themeColor="text1"/>
          <w:szCs w:val="22"/>
          <w:lang w:eastAsia="en-AU"/>
        </w:rPr>
        <w:t xml:space="preserve"> and </w:t>
      </w:r>
      <w:r w:rsidRPr="00BE1C18">
        <w:rPr>
          <w:rFonts w:eastAsia="Times New Roman" w:cstheme="minorHAnsi"/>
          <w:color w:val="000000" w:themeColor="text1"/>
          <w:szCs w:val="22"/>
          <w:lang w:eastAsia="en-AU"/>
        </w:rPr>
        <w:t>develop</w:t>
      </w:r>
      <w:r>
        <w:rPr>
          <w:rFonts w:eastAsia="Times New Roman" w:cstheme="minorHAnsi"/>
          <w:color w:val="000000" w:themeColor="text1"/>
          <w:szCs w:val="22"/>
          <w:lang w:eastAsia="en-AU"/>
        </w:rPr>
        <w:t xml:space="preserve"> </w:t>
      </w:r>
      <w:r w:rsidRPr="00BE1C18">
        <w:rPr>
          <w:rFonts w:eastAsia="Times New Roman" w:cstheme="minorHAnsi"/>
          <w:color w:val="000000" w:themeColor="text1"/>
          <w:szCs w:val="22"/>
          <w:lang w:eastAsia="en-AU"/>
        </w:rPr>
        <w:t>drama experiences</w:t>
      </w:r>
      <w:r>
        <w:rPr>
          <w:rFonts w:eastAsia="Times New Roman" w:cstheme="minorHAnsi"/>
          <w:color w:val="000000" w:themeColor="text1"/>
          <w:szCs w:val="22"/>
          <w:lang w:eastAsia="en-AU"/>
        </w:rPr>
        <w:t xml:space="preserve"> through intentional play. </w:t>
      </w:r>
      <w:r w:rsidRPr="00BE1C18">
        <w:rPr>
          <w:rFonts w:eastAsia="Times New Roman" w:cstheme="minorHAnsi"/>
          <w:color w:val="000000" w:themeColor="text1"/>
          <w:szCs w:val="22"/>
          <w:lang w:eastAsia="en-AU"/>
        </w:rPr>
        <w:t>Children explore the elements of drama</w:t>
      </w:r>
      <w:r>
        <w:rPr>
          <w:rFonts w:eastAsia="Times New Roman" w:cstheme="minorHAnsi"/>
          <w:color w:val="000000" w:themeColor="text1"/>
          <w:szCs w:val="22"/>
          <w:lang w:eastAsia="en-AU"/>
        </w:rPr>
        <w:t xml:space="preserve"> as performers and audience members, in informal settings.</w:t>
      </w:r>
      <w:r w:rsidRPr="00BE1C18">
        <w:rPr>
          <w:rFonts w:eastAsia="Times New Roman" w:cstheme="minorHAnsi"/>
          <w:color w:val="000000" w:themeColor="text1"/>
          <w:szCs w:val="22"/>
          <w:lang w:eastAsia="en-AU"/>
        </w:rPr>
        <w:t xml:space="preserve"> </w:t>
      </w:r>
      <w:r>
        <w:rPr>
          <w:rFonts w:eastAsia="Times New Roman" w:cstheme="minorHAnsi"/>
          <w:color w:val="000000" w:themeColor="text1"/>
          <w:szCs w:val="22"/>
          <w:lang w:eastAsia="en-AU"/>
        </w:rPr>
        <w:t xml:space="preserve">Identifying </w:t>
      </w:r>
      <w:r w:rsidRPr="00BE1C18">
        <w:rPr>
          <w:rFonts w:eastAsia="Times New Roman" w:cstheme="minorHAnsi"/>
          <w:color w:val="000000" w:themeColor="text1"/>
          <w:szCs w:val="22"/>
          <w:lang w:eastAsia="en-AU"/>
        </w:rPr>
        <w:t>drama from their</w:t>
      </w:r>
      <w:r>
        <w:rPr>
          <w:rFonts w:eastAsia="Times New Roman" w:cstheme="minorHAnsi"/>
          <w:color w:val="000000" w:themeColor="text1"/>
          <w:szCs w:val="22"/>
          <w:lang w:eastAsia="en-AU"/>
        </w:rPr>
        <w:t xml:space="preserve"> own </w:t>
      </w:r>
      <w:r w:rsidRPr="00BE1C18">
        <w:rPr>
          <w:rFonts w:eastAsia="Times New Roman" w:cstheme="minorHAnsi"/>
          <w:color w:val="000000" w:themeColor="text1"/>
          <w:szCs w:val="22"/>
          <w:lang w:eastAsia="en-AU"/>
        </w:rPr>
        <w:t xml:space="preserve">culture and </w:t>
      </w:r>
      <w:r>
        <w:rPr>
          <w:rFonts w:eastAsia="Times New Roman" w:cstheme="minorHAnsi"/>
          <w:color w:val="000000" w:themeColor="text1"/>
          <w:szCs w:val="22"/>
          <w:lang w:eastAsia="en-AU"/>
        </w:rPr>
        <w:t xml:space="preserve">communities </w:t>
      </w:r>
      <w:r w:rsidRPr="00BE1C18">
        <w:rPr>
          <w:rFonts w:eastAsia="Times New Roman" w:cstheme="minorHAnsi"/>
          <w:color w:val="000000" w:themeColor="text1"/>
          <w:szCs w:val="22"/>
          <w:lang w:eastAsia="en-AU"/>
        </w:rPr>
        <w:t xml:space="preserve">encourages children to </w:t>
      </w:r>
      <w:r w:rsidRPr="0099706C">
        <w:rPr>
          <w:rFonts w:eastAsia="Times New Roman" w:cstheme="minorHAnsi"/>
          <w:lang w:eastAsia="en-AU"/>
        </w:rPr>
        <w:t xml:space="preserve">share </w:t>
      </w:r>
      <w:r w:rsidRPr="00BE1C18">
        <w:rPr>
          <w:rFonts w:eastAsia="Times New Roman" w:cstheme="minorHAnsi"/>
          <w:color w:val="000000" w:themeColor="text1"/>
          <w:szCs w:val="22"/>
          <w:lang w:eastAsia="en-AU"/>
        </w:rPr>
        <w:t xml:space="preserve">familiar ideas and stories and </w:t>
      </w:r>
      <w:r>
        <w:rPr>
          <w:rFonts w:eastAsia="Times New Roman" w:cstheme="minorHAnsi"/>
          <w:color w:val="000000" w:themeColor="text1"/>
          <w:szCs w:val="22"/>
          <w:lang w:eastAsia="en-AU"/>
        </w:rPr>
        <w:t>learn about</w:t>
      </w:r>
      <w:r w:rsidRPr="00BE1C18">
        <w:rPr>
          <w:rFonts w:eastAsia="Times New Roman" w:cstheme="minorHAnsi"/>
          <w:color w:val="000000" w:themeColor="text1"/>
          <w:szCs w:val="22"/>
          <w:lang w:eastAsia="en-AU"/>
        </w:rPr>
        <w:t xml:space="preserve"> the ways drama connects people to time</w:t>
      </w:r>
      <w:r>
        <w:rPr>
          <w:rFonts w:eastAsia="Times New Roman" w:cstheme="minorHAnsi"/>
          <w:color w:val="000000" w:themeColor="text1"/>
          <w:szCs w:val="22"/>
          <w:lang w:eastAsia="en-AU"/>
        </w:rPr>
        <w:t xml:space="preserve"> and </w:t>
      </w:r>
      <w:r w:rsidRPr="00BE1C18">
        <w:rPr>
          <w:rFonts w:eastAsia="Times New Roman" w:cstheme="minorHAnsi"/>
          <w:color w:val="000000" w:themeColor="text1"/>
          <w:szCs w:val="22"/>
          <w:lang w:eastAsia="en-AU"/>
        </w:rPr>
        <w:t>place.</w:t>
      </w:r>
    </w:p>
    <w:p w14:paraId="6E79C7BC" w14:textId="63CB47D3" w:rsidR="00FC1947" w:rsidRPr="00FC1947" w:rsidRDefault="00FC1947" w:rsidP="007949F3">
      <w:r w:rsidRPr="00BE1C18">
        <w:rPr>
          <w:rFonts w:eastAsia="Times New Roman" w:cstheme="minorHAnsi"/>
          <w:color w:val="000000" w:themeColor="text1"/>
          <w:szCs w:val="22"/>
          <w:lang w:eastAsia="en-AU"/>
        </w:rPr>
        <w:t xml:space="preserve">In Year 1, children </w:t>
      </w:r>
      <w:r>
        <w:rPr>
          <w:rFonts w:eastAsia="Times New Roman" w:cstheme="minorHAnsi"/>
          <w:color w:val="000000" w:themeColor="text1"/>
          <w:szCs w:val="22"/>
          <w:lang w:eastAsia="en-AU"/>
        </w:rPr>
        <w:t xml:space="preserve">continue to explore </w:t>
      </w:r>
      <w:r w:rsidRPr="00BE1C18">
        <w:rPr>
          <w:rFonts w:eastAsia="Times New Roman" w:cstheme="minorHAnsi"/>
          <w:color w:val="000000" w:themeColor="text1"/>
          <w:szCs w:val="22"/>
          <w:lang w:eastAsia="en-AU"/>
        </w:rPr>
        <w:t xml:space="preserve">the elements of drama, with a focus on </w:t>
      </w:r>
      <w:r w:rsidRPr="009B0CB2">
        <w:rPr>
          <w:rFonts w:eastAsia="Times New Roman" w:cstheme="minorHAnsi"/>
          <w:color w:val="000000" w:themeColor="text1"/>
          <w:szCs w:val="22"/>
          <w:lang w:eastAsia="en-AU"/>
        </w:rPr>
        <w:t>role and movement</w:t>
      </w:r>
      <w:r w:rsidRPr="00BE1C18">
        <w:rPr>
          <w:rFonts w:eastAsia="Times New Roman" w:cstheme="minorHAnsi"/>
          <w:color w:val="000000" w:themeColor="text1"/>
          <w:szCs w:val="22"/>
          <w:lang w:eastAsia="en-AU"/>
        </w:rPr>
        <w:t xml:space="preserve"> as they engage in dramatic play</w:t>
      </w:r>
      <w:r>
        <w:rPr>
          <w:rFonts w:eastAsia="Times New Roman" w:cstheme="minorHAnsi"/>
          <w:color w:val="000000" w:themeColor="text1"/>
          <w:szCs w:val="22"/>
          <w:lang w:eastAsia="en-AU"/>
        </w:rPr>
        <w:t xml:space="preserve">. </w:t>
      </w:r>
      <w:r w:rsidRPr="00FA6258">
        <w:rPr>
          <w:rFonts w:eastAsia="Times New Roman" w:cstheme="minorHAnsi"/>
          <w:color w:val="000000" w:themeColor="text1"/>
          <w:szCs w:val="22"/>
          <w:lang w:eastAsia="en-AU"/>
        </w:rPr>
        <w:t xml:space="preserve">Children experience drama through improvisation that </w:t>
      </w:r>
      <w:r>
        <w:rPr>
          <w:rFonts w:eastAsia="Times New Roman" w:cstheme="minorHAnsi"/>
          <w:color w:val="000000" w:themeColor="text1"/>
          <w:szCs w:val="22"/>
          <w:lang w:eastAsia="en-AU"/>
        </w:rPr>
        <w:t>explores</w:t>
      </w:r>
      <w:r w:rsidRPr="00FA6258">
        <w:rPr>
          <w:rFonts w:eastAsia="Times New Roman" w:cstheme="minorHAnsi"/>
          <w:color w:val="000000" w:themeColor="text1"/>
          <w:szCs w:val="22"/>
          <w:lang w:eastAsia="en-AU"/>
        </w:rPr>
        <w:t xml:space="preserve"> </w:t>
      </w:r>
      <w:r w:rsidRPr="00FA6258">
        <w:rPr>
          <w:rFonts w:asciiTheme="minorHAnsi" w:hAnsiTheme="minorHAnsi" w:cstheme="minorHAnsi"/>
          <w:szCs w:val="22"/>
        </w:rPr>
        <w:t>familiar or unfamiliar role</w:t>
      </w:r>
      <w:r>
        <w:rPr>
          <w:rFonts w:asciiTheme="minorHAnsi" w:hAnsiTheme="minorHAnsi" w:cstheme="minorHAnsi"/>
          <w:szCs w:val="22"/>
        </w:rPr>
        <w:t>s</w:t>
      </w:r>
      <w:r w:rsidRPr="00FA6258">
        <w:rPr>
          <w:rFonts w:asciiTheme="minorHAnsi" w:hAnsiTheme="minorHAnsi" w:cstheme="minorHAnsi"/>
          <w:szCs w:val="22"/>
        </w:rPr>
        <w:t>, feelings or new ideas</w:t>
      </w:r>
      <w:r>
        <w:rPr>
          <w:rFonts w:eastAsia="Times New Roman" w:cstheme="minorHAnsi"/>
          <w:color w:val="000000" w:themeColor="text1"/>
          <w:szCs w:val="22"/>
          <w:lang w:eastAsia="en-AU"/>
        </w:rPr>
        <w:t xml:space="preserve">. They reflect by </w:t>
      </w:r>
      <w:r>
        <w:rPr>
          <w:rFonts w:cstheme="minorHAnsi"/>
          <w:color w:val="000000" w:themeColor="text1"/>
          <w:szCs w:val="22"/>
          <w:lang w:eastAsia="en-AU"/>
        </w:rPr>
        <w:t>s</w:t>
      </w:r>
      <w:r w:rsidRPr="00D166EB">
        <w:rPr>
          <w:rFonts w:asciiTheme="minorHAnsi" w:hAnsiTheme="minorHAnsi" w:cstheme="minorHAnsi"/>
          <w:szCs w:val="22"/>
        </w:rPr>
        <w:t>har</w:t>
      </w:r>
      <w:r>
        <w:rPr>
          <w:rFonts w:asciiTheme="minorHAnsi" w:hAnsiTheme="minorHAnsi" w:cstheme="minorHAnsi"/>
          <w:szCs w:val="22"/>
        </w:rPr>
        <w:t>ing</w:t>
      </w:r>
      <w:r w:rsidRPr="00D166EB">
        <w:rPr>
          <w:rFonts w:asciiTheme="minorHAnsi" w:hAnsiTheme="minorHAnsi" w:cstheme="minorHAnsi"/>
          <w:szCs w:val="22"/>
        </w:rPr>
        <w:t xml:space="preserve"> thoughts and feelings in response to a drama experience</w:t>
      </w:r>
      <w:r>
        <w:rPr>
          <w:rFonts w:asciiTheme="minorHAnsi" w:hAnsiTheme="minorHAnsi" w:cstheme="minorHAnsi"/>
          <w:szCs w:val="22"/>
        </w:rPr>
        <w:t>.</w:t>
      </w:r>
    </w:p>
    <w:p w14:paraId="617B05C1" w14:textId="77777777" w:rsidR="00590A37" w:rsidRPr="0065590C" w:rsidRDefault="00590A37" w:rsidP="007949F3">
      <w:r w:rsidRPr="0065590C">
        <w:br w:type="page"/>
      </w:r>
    </w:p>
    <w:p w14:paraId="4798B107" w14:textId="0AB252E7" w:rsidR="00590A37" w:rsidRDefault="00590A37" w:rsidP="007949F3">
      <w:pPr>
        <w:pStyle w:val="SCSAHeading1"/>
      </w:pPr>
      <w:bookmarkStart w:id="7" w:name="_Toc214620717"/>
      <w:r w:rsidRPr="00E04F9B">
        <w:lastRenderedPageBreak/>
        <w:t>Year 2</w:t>
      </w:r>
      <w:bookmarkEnd w:id="7"/>
    </w:p>
    <w:p w14:paraId="1A5A2F0B" w14:textId="77777777" w:rsidR="00FC1947" w:rsidRPr="002E66A1" w:rsidRDefault="00FC1947" w:rsidP="007949F3">
      <w:pPr>
        <w:spacing w:after="120"/>
        <w:rPr>
          <w:rFonts w:eastAsia="Times New Roman" w:cstheme="minorHAnsi"/>
          <w:color w:val="000000" w:themeColor="text1"/>
          <w:szCs w:val="22"/>
          <w:lang w:eastAsia="en-AU"/>
        </w:rPr>
      </w:pPr>
      <w:r w:rsidRPr="002E66A1">
        <w:rPr>
          <w:rFonts w:eastAsia="Times New Roman" w:cstheme="minorHAnsi"/>
          <w:color w:val="000000" w:themeColor="text1"/>
          <w:szCs w:val="22"/>
          <w:lang w:eastAsia="en-AU"/>
        </w:rPr>
        <w:t xml:space="preserve">In the early </w:t>
      </w:r>
      <w:r>
        <w:rPr>
          <w:rFonts w:eastAsia="Times New Roman" w:cstheme="minorHAnsi"/>
          <w:color w:val="000000" w:themeColor="text1"/>
          <w:szCs w:val="22"/>
          <w:lang w:eastAsia="en-AU"/>
        </w:rPr>
        <w:t xml:space="preserve">childhood phase of schooling, learning, development and wellbeing are connected and learning builds </w:t>
      </w:r>
      <w:r w:rsidRPr="005B474D">
        <w:rPr>
          <w:rFonts w:eastAsia="Times New Roman" w:cstheme="minorHAnsi"/>
          <w:color w:val="000000" w:themeColor="text1"/>
          <w:szCs w:val="22"/>
          <w:lang w:eastAsia="en-AU"/>
        </w:rPr>
        <w:t>on the</w:t>
      </w:r>
      <w:r w:rsidRPr="005B474D">
        <w:rPr>
          <w:rFonts w:eastAsia="Times New Roman" w:cstheme="minorHAnsi"/>
          <w:i/>
          <w:iCs/>
          <w:color w:val="000000" w:themeColor="text1"/>
          <w:szCs w:val="22"/>
          <w:lang w:eastAsia="en-AU"/>
        </w:rPr>
        <w:t xml:space="preserve"> Early Years Learning Framework</w:t>
      </w:r>
      <w:r>
        <w:rPr>
          <w:rFonts w:eastAsia="Times New Roman" w:cstheme="minorHAnsi"/>
          <w:color w:val="000000" w:themeColor="text1"/>
          <w:szCs w:val="22"/>
          <w:lang w:eastAsia="en-AU"/>
        </w:rPr>
        <w:t xml:space="preserve"> and each child’s funds of knowledge. A holistic curriculum that integrates knowledge, understanding, skills, values and attitudes across learning areas connects learning to children’s lives and their natural curiosity about their world.</w:t>
      </w:r>
    </w:p>
    <w:p w14:paraId="10CB70E5" w14:textId="099A4910" w:rsidR="00FC1947" w:rsidRPr="00BE1C18" w:rsidRDefault="00FC1947" w:rsidP="007949F3">
      <w:pPr>
        <w:spacing w:after="120"/>
        <w:rPr>
          <w:rFonts w:eastAsia="Times New Roman" w:cstheme="minorHAnsi"/>
          <w:color w:val="000000" w:themeColor="text1"/>
          <w:szCs w:val="22"/>
          <w:lang w:eastAsia="en-AU"/>
        </w:rPr>
      </w:pPr>
      <w:r w:rsidRPr="00BE1C18">
        <w:rPr>
          <w:rFonts w:eastAsia="Times New Roman" w:cstheme="minorHAnsi"/>
          <w:color w:val="000000" w:themeColor="text1"/>
          <w:szCs w:val="22"/>
          <w:lang w:eastAsia="en-AU"/>
        </w:rPr>
        <w:t xml:space="preserve">Drama </w:t>
      </w:r>
      <w:r>
        <w:rPr>
          <w:rFonts w:eastAsia="Times New Roman" w:cstheme="minorHAnsi"/>
          <w:color w:val="000000" w:themeColor="text1"/>
          <w:szCs w:val="22"/>
          <w:lang w:eastAsia="en-AU"/>
        </w:rPr>
        <w:t xml:space="preserve">enables </w:t>
      </w:r>
      <w:r w:rsidRPr="00BE1C18">
        <w:rPr>
          <w:rFonts w:eastAsia="Times New Roman" w:cstheme="minorHAnsi"/>
          <w:color w:val="000000" w:themeColor="text1"/>
          <w:szCs w:val="22"/>
          <w:lang w:eastAsia="en-AU"/>
        </w:rPr>
        <w:t>children to explore develop</w:t>
      </w:r>
      <w:r>
        <w:rPr>
          <w:rFonts w:eastAsia="Times New Roman" w:cstheme="minorHAnsi"/>
          <w:color w:val="000000" w:themeColor="text1"/>
          <w:szCs w:val="22"/>
          <w:lang w:eastAsia="en-AU"/>
        </w:rPr>
        <w:t xml:space="preserve"> and </w:t>
      </w:r>
      <w:r w:rsidR="00A726AA">
        <w:rPr>
          <w:rFonts w:eastAsia="Times New Roman" w:cstheme="minorHAnsi"/>
          <w:color w:val="000000" w:themeColor="text1"/>
          <w:szCs w:val="22"/>
          <w:lang w:eastAsia="en-AU"/>
        </w:rPr>
        <w:t xml:space="preserve">create </w:t>
      </w:r>
      <w:r w:rsidR="00A726AA" w:rsidRPr="00BE1C18">
        <w:rPr>
          <w:rFonts w:eastAsia="Times New Roman" w:cstheme="minorHAnsi"/>
          <w:color w:val="000000" w:themeColor="text1"/>
          <w:szCs w:val="22"/>
          <w:lang w:eastAsia="en-AU"/>
        </w:rPr>
        <w:t>drama</w:t>
      </w:r>
      <w:r w:rsidRPr="00BE1C18">
        <w:rPr>
          <w:rFonts w:eastAsia="Times New Roman" w:cstheme="minorHAnsi"/>
          <w:color w:val="000000" w:themeColor="text1"/>
          <w:szCs w:val="22"/>
          <w:lang w:eastAsia="en-AU"/>
        </w:rPr>
        <w:t xml:space="preserve"> </w:t>
      </w:r>
      <w:r w:rsidR="00A726AA" w:rsidRPr="00BE1C18">
        <w:rPr>
          <w:rFonts w:eastAsia="Times New Roman" w:cstheme="minorHAnsi"/>
          <w:color w:val="000000" w:themeColor="text1"/>
          <w:szCs w:val="22"/>
          <w:lang w:eastAsia="en-AU"/>
        </w:rPr>
        <w:t>experiences</w:t>
      </w:r>
      <w:r w:rsidR="00A726AA">
        <w:rPr>
          <w:rFonts w:eastAsia="Times New Roman" w:cstheme="minorHAnsi"/>
          <w:color w:val="000000" w:themeColor="text1"/>
          <w:szCs w:val="22"/>
          <w:lang w:eastAsia="en-AU"/>
        </w:rPr>
        <w:t xml:space="preserve"> </w:t>
      </w:r>
      <w:r w:rsidR="00A726AA" w:rsidRPr="00BE1C18">
        <w:rPr>
          <w:rFonts w:eastAsia="Times New Roman" w:cstheme="minorHAnsi"/>
          <w:color w:val="000000" w:themeColor="text1"/>
          <w:szCs w:val="22"/>
          <w:lang w:eastAsia="en-AU"/>
        </w:rPr>
        <w:t>through</w:t>
      </w:r>
      <w:r>
        <w:rPr>
          <w:rFonts w:eastAsia="Times New Roman" w:cstheme="minorHAnsi"/>
          <w:color w:val="000000" w:themeColor="text1"/>
          <w:szCs w:val="22"/>
          <w:lang w:eastAsia="en-AU"/>
        </w:rPr>
        <w:t xml:space="preserve"> intentional play. </w:t>
      </w:r>
      <w:r w:rsidRPr="00BE1C18">
        <w:rPr>
          <w:rFonts w:eastAsia="Times New Roman" w:cstheme="minorHAnsi"/>
          <w:color w:val="000000" w:themeColor="text1"/>
          <w:szCs w:val="22"/>
          <w:lang w:eastAsia="en-AU"/>
        </w:rPr>
        <w:t>Children explore the elements of drama</w:t>
      </w:r>
      <w:r>
        <w:rPr>
          <w:rFonts w:eastAsia="Times New Roman" w:cstheme="minorHAnsi"/>
          <w:color w:val="000000" w:themeColor="text1"/>
          <w:szCs w:val="22"/>
          <w:lang w:eastAsia="en-AU"/>
        </w:rPr>
        <w:t xml:space="preserve"> and</w:t>
      </w:r>
      <w:r w:rsidRPr="00BE1C18">
        <w:rPr>
          <w:rFonts w:eastAsia="Times New Roman" w:cstheme="minorHAnsi"/>
          <w:color w:val="000000" w:themeColor="text1"/>
          <w:szCs w:val="22"/>
          <w:lang w:eastAsia="en-AU"/>
        </w:rPr>
        <w:t xml:space="preserve"> </w:t>
      </w:r>
      <w:r>
        <w:rPr>
          <w:rFonts w:eastAsia="Times New Roman" w:cstheme="minorHAnsi"/>
          <w:color w:val="000000" w:themeColor="text1"/>
          <w:szCs w:val="22"/>
          <w:lang w:eastAsia="en-AU"/>
        </w:rPr>
        <w:t xml:space="preserve">narrative </w:t>
      </w:r>
      <w:r w:rsidR="00A726AA" w:rsidRPr="00BE1C18">
        <w:rPr>
          <w:rFonts w:eastAsia="Times New Roman" w:cstheme="minorHAnsi"/>
          <w:color w:val="000000" w:themeColor="text1"/>
          <w:szCs w:val="22"/>
          <w:lang w:eastAsia="en-AU"/>
        </w:rPr>
        <w:t>structures</w:t>
      </w:r>
      <w:r w:rsidR="00A726AA">
        <w:rPr>
          <w:rFonts w:eastAsia="Times New Roman" w:cstheme="minorHAnsi"/>
          <w:color w:val="000000" w:themeColor="text1"/>
          <w:szCs w:val="22"/>
          <w:lang w:eastAsia="en-AU"/>
        </w:rPr>
        <w:t>, as</w:t>
      </w:r>
      <w:r>
        <w:rPr>
          <w:rFonts w:eastAsia="Times New Roman" w:cstheme="minorHAnsi"/>
          <w:color w:val="000000" w:themeColor="text1"/>
          <w:szCs w:val="22"/>
          <w:lang w:eastAsia="en-AU"/>
        </w:rPr>
        <w:t xml:space="preserve"> performers and audience members, in informal settings. </w:t>
      </w:r>
      <w:r w:rsidR="00A726AA">
        <w:rPr>
          <w:rFonts w:eastAsia="Times New Roman" w:cstheme="minorHAnsi"/>
          <w:color w:val="000000" w:themeColor="text1"/>
          <w:szCs w:val="22"/>
          <w:lang w:eastAsia="en-AU"/>
        </w:rPr>
        <w:t xml:space="preserve">Investigating </w:t>
      </w:r>
      <w:r w:rsidR="00A726AA" w:rsidRPr="00BE1C18">
        <w:rPr>
          <w:rFonts w:eastAsia="Times New Roman" w:cstheme="minorHAnsi"/>
          <w:color w:val="000000" w:themeColor="text1"/>
          <w:szCs w:val="22"/>
          <w:lang w:eastAsia="en-AU"/>
        </w:rPr>
        <w:t>drama</w:t>
      </w:r>
      <w:r w:rsidRPr="00BE1C18">
        <w:rPr>
          <w:rFonts w:eastAsia="Times New Roman" w:cstheme="minorHAnsi"/>
          <w:color w:val="000000" w:themeColor="text1"/>
          <w:szCs w:val="22"/>
          <w:lang w:eastAsia="en-AU"/>
        </w:rPr>
        <w:t xml:space="preserve"> from their</w:t>
      </w:r>
      <w:r>
        <w:rPr>
          <w:rFonts w:eastAsia="Times New Roman" w:cstheme="minorHAnsi"/>
          <w:color w:val="000000" w:themeColor="text1"/>
          <w:szCs w:val="22"/>
          <w:lang w:eastAsia="en-AU"/>
        </w:rPr>
        <w:t xml:space="preserve"> own</w:t>
      </w:r>
      <w:r w:rsidRPr="00BE1C18">
        <w:rPr>
          <w:rFonts w:eastAsia="Times New Roman" w:cstheme="minorHAnsi"/>
          <w:color w:val="000000" w:themeColor="text1"/>
          <w:szCs w:val="22"/>
          <w:lang w:eastAsia="en-AU"/>
        </w:rPr>
        <w:t xml:space="preserve"> culture and </w:t>
      </w:r>
      <w:r>
        <w:rPr>
          <w:rFonts w:eastAsia="Times New Roman" w:cstheme="minorHAnsi"/>
          <w:color w:val="000000" w:themeColor="text1"/>
          <w:szCs w:val="22"/>
          <w:lang w:eastAsia="en-AU"/>
        </w:rPr>
        <w:t xml:space="preserve">communities </w:t>
      </w:r>
      <w:r w:rsidRPr="00BE1C18">
        <w:rPr>
          <w:rFonts w:eastAsia="Times New Roman" w:cstheme="minorHAnsi"/>
          <w:color w:val="000000" w:themeColor="text1"/>
          <w:szCs w:val="22"/>
          <w:lang w:eastAsia="en-AU"/>
        </w:rPr>
        <w:t>encourages children to consider familiar perspectives,</w:t>
      </w:r>
      <w:r>
        <w:rPr>
          <w:rFonts w:eastAsia="Times New Roman" w:cstheme="minorHAnsi"/>
          <w:color w:val="000000" w:themeColor="text1"/>
          <w:szCs w:val="22"/>
          <w:lang w:eastAsia="en-AU"/>
        </w:rPr>
        <w:t xml:space="preserve"> new</w:t>
      </w:r>
      <w:r w:rsidRPr="00BE1C18">
        <w:rPr>
          <w:rFonts w:eastAsia="Times New Roman" w:cstheme="minorHAnsi"/>
          <w:color w:val="000000" w:themeColor="text1"/>
          <w:szCs w:val="22"/>
          <w:lang w:eastAsia="en-AU"/>
        </w:rPr>
        <w:t xml:space="preserve"> ideas and stories and </w:t>
      </w:r>
      <w:r>
        <w:rPr>
          <w:rFonts w:eastAsia="Times New Roman" w:cstheme="minorHAnsi"/>
          <w:color w:val="000000" w:themeColor="text1"/>
          <w:szCs w:val="22"/>
          <w:lang w:eastAsia="en-AU"/>
        </w:rPr>
        <w:t xml:space="preserve">learn about </w:t>
      </w:r>
      <w:r w:rsidRPr="00BE1C18">
        <w:rPr>
          <w:rFonts w:eastAsia="Times New Roman" w:cstheme="minorHAnsi"/>
          <w:color w:val="000000" w:themeColor="text1"/>
          <w:szCs w:val="22"/>
          <w:lang w:eastAsia="en-AU"/>
        </w:rPr>
        <w:t>the ways drama connects people to time</w:t>
      </w:r>
      <w:r>
        <w:rPr>
          <w:rFonts w:eastAsia="Times New Roman" w:cstheme="minorHAnsi"/>
          <w:color w:val="000000" w:themeColor="text1"/>
          <w:szCs w:val="22"/>
          <w:lang w:eastAsia="en-AU"/>
        </w:rPr>
        <w:t xml:space="preserve"> and </w:t>
      </w:r>
      <w:r w:rsidRPr="00BE1C18">
        <w:rPr>
          <w:rFonts w:eastAsia="Times New Roman" w:cstheme="minorHAnsi"/>
          <w:color w:val="000000" w:themeColor="text1"/>
          <w:szCs w:val="22"/>
          <w:lang w:eastAsia="en-AU"/>
        </w:rPr>
        <w:t>place.</w:t>
      </w:r>
    </w:p>
    <w:p w14:paraId="15E8ADA4" w14:textId="7B284EAB" w:rsidR="00FC1947" w:rsidRPr="00FC1947" w:rsidRDefault="00FC1947" w:rsidP="007949F3">
      <w:r w:rsidRPr="00BE1C18">
        <w:rPr>
          <w:rFonts w:eastAsia="Times New Roman" w:cstheme="minorHAnsi"/>
          <w:color w:val="000000" w:themeColor="text1"/>
          <w:szCs w:val="22"/>
          <w:lang w:eastAsia="en-AU"/>
        </w:rPr>
        <w:t xml:space="preserve">In Year 2, children explore the elements of drama, with a focus on </w:t>
      </w:r>
      <w:r w:rsidRPr="009B0CB2">
        <w:rPr>
          <w:rFonts w:eastAsia="Times New Roman" w:cstheme="minorHAnsi"/>
          <w:color w:val="000000" w:themeColor="text1"/>
          <w:szCs w:val="22"/>
          <w:lang w:eastAsia="en-AU"/>
        </w:rPr>
        <w:t>role, movement and voice</w:t>
      </w:r>
      <w:r>
        <w:rPr>
          <w:rFonts w:eastAsia="Times New Roman" w:cstheme="minorHAnsi"/>
          <w:color w:val="000000" w:themeColor="text1"/>
          <w:szCs w:val="22"/>
          <w:lang w:eastAsia="en-AU"/>
        </w:rPr>
        <w:t>, to develop dramatic action.</w:t>
      </w:r>
      <w:r w:rsidRPr="00BE1C18">
        <w:rPr>
          <w:rFonts w:eastAsia="Times New Roman" w:cstheme="minorHAnsi"/>
          <w:color w:val="000000" w:themeColor="text1"/>
          <w:szCs w:val="22"/>
          <w:lang w:eastAsia="en-AU"/>
        </w:rPr>
        <w:t xml:space="preserve"> </w:t>
      </w:r>
      <w:r>
        <w:rPr>
          <w:rFonts w:eastAsia="Times New Roman" w:cstheme="minorHAnsi"/>
          <w:color w:val="000000" w:themeColor="text1"/>
          <w:szCs w:val="22"/>
          <w:lang w:eastAsia="en-AU"/>
        </w:rPr>
        <w:t>T</w:t>
      </w:r>
      <w:r w:rsidRPr="00BE1C18">
        <w:rPr>
          <w:rFonts w:eastAsia="Times New Roman" w:cstheme="minorHAnsi"/>
          <w:color w:val="000000" w:themeColor="text1"/>
          <w:szCs w:val="22"/>
          <w:lang w:eastAsia="en-AU"/>
        </w:rPr>
        <w:t>hey engage in dramatic play and develop improvisation skills, to</w:t>
      </w:r>
      <w:r>
        <w:rPr>
          <w:rFonts w:eastAsia="Times New Roman" w:cstheme="minorHAnsi"/>
          <w:color w:val="000000" w:themeColor="text1"/>
          <w:szCs w:val="22"/>
          <w:lang w:eastAsia="en-AU"/>
        </w:rPr>
        <w:t xml:space="preserve"> stimulate play and develop ideas. </w:t>
      </w:r>
      <w:r>
        <w:rPr>
          <w:color w:val="000000" w:themeColor="text1"/>
          <w:szCs w:val="22"/>
        </w:rPr>
        <w:t>They are introduced to basic dramatic conventions when creating improvised scenes.</w:t>
      </w:r>
      <w:r>
        <w:rPr>
          <w:rFonts w:eastAsia="Times New Roman" w:cstheme="minorHAnsi"/>
          <w:color w:val="000000" w:themeColor="text1"/>
          <w:szCs w:val="22"/>
          <w:lang w:eastAsia="en-AU"/>
        </w:rPr>
        <w:t xml:space="preserve"> </w:t>
      </w:r>
      <w:r w:rsidRPr="00BE1C18">
        <w:rPr>
          <w:rFonts w:eastAsia="Times New Roman" w:cstheme="minorHAnsi"/>
          <w:color w:val="000000" w:themeColor="text1"/>
          <w:szCs w:val="22"/>
          <w:lang w:eastAsia="en-AU"/>
        </w:rPr>
        <w:t>They respond to drama as a performer and</w:t>
      </w:r>
      <w:r>
        <w:rPr>
          <w:rFonts w:eastAsia="Times New Roman" w:cstheme="minorHAnsi"/>
          <w:color w:val="000000" w:themeColor="text1"/>
          <w:szCs w:val="22"/>
          <w:lang w:eastAsia="en-AU"/>
        </w:rPr>
        <w:t xml:space="preserve"> by responding </w:t>
      </w:r>
      <w:r w:rsidRPr="00BE1C18">
        <w:rPr>
          <w:rFonts w:eastAsia="Times New Roman" w:cstheme="minorHAnsi"/>
          <w:color w:val="000000" w:themeColor="text1"/>
          <w:szCs w:val="22"/>
          <w:lang w:eastAsia="en-AU"/>
        </w:rPr>
        <w:t>as an audience member.</w:t>
      </w:r>
    </w:p>
    <w:p w14:paraId="0386DF43" w14:textId="77777777" w:rsidR="00590A37" w:rsidRPr="00735E26" w:rsidRDefault="00590A37" w:rsidP="007949F3">
      <w:pPr>
        <w:rPr>
          <w:rFonts w:cstheme="minorHAnsi"/>
        </w:rPr>
      </w:pPr>
      <w:r w:rsidRPr="00735E26">
        <w:rPr>
          <w:rFonts w:cstheme="minorHAnsi"/>
        </w:rPr>
        <w:br w:type="page"/>
      </w:r>
    </w:p>
    <w:p w14:paraId="682FCF0D" w14:textId="7623238F" w:rsidR="00590A37" w:rsidRDefault="00590A37" w:rsidP="007949F3">
      <w:pPr>
        <w:pStyle w:val="SCSAHeading1"/>
      </w:pPr>
      <w:bookmarkStart w:id="8" w:name="_Toc214620718"/>
      <w:r w:rsidRPr="00E04F9B">
        <w:lastRenderedPageBreak/>
        <w:t>Year 3</w:t>
      </w:r>
      <w:bookmarkEnd w:id="8"/>
    </w:p>
    <w:p w14:paraId="60BFF91A" w14:textId="77777777" w:rsidR="00FC1947" w:rsidRPr="007949F3" w:rsidRDefault="00FC1947" w:rsidP="007949F3">
      <w:pPr>
        <w:spacing w:after="120"/>
      </w:pPr>
      <w:r w:rsidRPr="007949F3">
        <w:t>In the middle to late childhood phase of schooling, students develop a sense of self, their world expands, and they begin to see themselves as members of larger communities. Learning experiences emphasise and lead to an appreciation of both the commonality and diversity of human experience and concerns.</w:t>
      </w:r>
    </w:p>
    <w:p w14:paraId="3FC44DAF" w14:textId="2BC220E2" w:rsidR="00FC1947" w:rsidRPr="007949F3" w:rsidRDefault="00FC1947" w:rsidP="007949F3">
      <w:pPr>
        <w:spacing w:after="120"/>
      </w:pPr>
      <w:r w:rsidRPr="007949F3">
        <w:t>Drama enables students to explore, develop, create, perform and respond to drama experiences as a performer and audience member. Students explore the elements of drama, and narrative structures through drama</w:t>
      </w:r>
      <w:r w:rsidRPr="007949F3">
        <w:rPr>
          <w:rFonts w:ascii="Cambria Math" w:hAnsi="Cambria Math" w:cs="Cambria Math"/>
        </w:rPr>
        <w:t>‑</w:t>
      </w:r>
      <w:r w:rsidRPr="007949F3">
        <w:t xml:space="preserve">making processes and performance in informal settings. </w:t>
      </w:r>
      <w:r w:rsidR="00A726AA" w:rsidRPr="007949F3">
        <w:t>Investigating drama</w:t>
      </w:r>
      <w:r w:rsidRPr="007949F3">
        <w:t xml:space="preserve"> from their own culture and communities encourages students to share perspectives, ideas and stories through their own drama, and identify the way drama connects people to time and place. </w:t>
      </w:r>
    </w:p>
    <w:p w14:paraId="54FF574A" w14:textId="6FB8879F" w:rsidR="00FC1947" w:rsidRPr="007949F3" w:rsidRDefault="00FC1947" w:rsidP="007949F3">
      <w:pPr>
        <w:spacing w:after="120"/>
      </w:pPr>
      <w:r w:rsidRPr="007949F3">
        <w:t xml:space="preserve">In Year 3, students  develop their understanding of the elements of drama with a focus on role, movement, voice and situation, as they experience and explore skills through improvised </w:t>
      </w:r>
      <w:hyperlink r:id="rId18" w:tooltip="Display the glossary entry for Drama" w:history="1">
        <w:r w:rsidRPr="007949F3">
          <w:rPr>
            <w:rStyle w:val="Hyperlink"/>
          </w:rPr>
          <w:t>drama</w:t>
        </w:r>
      </w:hyperlink>
      <w:r w:rsidRPr="007949F3">
        <w:t xml:space="preserve">. They are introduced to basic dramatic conventions when creating improvised scenes. Students develop some performer focus and practice appropriate audience behaviour. They reflect on the drama they make and view with teacher guidance. </w:t>
      </w:r>
    </w:p>
    <w:p w14:paraId="73C8550D" w14:textId="77777777" w:rsidR="00590A37" w:rsidRPr="007949F3" w:rsidRDefault="00590A37" w:rsidP="007949F3">
      <w:pPr>
        <w:spacing w:after="120"/>
      </w:pPr>
      <w:r w:rsidRPr="007949F3">
        <w:br w:type="page"/>
      </w:r>
    </w:p>
    <w:p w14:paraId="6773D2B9" w14:textId="3D181544" w:rsidR="00590A37" w:rsidRDefault="00590A37" w:rsidP="007949F3">
      <w:pPr>
        <w:pStyle w:val="SCSAHeading1"/>
      </w:pPr>
      <w:bookmarkStart w:id="9" w:name="_Toc214620719"/>
      <w:r w:rsidRPr="00E04F9B">
        <w:lastRenderedPageBreak/>
        <w:t>Year 4</w:t>
      </w:r>
      <w:bookmarkEnd w:id="9"/>
    </w:p>
    <w:p w14:paraId="4DB3A853" w14:textId="77777777" w:rsidR="00FC1947" w:rsidRPr="0044357F" w:rsidRDefault="00FC1947" w:rsidP="007949F3">
      <w:pPr>
        <w:spacing w:after="120"/>
        <w:rPr>
          <w:szCs w:val="22"/>
        </w:rPr>
      </w:pPr>
      <w:r w:rsidRPr="0044357F">
        <w:rPr>
          <w:szCs w:val="22"/>
        </w:rPr>
        <w:t>In the middle to late childhood phase of schooling, students develop a sense of self, their world expands, and they begin to see themselves as members of larger communities. Learning experiences emphasise and lead to an appreciation of both the commonality and diversity of human experience and concerns.</w:t>
      </w:r>
    </w:p>
    <w:p w14:paraId="004D57B1" w14:textId="6E03BA90" w:rsidR="00FC1947" w:rsidRPr="00BE1C18" w:rsidRDefault="00FC1947" w:rsidP="007949F3">
      <w:pPr>
        <w:spacing w:after="100" w:afterAutospacing="1"/>
        <w:rPr>
          <w:szCs w:val="22"/>
        </w:rPr>
      </w:pPr>
      <w:r w:rsidRPr="0044357F">
        <w:rPr>
          <w:szCs w:val="22"/>
        </w:rPr>
        <w:t xml:space="preserve">Drama </w:t>
      </w:r>
      <w:r>
        <w:rPr>
          <w:szCs w:val="22"/>
        </w:rPr>
        <w:t>enables</w:t>
      </w:r>
      <w:r w:rsidRPr="0044357F">
        <w:rPr>
          <w:szCs w:val="22"/>
        </w:rPr>
        <w:t xml:space="preserve"> students to explore, develop, create, perform and respond to drama experiences and processes as a performer and audience member. Students learn in, through and about drama as they explore the elements of drama, dramatic structures and conventions of drama through drama</w:t>
      </w:r>
      <w:r>
        <w:rPr>
          <w:rFonts w:ascii="Cambria Math" w:hAnsi="Cambria Math"/>
          <w:szCs w:val="22"/>
        </w:rPr>
        <w:t>‑</w:t>
      </w:r>
      <w:r w:rsidRPr="0044357F">
        <w:rPr>
          <w:szCs w:val="22"/>
        </w:rPr>
        <w:t xml:space="preserve">making processes. </w:t>
      </w:r>
      <w:r w:rsidR="00A726AA">
        <w:rPr>
          <w:szCs w:val="22"/>
        </w:rPr>
        <w:t xml:space="preserve">Investigating </w:t>
      </w:r>
      <w:r w:rsidR="00A726AA" w:rsidRPr="0044357F">
        <w:rPr>
          <w:szCs w:val="22"/>
        </w:rPr>
        <w:t>drama</w:t>
      </w:r>
      <w:r w:rsidRPr="0044357F">
        <w:rPr>
          <w:szCs w:val="22"/>
        </w:rPr>
        <w:t xml:space="preserve"> from other cultures encourages students to consider perspectives, ideas, messages and stories through their own drama, and as they </w:t>
      </w:r>
      <w:r>
        <w:rPr>
          <w:szCs w:val="22"/>
        </w:rPr>
        <w:t>engage with</w:t>
      </w:r>
      <w:r w:rsidRPr="00BE1C18">
        <w:rPr>
          <w:szCs w:val="22"/>
        </w:rPr>
        <w:t xml:space="preserve"> the way drama connects people to time</w:t>
      </w:r>
      <w:r>
        <w:rPr>
          <w:szCs w:val="22"/>
        </w:rPr>
        <w:t xml:space="preserve"> and </w:t>
      </w:r>
      <w:r w:rsidRPr="00BE1C18">
        <w:rPr>
          <w:szCs w:val="22"/>
        </w:rPr>
        <w:t xml:space="preserve">place. </w:t>
      </w:r>
    </w:p>
    <w:p w14:paraId="20A4BCFA" w14:textId="676ABEE0" w:rsidR="00FC1947" w:rsidRPr="00FC1947" w:rsidRDefault="00FC1947" w:rsidP="007949F3">
      <w:r w:rsidRPr="00BE1C18">
        <w:rPr>
          <w:szCs w:val="22"/>
        </w:rPr>
        <w:t xml:space="preserve">In Year 4, students continue to develop and extend their understanding of the elements of drama, with a focus on </w:t>
      </w:r>
      <w:r w:rsidRPr="00153A5F">
        <w:rPr>
          <w:szCs w:val="22"/>
        </w:rPr>
        <w:t xml:space="preserve">role, movement, voice, situation and </w:t>
      </w:r>
      <w:r>
        <w:rPr>
          <w:szCs w:val="22"/>
        </w:rPr>
        <w:t>space</w:t>
      </w:r>
      <w:r w:rsidRPr="00153A5F">
        <w:rPr>
          <w:szCs w:val="22"/>
        </w:rPr>
        <w:t>.</w:t>
      </w:r>
      <w:r w:rsidRPr="00BE1C18">
        <w:rPr>
          <w:szCs w:val="22"/>
        </w:rPr>
        <w:t xml:space="preserve"> They </w:t>
      </w:r>
      <w:r>
        <w:rPr>
          <w:szCs w:val="22"/>
        </w:rPr>
        <w:t>develop</w:t>
      </w:r>
      <w:r w:rsidRPr="00BE1C18">
        <w:rPr>
          <w:szCs w:val="22"/>
        </w:rPr>
        <w:t xml:space="preserve"> </w:t>
      </w:r>
      <w:r>
        <w:rPr>
          <w:szCs w:val="22"/>
        </w:rPr>
        <w:t xml:space="preserve">performance </w:t>
      </w:r>
      <w:r w:rsidRPr="00BE1C18">
        <w:rPr>
          <w:szCs w:val="22"/>
        </w:rPr>
        <w:t xml:space="preserve">skills through </w:t>
      </w:r>
      <w:r w:rsidR="00A726AA">
        <w:rPr>
          <w:szCs w:val="22"/>
        </w:rPr>
        <w:t>extended improvisation</w:t>
      </w:r>
      <w:r w:rsidRPr="00BE1C18">
        <w:rPr>
          <w:szCs w:val="22"/>
        </w:rPr>
        <w:t xml:space="preserve"> and devised drama</w:t>
      </w:r>
      <w:r>
        <w:rPr>
          <w:szCs w:val="22"/>
        </w:rPr>
        <w:t xml:space="preserve">. Students are introduced to basic dramatic conventions when creating improvised and devised scenes. </w:t>
      </w:r>
      <w:r w:rsidRPr="00BE1C18">
        <w:rPr>
          <w:szCs w:val="22"/>
        </w:rPr>
        <w:t xml:space="preserve">They </w:t>
      </w:r>
      <w:r>
        <w:rPr>
          <w:szCs w:val="22"/>
        </w:rPr>
        <w:t xml:space="preserve">create, prepare and perform using </w:t>
      </w:r>
      <w:r w:rsidRPr="00BE1C18">
        <w:rPr>
          <w:szCs w:val="22"/>
        </w:rPr>
        <w:t xml:space="preserve">performer focus and audience awareness </w:t>
      </w:r>
      <w:r>
        <w:rPr>
          <w:szCs w:val="22"/>
        </w:rPr>
        <w:t xml:space="preserve">during an </w:t>
      </w:r>
      <w:r w:rsidRPr="00BE1C18">
        <w:rPr>
          <w:szCs w:val="22"/>
        </w:rPr>
        <w:t xml:space="preserve">informal </w:t>
      </w:r>
      <w:r>
        <w:rPr>
          <w:szCs w:val="22"/>
        </w:rPr>
        <w:t xml:space="preserve">performance. </w:t>
      </w:r>
      <w:r w:rsidRPr="00BE1C18">
        <w:rPr>
          <w:szCs w:val="22"/>
        </w:rPr>
        <w:t>Students reflect on their drama making and the drama of others</w:t>
      </w:r>
      <w:r>
        <w:rPr>
          <w:szCs w:val="22"/>
        </w:rPr>
        <w:t xml:space="preserve">, using basic drama terminology. </w:t>
      </w:r>
    </w:p>
    <w:p w14:paraId="5ABD5263" w14:textId="77777777" w:rsidR="00590A37" w:rsidRPr="00735E26" w:rsidRDefault="00590A37" w:rsidP="007949F3">
      <w:r w:rsidRPr="00735E26">
        <w:br w:type="page"/>
      </w:r>
    </w:p>
    <w:p w14:paraId="2C0E7AC8" w14:textId="5FF4B655" w:rsidR="00590A37" w:rsidRDefault="00590A37" w:rsidP="007949F3">
      <w:pPr>
        <w:pStyle w:val="SCSAHeading1"/>
      </w:pPr>
      <w:bookmarkStart w:id="10" w:name="_Toc214620720"/>
      <w:r w:rsidRPr="00E04F9B">
        <w:lastRenderedPageBreak/>
        <w:t>Year 5</w:t>
      </w:r>
      <w:bookmarkEnd w:id="10"/>
    </w:p>
    <w:p w14:paraId="72659E35" w14:textId="77777777" w:rsidR="00FC1947" w:rsidRPr="00BE1C18" w:rsidRDefault="00FC1947" w:rsidP="007949F3">
      <w:pPr>
        <w:pStyle w:val="NoSpacing"/>
        <w:spacing w:after="120" w:line="276" w:lineRule="auto"/>
      </w:pPr>
      <w:r w:rsidRPr="00BE1C18">
        <w:t>In the middle to late childhood phase of schooling, students develop a sense of self, their world expands</w:t>
      </w:r>
      <w:r>
        <w:t>,</w:t>
      </w:r>
      <w:r w:rsidRPr="00BE1C18">
        <w:t xml:space="preserve"> and they begin to see themselves as members of larger communities. Learning experiences emphasise and lead to an appreciation of both the commonality and diversity of human experience and concerns.</w:t>
      </w:r>
    </w:p>
    <w:p w14:paraId="3F733B49" w14:textId="496CFBF4" w:rsidR="00FC1947" w:rsidRPr="00BE1C18" w:rsidRDefault="00FC1947" w:rsidP="007949F3">
      <w:pPr>
        <w:pStyle w:val="NoSpacing"/>
        <w:spacing w:after="120" w:line="276" w:lineRule="auto"/>
        <w:rPr>
          <w:rFonts w:eastAsia="Times New Roman" w:cstheme="minorHAnsi"/>
          <w:kern w:val="0"/>
          <w:lang w:eastAsia="en-AU"/>
          <w14:ligatures w14:val="none"/>
        </w:rPr>
      </w:pPr>
      <w:r w:rsidRPr="00BE1C18">
        <w:t>Drama</w:t>
      </w:r>
      <w:r>
        <w:t xml:space="preserve"> enables</w:t>
      </w:r>
      <w:r w:rsidRPr="00BE1C18">
        <w:t xml:space="preserve"> students to explore, develop, create,</w:t>
      </w:r>
      <w:r>
        <w:t xml:space="preserve"> </w:t>
      </w:r>
      <w:r w:rsidRPr="00BE1C18">
        <w:t>perform and respond to drama experiences, and processes as a performer and audience member.</w:t>
      </w:r>
      <w:r w:rsidRPr="00BE1C18">
        <w:rPr>
          <w:shd w:val="clear" w:color="auto" w:fill="FFFFFF"/>
        </w:rPr>
        <w:t xml:space="preserve"> </w:t>
      </w:r>
      <w:r w:rsidRPr="00BE1C18">
        <w:rPr>
          <w:rFonts w:eastAsia="Times New Roman" w:cstheme="minorHAnsi"/>
          <w:kern w:val="0"/>
          <w:lang w:eastAsia="en-AU"/>
          <w14:ligatures w14:val="none"/>
        </w:rPr>
        <w:t>Students learn in, through and about drama as they explore the elements of drama, dramatic structure</w:t>
      </w:r>
      <w:r>
        <w:rPr>
          <w:rFonts w:eastAsia="Times New Roman" w:cstheme="minorHAnsi"/>
          <w:kern w:val="0"/>
          <w:lang w:eastAsia="en-AU"/>
          <w14:ligatures w14:val="none"/>
        </w:rPr>
        <w:t xml:space="preserve"> and the stylistic </w:t>
      </w:r>
      <w:r w:rsidRPr="00BE1C18">
        <w:rPr>
          <w:rFonts w:eastAsia="Times New Roman" w:cstheme="minorHAnsi"/>
          <w:kern w:val="0"/>
          <w:lang w:eastAsia="en-AU"/>
          <w14:ligatures w14:val="none"/>
        </w:rPr>
        <w:t>conventions of drama through drama</w:t>
      </w:r>
      <w:r>
        <w:rPr>
          <w:rFonts w:ascii="Cambria Math" w:eastAsia="Times New Roman" w:hAnsi="Cambria Math" w:cstheme="minorHAnsi"/>
          <w:kern w:val="0"/>
          <w:lang w:eastAsia="en-AU"/>
          <w14:ligatures w14:val="none"/>
        </w:rPr>
        <w:t>‑</w:t>
      </w:r>
      <w:r w:rsidRPr="00BE1C18">
        <w:rPr>
          <w:rFonts w:eastAsia="Times New Roman" w:cstheme="minorHAnsi"/>
          <w:kern w:val="0"/>
          <w:lang w:eastAsia="en-AU"/>
          <w14:ligatures w14:val="none"/>
        </w:rPr>
        <w:t>making processes. Exploring drama from other cultures encourages students to consider perspectives, ideas, messages and stories through their own drama, and as they explore the way drama connects people to time</w:t>
      </w:r>
      <w:r>
        <w:rPr>
          <w:rFonts w:eastAsia="Times New Roman" w:cstheme="minorHAnsi"/>
          <w:kern w:val="0"/>
          <w:lang w:eastAsia="en-AU"/>
          <w14:ligatures w14:val="none"/>
        </w:rPr>
        <w:t xml:space="preserve"> and </w:t>
      </w:r>
      <w:r w:rsidRPr="00BE1C18">
        <w:rPr>
          <w:rFonts w:eastAsia="Times New Roman" w:cstheme="minorHAnsi"/>
          <w:kern w:val="0"/>
          <w:lang w:eastAsia="en-AU"/>
          <w14:ligatures w14:val="none"/>
        </w:rPr>
        <w:t xml:space="preserve">place. </w:t>
      </w:r>
    </w:p>
    <w:p w14:paraId="42B625E1" w14:textId="7FB0E816" w:rsidR="00FC1947" w:rsidRPr="00842783" w:rsidRDefault="00FC1947" w:rsidP="007949F3">
      <w:pPr>
        <w:pStyle w:val="NoSpacing"/>
        <w:spacing w:after="120" w:line="276" w:lineRule="auto"/>
      </w:pPr>
      <w:r w:rsidRPr="00BE1C18">
        <w:rPr>
          <w:rFonts w:eastAsia="Times New Roman" w:cstheme="minorHAnsi"/>
          <w:kern w:val="0"/>
          <w:lang w:eastAsia="en-AU"/>
          <w14:ligatures w14:val="none"/>
        </w:rPr>
        <w:t xml:space="preserve">In Year 5, students continue to develop and extend their understanding of the elements of drama, with a focus </w:t>
      </w:r>
      <w:r w:rsidRPr="00472FC0">
        <w:rPr>
          <w:rFonts w:eastAsia="Times New Roman" w:cstheme="minorHAnsi"/>
          <w:kern w:val="0"/>
          <w:lang w:eastAsia="en-AU"/>
          <w14:ligatures w14:val="none"/>
        </w:rPr>
        <w:t xml:space="preserve">on role, movement, voice, situation, </w:t>
      </w:r>
      <w:r>
        <w:rPr>
          <w:rFonts w:eastAsia="Times New Roman" w:cstheme="minorHAnsi"/>
          <w:kern w:val="0"/>
          <w:lang w:eastAsia="en-AU"/>
          <w14:ligatures w14:val="none"/>
        </w:rPr>
        <w:t xml:space="preserve">space and </w:t>
      </w:r>
      <w:r w:rsidRPr="00472FC0">
        <w:rPr>
          <w:rFonts w:eastAsia="Times New Roman" w:cstheme="minorHAnsi"/>
          <w:kern w:val="0"/>
          <w:lang w:eastAsia="en-AU"/>
          <w14:ligatures w14:val="none"/>
        </w:rPr>
        <w:t>time</w:t>
      </w:r>
      <w:proofErr w:type="gramStart"/>
      <w:r>
        <w:rPr>
          <w:rFonts w:eastAsia="Times New Roman" w:cstheme="minorHAnsi"/>
          <w:kern w:val="0"/>
          <w:lang w:eastAsia="en-AU"/>
          <w14:ligatures w14:val="none"/>
        </w:rPr>
        <w:t xml:space="preserve">. </w:t>
      </w:r>
      <w:r w:rsidRPr="00BE1C18">
        <w:rPr>
          <w:rFonts w:eastAsia="Times New Roman" w:cstheme="minorHAnsi"/>
          <w:kern w:val="0"/>
          <w:lang w:eastAsia="en-AU"/>
          <w14:ligatures w14:val="none"/>
        </w:rPr>
        <w:t>.</w:t>
      </w:r>
      <w:proofErr w:type="gramEnd"/>
      <w:r w:rsidRPr="00BE1C18">
        <w:rPr>
          <w:rFonts w:eastAsia="Times New Roman" w:cstheme="minorHAnsi"/>
          <w:kern w:val="0"/>
          <w:lang w:eastAsia="en-AU"/>
          <w14:ligatures w14:val="none"/>
        </w:rPr>
        <w:t xml:space="preserve"> They explore how dramatic structure</w:t>
      </w:r>
      <w:r>
        <w:rPr>
          <w:rFonts w:eastAsia="Times New Roman" w:cstheme="minorHAnsi"/>
          <w:kern w:val="0"/>
          <w:lang w:eastAsia="en-AU"/>
          <w14:ligatures w14:val="none"/>
        </w:rPr>
        <w:t xml:space="preserve"> and </w:t>
      </w:r>
      <w:r w:rsidRPr="00BE1C18">
        <w:rPr>
          <w:rFonts w:eastAsia="Times New Roman" w:cstheme="minorHAnsi"/>
          <w:kern w:val="0"/>
          <w:lang w:eastAsia="en-AU"/>
          <w14:ligatures w14:val="none"/>
        </w:rPr>
        <w:t xml:space="preserve">dramatic </w:t>
      </w:r>
      <w:r>
        <w:rPr>
          <w:rFonts w:eastAsia="Times New Roman" w:cstheme="minorHAnsi"/>
          <w:kern w:val="0"/>
          <w:lang w:eastAsia="en-AU"/>
          <w14:ligatures w14:val="none"/>
        </w:rPr>
        <w:t xml:space="preserve">and stylistic </w:t>
      </w:r>
      <w:r w:rsidRPr="00BE1C18">
        <w:rPr>
          <w:rFonts w:eastAsia="Times New Roman" w:cstheme="minorHAnsi"/>
          <w:kern w:val="0"/>
          <w:lang w:eastAsia="en-AU"/>
          <w14:ligatures w14:val="none"/>
        </w:rPr>
        <w:t xml:space="preserve">conventions </w:t>
      </w:r>
      <w:r>
        <w:rPr>
          <w:rFonts w:eastAsia="Times New Roman" w:cstheme="minorHAnsi"/>
          <w:kern w:val="0"/>
          <w:lang w:eastAsia="en-AU"/>
          <w14:ligatures w14:val="none"/>
        </w:rPr>
        <w:t xml:space="preserve">are </w:t>
      </w:r>
      <w:r w:rsidRPr="00BE1C18">
        <w:rPr>
          <w:rFonts w:eastAsia="Times New Roman" w:cstheme="minorHAnsi"/>
          <w:kern w:val="0"/>
          <w:lang w:eastAsia="en-AU"/>
          <w14:ligatures w14:val="none"/>
        </w:rPr>
        <w:t>used to shape dramatic action</w:t>
      </w:r>
      <w:r>
        <w:rPr>
          <w:rFonts w:eastAsia="Times New Roman" w:cstheme="minorHAnsi"/>
          <w:kern w:val="0"/>
          <w:lang w:eastAsia="en-AU"/>
          <w14:ligatures w14:val="none"/>
        </w:rPr>
        <w:t xml:space="preserve"> and communicate meaning. </w:t>
      </w:r>
      <w:r>
        <w:t xml:space="preserve"> </w:t>
      </w:r>
      <w:r w:rsidRPr="00BE1C18">
        <w:rPr>
          <w:rFonts w:eastAsia="Times New Roman" w:cstheme="minorHAnsi"/>
          <w:kern w:val="0"/>
          <w:lang w:eastAsia="en-AU"/>
          <w14:ligatures w14:val="none"/>
        </w:rPr>
        <w:t xml:space="preserve">They </w:t>
      </w:r>
      <w:r>
        <w:rPr>
          <w:rFonts w:eastAsia="Times New Roman" w:cstheme="minorHAnsi"/>
          <w:kern w:val="0"/>
          <w:lang w:eastAsia="en-AU"/>
          <w14:ligatures w14:val="none"/>
        </w:rPr>
        <w:t>create,</w:t>
      </w:r>
      <w:r w:rsidRPr="0099706C">
        <w:rPr>
          <w:rFonts w:eastAsia="Times New Roman" w:cstheme="minorHAnsi"/>
          <w:color w:val="0070C0"/>
          <w:kern w:val="0"/>
          <w:lang w:eastAsia="en-AU"/>
          <w14:ligatures w14:val="none"/>
        </w:rPr>
        <w:t xml:space="preserve"> </w:t>
      </w:r>
      <w:r w:rsidRPr="0099706C">
        <w:rPr>
          <w:rFonts w:eastAsia="Times New Roman" w:cstheme="minorHAnsi"/>
          <w:kern w:val="0"/>
          <w:szCs w:val="24"/>
          <w:lang w:eastAsia="en-AU"/>
          <w14:ligatures w14:val="none"/>
        </w:rPr>
        <w:t>prepare</w:t>
      </w:r>
      <w:r w:rsidRPr="0099706C">
        <w:rPr>
          <w:rFonts w:eastAsia="Times New Roman" w:cstheme="minorHAnsi"/>
          <w:kern w:val="0"/>
          <w:sz w:val="24"/>
          <w:szCs w:val="24"/>
          <w:lang w:eastAsia="en-AU"/>
          <w14:ligatures w14:val="none"/>
        </w:rPr>
        <w:t xml:space="preserve"> </w:t>
      </w:r>
      <w:r>
        <w:rPr>
          <w:rFonts w:eastAsia="Times New Roman" w:cstheme="minorHAnsi"/>
          <w:kern w:val="0"/>
          <w:lang w:eastAsia="en-AU"/>
          <w14:ligatures w14:val="none"/>
        </w:rPr>
        <w:t xml:space="preserve">and perform drama in informal and formal settings, </w:t>
      </w:r>
      <w:r w:rsidRPr="00BE1C18">
        <w:rPr>
          <w:rFonts w:eastAsia="Times New Roman" w:cstheme="minorHAnsi"/>
          <w:kern w:val="0"/>
          <w:lang w:eastAsia="en-AU"/>
          <w14:ligatures w14:val="none"/>
        </w:rPr>
        <w:t>develop</w:t>
      </w:r>
      <w:r>
        <w:rPr>
          <w:rFonts w:eastAsia="Times New Roman" w:cstheme="minorHAnsi"/>
          <w:kern w:val="0"/>
          <w:lang w:eastAsia="en-AU"/>
          <w14:ligatures w14:val="none"/>
        </w:rPr>
        <w:t xml:space="preserve">ing sustained </w:t>
      </w:r>
      <w:r w:rsidRPr="00BE1C18">
        <w:rPr>
          <w:rFonts w:eastAsia="Times New Roman" w:cstheme="minorHAnsi"/>
          <w:kern w:val="0"/>
          <w:lang w:eastAsia="en-AU"/>
          <w14:ligatures w14:val="none"/>
        </w:rPr>
        <w:t>performer focus</w:t>
      </w:r>
      <w:r>
        <w:rPr>
          <w:rFonts w:eastAsia="Times New Roman" w:cstheme="minorHAnsi"/>
          <w:kern w:val="0"/>
          <w:lang w:eastAsia="en-AU"/>
          <w14:ligatures w14:val="none"/>
        </w:rPr>
        <w:t xml:space="preserve"> to strengthen </w:t>
      </w:r>
      <w:r w:rsidRPr="00BE1C18">
        <w:rPr>
          <w:rFonts w:eastAsia="Times New Roman" w:cstheme="minorHAnsi"/>
          <w:kern w:val="0"/>
          <w:lang w:eastAsia="en-AU"/>
          <w14:ligatures w14:val="none"/>
        </w:rPr>
        <w:t xml:space="preserve">audience </w:t>
      </w:r>
      <w:r>
        <w:rPr>
          <w:rFonts w:eastAsia="Times New Roman" w:cstheme="minorHAnsi"/>
          <w:kern w:val="0"/>
          <w:lang w:eastAsia="en-AU"/>
          <w14:ligatures w14:val="none"/>
        </w:rPr>
        <w:t>connection</w:t>
      </w:r>
      <w:r w:rsidRPr="00BE1C18">
        <w:rPr>
          <w:rFonts w:cstheme="minorHAnsi"/>
        </w:rPr>
        <w:t xml:space="preserve">. </w:t>
      </w:r>
      <w:r>
        <w:rPr>
          <w:rFonts w:cstheme="minorHAnsi"/>
        </w:rPr>
        <w:t>Students reflect on their own drama and the drama of others, using basic drama terminology.</w:t>
      </w:r>
    </w:p>
    <w:p w14:paraId="60D7F1B7" w14:textId="77777777" w:rsidR="00FC1947" w:rsidRDefault="00FC1947" w:rsidP="007949F3">
      <w:pPr>
        <w:pStyle w:val="NormalWeb"/>
        <w:spacing w:after="120"/>
        <w:rPr>
          <w:rFonts w:asciiTheme="minorHAnsi" w:hAnsiTheme="minorHAnsi" w:cstheme="minorHAnsi"/>
          <w:sz w:val="22"/>
          <w:szCs w:val="22"/>
        </w:rPr>
      </w:pPr>
      <w:r>
        <w:rPr>
          <w:rFonts w:asciiTheme="minorHAnsi" w:hAnsiTheme="minorHAnsi" w:cstheme="minorHAnsi"/>
          <w:sz w:val="22"/>
          <w:szCs w:val="22"/>
        </w:rPr>
        <w:t>Suggested styles to introduce in Year 5:</w:t>
      </w:r>
    </w:p>
    <w:p w14:paraId="5760F689" w14:textId="77777777" w:rsidR="00FC1947" w:rsidRPr="0099706C" w:rsidRDefault="00FC1947" w:rsidP="007949F3">
      <w:pPr>
        <w:pStyle w:val="NormalWeb"/>
        <w:spacing w:after="120"/>
        <w:rPr>
          <w:rFonts w:asciiTheme="minorHAnsi" w:hAnsiTheme="minorHAnsi" w:cstheme="minorHAnsi"/>
          <w:sz w:val="22"/>
          <w:szCs w:val="22"/>
        </w:rPr>
      </w:pPr>
      <w:r>
        <w:rPr>
          <w:rFonts w:asciiTheme="minorHAnsi" w:hAnsiTheme="minorHAnsi" w:cstheme="minorHAnsi"/>
          <w:sz w:val="22"/>
          <w:szCs w:val="22"/>
        </w:rPr>
        <w:t>Mime and puppetry</w:t>
      </w:r>
    </w:p>
    <w:p w14:paraId="713AA8AB" w14:textId="26526ADF" w:rsidR="00FC1947" w:rsidRDefault="00FC1947" w:rsidP="007949F3">
      <w:r>
        <w:br w:type="page"/>
      </w:r>
    </w:p>
    <w:p w14:paraId="2C63B94D" w14:textId="4A03B28B" w:rsidR="00590A37" w:rsidRDefault="00590A37" w:rsidP="007949F3">
      <w:pPr>
        <w:pStyle w:val="SCSAHeading1"/>
      </w:pPr>
      <w:bookmarkStart w:id="11" w:name="_Toc214620721"/>
      <w:r w:rsidRPr="00E04F9B">
        <w:lastRenderedPageBreak/>
        <w:t>Year 6</w:t>
      </w:r>
      <w:bookmarkEnd w:id="11"/>
    </w:p>
    <w:p w14:paraId="45F4D0E1" w14:textId="77777777" w:rsidR="00FC1947" w:rsidRPr="0044357F" w:rsidRDefault="00FC1947" w:rsidP="007949F3">
      <w:pPr>
        <w:pStyle w:val="NormalWeb"/>
        <w:spacing w:after="191"/>
        <w:rPr>
          <w:rFonts w:asciiTheme="minorHAnsi" w:hAnsiTheme="minorHAnsi" w:cstheme="minorHAnsi"/>
          <w:sz w:val="22"/>
          <w:szCs w:val="22"/>
        </w:rPr>
      </w:pPr>
      <w:r w:rsidRPr="0044357F">
        <w:rPr>
          <w:rFonts w:asciiTheme="minorHAnsi" w:hAnsiTheme="minorHAnsi" w:cstheme="minorHAnsi"/>
          <w:sz w:val="22"/>
          <w:szCs w:val="22"/>
        </w:rPr>
        <w:t>In the middle to late childhood phase of schooling, students develop a sense of self, their world expands, and they begin to see themselves as members of larger communities. Learning experiences emphasise and lead to an appreciation of both the commonality and diversity of human experience and concerns.</w:t>
      </w:r>
    </w:p>
    <w:p w14:paraId="5BFE0F12" w14:textId="4E372DC7" w:rsidR="00FC1947" w:rsidRPr="00BE1C18" w:rsidRDefault="00FC1947" w:rsidP="007949F3">
      <w:pPr>
        <w:pStyle w:val="NormalWeb"/>
        <w:spacing w:after="191"/>
        <w:rPr>
          <w:rFonts w:asciiTheme="minorHAnsi" w:hAnsiTheme="minorHAnsi" w:cstheme="minorHAnsi"/>
          <w:sz w:val="22"/>
          <w:szCs w:val="22"/>
        </w:rPr>
      </w:pPr>
      <w:r w:rsidRPr="0044357F">
        <w:rPr>
          <w:rFonts w:asciiTheme="minorHAnsi" w:hAnsiTheme="minorHAnsi" w:cstheme="minorHAnsi"/>
          <w:sz w:val="22"/>
          <w:szCs w:val="22"/>
        </w:rPr>
        <w:t>Drama</w:t>
      </w:r>
      <w:r>
        <w:rPr>
          <w:rFonts w:asciiTheme="minorHAnsi" w:hAnsiTheme="minorHAnsi" w:cstheme="minorHAnsi"/>
          <w:sz w:val="22"/>
          <w:szCs w:val="22"/>
        </w:rPr>
        <w:t xml:space="preserve"> enables </w:t>
      </w:r>
      <w:r w:rsidRPr="0044357F">
        <w:rPr>
          <w:rFonts w:asciiTheme="minorHAnsi" w:hAnsiTheme="minorHAnsi" w:cstheme="minorHAnsi"/>
          <w:sz w:val="22"/>
          <w:szCs w:val="22"/>
        </w:rPr>
        <w:t>students to explore, develop, create,</w:t>
      </w:r>
      <w:r>
        <w:rPr>
          <w:rFonts w:asciiTheme="minorHAnsi" w:hAnsiTheme="minorHAnsi" w:cstheme="minorHAnsi"/>
          <w:sz w:val="22"/>
          <w:szCs w:val="22"/>
        </w:rPr>
        <w:t xml:space="preserve"> </w:t>
      </w:r>
      <w:r w:rsidRPr="0044357F">
        <w:rPr>
          <w:rFonts w:asciiTheme="minorHAnsi" w:hAnsiTheme="minorHAnsi" w:cstheme="minorHAnsi"/>
          <w:sz w:val="22"/>
          <w:szCs w:val="22"/>
        </w:rPr>
        <w:t>perform and respond to drama experiences and processes as a performer and audience member. Students learn in, through and about drama as they explore the elements of drama, dramatic structures</w:t>
      </w:r>
      <w:r>
        <w:rPr>
          <w:rFonts w:asciiTheme="minorHAnsi" w:hAnsiTheme="minorHAnsi" w:cstheme="minorHAnsi"/>
          <w:sz w:val="22"/>
          <w:szCs w:val="22"/>
        </w:rPr>
        <w:t xml:space="preserve"> and the stylistic </w:t>
      </w:r>
      <w:r w:rsidRPr="0044357F">
        <w:rPr>
          <w:rFonts w:asciiTheme="minorHAnsi" w:hAnsiTheme="minorHAnsi" w:cstheme="minorHAnsi"/>
          <w:sz w:val="22"/>
          <w:szCs w:val="22"/>
        </w:rPr>
        <w:t>conventions of drama through drama</w:t>
      </w:r>
      <w:r>
        <w:rPr>
          <w:rFonts w:ascii="Cambria Math" w:hAnsi="Cambria Math" w:cstheme="minorHAnsi"/>
          <w:sz w:val="22"/>
          <w:szCs w:val="22"/>
        </w:rPr>
        <w:t>‑</w:t>
      </w:r>
      <w:r w:rsidRPr="0044357F">
        <w:rPr>
          <w:rFonts w:asciiTheme="minorHAnsi" w:hAnsiTheme="minorHAnsi" w:cstheme="minorHAnsi"/>
          <w:sz w:val="22"/>
          <w:szCs w:val="22"/>
        </w:rPr>
        <w:t xml:space="preserve">making processes. Exploring drama from other cultures </w:t>
      </w:r>
      <w:r>
        <w:rPr>
          <w:rFonts w:asciiTheme="minorHAnsi" w:hAnsiTheme="minorHAnsi" w:cstheme="minorHAnsi"/>
          <w:sz w:val="22"/>
          <w:szCs w:val="22"/>
        </w:rPr>
        <w:t xml:space="preserve">in our community </w:t>
      </w:r>
      <w:r w:rsidRPr="0044357F">
        <w:rPr>
          <w:rFonts w:asciiTheme="minorHAnsi" w:hAnsiTheme="minorHAnsi" w:cstheme="minorHAnsi"/>
          <w:sz w:val="22"/>
          <w:szCs w:val="22"/>
        </w:rPr>
        <w:t xml:space="preserve">encourages students to consider perspectives, ideas, messages and stories through their own drama, and as </w:t>
      </w:r>
      <w:r w:rsidRPr="00BE1C18">
        <w:rPr>
          <w:rFonts w:asciiTheme="minorHAnsi" w:hAnsiTheme="minorHAnsi" w:cstheme="minorHAnsi"/>
          <w:sz w:val="22"/>
          <w:szCs w:val="22"/>
        </w:rPr>
        <w:t>they explore the way drama connects people to time</w:t>
      </w:r>
      <w:r>
        <w:rPr>
          <w:rFonts w:asciiTheme="minorHAnsi" w:hAnsiTheme="minorHAnsi" w:cstheme="minorHAnsi"/>
          <w:sz w:val="22"/>
          <w:szCs w:val="22"/>
        </w:rPr>
        <w:t xml:space="preserve"> and </w:t>
      </w:r>
      <w:r w:rsidRPr="00BE1C18">
        <w:rPr>
          <w:rFonts w:asciiTheme="minorHAnsi" w:hAnsiTheme="minorHAnsi" w:cstheme="minorHAnsi"/>
          <w:sz w:val="22"/>
          <w:szCs w:val="22"/>
        </w:rPr>
        <w:t xml:space="preserve">place. </w:t>
      </w:r>
    </w:p>
    <w:p w14:paraId="3C94FC62" w14:textId="17D0E2F0" w:rsidR="00FC1947" w:rsidRDefault="00FC1947" w:rsidP="007949F3">
      <w:pPr>
        <w:pStyle w:val="NormalWeb"/>
        <w:spacing w:after="191"/>
        <w:rPr>
          <w:rFonts w:asciiTheme="minorHAnsi" w:hAnsiTheme="minorHAnsi" w:cstheme="minorHAnsi"/>
          <w:sz w:val="22"/>
          <w:szCs w:val="22"/>
        </w:rPr>
      </w:pPr>
      <w:r w:rsidRPr="00BE1C18">
        <w:rPr>
          <w:rFonts w:asciiTheme="minorHAnsi" w:hAnsiTheme="minorHAnsi" w:cstheme="minorHAnsi"/>
          <w:sz w:val="22"/>
          <w:szCs w:val="22"/>
        </w:rPr>
        <w:t xml:space="preserve">In Year 6, students continue to develop and extend their understanding of the elements of drama, with a focus </w:t>
      </w:r>
      <w:r w:rsidRPr="00472FC0">
        <w:rPr>
          <w:rFonts w:asciiTheme="minorHAnsi" w:hAnsiTheme="minorHAnsi" w:cstheme="minorHAnsi"/>
          <w:sz w:val="22"/>
          <w:szCs w:val="22"/>
        </w:rPr>
        <w:t>on role, movement, voice, situation, space</w:t>
      </w:r>
      <w:r>
        <w:rPr>
          <w:rFonts w:asciiTheme="minorHAnsi" w:hAnsiTheme="minorHAnsi" w:cstheme="minorHAnsi"/>
          <w:sz w:val="22"/>
          <w:szCs w:val="22"/>
        </w:rPr>
        <w:t>, time and relationships.</w:t>
      </w:r>
      <w:r w:rsidRPr="00472FC0">
        <w:rPr>
          <w:rFonts w:asciiTheme="minorHAnsi" w:hAnsiTheme="minorHAnsi" w:cstheme="minorHAnsi"/>
          <w:sz w:val="22"/>
          <w:szCs w:val="22"/>
        </w:rPr>
        <w:t xml:space="preserve">  They</w:t>
      </w:r>
      <w:r w:rsidRPr="00BE1C18">
        <w:rPr>
          <w:rFonts w:asciiTheme="minorHAnsi" w:hAnsiTheme="minorHAnsi" w:cstheme="minorHAnsi"/>
          <w:sz w:val="22"/>
          <w:szCs w:val="22"/>
        </w:rPr>
        <w:t xml:space="preserve"> </w:t>
      </w:r>
      <w:r>
        <w:rPr>
          <w:rFonts w:asciiTheme="minorHAnsi" w:hAnsiTheme="minorHAnsi" w:cstheme="minorHAnsi"/>
          <w:sz w:val="22"/>
          <w:szCs w:val="22"/>
        </w:rPr>
        <w:t xml:space="preserve">develop performance </w:t>
      </w:r>
      <w:r w:rsidRPr="00BE1C18">
        <w:rPr>
          <w:rFonts w:asciiTheme="minorHAnsi" w:hAnsiTheme="minorHAnsi" w:cstheme="minorHAnsi"/>
          <w:sz w:val="22"/>
          <w:szCs w:val="22"/>
        </w:rPr>
        <w:t>skills through improvised, devised and scripted drama experiences</w:t>
      </w:r>
      <w:r>
        <w:rPr>
          <w:rFonts w:asciiTheme="minorHAnsi" w:hAnsiTheme="minorHAnsi" w:cstheme="minorHAnsi"/>
          <w:sz w:val="22"/>
          <w:szCs w:val="22"/>
        </w:rPr>
        <w:t xml:space="preserve"> and</w:t>
      </w:r>
      <w:r w:rsidRPr="00BE1C18">
        <w:rPr>
          <w:rFonts w:asciiTheme="minorHAnsi" w:hAnsiTheme="minorHAnsi" w:cstheme="minorHAnsi"/>
          <w:sz w:val="22"/>
          <w:szCs w:val="22"/>
        </w:rPr>
        <w:t xml:space="preserve"> explore dramatic and stylistic </w:t>
      </w:r>
      <w:r w:rsidR="00A726AA" w:rsidRPr="00BE1C18">
        <w:rPr>
          <w:rFonts w:asciiTheme="minorHAnsi" w:hAnsiTheme="minorHAnsi" w:cstheme="minorHAnsi"/>
          <w:sz w:val="22"/>
          <w:szCs w:val="22"/>
        </w:rPr>
        <w:t xml:space="preserve">conventions </w:t>
      </w:r>
      <w:r w:rsidR="00A726AA">
        <w:rPr>
          <w:rFonts w:asciiTheme="minorHAnsi" w:hAnsiTheme="minorHAnsi" w:cstheme="minorHAnsi"/>
          <w:sz w:val="22"/>
          <w:szCs w:val="22"/>
        </w:rPr>
        <w:t>to</w:t>
      </w:r>
      <w:r>
        <w:rPr>
          <w:rFonts w:asciiTheme="minorHAnsi" w:hAnsiTheme="minorHAnsi" w:cstheme="minorHAnsi"/>
          <w:sz w:val="22"/>
          <w:szCs w:val="22"/>
        </w:rPr>
        <w:t xml:space="preserve"> </w:t>
      </w:r>
      <w:r w:rsidRPr="00BE1C18">
        <w:rPr>
          <w:rFonts w:asciiTheme="minorHAnsi" w:hAnsiTheme="minorHAnsi" w:cstheme="minorHAnsi"/>
          <w:sz w:val="22"/>
          <w:szCs w:val="22"/>
        </w:rPr>
        <w:t>shape drama</w:t>
      </w:r>
      <w:r>
        <w:rPr>
          <w:rFonts w:asciiTheme="minorHAnsi" w:hAnsiTheme="minorHAnsi" w:cstheme="minorHAnsi"/>
          <w:sz w:val="22"/>
          <w:szCs w:val="22"/>
        </w:rPr>
        <w:t xml:space="preserve"> and</w:t>
      </w:r>
      <w:r w:rsidRPr="00BE1C18">
        <w:rPr>
          <w:rFonts w:asciiTheme="minorHAnsi" w:hAnsiTheme="minorHAnsi" w:cstheme="minorHAnsi"/>
          <w:sz w:val="22"/>
          <w:szCs w:val="22"/>
        </w:rPr>
        <w:t xml:space="preserve"> communicate meaning</w:t>
      </w:r>
      <w:r>
        <w:rPr>
          <w:rFonts w:asciiTheme="minorHAnsi" w:hAnsiTheme="minorHAnsi" w:cstheme="minorHAnsi"/>
          <w:sz w:val="22"/>
          <w:szCs w:val="22"/>
        </w:rPr>
        <w:t xml:space="preserve">. </w:t>
      </w:r>
      <w:r w:rsidRPr="00BE1C18">
        <w:rPr>
          <w:rFonts w:asciiTheme="minorHAnsi" w:hAnsiTheme="minorHAnsi" w:cstheme="minorHAnsi"/>
          <w:sz w:val="22"/>
          <w:szCs w:val="22"/>
        </w:rPr>
        <w:t xml:space="preserve">They </w:t>
      </w:r>
      <w:r>
        <w:rPr>
          <w:rFonts w:asciiTheme="minorHAnsi" w:hAnsiTheme="minorHAnsi" w:cstheme="minorHAnsi"/>
          <w:sz w:val="22"/>
          <w:szCs w:val="22"/>
        </w:rPr>
        <w:t xml:space="preserve">create, </w:t>
      </w:r>
      <w:r w:rsidRPr="0099706C">
        <w:rPr>
          <w:rFonts w:asciiTheme="minorHAnsi" w:hAnsiTheme="minorHAnsi" w:cstheme="minorHAnsi"/>
          <w:sz w:val="22"/>
          <w:szCs w:val="22"/>
        </w:rPr>
        <w:t xml:space="preserve">prepare </w:t>
      </w:r>
      <w:r>
        <w:rPr>
          <w:rFonts w:asciiTheme="minorHAnsi" w:hAnsiTheme="minorHAnsi" w:cstheme="minorHAnsi"/>
          <w:sz w:val="22"/>
          <w:szCs w:val="22"/>
        </w:rPr>
        <w:t>and perform drama, using sustained performer</w:t>
      </w:r>
      <w:r w:rsidRPr="00BE1C18">
        <w:rPr>
          <w:rFonts w:asciiTheme="minorHAnsi" w:hAnsiTheme="minorHAnsi" w:cstheme="minorHAnsi"/>
          <w:sz w:val="22"/>
          <w:szCs w:val="22"/>
        </w:rPr>
        <w:t xml:space="preserve"> focus </w:t>
      </w:r>
      <w:r>
        <w:rPr>
          <w:rFonts w:asciiTheme="minorHAnsi" w:hAnsiTheme="minorHAnsi" w:cstheme="minorHAnsi"/>
          <w:sz w:val="22"/>
          <w:szCs w:val="22"/>
        </w:rPr>
        <w:t xml:space="preserve">to </w:t>
      </w:r>
      <w:r w:rsidRPr="00BE1C18">
        <w:rPr>
          <w:rFonts w:asciiTheme="minorHAnsi" w:hAnsiTheme="minorHAnsi" w:cstheme="minorHAnsi"/>
          <w:sz w:val="22"/>
          <w:szCs w:val="22"/>
        </w:rPr>
        <w:t>enhance audience connection</w:t>
      </w:r>
      <w:r>
        <w:rPr>
          <w:rFonts w:asciiTheme="minorHAnsi" w:hAnsiTheme="minorHAnsi" w:cstheme="minorHAnsi"/>
          <w:sz w:val="22"/>
          <w:szCs w:val="22"/>
        </w:rPr>
        <w:t xml:space="preserve"> and engagement.</w:t>
      </w:r>
      <w:r w:rsidRPr="00BE1C18">
        <w:rPr>
          <w:rFonts w:asciiTheme="minorHAnsi" w:hAnsiTheme="minorHAnsi" w:cstheme="minorHAnsi"/>
          <w:sz w:val="22"/>
          <w:szCs w:val="22"/>
        </w:rPr>
        <w:t xml:space="preserve"> </w:t>
      </w:r>
      <w:r>
        <w:rPr>
          <w:rFonts w:asciiTheme="minorHAnsi" w:hAnsiTheme="minorHAnsi" w:cstheme="minorHAnsi"/>
          <w:sz w:val="22"/>
          <w:szCs w:val="22"/>
        </w:rPr>
        <w:t xml:space="preserve">Students </w:t>
      </w:r>
      <w:r w:rsidRPr="00BE1C18">
        <w:rPr>
          <w:rFonts w:asciiTheme="minorHAnsi" w:hAnsiTheme="minorHAnsi" w:cstheme="minorHAnsi"/>
          <w:sz w:val="22"/>
          <w:szCs w:val="22"/>
        </w:rPr>
        <w:t>perform drama</w:t>
      </w:r>
      <w:r>
        <w:rPr>
          <w:rFonts w:asciiTheme="minorHAnsi" w:hAnsiTheme="minorHAnsi" w:cstheme="minorHAnsi"/>
          <w:sz w:val="22"/>
          <w:szCs w:val="22"/>
        </w:rPr>
        <w:t xml:space="preserve"> they have created </w:t>
      </w:r>
      <w:r w:rsidRPr="00BE1C18">
        <w:rPr>
          <w:rFonts w:asciiTheme="minorHAnsi" w:hAnsiTheme="minorHAnsi" w:cstheme="minorHAnsi"/>
          <w:sz w:val="22"/>
          <w:szCs w:val="22"/>
        </w:rPr>
        <w:t xml:space="preserve">in formal </w:t>
      </w:r>
      <w:r>
        <w:rPr>
          <w:rFonts w:asciiTheme="minorHAnsi" w:hAnsiTheme="minorHAnsi" w:cstheme="minorHAnsi"/>
          <w:sz w:val="22"/>
          <w:szCs w:val="22"/>
        </w:rPr>
        <w:t xml:space="preserve">and </w:t>
      </w:r>
      <w:r w:rsidRPr="00BE1C18">
        <w:rPr>
          <w:rFonts w:asciiTheme="minorHAnsi" w:hAnsiTheme="minorHAnsi" w:cstheme="minorHAnsi"/>
          <w:sz w:val="22"/>
          <w:szCs w:val="22"/>
        </w:rPr>
        <w:t>informal settings</w:t>
      </w:r>
      <w:r>
        <w:rPr>
          <w:rFonts w:asciiTheme="minorHAnsi" w:hAnsiTheme="minorHAnsi" w:cstheme="minorHAnsi"/>
          <w:sz w:val="22"/>
          <w:szCs w:val="22"/>
        </w:rPr>
        <w:t xml:space="preserve"> and reflect on their own drama and the drama of others, using simple drama terminology.</w:t>
      </w:r>
    </w:p>
    <w:p w14:paraId="3AA30315" w14:textId="77777777" w:rsidR="00FC1947" w:rsidRDefault="00FC1947" w:rsidP="007949F3">
      <w:pPr>
        <w:pStyle w:val="NormalWeb"/>
        <w:spacing w:after="120"/>
        <w:rPr>
          <w:rFonts w:asciiTheme="minorHAnsi" w:hAnsiTheme="minorHAnsi" w:cstheme="minorHAnsi"/>
          <w:sz w:val="22"/>
          <w:szCs w:val="22"/>
        </w:rPr>
      </w:pPr>
      <w:r>
        <w:rPr>
          <w:rFonts w:asciiTheme="minorHAnsi" w:hAnsiTheme="minorHAnsi" w:cstheme="minorHAnsi"/>
          <w:sz w:val="22"/>
          <w:szCs w:val="22"/>
        </w:rPr>
        <w:t>Suggested styles to introduce in Year 6:</w:t>
      </w:r>
    </w:p>
    <w:p w14:paraId="519F29C4" w14:textId="1ABA2169" w:rsidR="00FC1947" w:rsidRDefault="00FC1947" w:rsidP="007949F3">
      <w:pPr>
        <w:rPr>
          <w:rFonts w:asciiTheme="minorHAnsi" w:hAnsiTheme="minorHAnsi" w:cstheme="minorHAnsi"/>
          <w:szCs w:val="22"/>
        </w:rPr>
      </w:pPr>
      <w:r>
        <w:rPr>
          <w:rFonts w:asciiTheme="minorHAnsi" w:hAnsiTheme="minorHAnsi" w:cstheme="minorHAnsi"/>
          <w:szCs w:val="22"/>
        </w:rPr>
        <w:t>Mime, Puppetry and Children’s theatre</w:t>
      </w:r>
    </w:p>
    <w:p w14:paraId="34372D21" w14:textId="2A2943C4" w:rsidR="00FC1947" w:rsidRDefault="00FC1947" w:rsidP="007949F3">
      <w:pPr>
        <w:rPr>
          <w:rFonts w:asciiTheme="minorHAnsi" w:hAnsiTheme="minorHAnsi" w:cstheme="minorHAnsi"/>
          <w:szCs w:val="22"/>
        </w:rPr>
      </w:pPr>
      <w:r>
        <w:rPr>
          <w:rFonts w:asciiTheme="minorHAnsi" w:hAnsiTheme="minorHAnsi" w:cstheme="minorHAnsi"/>
          <w:szCs w:val="22"/>
        </w:rPr>
        <w:br w:type="page"/>
      </w:r>
    </w:p>
    <w:p w14:paraId="5C2C2D13" w14:textId="0AE56C45" w:rsidR="00590A37" w:rsidRDefault="00590A37" w:rsidP="007949F3">
      <w:pPr>
        <w:pStyle w:val="SCSAHeading1"/>
      </w:pPr>
      <w:bookmarkStart w:id="12" w:name="_Toc131417931"/>
      <w:bookmarkStart w:id="13" w:name="_Toc214620722"/>
      <w:r w:rsidRPr="00E04F9B">
        <w:lastRenderedPageBreak/>
        <w:t>Year 7</w:t>
      </w:r>
      <w:bookmarkEnd w:id="12"/>
      <w:bookmarkEnd w:id="13"/>
    </w:p>
    <w:p w14:paraId="6300C5E5" w14:textId="77777777" w:rsidR="00FC1947" w:rsidRDefault="00FC1947" w:rsidP="007949F3">
      <w:pPr>
        <w:pStyle w:val="NormalWeb"/>
        <w:spacing w:after="120"/>
        <w:rPr>
          <w:rFonts w:asciiTheme="minorHAnsi" w:hAnsiTheme="minorHAnsi" w:cstheme="minorHAnsi"/>
          <w:sz w:val="22"/>
          <w:szCs w:val="22"/>
        </w:rPr>
      </w:pPr>
      <w:r w:rsidRPr="002E66A1">
        <w:rPr>
          <w:rFonts w:asciiTheme="minorHAnsi" w:hAnsiTheme="minorHAnsi" w:cstheme="minorHAnsi"/>
          <w:sz w:val="22"/>
          <w:szCs w:val="22"/>
        </w:rPr>
        <w:t xml:space="preserve">In the early adolescence phase of schooling, students align with their peer group and begin to question established conventions, practices and values. </w:t>
      </w:r>
      <w:r>
        <w:rPr>
          <w:rFonts w:asciiTheme="minorHAnsi" w:hAnsiTheme="minorHAnsi" w:cstheme="minorHAnsi"/>
          <w:sz w:val="22"/>
          <w:szCs w:val="22"/>
        </w:rPr>
        <w:t>Teaching and learning</w:t>
      </w:r>
      <w:r w:rsidRPr="002E66A1">
        <w:rPr>
          <w:rFonts w:asciiTheme="minorHAnsi" w:hAnsiTheme="minorHAnsi" w:cstheme="minorHAnsi"/>
          <w:sz w:val="22"/>
          <w:szCs w:val="22"/>
        </w:rPr>
        <w:t xml:space="preserve"> programs assist students to develop a broader and more comprehensive understanding of the contexts of their lives and the world in which they live.</w:t>
      </w:r>
    </w:p>
    <w:p w14:paraId="2FB4C4A6" w14:textId="219EFA79" w:rsidR="00FC1947" w:rsidRDefault="00FC1947" w:rsidP="007949F3">
      <w:pPr>
        <w:pStyle w:val="NormalWeb"/>
        <w:spacing w:after="120"/>
        <w:rPr>
          <w:rFonts w:asciiTheme="minorHAnsi" w:hAnsiTheme="minorHAnsi" w:cstheme="minorHAnsi"/>
          <w:color w:val="000000" w:themeColor="text1"/>
          <w:sz w:val="22"/>
          <w:szCs w:val="22"/>
          <w:shd w:val="clear" w:color="auto" w:fill="FAFAFA"/>
        </w:rPr>
      </w:pPr>
      <w:r w:rsidRPr="002E66A1">
        <w:rPr>
          <w:rFonts w:asciiTheme="minorHAnsi" w:hAnsiTheme="minorHAnsi" w:cstheme="minorHAnsi"/>
          <w:color w:val="000000" w:themeColor="text1"/>
          <w:sz w:val="22"/>
          <w:szCs w:val="22"/>
          <w:shd w:val="clear" w:color="auto" w:fill="FAFAFA"/>
        </w:rPr>
        <w:t xml:space="preserve">Drama enables students to </w:t>
      </w:r>
      <w:r>
        <w:rPr>
          <w:rFonts w:asciiTheme="minorHAnsi" w:hAnsiTheme="minorHAnsi" w:cstheme="minorHAnsi"/>
          <w:color w:val="000000" w:themeColor="text1"/>
          <w:sz w:val="22"/>
          <w:szCs w:val="22"/>
          <w:shd w:val="clear" w:color="auto" w:fill="FAFAFA"/>
        </w:rPr>
        <w:t xml:space="preserve">explore, develop, </w:t>
      </w:r>
      <w:r w:rsidRPr="002E66A1">
        <w:rPr>
          <w:rFonts w:asciiTheme="minorHAnsi" w:hAnsiTheme="minorHAnsi" w:cstheme="minorHAnsi"/>
          <w:color w:val="000000" w:themeColor="text1"/>
          <w:sz w:val="22"/>
          <w:szCs w:val="22"/>
          <w:shd w:val="clear" w:color="auto" w:fill="FAFAFA"/>
        </w:rPr>
        <w:t>create, perform and respond to dramatic works and experiences as</w:t>
      </w:r>
      <w:r>
        <w:rPr>
          <w:rFonts w:asciiTheme="minorHAnsi" w:hAnsiTheme="minorHAnsi" w:cstheme="minorHAnsi"/>
          <w:color w:val="000000" w:themeColor="text1"/>
          <w:sz w:val="22"/>
          <w:szCs w:val="22"/>
          <w:shd w:val="clear" w:color="auto" w:fill="FAFAFA"/>
        </w:rPr>
        <w:t xml:space="preserve"> a performer </w:t>
      </w:r>
      <w:r w:rsidRPr="002E66A1">
        <w:rPr>
          <w:rFonts w:asciiTheme="minorHAnsi" w:hAnsiTheme="minorHAnsi" w:cstheme="minorHAnsi"/>
          <w:color w:val="000000" w:themeColor="text1"/>
          <w:sz w:val="22"/>
          <w:szCs w:val="22"/>
          <w:shd w:val="clear" w:color="auto" w:fill="FAFAFA"/>
        </w:rPr>
        <w:t>and audience</w:t>
      </w:r>
      <w:r>
        <w:rPr>
          <w:rFonts w:asciiTheme="minorHAnsi" w:hAnsiTheme="minorHAnsi" w:cstheme="minorHAnsi"/>
          <w:color w:val="000000" w:themeColor="text1"/>
          <w:sz w:val="22"/>
          <w:szCs w:val="22"/>
          <w:shd w:val="clear" w:color="auto" w:fill="FAFAFA"/>
        </w:rPr>
        <w:t xml:space="preserve"> member</w:t>
      </w:r>
      <w:r w:rsidRPr="002E66A1">
        <w:rPr>
          <w:rFonts w:asciiTheme="minorHAnsi" w:hAnsiTheme="minorHAnsi" w:cstheme="minorHAnsi"/>
          <w:color w:val="000000" w:themeColor="text1"/>
          <w:sz w:val="22"/>
          <w:szCs w:val="22"/>
          <w:shd w:val="clear" w:color="auto" w:fill="FAFAFA"/>
        </w:rPr>
        <w:t>. Using elements of drama</w:t>
      </w:r>
      <w:r>
        <w:rPr>
          <w:rFonts w:asciiTheme="minorHAnsi" w:hAnsiTheme="minorHAnsi" w:cstheme="minorHAnsi"/>
          <w:color w:val="000000" w:themeColor="text1"/>
          <w:sz w:val="22"/>
          <w:szCs w:val="22"/>
          <w:shd w:val="clear" w:color="auto" w:fill="FAFAFA"/>
        </w:rPr>
        <w:t xml:space="preserve">, </w:t>
      </w:r>
      <w:r w:rsidRPr="002E66A1">
        <w:rPr>
          <w:rFonts w:asciiTheme="minorHAnsi" w:hAnsiTheme="minorHAnsi" w:cstheme="minorHAnsi"/>
          <w:color w:val="000000" w:themeColor="text1"/>
          <w:sz w:val="22"/>
          <w:szCs w:val="22"/>
          <w:shd w:val="clear" w:color="auto" w:fill="FAFAFA"/>
        </w:rPr>
        <w:t>drama</w:t>
      </w:r>
      <w:r>
        <w:rPr>
          <w:rFonts w:asciiTheme="minorHAnsi" w:hAnsiTheme="minorHAnsi" w:cstheme="minorHAnsi"/>
          <w:color w:val="000000" w:themeColor="text1"/>
          <w:sz w:val="22"/>
          <w:szCs w:val="22"/>
          <w:shd w:val="clear" w:color="auto" w:fill="FAFAFA"/>
        </w:rPr>
        <w:t>tic and stylistic</w:t>
      </w:r>
      <w:r w:rsidRPr="002E66A1">
        <w:rPr>
          <w:rFonts w:asciiTheme="minorHAnsi" w:hAnsiTheme="minorHAnsi" w:cstheme="minorHAnsi"/>
          <w:color w:val="000000" w:themeColor="text1"/>
          <w:sz w:val="22"/>
          <w:szCs w:val="22"/>
          <w:shd w:val="clear" w:color="auto" w:fill="FAFAFA"/>
        </w:rPr>
        <w:t xml:space="preserve"> conventions</w:t>
      </w:r>
      <w:r>
        <w:rPr>
          <w:rFonts w:asciiTheme="minorHAnsi" w:hAnsiTheme="minorHAnsi" w:cstheme="minorHAnsi"/>
          <w:color w:val="000000" w:themeColor="text1"/>
          <w:sz w:val="22"/>
          <w:szCs w:val="22"/>
          <w:shd w:val="clear" w:color="auto" w:fill="FAFAFA"/>
        </w:rPr>
        <w:t xml:space="preserve"> in a range of styles</w:t>
      </w:r>
      <w:r w:rsidRPr="002E66A1">
        <w:rPr>
          <w:rFonts w:asciiTheme="minorHAnsi" w:hAnsiTheme="minorHAnsi" w:cstheme="minorHAnsi"/>
          <w:color w:val="000000" w:themeColor="text1"/>
          <w:sz w:val="22"/>
          <w:szCs w:val="22"/>
          <w:shd w:val="clear" w:color="auto" w:fill="FAFAFA"/>
        </w:rPr>
        <w:t>, they develop creative expression</w:t>
      </w:r>
      <w:r>
        <w:rPr>
          <w:rFonts w:asciiTheme="minorHAnsi" w:hAnsiTheme="minorHAnsi" w:cstheme="minorHAnsi"/>
          <w:color w:val="000000" w:themeColor="text1"/>
          <w:sz w:val="22"/>
          <w:szCs w:val="22"/>
          <w:shd w:val="clear" w:color="auto" w:fill="FAFAFA"/>
        </w:rPr>
        <w:t xml:space="preserve"> and</w:t>
      </w:r>
      <w:r w:rsidRPr="002E66A1">
        <w:rPr>
          <w:rFonts w:asciiTheme="minorHAnsi" w:hAnsiTheme="minorHAnsi" w:cstheme="minorHAnsi"/>
          <w:color w:val="000000" w:themeColor="text1"/>
          <w:sz w:val="22"/>
          <w:szCs w:val="22"/>
          <w:shd w:val="clear" w:color="auto" w:fill="FAFAFA"/>
        </w:rPr>
        <w:t xml:space="preserve"> performance </w:t>
      </w:r>
      <w:r>
        <w:rPr>
          <w:rFonts w:asciiTheme="minorHAnsi" w:hAnsiTheme="minorHAnsi" w:cstheme="minorHAnsi"/>
          <w:color w:val="000000" w:themeColor="text1"/>
          <w:sz w:val="22"/>
          <w:szCs w:val="22"/>
          <w:shd w:val="clear" w:color="auto" w:fill="FAFAFA"/>
        </w:rPr>
        <w:t>skills</w:t>
      </w:r>
      <w:r w:rsidRPr="002E66A1">
        <w:rPr>
          <w:rFonts w:asciiTheme="minorHAnsi" w:hAnsiTheme="minorHAnsi" w:cstheme="minorHAnsi"/>
          <w:color w:val="000000" w:themeColor="text1"/>
          <w:sz w:val="22"/>
          <w:szCs w:val="22"/>
          <w:shd w:val="clear" w:color="auto" w:fill="FAFAFA"/>
        </w:rPr>
        <w:t>. Exploring drama from diverse cultures, times and contexts fosters intercultural understanding and broadens perspectives. Collaborative group work enhances communication</w:t>
      </w:r>
      <w:r>
        <w:rPr>
          <w:rFonts w:asciiTheme="minorHAnsi" w:hAnsiTheme="minorHAnsi" w:cstheme="minorHAnsi"/>
          <w:color w:val="000000" w:themeColor="text1"/>
          <w:sz w:val="22"/>
          <w:szCs w:val="22"/>
          <w:shd w:val="clear" w:color="auto" w:fill="FAFAFA"/>
        </w:rPr>
        <w:t>,</w:t>
      </w:r>
      <w:r w:rsidRPr="002E66A1">
        <w:rPr>
          <w:rFonts w:asciiTheme="minorHAnsi" w:hAnsiTheme="minorHAnsi" w:cstheme="minorHAnsi"/>
          <w:color w:val="000000" w:themeColor="text1"/>
          <w:sz w:val="22"/>
          <w:szCs w:val="22"/>
          <w:shd w:val="clear" w:color="auto" w:fill="FAFAFA"/>
        </w:rPr>
        <w:t xml:space="preserve"> respect for different viewpoints, and builds confidenc</w:t>
      </w:r>
      <w:r>
        <w:rPr>
          <w:rFonts w:asciiTheme="minorHAnsi" w:hAnsiTheme="minorHAnsi" w:cstheme="minorHAnsi"/>
          <w:color w:val="000000" w:themeColor="text1"/>
          <w:sz w:val="22"/>
          <w:szCs w:val="22"/>
          <w:shd w:val="clear" w:color="auto" w:fill="FAFAFA"/>
        </w:rPr>
        <w:t>e</w:t>
      </w:r>
      <w:r w:rsidRPr="002E66A1">
        <w:rPr>
          <w:rFonts w:asciiTheme="minorHAnsi" w:hAnsiTheme="minorHAnsi" w:cstheme="minorHAnsi"/>
          <w:color w:val="000000" w:themeColor="text1"/>
          <w:sz w:val="22"/>
          <w:szCs w:val="22"/>
          <w:shd w:val="clear" w:color="auto" w:fill="FAFAFA"/>
        </w:rPr>
        <w:t>.</w:t>
      </w:r>
    </w:p>
    <w:p w14:paraId="44E8E1B5" w14:textId="40F9D313" w:rsidR="00FC1947" w:rsidRDefault="00FC1947" w:rsidP="007949F3">
      <w:pPr>
        <w:pStyle w:val="NormalWeb"/>
        <w:spacing w:after="120"/>
        <w:rPr>
          <w:rFonts w:asciiTheme="minorHAnsi" w:hAnsiTheme="minorHAnsi" w:cstheme="minorHAnsi"/>
          <w:sz w:val="22"/>
          <w:szCs w:val="22"/>
        </w:rPr>
      </w:pPr>
      <w:r>
        <w:rPr>
          <w:rFonts w:asciiTheme="minorHAnsi" w:hAnsiTheme="minorHAnsi" w:cstheme="minorHAnsi"/>
          <w:sz w:val="22"/>
          <w:szCs w:val="22"/>
        </w:rPr>
        <w:t xml:space="preserve">In Year 7, students collaborate and explore personal themes through research, using safe drama techniques and processes. They engage with production elements, improvisation skills and stimuli from a range </w:t>
      </w:r>
      <w:r w:rsidR="00A726AA">
        <w:rPr>
          <w:rFonts w:asciiTheme="minorHAnsi" w:hAnsiTheme="minorHAnsi" w:cstheme="minorHAnsi"/>
          <w:sz w:val="22"/>
          <w:szCs w:val="22"/>
        </w:rPr>
        <w:t>of contexts</w:t>
      </w:r>
      <w:r>
        <w:rPr>
          <w:rFonts w:asciiTheme="minorHAnsi" w:hAnsiTheme="minorHAnsi" w:cstheme="minorHAnsi"/>
          <w:sz w:val="22"/>
          <w:szCs w:val="22"/>
        </w:rPr>
        <w:t xml:space="preserve"> to express ideas and dramatic meaning.  In practice, s</w:t>
      </w:r>
      <w:r w:rsidRPr="002E66A1">
        <w:rPr>
          <w:rFonts w:asciiTheme="minorHAnsi" w:hAnsiTheme="minorHAnsi" w:cstheme="minorHAnsi"/>
          <w:sz w:val="22"/>
          <w:szCs w:val="22"/>
        </w:rPr>
        <w:t>tudent</w:t>
      </w:r>
      <w:r>
        <w:rPr>
          <w:rFonts w:asciiTheme="minorHAnsi" w:hAnsiTheme="minorHAnsi" w:cstheme="minorHAnsi"/>
          <w:sz w:val="22"/>
          <w:szCs w:val="22"/>
        </w:rPr>
        <w:t>s</w:t>
      </w:r>
      <w:r w:rsidRPr="002E66A1">
        <w:rPr>
          <w:rFonts w:asciiTheme="minorHAnsi" w:hAnsiTheme="minorHAnsi" w:cstheme="minorHAnsi"/>
          <w:sz w:val="22"/>
          <w:szCs w:val="22"/>
        </w:rPr>
        <w:t xml:space="preserve"> work in devised or scripted</w:t>
      </w:r>
      <w:r>
        <w:rPr>
          <w:rFonts w:asciiTheme="minorHAnsi" w:hAnsiTheme="minorHAnsi" w:cstheme="minorHAnsi"/>
          <w:sz w:val="22"/>
          <w:szCs w:val="22"/>
        </w:rPr>
        <w:t xml:space="preserve"> </w:t>
      </w:r>
      <w:r w:rsidRPr="00E1355D">
        <w:rPr>
          <w:rFonts w:asciiTheme="minorHAnsi" w:hAnsiTheme="minorHAnsi" w:cstheme="minorHAnsi"/>
          <w:sz w:val="22"/>
          <w:szCs w:val="22"/>
        </w:rPr>
        <w:t>drama</w:t>
      </w:r>
      <w:r>
        <w:rPr>
          <w:rFonts w:asciiTheme="minorHAnsi" w:hAnsiTheme="minorHAnsi" w:cstheme="minorHAnsi"/>
          <w:sz w:val="22"/>
          <w:szCs w:val="22"/>
        </w:rPr>
        <w:t xml:space="preserve">, which </w:t>
      </w:r>
      <w:r w:rsidRPr="002E66A1">
        <w:rPr>
          <w:rFonts w:asciiTheme="minorHAnsi" w:hAnsiTheme="minorHAnsi" w:cstheme="minorHAnsi"/>
          <w:sz w:val="22"/>
          <w:szCs w:val="22"/>
        </w:rPr>
        <w:t xml:space="preserve">is </w:t>
      </w:r>
      <w:r>
        <w:rPr>
          <w:rFonts w:asciiTheme="minorHAnsi" w:hAnsiTheme="minorHAnsi" w:cstheme="minorHAnsi"/>
          <w:sz w:val="22"/>
          <w:szCs w:val="22"/>
        </w:rPr>
        <w:t xml:space="preserve">also </w:t>
      </w:r>
      <w:r w:rsidRPr="002E66A1">
        <w:rPr>
          <w:rFonts w:asciiTheme="minorHAnsi" w:hAnsiTheme="minorHAnsi" w:cstheme="minorHAnsi"/>
          <w:sz w:val="22"/>
          <w:szCs w:val="22"/>
        </w:rPr>
        <w:t xml:space="preserve">the focus of informal reflective </w:t>
      </w:r>
      <w:r>
        <w:rPr>
          <w:rFonts w:asciiTheme="minorHAnsi" w:hAnsiTheme="minorHAnsi" w:cstheme="minorHAnsi"/>
          <w:sz w:val="22"/>
          <w:szCs w:val="22"/>
        </w:rPr>
        <w:t xml:space="preserve">discussion using basic </w:t>
      </w:r>
      <w:r w:rsidRPr="00E1355D">
        <w:rPr>
          <w:rFonts w:asciiTheme="minorHAnsi" w:hAnsiTheme="minorHAnsi" w:cstheme="minorHAnsi"/>
          <w:sz w:val="22"/>
          <w:szCs w:val="22"/>
        </w:rPr>
        <w:t>drama</w:t>
      </w:r>
      <w:r>
        <w:rPr>
          <w:rFonts w:asciiTheme="minorHAnsi" w:hAnsiTheme="minorHAnsi" w:cstheme="minorHAnsi"/>
          <w:sz w:val="22"/>
          <w:szCs w:val="22"/>
        </w:rPr>
        <w:t xml:space="preserve"> </w:t>
      </w:r>
      <w:r w:rsidRPr="002E66A1">
        <w:rPr>
          <w:rFonts w:asciiTheme="minorHAnsi" w:hAnsiTheme="minorHAnsi" w:cstheme="minorHAnsi"/>
          <w:sz w:val="22"/>
          <w:szCs w:val="22"/>
        </w:rPr>
        <w:t>terminology.</w:t>
      </w:r>
    </w:p>
    <w:p w14:paraId="3527A895" w14:textId="77777777" w:rsidR="00FC1947" w:rsidRPr="0099706C" w:rsidRDefault="00FC1947" w:rsidP="007949F3">
      <w:pPr>
        <w:pStyle w:val="NormalWeb"/>
        <w:spacing w:after="120"/>
        <w:rPr>
          <w:rFonts w:asciiTheme="minorHAnsi" w:hAnsiTheme="minorHAnsi" w:cstheme="minorHAnsi"/>
          <w:sz w:val="22"/>
          <w:szCs w:val="22"/>
        </w:rPr>
      </w:pPr>
      <w:r w:rsidRPr="0099706C">
        <w:rPr>
          <w:rFonts w:asciiTheme="minorHAnsi" w:hAnsiTheme="minorHAnsi" w:cstheme="minorHAnsi"/>
          <w:sz w:val="22"/>
          <w:szCs w:val="22"/>
        </w:rPr>
        <w:t>Year 7 students must study one style from the following list:</w:t>
      </w:r>
    </w:p>
    <w:p w14:paraId="4B1F7649" w14:textId="14785056" w:rsidR="00FC1947" w:rsidRDefault="00FC1947" w:rsidP="007949F3">
      <w:pPr>
        <w:rPr>
          <w:rFonts w:asciiTheme="minorHAnsi" w:hAnsiTheme="minorHAnsi" w:cstheme="minorHAnsi"/>
        </w:rPr>
      </w:pPr>
      <w:r w:rsidRPr="00041ECF">
        <w:rPr>
          <w:rFonts w:asciiTheme="minorHAnsi" w:hAnsiTheme="minorHAnsi" w:cstheme="minorHAnsi"/>
        </w:rPr>
        <w:t xml:space="preserve">Mime, Circus, Ritual theatre, Puppetry, Readers’ theatre, Children’s theatre, Greek theatre, Melodrama, </w:t>
      </w:r>
      <w:r w:rsidRPr="0099706C">
        <w:rPr>
          <w:rFonts w:asciiTheme="minorHAnsi" w:hAnsiTheme="minorHAnsi" w:cstheme="minorHAnsi"/>
        </w:rPr>
        <w:t>Improvisational Theatre</w:t>
      </w:r>
    </w:p>
    <w:p w14:paraId="1D23F6A7" w14:textId="5535B8DC" w:rsidR="00FC1947" w:rsidRDefault="00FC1947" w:rsidP="007949F3">
      <w:pPr>
        <w:rPr>
          <w:rFonts w:asciiTheme="minorHAnsi" w:hAnsiTheme="minorHAnsi" w:cstheme="minorHAnsi"/>
        </w:rPr>
      </w:pPr>
      <w:r>
        <w:rPr>
          <w:rFonts w:asciiTheme="minorHAnsi" w:hAnsiTheme="minorHAnsi" w:cstheme="minorHAnsi"/>
        </w:rPr>
        <w:br w:type="page"/>
      </w:r>
    </w:p>
    <w:p w14:paraId="79C5A48F" w14:textId="55DD2E40" w:rsidR="00590A37" w:rsidRDefault="00590A37" w:rsidP="007949F3">
      <w:pPr>
        <w:pStyle w:val="SCSAHeading1"/>
      </w:pPr>
      <w:bookmarkStart w:id="14" w:name="_Toc214620723"/>
      <w:r w:rsidRPr="00E04F9B">
        <w:lastRenderedPageBreak/>
        <w:t>Year 8</w:t>
      </w:r>
      <w:bookmarkEnd w:id="14"/>
    </w:p>
    <w:p w14:paraId="6110CC84" w14:textId="77777777" w:rsidR="00FC1947" w:rsidRPr="002E66A1" w:rsidRDefault="00FC1947" w:rsidP="007949F3">
      <w:pPr>
        <w:rPr>
          <w:rFonts w:eastAsia="Times New Roman"/>
          <w:b/>
          <w:bCs/>
          <w:lang w:eastAsia="en-AU"/>
        </w:rPr>
      </w:pPr>
      <w:r w:rsidRPr="002E66A1">
        <w:t xml:space="preserve">In the early adolescence phase of schooling, students align with their peer group and begin to question established conventions, practices and values. </w:t>
      </w:r>
      <w:r>
        <w:t>Teaching and learning</w:t>
      </w:r>
      <w:r w:rsidRPr="002E66A1">
        <w:t xml:space="preserve"> programs assist students to develop a broader and more comprehensive understanding of the contexts of their lives and the world in which they live.</w:t>
      </w:r>
    </w:p>
    <w:p w14:paraId="5C82D0E6" w14:textId="4F5114F2" w:rsidR="00FC1947" w:rsidRPr="002E66A1" w:rsidRDefault="00FC1947" w:rsidP="007949F3">
      <w:pPr>
        <w:pStyle w:val="NormalWeb"/>
        <w:spacing w:after="120"/>
        <w:rPr>
          <w:rFonts w:asciiTheme="minorHAnsi" w:hAnsiTheme="minorHAnsi" w:cstheme="minorHAnsi"/>
          <w:color w:val="000000" w:themeColor="text1"/>
          <w:sz w:val="22"/>
          <w:szCs w:val="22"/>
          <w:shd w:val="clear" w:color="auto" w:fill="FAFAFA"/>
        </w:rPr>
      </w:pPr>
      <w:r w:rsidRPr="002E66A1">
        <w:rPr>
          <w:rFonts w:asciiTheme="minorHAnsi" w:hAnsiTheme="minorHAnsi" w:cstheme="minorHAnsi"/>
          <w:color w:val="000000" w:themeColor="text1"/>
          <w:sz w:val="22"/>
          <w:szCs w:val="22"/>
          <w:shd w:val="clear" w:color="auto" w:fill="FAFAFA"/>
        </w:rPr>
        <w:t xml:space="preserve">Drama enables students to </w:t>
      </w:r>
      <w:r>
        <w:rPr>
          <w:rFonts w:asciiTheme="minorHAnsi" w:hAnsiTheme="minorHAnsi" w:cstheme="minorHAnsi"/>
          <w:color w:val="000000" w:themeColor="text1"/>
          <w:sz w:val="22"/>
          <w:szCs w:val="22"/>
          <w:shd w:val="clear" w:color="auto" w:fill="FAFAFA"/>
        </w:rPr>
        <w:t xml:space="preserve">explore, develop, </w:t>
      </w:r>
      <w:r w:rsidRPr="002E66A1">
        <w:rPr>
          <w:rFonts w:asciiTheme="minorHAnsi" w:hAnsiTheme="minorHAnsi" w:cstheme="minorHAnsi"/>
          <w:color w:val="000000" w:themeColor="text1"/>
          <w:sz w:val="22"/>
          <w:szCs w:val="22"/>
          <w:shd w:val="clear" w:color="auto" w:fill="FAFAFA"/>
        </w:rPr>
        <w:t xml:space="preserve">create, perform and respond to dramatic works and experiences as </w:t>
      </w:r>
      <w:r>
        <w:rPr>
          <w:rFonts w:asciiTheme="minorHAnsi" w:hAnsiTheme="minorHAnsi" w:cstheme="minorHAnsi"/>
          <w:color w:val="000000" w:themeColor="text1"/>
          <w:sz w:val="22"/>
          <w:szCs w:val="22"/>
          <w:shd w:val="clear" w:color="auto" w:fill="FAFAFA"/>
        </w:rPr>
        <w:t xml:space="preserve">a </w:t>
      </w:r>
      <w:r w:rsidRPr="002E66A1">
        <w:rPr>
          <w:rFonts w:asciiTheme="minorHAnsi" w:hAnsiTheme="minorHAnsi" w:cstheme="minorHAnsi"/>
          <w:color w:val="000000" w:themeColor="text1"/>
          <w:sz w:val="22"/>
          <w:szCs w:val="22"/>
          <w:shd w:val="clear" w:color="auto" w:fill="FAFAFA"/>
        </w:rPr>
        <w:t>p</w:t>
      </w:r>
      <w:r>
        <w:rPr>
          <w:rFonts w:asciiTheme="minorHAnsi" w:hAnsiTheme="minorHAnsi" w:cstheme="minorHAnsi"/>
          <w:color w:val="000000" w:themeColor="text1"/>
          <w:sz w:val="22"/>
          <w:szCs w:val="22"/>
          <w:shd w:val="clear" w:color="auto" w:fill="FAFAFA"/>
        </w:rPr>
        <w:t>erformer</w:t>
      </w:r>
      <w:r w:rsidRPr="002E66A1">
        <w:rPr>
          <w:rFonts w:asciiTheme="minorHAnsi" w:hAnsiTheme="minorHAnsi" w:cstheme="minorHAnsi"/>
          <w:color w:val="000000" w:themeColor="text1"/>
          <w:sz w:val="22"/>
          <w:szCs w:val="22"/>
          <w:shd w:val="clear" w:color="auto" w:fill="FAFAFA"/>
        </w:rPr>
        <w:t xml:space="preserve"> and audience</w:t>
      </w:r>
      <w:r>
        <w:rPr>
          <w:rFonts w:asciiTheme="minorHAnsi" w:hAnsiTheme="minorHAnsi" w:cstheme="minorHAnsi"/>
          <w:color w:val="000000" w:themeColor="text1"/>
          <w:sz w:val="22"/>
          <w:szCs w:val="22"/>
          <w:shd w:val="clear" w:color="auto" w:fill="FAFAFA"/>
        </w:rPr>
        <w:t xml:space="preserve"> member. </w:t>
      </w:r>
      <w:r w:rsidRPr="002E66A1">
        <w:rPr>
          <w:rFonts w:asciiTheme="minorHAnsi" w:hAnsiTheme="minorHAnsi" w:cstheme="minorHAnsi"/>
          <w:color w:val="000000" w:themeColor="text1"/>
          <w:sz w:val="22"/>
          <w:szCs w:val="22"/>
          <w:shd w:val="clear" w:color="auto" w:fill="FAFAFA"/>
        </w:rPr>
        <w:t>Using elements of drama and drama</w:t>
      </w:r>
      <w:r>
        <w:rPr>
          <w:rFonts w:asciiTheme="minorHAnsi" w:hAnsiTheme="minorHAnsi" w:cstheme="minorHAnsi"/>
          <w:color w:val="000000" w:themeColor="text1"/>
          <w:sz w:val="22"/>
          <w:szCs w:val="22"/>
          <w:shd w:val="clear" w:color="auto" w:fill="FAFAFA"/>
        </w:rPr>
        <w:t>tic and stylistic</w:t>
      </w:r>
      <w:r w:rsidRPr="002E66A1">
        <w:rPr>
          <w:rFonts w:asciiTheme="minorHAnsi" w:hAnsiTheme="minorHAnsi" w:cstheme="minorHAnsi"/>
          <w:color w:val="000000" w:themeColor="text1"/>
          <w:sz w:val="22"/>
          <w:szCs w:val="22"/>
          <w:shd w:val="clear" w:color="auto" w:fill="FAFAFA"/>
        </w:rPr>
        <w:t xml:space="preserve"> conventions</w:t>
      </w:r>
      <w:r>
        <w:rPr>
          <w:rFonts w:asciiTheme="minorHAnsi" w:hAnsiTheme="minorHAnsi" w:cstheme="minorHAnsi"/>
          <w:color w:val="000000" w:themeColor="text1"/>
          <w:sz w:val="22"/>
          <w:szCs w:val="22"/>
          <w:shd w:val="clear" w:color="auto" w:fill="FAFAFA"/>
        </w:rPr>
        <w:t xml:space="preserve"> in a range of forms and styles</w:t>
      </w:r>
      <w:r w:rsidRPr="002E66A1">
        <w:rPr>
          <w:rFonts w:asciiTheme="minorHAnsi" w:hAnsiTheme="minorHAnsi" w:cstheme="minorHAnsi"/>
          <w:color w:val="000000" w:themeColor="text1"/>
          <w:sz w:val="22"/>
          <w:szCs w:val="22"/>
          <w:shd w:val="clear" w:color="auto" w:fill="FAFAFA"/>
        </w:rPr>
        <w:t xml:space="preserve"> they develop creative expression</w:t>
      </w:r>
      <w:r>
        <w:rPr>
          <w:rFonts w:asciiTheme="minorHAnsi" w:hAnsiTheme="minorHAnsi" w:cstheme="minorHAnsi"/>
          <w:color w:val="000000" w:themeColor="text1"/>
          <w:sz w:val="22"/>
          <w:szCs w:val="22"/>
          <w:shd w:val="clear" w:color="auto" w:fill="FAFAFA"/>
        </w:rPr>
        <w:t xml:space="preserve"> and </w:t>
      </w:r>
      <w:r w:rsidRPr="002E66A1">
        <w:rPr>
          <w:rFonts w:asciiTheme="minorHAnsi" w:hAnsiTheme="minorHAnsi" w:cstheme="minorHAnsi"/>
          <w:color w:val="000000" w:themeColor="text1"/>
          <w:sz w:val="22"/>
          <w:szCs w:val="22"/>
          <w:shd w:val="clear" w:color="auto" w:fill="FAFAFA"/>
        </w:rPr>
        <w:t>performance</w:t>
      </w:r>
      <w:r>
        <w:rPr>
          <w:rFonts w:asciiTheme="minorHAnsi" w:hAnsiTheme="minorHAnsi" w:cstheme="minorHAnsi"/>
          <w:color w:val="000000" w:themeColor="text1"/>
          <w:sz w:val="22"/>
          <w:szCs w:val="22"/>
          <w:shd w:val="clear" w:color="auto" w:fill="FAFAFA"/>
        </w:rPr>
        <w:t xml:space="preserve"> skills. </w:t>
      </w:r>
      <w:r w:rsidRPr="002E66A1">
        <w:rPr>
          <w:rFonts w:asciiTheme="minorHAnsi" w:hAnsiTheme="minorHAnsi" w:cstheme="minorHAnsi"/>
          <w:color w:val="000000" w:themeColor="text1"/>
          <w:sz w:val="22"/>
          <w:szCs w:val="22"/>
          <w:shd w:val="clear" w:color="auto" w:fill="FAFAFA"/>
        </w:rPr>
        <w:t xml:space="preserve"> Exploring drama from diverse cultures, times and contexts fosters intercultural understanding and broadens perspectives. Collaborative group work enhances communication, respect for different viewpoints, and builds confidence and self-esteem.</w:t>
      </w:r>
    </w:p>
    <w:p w14:paraId="2194E571" w14:textId="146E299C" w:rsidR="00FC1947" w:rsidRDefault="00FC1947" w:rsidP="007949F3">
      <w:pPr>
        <w:pStyle w:val="NormalWeb"/>
        <w:spacing w:after="120"/>
        <w:rPr>
          <w:rFonts w:asciiTheme="minorHAnsi" w:hAnsiTheme="minorHAnsi" w:cstheme="minorHAnsi"/>
          <w:sz w:val="22"/>
          <w:szCs w:val="22"/>
        </w:rPr>
      </w:pPr>
      <w:r w:rsidRPr="002E66A1">
        <w:rPr>
          <w:rFonts w:asciiTheme="minorHAnsi" w:hAnsiTheme="minorHAnsi" w:cstheme="minorHAnsi"/>
          <w:sz w:val="22"/>
          <w:szCs w:val="22"/>
        </w:rPr>
        <w:t xml:space="preserve">In Year </w:t>
      </w:r>
      <w:r>
        <w:rPr>
          <w:rFonts w:asciiTheme="minorHAnsi" w:hAnsiTheme="minorHAnsi" w:cstheme="minorHAnsi"/>
          <w:sz w:val="22"/>
          <w:szCs w:val="22"/>
        </w:rPr>
        <w:t>8</w:t>
      </w:r>
      <w:r w:rsidRPr="002E66A1">
        <w:rPr>
          <w:rFonts w:asciiTheme="minorHAnsi" w:hAnsiTheme="minorHAnsi" w:cstheme="minorHAnsi"/>
          <w:sz w:val="22"/>
          <w:szCs w:val="22"/>
        </w:rPr>
        <w:t>, Drama</w:t>
      </w:r>
      <w:r>
        <w:rPr>
          <w:rFonts w:asciiTheme="minorHAnsi" w:hAnsiTheme="minorHAnsi" w:cstheme="minorHAnsi"/>
          <w:sz w:val="22"/>
          <w:szCs w:val="22"/>
        </w:rPr>
        <w:t xml:space="preserve"> </w:t>
      </w:r>
      <w:r w:rsidRPr="002E66A1">
        <w:rPr>
          <w:rFonts w:asciiTheme="minorHAnsi" w:hAnsiTheme="minorHAnsi" w:cstheme="minorHAnsi"/>
          <w:sz w:val="22"/>
          <w:szCs w:val="22"/>
        </w:rPr>
        <w:t xml:space="preserve">students </w:t>
      </w:r>
      <w:r>
        <w:rPr>
          <w:rFonts w:asciiTheme="minorHAnsi" w:hAnsiTheme="minorHAnsi" w:cstheme="minorHAnsi"/>
          <w:sz w:val="22"/>
          <w:szCs w:val="22"/>
        </w:rPr>
        <w:t xml:space="preserve">safely explore, create and present devised pieces through improvisation, production elements and engage with stimuli or themes from a range </w:t>
      </w:r>
      <w:r w:rsidR="00A726AA">
        <w:rPr>
          <w:rFonts w:asciiTheme="minorHAnsi" w:hAnsiTheme="minorHAnsi" w:cstheme="minorHAnsi"/>
          <w:sz w:val="22"/>
          <w:szCs w:val="22"/>
        </w:rPr>
        <w:t>of contexts</w:t>
      </w:r>
      <w:r>
        <w:rPr>
          <w:rFonts w:asciiTheme="minorHAnsi" w:hAnsiTheme="minorHAnsi" w:cstheme="minorHAnsi"/>
          <w:sz w:val="22"/>
          <w:szCs w:val="22"/>
        </w:rPr>
        <w:t>. In practice, s</w:t>
      </w:r>
      <w:r w:rsidRPr="002E66A1">
        <w:rPr>
          <w:rFonts w:asciiTheme="minorHAnsi" w:hAnsiTheme="minorHAnsi" w:cstheme="minorHAnsi"/>
          <w:sz w:val="22"/>
          <w:szCs w:val="22"/>
        </w:rPr>
        <w:t>tudent</w:t>
      </w:r>
      <w:r>
        <w:rPr>
          <w:rFonts w:asciiTheme="minorHAnsi" w:hAnsiTheme="minorHAnsi" w:cstheme="minorHAnsi"/>
          <w:sz w:val="22"/>
          <w:szCs w:val="22"/>
        </w:rPr>
        <w:t>s</w:t>
      </w:r>
      <w:r w:rsidRPr="002E66A1">
        <w:rPr>
          <w:rFonts w:asciiTheme="minorHAnsi" w:hAnsiTheme="minorHAnsi" w:cstheme="minorHAnsi"/>
          <w:sz w:val="22"/>
          <w:szCs w:val="22"/>
        </w:rPr>
        <w:t xml:space="preserve"> work in devised or scripted</w:t>
      </w:r>
      <w:r>
        <w:rPr>
          <w:rFonts w:asciiTheme="minorHAnsi" w:hAnsiTheme="minorHAnsi" w:cstheme="minorHAnsi"/>
          <w:sz w:val="22"/>
          <w:szCs w:val="22"/>
        </w:rPr>
        <w:t xml:space="preserve"> </w:t>
      </w:r>
      <w:r w:rsidRPr="0044357F">
        <w:rPr>
          <w:rFonts w:asciiTheme="minorHAnsi" w:hAnsiTheme="minorHAnsi" w:cstheme="minorHAnsi"/>
          <w:sz w:val="22"/>
          <w:szCs w:val="22"/>
        </w:rPr>
        <w:t>drama</w:t>
      </w:r>
      <w:r>
        <w:rPr>
          <w:rFonts w:asciiTheme="minorHAnsi" w:hAnsiTheme="minorHAnsi" w:cstheme="minorHAnsi"/>
          <w:sz w:val="22"/>
          <w:szCs w:val="22"/>
        </w:rPr>
        <w:t xml:space="preserve">, which </w:t>
      </w:r>
      <w:r w:rsidRPr="002E66A1">
        <w:rPr>
          <w:rFonts w:asciiTheme="minorHAnsi" w:hAnsiTheme="minorHAnsi" w:cstheme="minorHAnsi"/>
          <w:sz w:val="22"/>
          <w:szCs w:val="22"/>
        </w:rPr>
        <w:t xml:space="preserve">is the focus of informal reflective </w:t>
      </w:r>
      <w:r>
        <w:rPr>
          <w:rFonts w:asciiTheme="minorHAnsi" w:hAnsiTheme="minorHAnsi" w:cstheme="minorHAnsi"/>
          <w:sz w:val="22"/>
          <w:szCs w:val="22"/>
        </w:rPr>
        <w:t xml:space="preserve">discussion </w:t>
      </w:r>
      <w:r w:rsidRPr="002E66A1">
        <w:rPr>
          <w:rFonts w:asciiTheme="minorHAnsi" w:hAnsiTheme="minorHAnsi" w:cstheme="minorHAnsi"/>
          <w:sz w:val="22"/>
          <w:szCs w:val="22"/>
        </w:rPr>
        <w:t xml:space="preserve">using </w:t>
      </w:r>
      <w:r>
        <w:rPr>
          <w:rFonts w:asciiTheme="minorHAnsi" w:hAnsiTheme="minorHAnsi" w:cstheme="minorHAnsi"/>
          <w:sz w:val="22"/>
          <w:szCs w:val="22"/>
        </w:rPr>
        <w:t xml:space="preserve">basic </w:t>
      </w:r>
      <w:r w:rsidRPr="002E66A1">
        <w:rPr>
          <w:rFonts w:asciiTheme="minorHAnsi" w:hAnsiTheme="minorHAnsi" w:cstheme="minorHAnsi"/>
          <w:sz w:val="22"/>
          <w:szCs w:val="22"/>
        </w:rPr>
        <w:t xml:space="preserve">drama terminology. </w:t>
      </w:r>
    </w:p>
    <w:p w14:paraId="6832EA61" w14:textId="77777777" w:rsidR="00FC1947" w:rsidRPr="0099706C" w:rsidRDefault="00FC1947" w:rsidP="007949F3">
      <w:pPr>
        <w:pStyle w:val="NormalWeb"/>
        <w:spacing w:after="120"/>
        <w:rPr>
          <w:rFonts w:asciiTheme="minorHAnsi" w:hAnsiTheme="minorHAnsi" w:cstheme="minorHAnsi"/>
          <w:sz w:val="22"/>
          <w:szCs w:val="22"/>
        </w:rPr>
      </w:pPr>
      <w:r w:rsidRPr="0099706C">
        <w:rPr>
          <w:rFonts w:asciiTheme="minorHAnsi" w:hAnsiTheme="minorHAnsi" w:cstheme="minorHAnsi"/>
          <w:sz w:val="22"/>
          <w:szCs w:val="22"/>
        </w:rPr>
        <w:t>Year 8 students must study one style from the following list</w:t>
      </w:r>
      <w:r>
        <w:rPr>
          <w:rFonts w:asciiTheme="minorHAnsi" w:hAnsiTheme="minorHAnsi" w:cstheme="minorHAnsi"/>
          <w:sz w:val="22"/>
          <w:szCs w:val="22"/>
        </w:rPr>
        <w:t xml:space="preserve"> (that was not studied in year 7)</w:t>
      </w:r>
      <w:r w:rsidRPr="0099706C">
        <w:rPr>
          <w:rFonts w:asciiTheme="minorHAnsi" w:hAnsiTheme="minorHAnsi" w:cstheme="minorHAnsi"/>
          <w:sz w:val="22"/>
          <w:szCs w:val="22"/>
        </w:rPr>
        <w:t>:</w:t>
      </w:r>
    </w:p>
    <w:p w14:paraId="4AF62C5D" w14:textId="342AEC10" w:rsidR="00FC1947" w:rsidRDefault="00FC1947" w:rsidP="007949F3">
      <w:pPr>
        <w:rPr>
          <w:rFonts w:asciiTheme="minorHAnsi" w:hAnsiTheme="minorHAnsi" w:cstheme="minorHAnsi"/>
        </w:rPr>
      </w:pPr>
      <w:r w:rsidRPr="00FB473F">
        <w:rPr>
          <w:rFonts w:asciiTheme="minorHAnsi" w:hAnsiTheme="minorHAnsi" w:cstheme="minorHAnsi"/>
        </w:rPr>
        <w:t xml:space="preserve">Mime, Circus, Ritual theatre, Puppetry, Readers’ theatre, Children’s theatre, Greek theatre, Melodrama, </w:t>
      </w:r>
      <w:r w:rsidRPr="0099706C">
        <w:rPr>
          <w:rFonts w:asciiTheme="minorHAnsi" w:hAnsiTheme="minorHAnsi" w:cstheme="minorHAnsi"/>
        </w:rPr>
        <w:t>Improvisational Theatre</w:t>
      </w:r>
    </w:p>
    <w:p w14:paraId="2E9D6315" w14:textId="49A9636B" w:rsidR="00FC1947" w:rsidRDefault="00FC1947" w:rsidP="007949F3">
      <w:pPr>
        <w:rPr>
          <w:rFonts w:asciiTheme="minorHAnsi" w:hAnsiTheme="minorHAnsi" w:cstheme="minorHAnsi"/>
        </w:rPr>
      </w:pPr>
      <w:r>
        <w:rPr>
          <w:rFonts w:asciiTheme="minorHAnsi" w:hAnsiTheme="minorHAnsi" w:cstheme="minorHAnsi"/>
        </w:rPr>
        <w:br w:type="page"/>
      </w:r>
    </w:p>
    <w:p w14:paraId="332D0C28" w14:textId="61726D50" w:rsidR="00590A37" w:rsidRDefault="00590A37" w:rsidP="007949F3">
      <w:pPr>
        <w:pStyle w:val="SCSAHeading1"/>
      </w:pPr>
      <w:bookmarkStart w:id="15" w:name="_Toc131417932"/>
      <w:bookmarkStart w:id="16" w:name="_Toc214620724"/>
      <w:r w:rsidRPr="00E04F9B">
        <w:lastRenderedPageBreak/>
        <w:t>Year 9</w:t>
      </w:r>
      <w:bookmarkEnd w:id="15"/>
      <w:bookmarkEnd w:id="16"/>
    </w:p>
    <w:p w14:paraId="32F36653" w14:textId="77777777" w:rsidR="00FC1947" w:rsidRPr="0099706C" w:rsidRDefault="00FC1947" w:rsidP="007949F3">
      <w:pPr>
        <w:pStyle w:val="NormalWeb"/>
        <w:spacing w:after="120"/>
        <w:rPr>
          <w:rFonts w:asciiTheme="minorHAnsi" w:hAnsiTheme="minorHAnsi" w:cstheme="minorHAnsi"/>
          <w:b/>
          <w:bCs/>
          <w:sz w:val="22"/>
          <w:szCs w:val="22"/>
        </w:rPr>
      </w:pPr>
      <w:r w:rsidRPr="0099706C">
        <w:rPr>
          <w:rFonts w:asciiTheme="minorHAnsi" w:hAnsiTheme="minorHAnsi" w:cstheme="minorHAnsi"/>
          <w:sz w:val="22"/>
          <w:szCs w:val="22"/>
        </w:rPr>
        <w:t>In the middle adolescence phase of schooling, teaching and learning programs encourage students to develop an open and questioning view of themselves as active participants in their society and the world.</w:t>
      </w:r>
    </w:p>
    <w:p w14:paraId="3EA9584B" w14:textId="6DAEE41F" w:rsidR="00FC1947" w:rsidRPr="0099706C" w:rsidRDefault="00FC1947" w:rsidP="007949F3">
      <w:pPr>
        <w:pStyle w:val="NormalWeb"/>
        <w:spacing w:before="120" w:after="120"/>
        <w:rPr>
          <w:rFonts w:asciiTheme="minorHAnsi" w:hAnsiTheme="minorHAnsi" w:cstheme="minorHAnsi"/>
          <w:sz w:val="22"/>
          <w:szCs w:val="22"/>
        </w:rPr>
      </w:pPr>
      <w:r w:rsidRPr="0099706C">
        <w:rPr>
          <w:rFonts w:asciiTheme="minorHAnsi" w:hAnsiTheme="minorHAnsi" w:cstheme="minorHAnsi"/>
          <w:sz w:val="22"/>
          <w:szCs w:val="22"/>
        </w:rPr>
        <w:t>Drama encourages students to explore,</w:t>
      </w:r>
      <w:r>
        <w:rPr>
          <w:rFonts w:asciiTheme="minorHAnsi" w:hAnsiTheme="minorHAnsi" w:cstheme="minorHAnsi"/>
          <w:sz w:val="22"/>
          <w:szCs w:val="22"/>
        </w:rPr>
        <w:t xml:space="preserve"> develop,</w:t>
      </w:r>
      <w:r w:rsidRPr="0099706C">
        <w:rPr>
          <w:rFonts w:asciiTheme="minorHAnsi" w:hAnsiTheme="minorHAnsi" w:cstheme="minorHAnsi"/>
          <w:sz w:val="22"/>
          <w:szCs w:val="22"/>
        </w:rPr>
        <w:t xml:space="preserve"> create</w:t>
      </w:r>
      <w:r>
        <w:rPr>
          <w:rFonts w:asciiTheme="minorHAnsi" w:hAnsiTheme="minorHAnsi" w:cstheme="minorHAnsi"/>
          <w:sz w:val="22"/>
          <w:szCs w:val="22"/>
        </w:rPr>
        <w:t>, perform</w:t>
      </w:r>
      <w:r w:rsidRPr="0099706C">
        <w:rPr>
          <w:rFonts w:asciiTheme="minorHAnsi" w:hAnsiTheme="minorHAnsi" w:cstheme="minorHAnsi"/>
          <w:sz w:val="22"/>
          <w:szCs w:val="22"/>
        </w:rPr>
        <w:t xml:space="preserve"> and respond to dramatic works as</w:t>
      </w:r>
      <w:r>
        <w:rPr>
          <w:rFonts w:asciiTheme="minorHAnsi" w:hAnsiTheme="minorHAnsi" w:cstheme="minorHAnsi"/>
          <w:sz w:val="22"/>
          <w:szCs w:val="22"/>
        </w:rPr>
        <w:t xml:space="preserve"> </w:t>
      </w:r>
      <w:r w:rsidRPr="0099706C">
        <w:rPr>
          <w:rFonts w:asciiTheme="minorHAnsi" w:hAnsiTheme="minorHAnsi" w:cstheme="minorHAnsi"/>
          <w:sz w:val="22"/>
          <w:szCs w:val="22"/>
        </w:rPr>
        <w:t>imaginative thinkers, performers and audience</w:t>
      </w:r>
      <w:r>
        <w:rPr>
          <w:rFonts w:asciiTheme="minorHAnsi" w:hAnsiTheme="minorHAnsi" w:cstheme="minorHAnsi"/>
          <w:sz w:val="22"/>
          <w:szCs w:val="22"/>
        </w:rPr>
        <w:t xml:space="preserve"> members</w:t>
      </w:r>
      <w:r w:rsidRPr="0099706C">
        <w:rPr>
          <w:rFonts w:asciiTheme="minorHAnsi" w:hAnsiTheme="minorHAnsi" w:cstheme="minorHAnsi"/>
          <w:sz w:val="22"/>
          <w:szCs w:val="22"/>
        </w:rPr>
        <w:t>. They build on foundational skills by experimenting with dramatic forms, style</w:t>
      </w:r>
      <w:r>
        <w:rPr>
          <w:rFonts w:asciiTheme="minorHAnsi" w:hAnsiTheme="minorHAnsi" w:cstheme="minorHAnsi"/>
          <w:sz w:val="22"/>
          <w:szCs w:val="22"/>
        </w:rPr>
        <w:t>s</w:t>
      </w:r>
      <w:r w:rsidRPr="0099706C">
        <w:rPr>
          <w:rFonts w:asciiTheme="minorHAnsi" w:hAnsiTheme="minorHAnsi" w:cstheme="minorHAnsi"/>
          <w:sz w:val="22"/>
          <w:szCs w:val="22"/>
        </w:rPr>
        <w:t xml:space="preserve"> and conventions to express ideas and emotions. Students engage with a range of cultural and historical contexts to broaden their understanding of storytelling</w:t>
      </w:r>
      <w:r>
        <w:rPr>
          <w:rFonts w:asciiTheme="minorHAnsi" w:hAnsiTheme="minorHAnsi" w:cstheme="minorHAnsi"/>
          <w:sz w:val="22"/>
          <w:szCs w:val="22"/>
        </w:rPr>
        <w:t xml:space="preserve"> and use drama as</w:t>
      </w:r>
      <w:r w:rsidRPr="0099706C">
        <w:rPr>
          <w:rFonts w:asciiTheme="minorHAnsi" w:hAnsiTheme="minorHAnsi" w:cstheme="minorHAnsi"/>
          <w:sz w:val="22"/>
          <w:szCs w:val="22"/>
        </w:rPr>
        <w:t xml:space="preserve"> a medium for exploring identity, social themes and the human experience, connecting students to each other and the wider world.</w:t>
      </w:r>
    </w:p>
    <w:p w14:paraId="01ACFC6F" w14:textId="69726FF2" w:rsidR="00FC1947" w:rsidRPr="00E8465A" w:rsidRDefault="00FC1947" w:rsidP="007949F3">
      <w:pPr>
        <w:pStyle w:val="NormalWeb"/>
        <w:spacing w:after="120"/>
        <w:rPr>
          <w:rFonts w:asciiTheme="minorHAnsi" w:hAnsiTheme="minorHAnsi" w:cstheme="minorHAnsi"/>
          <w:sz w:val="22"/>
          <w:szCs w:val="22"/>
        </w:rPr>
      </w:pPr>
      <w:r w:rsidRPr="00E8465A">
        <w:rPr>
          <w:rFonts w:asciiTheme="minorHAnsi" w:hAnsiTheme="minorHAnsi" w:cstheme="minorHAnsi"/>
          <w:sz w:val="22"/>
          <w:szCs w:val="22"/>
        </w:rPr>
        <w:t xml:space="preserve">In Year 9 Drama, students build on their skills to present drama as a performance using safe practices, effective processes, techniques and conventions suited to chosen forms and styles. They explore national themes through research using devised or published scripts, drawing from a range of contexts to communicate meaning. In practice, students work in devised and scripted </w:t>
      </w:r>
      <w:hyperlink r:id="rId19" w:tooltip="Display the glossary entry for Drama" w:history="1">
        <w:r w:rsidRPr="00E8465A">
          <w:rPr>
            <w:rStyle w:val="Hyperlink"/>
            <w:rFonts w:asciiTheme="minorHAnsi" w:hAnsiTheme="minorHAnsi" w:cstheme="minorHAnsi"/>
            <w:color w:val="auto"/>
            <w:sz w:val="22"/>
            <w:szCs w:val="22"/>
            <w:u w:val="none"/>
          </w:rPr>
          <w:t>drama</w:t>
        </w:r>
      </w:hyperlink>
      <w:r w:rsidRPr="00E8465A">
        <w:rPr>
          <w:rFonts w:asciiTheme="minorHAnsi" w:hAnsiTheme="minorHAnsi" w:cstheme="minorHAnsi"/>
          <w:sz w:val="22"/>
          <w:szCs w:val="22"/>
        </w:rPr>
        <w:t xml:space="preserve"> which develops problem-solving skills; group work which fosters collaboration; and communication and respect for diverse perspectives. They </w:t>
      </w:r>
      <w:r>
        <w:rPr>
          <w:rFonts w:asciiTheme="minorHAnsi" w:hAnsiTheme="minorHAnsi" w:cstheme="minorHAnsi"/>
          <w:sz w:val="22"/>
          <w:szCs w:val="22"/>
        </w:rPr>
        <w:t>use oral and written</w:t>
      </w:r>
      <w:r w:rsidRPr="00E8465A">
        <w:rPr>
          <w:rFonts w:asciiTheme="minorHAnsi" w:hAnsiTheme="minorHAnsi" w:cstheme="minorHAnsi"/>
          <w:sz w:val="22"/>
          <w:szCs w:val="22"/>
        </w:rPr>
        <w:t xml:space="preserve"> reflective and responsive processes</w:t>
      </w:r>
      <w:r>
        <w:rPr>
          <w:rFonts w:asciiTheme="minorHAnsi" w:hAnsiTheme="minorHAnsi" w:cstheme="minorHAnsi"/>
          <w:sz w:val="22"/>
          <w:szCs w:val="22"/>
        </w:rPr>
        <w:t>,</w:t>
      </w:r>
      <w:r w:rsidRPr="00E8465A">
        <w:rPr>
          <w:rFonts w:asciiTheme="minorHAnsi" w:hAnsiTheme="minorHAnsi" w:cstheme="minorHAnsi"/>
          <w:sz w:val="22"/>
          <w:szCs w:val="22"/>
        </w:rPr>
        <w:t xml:space="preserve"> supported through scaffolded frameworks</w:t>
      </w:r>
      <w:r>
        <w:rPr>
          <w:rFonts w:asciiTheme="minorHAnsi" w:hAnsiTheme="minorHAnsi" w:cstheme="minorHAnsi"/>
          <w:sz w:val="22"/>
          <w:szCs w:val="22"/>
        </w:rPr>
        <w:t>,</w:t>
      </w:r>
      <w:r w:rsidRPr="00E8465A">
        <w:rPr>
          <w:rFonts w:asciiTheme="minorHAnsi" w:hAnsiTheme="minorHAnsi" w:cstheme="minorHAnsi"/>
          <w:sz w:val="22"/>
          <w:szCs w:val="22"/>
        </w:rPr>
        <w:t xml:space="preserve"> </w:t>
      </w:r>
      <w:r>
        <w:rPr>
          <w:rFonts w:asciiTheme="minorHAnsi" w:hAnsiTheme="minorHAnsi" w:cstheme="minorHAnsi"/>
          <w:sz w:val="22"/>
          <w:szCs w:val="22"/>
        </w:rPr>
        <w:t>to develop</w:t>
      </w:r>
      <w:r w:rsidRPr="00E8465A">
        <w:rPr>
          <w:rFonts w:asciiTheme="minorHAnsi" w:hAnsiTheme="minorHAnsi" w:cstheme="minorHAnsi"/>
          <w:sz w:val="22"/>
          <w:szCs w:val="22"/>
        </w:rPr>
        <w:t xml:space="preserve"> analysis skills and </w:t>
      </w:r>
      <w:hyperlink r:id="rId20" w:tooltip="Display the glossary entry for Drama" w:history="1">
        <w:r w:rsidRPr="00E8465A">
          <w:rPr>
            <w:rStyle w:val="Hyperlink"/>
            <w:rFonts w:asciiTheme="minorHAnsi" w:hAnsiTheme="minorHAnsi" w:cstheme="minorHAnsi"/>
            <w:color w:val="auto"/>
            <w:sz w:val="22"/>
            <w:szCs w:val="22"/>
            <w:u w:val="none"/>
          </w:rPr>
          <w:t>drama</w:t>
        </w:r>
      </w:hyperlink>
      <w:r w:rsidRPr="00E8465A">
        <w:rPr>
          <w:rFonts w:asciiTheme="minorHAnsi" w:hAnsiTheme="minorHAnsi" w:cstheme="minorHAnsi"/>
          <w:sz w:val="22"/>
          <w:szCs w:val="22"/>
        </w:rPr>
        <w:t xml:space="preserve"> </w:t>
      </w:r>
      <w:r>
        <w:rPr>
          <w:rFonts w:asciiTheme="minorHAnsi" w:hAnsiTheme="minorHAnsi" w:cstheme="minorHAnsi"/>
          <w:sz w:val="22"/>
          <w:szCs w:val="22"/>
        </w:rPr>
        <w:t xml:space="preserve">specific </w:t>
      </w:r>
      <w:r w:rsidRPr="00E8465A">
        <w:rPr>
          <w:rFonts w:asciiTheme="minorHAnsi" w:hAnsiTheme="minorHAnsi" w:cstheme="minorHAnsi"/>
          <w:sz w:val="22"/>
          <w:szCs w:val="22"/>
        </w:rPr>
        <w:t>terminology.</w:t>
      </w:r>
    </w:p>
    <w:p w14:paraId="645CD0DD" w14:textId="77777777" w:rsidR="00FC1947" w:rsidRPr="0099706C" w:rsidRDefault="00FC1947" w:rsidP="007949F3">
      <w:pPr>
        <w:pStyle w:val="NormalWeb"/>
        <w:spacing w:after="120"/>
        <w:rPr>
          <w:rFonts w:asciiTheme="minorHAnsi" w:hAnsiTheme="minorHAnsi" w:cstheme="minorHAnsi"/>
          <w:sz w:val="22"/>
          <w:szCs w:val="22"/>
        </w:rPr>
      </w:pPr>
      <w:r w:rsidRPr="0099706C">
        <w:rPr>
          <w:rFonts w:asciiTheme="minorHAnsi" w:hAnsiTheme="minorHAnsi" w:cstheme="minorHAnsi"/>
          <w:sz w:val="22"/>
          <w:szCs w:val="22"/>
        </w:rPr>
        <w:t>Year 9 students must study one style from the following list:</w:t>
      </w:r>
    </w:p>
    <w:p w14:paraId="3ADC7584" w14:textId="613EF540" w:rsidR="0083395B" w:rsidRDefault="00FC1947" w:rsidP="007949F3">
      <w:pPr>
        <w:rPr>
          <w:rFonts w:asciiTheme="minorHAnsi" w:hAnsiTheme="minorHAnsi" w:cstheme="minorHAnsi"/>
        </w:rPr>
      </w:pPr>
      <w:r w:rsidRPr="0099706C">
        <w:rPr>
          <w:rFonts w:asciiTheme="minorHAnsi" w:hAnsiTheme="minorHAnsi" w:cstheme="minorHAnsi"/>
        </w:rPr>
        <w:t>Poor theatre, Epic theatre, Restoration theatre, Devised theatre, Theatre of the Absurd, Elizabethan theatre, Realism, Musical theatre, Contemporary Indigenous theatre, Commedia Dell ‘Arte</w:t>
      </w:r>
    </w:p>
    <w:p w14:paraId="196AD829" w14:textId="2A5FDE36" w:rsidR="00FC1947" w:rsidRDefault="00FC1947" w:rsidP="007949F3">
      <w:pPr>
        <w:rPr>
          <w:rFonts w:asciiTheme="minorHAnsi" w:hAnsiTheme="minorHAnsi" w:cstheme="minorHAnsi"/>
        </w:rPr>
      </w:pPr>
      <w:r>
        <w:rPr>
          <w:rFonts w:asciiTheme="minorHAnsi" w:hAnsiTheme="minorHAnsi" w:cstheme="minorHAnsi"/>
        </w:rPr>
        <w:br w:type="page"/>
      </w:r>
    </w:p>
    <w:p w14:paraId="7076B837" w14:textId="424BBAC6" w:rsidR="00590A37" w:rsidRDefault="00590A37" w:rsidP="007949F3">
      <w:pPr>
        <w:pStyle w:val="SCSAHeading1"/>
      </w:pPr>
      <w:bookmarkStart w:id="17" w:name="_Toc131417933"/>
      <w:bookmarkStart w:id="18" w:name="_Toc214620725"/>
      <w:r w:rsidRPr="002E772B">
        <w:lastRenderedPageBreak/>
        <w:t>Year 10</w:t>
      </w:r>
      <w:bookmarkEnd w:id="17"/>
      <w:bookmarkEnd w:id="18"/>
    </w:p>
    <w:p w14:paraId="6DABF7E8" w14:textId="77777777" w:rsidR="00FC1947" w:rsidRPr="0099706C" w:rsidRDefault="00FC1947" w:rsidP="007949F3">
      <w:pPr>
        <w:pStyle w:val="ListParagraph"/>
        <w:spacing w:after="120"/>
        <w:ind w:left="0"/>
        <w:contextualSpacing w:val="0"/>
        <w:rPr>
          <w:rFonts w:cstheme="minorHAnsi"/>
          <w:szCs w:val="22"/>
        </w:rPr>
      </w:pPr>
      <w:r w:rsidRPr="0099706C">
        <w:rPr>
          <w:rFonts w:cstheme="minorHAnsi"/>
          <w:szCs w:val="22"/>
        </w:rPr>
        <w:t>In the middle adolescence phase of schooling, teaching and learning programs encourage students to develop an open and questioning view of themselves as active participants in their society and the world.</w:t>
      </w:r>
    </w:p>
    <w:p w14:paraId="79526E06" w14:textId="33EDBB8B" w:rsidR="00FC1947" w:rsidRPr="000C4833" w:rsidRDefault="00FC1947" w:rsidP="007949F3">
      <w:pPr>
        <w:pStyle w:val="ListParagraph"/>
        <w:spacing w:after="120"/>
        <w:ind w:left="0"/>
        <w:contextualSpacing w:val="0"/>
        <w:rPr>
          <w:rFonts w:asciiTheme="minorHAnsi" w:hAnsiTheme="minorHAnsi" w:cstheme="minorHAnsi"/>
          <w:szCs w:val="22"/>
          <w:shd w:val="clear" w:color="auto" w:fill="FAFAFA"/>
        </w:rPr>
      </w:pPr>
      <w:r w:rsidRPr="000C4833">
        <w:rPr>
          <w:rStyle w:val="Strong"/>
          <w:rFonts w:asciiTheme="minorHAnsi" w:hAnsiTheme="minorHAnsi" w:cstheme="minorHAnsi"/>
          <w:b w:val="0"/>
          <w:bCs w:val="0"/>
          <w:szCs w:val="22"/>
          <w:shd w:val="clear" w:color="auto" w:fill="FAFAFA"/>
        </w:rPr>
        <w:t>Drama enables students to investigate, experiment, perform and respond to dramatic works as creatives, performers and audience members.</w:t>
      </w:r>
      <w:r w:rsidRPr="000C4833">
        <w:rPr>
          <w:rFonts w:asciiTheme="minorHAnsi" w:hAnsiTheme="minorHAnsi" w:cstheme="minorHAnsi"/>
          <w:szCs w:val="22"/>
          <w:shd w:val="clear" w:color="auto" w:fill="FAFAFA"/>
        </w:rPr>
        <w:t> They develop skills in design and refine expressive and performance skills while exploring complex ideas through dramatic forms, styles and conventions. Students analyse and interpret drama from diverse contexts and perspectives, deepening intercultural understanding. T</w:t>
      </w:r>
      <w:r w:rsidRPr="000C4833">
        <w:rPr>
          <w:rFonts w:asciiTheme="minorHAnsi" w:hAnsiTheme="minorHAnsi" w:cstheme="minorHAnsi"/>
          <w:szCs w:val="22"/>
        </w:rPr>
        <w:t xml:space="preserve">hrough </w:t>
      </w:r>
      <w:r w:rsidRPr="000C4833">
        <w:rPr>
          <w:rFonts w:asciiTheme="minorHAnsi" w:hAnsiTheme="minorHAnsi" w:cstheme="minorHAnsi"/>
          <w:szCs w:val="22"/>
          <w:shd w:val="clear" w:color="auto" w:fill="FAFAFA"/>
        </w:rPr>
        <w:t>group work, students foster skills in collaboration and communication while exploring identity, social issues and cultural heritage, connect</w:t>
      </w:r>
      <w:r>
        <w:rPr>
          <w:rFonts w:asciiTheme="minorHAnsi" w:hAnsiTheme="minorHAnsi" w:cstheme="minorHAnsi"/>
          <w:szCs w:val="22"/>
          <w:shd w:val="clear" w:color="auto" w:fill="FAFAFA"/>
        </w:rPr>
        <w:t>ing</w:t>
      </w:r>
      <w:r w:rsidRPr="000C4833">
        <w:rPr>
          <w:rFonts w:asciiTheme="minorHAnsi" w:hAnsiTheme="minorHAnsi" w:cstheme="minorHAnsi"/>
          <w:szCs w:val="22"/>
          <w:shd w:val="clear" w:color="auto" w:fill="FAFAFA"/>
        </w:rPr>
        <w:t xml:space="preserve"> students to the world around them.</w:t>
      </w:r>
    </w:p>
    <w:p w14:paraId="6A53C800" w14:textId="2148BEC6" w:rsidR="00FC1947" w:rsidRPr="000C4833" w:rsidRDefault="00FC1947" w:rsidP="007949F3">
      <w:pPr>
        <w:pStyle w:val="NoSpacing"/>
        <w:spacing w:after="120" w:line="276" w:lineRule="auto"/>
        <w:rPr>
          <w:rFonts w:cstheme="minorHAnsi"/>
        </w:rPr>
      </w:pPr>
      <w:r w:rsidRPr="000C4833">
        <w:rPr>
          <w:rFonts w:cstheme="minorHAnsi"/>
        </w:rPr>
        <w:t>In Year 10 Drama</w:t>
      </w:r>
      <w:r w:rsidRPr="000C4833">
        <w:t xml:space="preserve">, </w:t>
      </w:r>
      <w:r w:rsidRPr="000C4833">
        <w:rPr>
          <w:rFonts w:cstheme="minorHAnsi"/>
        </w:rPr>
        <w:t xml:space="preserve">students refine their skills and present work using safe practices, effective processes, techniques and stylistic conventions. They engage with devised theatre and published scripts from a range of contexts and are encouraged to challenge global ideas and perspectives through research, while communicating dramatic meaning through selected forms and styles. They are encouraged to engage in different </w:t>
      </w:r>
      <w:hyperlink r:id="rId21" w:tooltip="Display the glossary entry for Forms" w:history="1">
        <w:r w:rsidRPr="000C4833">
          <w:rPr>
            <w:rStyle w:val="Hyperlink"/>
            <w:rFonts w:cstheme="minorHAnsi"/>
            <w:color w:val="auto"/>
            <w:u w:val="none"/>
          </w:rPr>
          <w:t>forms</w:t>
        </w:r>
      </w:hyperlink>
      <w:r w:rsidRPr="000C4833">
        <w:t xml:space="preserve"> </w:t>
      </w:r>
      <w:r w:rsidRPr="000C4833">
        <w:rPr>
          <w:rFonts w:cstheme="minorHAnsi"/>
        </w:rPr>
        <w:t>of communication including the use of extended answer and short answer forms, using analytical</w:t>
      </w:r>
      <w:r w:rsidRPr="000C4833">
        <w:t xml:space="preserve"> skills and </w:t>
      </w:r>
      <w:r w:rsidRPr="000C4833">
        <w:rPr>
          <w:rFonts w:cstheme="minorHAnsi"/>
        </w:rPr>
        <w:t xml:space="preserve">specific </w:t>
      </w:r>
      <w:hyperlink r:id="rId22" w:tooltip="Display the glossary entry for Drama" w:history="1">
        <w:r w:rsidRPr="000C4833">
          <w:rPr>
            <w:rStyle w:val="Hyperlink"/>
            <w:rFonts w:cstheme="minorHAnsi"/>
            <w:color w:val="auto"/>
            <w:u w:val="none"/>
          </w:rPr>
          <w:t>drama</w:t>
        </w:r>
      </w:hyperlink>
      <w:r w:rsidRPr="000C4833">
        <w:t xml:space="preserve"> </w:t>
      </w:r>
      <w:r w:rsidRPr="000C4833">
        <w:rPr>
          <w:rFonts w:cstheme="minorHAnsi"/>
        </w:rPr>
        <w:t xml:space="preserve">terminology, based on their own </w:t>
      </w:r>
      <w:hyperlink r:id="rId23" w:tooltip="Display the glossary entry for Drama" w:history="1">
        <w:r w:rsidRPr="000C4833">
          <w:rPr>
            <w:rStyle w:val="Hyperlink"/>
            <w:rFonts w:cstheme="minorHAnsi"/>
            <w:color w:val="auto"/>
            <w:u w:val="none"/>
          </w:rPr>
          <w:t>drama</w:t>
        </w:r>
      </w:hyperlink>
      <w:r w:rsidRPr="000C4833">
        <w:t xml:space="preserve"> </w:t>
      </w:r>
      <w:r w:rsidRPr="000C4833">
        <w:rPr>
          <w:rFonts w:cstheme="minorHAnsi"/>
        </w:rPr>
        <w:t xml:space="preserve">and the </w:t>
      </w:r>
      <w:hyperlink r:id="rId24" w:tooltip="Display the glossary entry for Drama" w:history="1">
        <w:r w:rsidRPr="000C4833">
          <w:rPr>
            <w:rStyle w:val="Hyperlink"/>
            <w:rFonts w:cstheme="minorHAnsi"/>
            <w:color w:val="auto"/>
            <w:u w:val="none"/>
          </w:rPr>
          <w:t>drama</w:t>
        </w:r>
      </w:hyperlink>
      <w:r w:rsidRPr="000C4833">
        <w:t xml:space="preserve"> </w:t>
      </w:r>
      <w:r w:rsidRPr="000C4833">
        <w:rPr>
          <w:rFonts w:cstheme="minorHAnsi"/>
        </w:rPr>
        <w:t>of others.</w:t>
      </w:r>
    </w:p>
    <w:p w14:paraId="2B2C9087" w14:textId="77777777" w:rsidR="00FC1947" w:rsidRPr="0099706C" w:rsidRDefault="00FC1947" w:rsidP="007949F3">
      <w:pPr>
        <w:pStyle w:val="NormalWeb"/>
        <w:spacing w:after="120"/>
        <w:rPr>
          <w:rFonts w:asciiTheme="minorHAnsi" w:hAnsiTheme="minorHAnsi" w:cstheme="minorHAnsi"/>
          <w:sz w:val="22"/>
          <w:szCs w:val="22"/>
        </w:rPr>
      </w:pPr>
      <w:r w:rsidRPr="0099706C">
        <w:rPr>
          <w:rFonts w:asciiTheme="minorHAnsi" w:hAnsiTheme="minorHAnsi" w:cstheme="minorHAnsi"/>
          <w:sz w:val="22"/>
          <w:szCs w:val="22"/>
        </w:rPr>
        <w:t>Year 10 students must study two styles from the following list (that have not been studied in year 9):</w:t>
      </w:r>
    </w:p>
    <w:p w14:paraId="2ABE9D79" w14:textId="7ECB7AC2" w:rsidR="00FC1947" w:rsidRPr="00FC1947" w:rsidRDefault="00FC1947" w:rsidP="007949F3">
      <w:r w:rsidRPr="0099706C">
        <w:rPr>
          <w:rFonts w:cstheme="minorHAnsi"/>
        </w:rPr>
        <w:t>Poor theatre, Epic theatre, Restoration theatre, Devised theatre, Theatre of the Absurd, Elizabethan theatre, Realism, Musical theatre, Contemporary Indigenous theatre, Commedia Dell’ Arte</w:t>
      </w:r>
    </w:p>
    <w:p w14:paraId="70823F60" w14:textId="77777777" w:rsidR="00260488" w:rsidRDefault="00260488" w:rsidP="00A726AA"/>
    <w:sectPr w:rsidR="00260488" w:rsidSect="007949F3">
      <w:headerReference w:type="even" r:id="rId25"/>
      <w:headerReference w:type="default" r:id="rId26"/>
      <w:footerReference w:type="default" r:id="rId27"/>
      <w:headerReference w:type="first" r:id="rId28"/>
      <w:pgSz w:w="11906" w:h="16838" w:code="9"/>
      <w:pgMar w:top="1440" w:right="1440" w:bottom="1440" w:left="1440" w:header="680" w:footer="68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394EE" w14:textId="77777777" w:rsidR="00B16132" w:rsidRDefault="00B16132" w:rsidP="00590A37">
      <w:pPr>
        <w:spacing w:line="240" w:lineRule="auto"/>
      </w:pPr>
      <w:r>
        <w:separator/>
      </w:r>
    </w:p>
  </w:endnote>
  <w:endnote w:type="continuationSeparator" w:id="0">
    <w:p w14:paraId="44D8F284" w14:textId="77777777" w:rsidR="00B16132" w:rsidRDefault="00B16132" w:rsidP="00590A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6AA0D" w14:textId="2373A134" w:rsidR="00051076" w:rsidRPr="00153DCC" w:rsidRDefault="00051076" w:rsidP="0055652B">
    <w:pPr>
      <w:pStyle w:val="Footer"/>
      <w:tabs>
        <w:tab w:val="right" w:pos="9638"/>
      </w:tabs>
      <w:rPr>
        <w:rFonts w:cs="Calibri"/>
        <w:sz w:val="18"/>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12FD2" w14:textId="43BB4176" w:rsidR="00051076" w:rsidRPr="00A27044" w:rsidRDefault="00051076" w:rsidP="00A2704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55467" w14:textId="5285A323" w:rsidR="007949F3" w:rsidRPr="00153DCC" w:rsidRDefault="007949F3" w:rsidP="0055652B">
    <w:pPr>
      <w:pStyle w:val="Footer"/>
      <w:tabs>
        <w:tab w:val="right" w:pos="9638"/>
      </w:tabs>
      <w:rPr>
        <w:rFonts w:cs="Calibri"/>
        <w:sz w:val="18"/>
        <w:szCs w:val="16"/>
      </w:rPr>
    </w:pPr>
    <w:r w:rsidRPr="00A726AA">
      <w:rPr>
        <w:rFonts w:cs="Calibri"/>
        <w:sz w:val="18"/>
        <w:szCs w:val="16"/>
      </w:rPr>
      <w:t>2025/10765[v1</w:t>
    </w:r>
    <w:r w:rsidR="00577A7A">
      <w:rPr>
        <w:rFonts w:cs="Calibri"/>
        <w:sz w:val="18"/>
        <w:szCs w:val="16"/>
      </w:rPr>
      <w:t>5</w:t>
    </w:r>
    <w:r w:rsidRPr="00A726AA">
      <w:rPr>
        <w:rFonts w:cs="Calibri"/>
        <w:sz w:val="18"/>
        <w:szCs w:val="16"/>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766F8" w14:textId="57549C50" w:rsidR="00D2792C" w:rsidRPr="00577A7A" w:rsidRDefault="00063E5E" w:rsidP="0055652B">
    <w:pPr>
      <w:pStyle w:val="Footer"/>
      <w:rPr>
        <w:sz w:val="18"/>
        <w:szCs w:val="18"/>
      </w:rPr>
    </w:pPr>
    <w:r w:rsidRPr="00577A7A">
      <w:rPr>
        <w:sz w:val="18"/>
        <w:szCs w:val="18"/>
      </w:rPr>
      <w:t>The Arts</w:t>
    </w:r>
    <w:r w:rsidR="00C1694B">
      <w:rPr>
        <w:sz w:val="18"/>
        <w:szCs w:val="18"/>
      </w:rPr>
      <w:t>:</w:t>
    </w:r>
    <w:r w:rsidRPr="00577A7A">
      <w:rPr>
        <w:sz w:val="18"/>
        <w:szCs w:val="18"/>
      </w:rPr>
      <w:t xml:space="preserve"> </w:t>
    </w:r>
    <w:r w:rsidR="00A07018" w:rsidRPr="00577A7A">
      <w:rPr>
        <w:sz w:val="18"/>
        <w:szCs w:val="18"/>
      </w:rPr>
      <w:t>Drama</w:t>
    </w:r>
    <w:r w:rsidR="003D6D87" w:rsidRPr="00577A7A">
      <w:rPr>
        <w:sz w:val="18"/>
        <w:szCs w:val="18"/>
      </w:rPr>
      <w:t xml:space="preserve"> |</w:t>
    </w:r>
    <w:r w:rsidR="007949F3" w:rsidRPr="00577A7A">
      <w:rPr>
        <w:sz w:val="18"/>
        <w:szCs w:val="18"/>
      </w:rPr>
      <w:t xml:space="preserve"> </w:t>
    </w:r>
    <w:r w:rsidR="00577A7A" w:rsidRPr="00577A7A">
      <w:rPr>
        <w:sz w:val="18"/>
        <w:szCs w:val="18"/>
      </w:rPr>
      <w:t>Y</w:t>
    </w:r>
    <w:r w:rsidR="003D6D87" w:rsidRPr="00577A7A">
      <w:rPr>
        <w:sz w:val="18"/>
        <w:szCs w:val="18"/>
      </w:rPr>
      <w:t xml:space="preserve">ear </w:t>
    </w:r>
    <w:r w:rsidRPr="00577A7A">
      <w:rPr>
        <w:sz w:val="18"/>
        <w:szCs w:val="18"/>
      </w:rPr>
      <w:t>l</w:t>
    </w:r>
    <w:r w:rsidR="003D6D87" w:rsidRPr="00577A7A">
      <w:rPr>
        <w:sz w:val="18"/>
        <w:szCs w:val="18"/>
      </w:rPr>
      <w:t xml:space="preserve">evel </w:t>
    </w:r>
    <w:r w:rsidRPr="00577A7A">
      <w:rPr>
        <w:sz w:val="18"/>
        <w:szCs w:val="18"/>
      </w:rPr>
      <w:t>d</w:t>
    </w:r>
    <w:r w:rsidR="003D6D87" w:rsidRPr="00577A7A">
      <w:rPr>
        <w:sz w:val="18"/>
        <w:szCs w:val="18"/>
      </w:rPr>
      <w:t xml:space="preserve">escriptions </w:t>
    </w:r>
    <w:r w:rsidR="003D6D87" w:rsidRPr="00577A7A">
      <w:rPr>
        <w:rFonts w:cstheme="minorHAnsi"/>
        <w:sz w:val="18"/>
        <w:szCs w:val="18"/>
      </w:rPr>
      <w:t>│</w:t>
    </w:r>
    <w:r w:rsidR="003D6D87" w:rsidRPr="00577A7A">
      <w:rPr>
        <w:sz w:val="18"/>
        <w:szCs w:val="18"/>
      </w:rPr>
      <w:t xml:space="preserve"> Pre-primary–Year 10 </w:t>
    </w:r>
    <w:r w:rsidR="003D6D87" w:rsidRPr="00577A7A">
      <w:rPr>
        <w:rFonts w:cstheme="minorHAnsi"/>
        <w:sz w:val="18"/>
        <w:szCs w:val="18"/>
      </w:rPr>
      <w:t>│</w:t>
    </w:r>
    <w:r w:rsidR="003D6D87" w:rsidRPr="00577A7A">
      <w:rPr>
        <w:sz w:val="18"/>
        <w:szCs w:val="18"/>
      </w:rPr>
      <w:t xml:space="preserve"> </w:t>
    </w:r>
    <w:r w:rsidR="007949F3" w:rsidRPr="00577A7A">
      <w:rPr>
        <w:sz w:val="18"/>
        <w:szCs w:val="18"/>
      </w:rPr>
      <w:t>F</w:t>
    </w:r>
    <w:r w:rsidR="003D6D87" w:rsidRPr="00577A7A">
      <w:rPr>
        <w:sz w:val="18"/>
        <w:szCs w:val="18"/>
      </w:rPr>
      <w:t xml:space="preserve">or </w:t>
    </w:r>
    <w:r w:rsidR="00577A7A" w:rsidRPr="00577A7A">
      <w:rPr>
        <w:sz w:val="18"/>
        <w:szCs w:val="18"/>
      </w:rPr>
      <w:t>familiarisation in 2026</w:t>
    </w:r>
    <w:r w:rsidR="003D6D87" w:rsidRPr="00577A7A">
      <w:rPr>
        <w:sz w:val="18"/>
        <w:szCs w:val="18"/>
      </w:rPr>
      <w:t xml:space="preserve"> </w:t>
    </w:r>
    <w:r w:rsidR="00D2792C" w:rsidRPr="00577A7A">
      <w:rPr>
        <w:sz w:val="18"/>
        <w:szCs w:val="18"/>
      </w:rPr>
      <w:ptab w:relativeTo="margin" w:alignment="right" w:leader="none"/>
    </w:r>
    <w:r w:rsidR="00D2792C" w:rsidRPr="00577A7A">
      <w:rPr>
        <w:sz w:val="18"/>
        <w:szCs w:val="18"/>
      </w:rPr>
      <w:fldChar w:fldCharType="begin"/>
    </w:r>
    <w:r w:rsidR="00D2792C" w:rsidRPr="00577A7A">
      <w:rPr>
        <w:sz w:val="18"/>
        <w:szCs w:val="18"/>
      </w:rPr>
      <w:instrText xml:space="preserve"> PAGE   \* MERGEFORMAT </w:instrText>
    </w:r>
    <w:r w:rsidR="00D2792C" w:rsidRPr="00577A7A">
      <w:rPr>
        <w:sz w:val="18"/>
        <w:szCs w:val="18"/>
      </w:rPr>
      <w:fldChar w:fldCharType="separate"/>
    </w:r>
    <w:r w:rsidR="00D2792C" w:rsidRPr="00577A7A">
      <w:rPr>
        <w:noProof/>
        <w:sz w:val="18"/>
        <w:szCs w:val="18"/>
      </w:rPr>
      <w:t>12</w:t>
    </w:r>
    <w:r w:rsidR="00D2792C" w:rsidRPr="00577A7A">
      <w:rPr>
        <w:noProof/>
        <w:sz w:val="18"/>
        <w:szCs w:val="18"/>
      </w:rPr>
      <w:fldChar w:fldCharType="end"/>
    </w:r>
    <w:r w:rsidR="00D2792C" w:rsidRPr="00577A7A">
      <w:rPr>
        <w:sz w:val="18"/>
        <w:szCs w:val="18"/>
      </w:rPr>
      <w:ptab w:relativeTo="margin" w:alignment="right" w:leader="none"/>
    </w:r>
    <w:r w:rsidR="00D2792C" w:rsidRPr="00577A7A">
      <w:rPr>
        <w:sz w:val="18"/>
        <w:szCs w:val="18"/>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F9F75" w14:textId="77777777" w:rsidR="00B16132" w:rsidRDefault="00B16132" w:rsidP="00590A37">
      <w:pPr>
        <w:spacing w:line="240" w:lineRule="auto"/>
      </w:pPr>
      <w:r>
        <w:separator/>
      </w:r>
    </w:p>
  </w:footnote>
  <w:footnote w:type="continuationSeparator" w:id="0">
    <w:p w14:paraId="4661D117" w14:textId="77777777" w:rsidR="00B16132" w:rsidRDefault="00B16132" w:rsidP="00590A3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8E7BB" w14:textId="6592C7F8" w:rsidR="00B3384A" w:rsidRDefault="005F2B40">
    <w:pPr>
      <w:pStyle w:val="Header"/>
    </w:pPr>
    <w:r>
      <w:rPr>
        <w:noProof/>
        <w:bdr w:val="none" w:sz="0" w:space="0" w:color="auto"/>
        <w14:ligatures w14:val="standardContextual"/>
      </w:rPr>
      <mc:AlternateContent>
        <mc:Choice Requires="wps">
          <w:drawing>
            <wp:anchor distT="0" distB="0" distL="0" distR="0" simplePos="0" relativeHeight="251689984" behindDoc="0" locked="0" layoutInCell="1" allowOverlap="1" wp14:anchorId="2B78AEE6" wp14:editId="649596D8">
              <wp:simplePos x="635" y="635"/>
              <wp:positionH relativeFrom="page">
                <wp:align>center</wp:align>
              </wp:positionH>
              <wp:positionV relativeFrom="page">
                <wp:align>top</wp:align>
              </wp:positionV>
              <wp:extent cx="622300" cy="404495"/>
              <wp:effectExtent l="0" t="0" r="6350" b="14605"/>
              <wp:wrapNone/>
              <wp:docPr id="1455392300"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0F7BBEDF" w14:textId="19561BF3" w:rsidR="005F2B40" w:rsidRPr="005F2B40" w:rsidRDefault="005F2B40" w:rsidP="005F2B40">
                          <w:pPr>
                            <w:rPr>
                              <w:rFonts w:ascii="Aptos" w:eastAsia="Aptos" w:hAnsi="Aptos" w:cs="Aptos"/>
                              <w:noProof/>
                              <w:color w:val="000000"/>
                              <w:sz w:val="24"/>
                            </w:rPr>
                          </w:pPr>
                          <w:r w:rsidRPr="005F2B40">
                            <w:rPr>
                              <w:rFonts w:ascii="Aptos" w:eastAsia="Aptos" w:hAnsi="Aptos" w:cs="Aptos"/>
                              <w:noProof/>
                              <w:color w:val="000000"/>
                              <w:sz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B78AEE6" id="_x0000_t202" coordsize="21600,21600" o:spt="202" path="m,l,21600r21600,l21600,xe">
              <v:stroke joinstyle="miter"/>
              <v:path gradientshapeok="t" o:connecttype="rect"/>
            </v:shapetype>
            <v:shape id="Text Box 2" o:spid="_x0000_s1026" type="#_x0000_t202" alt="OFFICIAL" style="position:absolute;margin-left:0;margin-top:0;width:49pt;height:31.85pt;z-index:25168998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" filled="f" stroked="f">
              <v:textbox style="mso-fit-shape-to-text:t" inset="0,15pt,0,0">
                <w:txbxContent>
                  <w:p w14:paraId="0F7BBEDF" w14:textId="19561BF3" w:rsidR="005F2B40" w:rsidRPr="005F2B40" w:rsidRDefault="005F2B40" w:rsidP="005F2B40">
                    <w:pPr>
                      <w:rPr>
                        <w:rFonts w:ascii="Aptos" w:eastAsia="Aptos" w:hAnsi="Aptos" w:cs="Aptos"/>
                        <w:noProof/>
                        <w:color w:val="000000"/>
                        <w:sz w:val="24"/>
                      </w:rPr>
                    </w:pPr>
                    <w:r w:rsidRPr="005F2B40">
                      <w:rPr>
                        <w:rFonts w:ascii="Aptos" w:eastAsia="Aptos" w:hAnsi="Aptos" w:cs="Aptos"/>
                        <w:noProof/>
                        <w:color w:val="000000"/>
                        <w:sz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6030A" w14:textId="4B0E5F31" w:rsidR="00051076" w:rsidRPr="006D7077" w:rsidRDefault="005F2B40" w:rsidP="0055652B">
    <w:pPr>
      <w:pStyle w:val="BodyHeading"/>
      <w:framePr w:hSpace="0" w:wrap="auto" w:vAnchor="margin" w:hAnchor="text" w:yAlign="inline"/>
      <w:spacing w:line="276" w:lineRule="auto"/>
      <w:rPr>
        <w:rFonts w:ascii="Calibri" w:hAnsi="Calibri" w:cs="Calibri"/>
        <w:caps w:val="0"/>
        <w:color w:val="auto"/>
        <w:sz w:val="36"/>
      </w:rPr>
    </w:pPr>
    <w:r>
      <w:rPr>
        <w:noProof/>
        <w:bdr w:val="none" w:sz="0" w:space="0" w:color="auto"/>
        <w14:ligatures w14:val="standardContextual"/>
      </w:rPr>
      <mc:AlternateContent>
        <mc:Choice Requires="wps">
          <w:drawing>
            <wp:anchor distT="0" distB="0" distL="0" distR="0" simplePos="0" relativeHeight="251691008" behindDoc="0" locked="0" layoutInCell="1" allowOverlap="1" wp14:anchorId="7F164F83" wp14:editId="2AEA2E80">
              <wp:simplePos x="635" y="635"/>
              <wp:positionH relativeFrom="page">
                <wp:align>center</wp:align>
              </wp:positionH>
              <wp:positionV relativeFrom="page">
                <wp:align>top</wp:align>
              </wp:positionV>
              <wp:extent cx="622300" cy="404495"/>
              <wp:effectExtent l="0" t="0" r="6350" b="14605"/>
              <wp:wrapNone/>
              <wp:docPr id="331960148"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38B67420" w14:textId="4A91BEAD" w:rsidR="005F2B40" w:rsidRPr="005F2B40" w:rsidRDefault="005F2B40" w:rsidP="005F2B40">
                          <w:pPr>
                            <w:rPr>
                              <w:rFonts w:ascii="Aptos" w:eastAsia="Aptos" w:hAnsi="Aptos" w:cs="Aptos"/>
                              <w:noProof/>
                              <w:color w:val="000000"/>
                              <w:sz w:val="24"/>
                            </w:rPr>
                          </w:pPr>
                          <w:r w:rsidRPr="005F2B40">
                            <w:rPr>
                              <w:rFonts w:ascii="Aptos" w:eastAsia="Aptos" w:hAnsi="Aptos" w:cs="Aptos"/>
                              <w:noProof/>
                              <w:color w:val="000000"/>
                              <w:sz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F164F83" id="_x0000_t202" coordsize="21600,21600" o:spt="202" path="m,l,21600r21600,l21600,xe">
              <v:stroke joinstyle="miter"/>
              <v:path gradientshapeok="t" o:connecttype="rect"/>
            </v:shapetype>
            <v:shape id="Text Box 3" o:spid="_x0000_s1027" type="#_x0000_t202" alt="OFFICIAL" style="position:absolute;margin-left:0;margin-top:0;width:49pt;height:31.85pt;z-index:25169100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" filled="f" stroked="f">
              <v:textbox style="mso-fit-shape-to-text:t" inset="0,15pt,0,0">
                <w:txbxContent>
                  <w:p w14:paraId="38B67420" w14:textId="4A91BEAD" w:rsidR="005F2B40" w:rsidRPr="005F2B40" w:rsidRDefault="005F2B40" w:rsidP="005F2B40">
                    <w:pPr>
                      <w:rPr>
                        <w:rFonts w:ascii="Aptos" w:eastAsia="Aptos" w:hAnsi="Aptos" w:cs="Aptos"/>
                        <w:noProof/>
                        <w:color w:val="000000"/>
                        <w:sz w:val="24"/>
                      </w:rPr>
                    </w:pPr>
                    <w:r w:rsidRPr="005F2B40">
                      <w:rPr>
                        <w:rFonts w:ascii="Aptos" w:eastAsia="Aptos" w:hAnsi="Aptos" w:cs="Aptos"/>
                        <w:noProof/>
                        <w:color w:val="000000"/>
                        <w:sz w:val="24"/>
                      </w:rPr>
                      <w:t>OFFICIAL</w:t>
                    </w:r>
                  </w:p>
                </w:txbxContent>
              </v:textbox>
              <w10:wrap anchorx="page" anchory="page"/>
            </v:shape>
          </w:pict>
        </mc:Fallback>
      </mc:AlternateContent>
    </w:r>
    <w:r w:rsidR="00D072F4" w:rsidRPr="006D7077">
      <w:rPr>
        <w:rFonts w:ascii="Calibri" w:hAnsi="Calibri" w:cs="Calibri"/>
        <w:caps w:val="0"/>
        <w:szCs w:val="20"/>
      </w:rPr>
      <w:t>Guide to reading this document</w:t>
    </w:r>
  </w:p>
  <w:p w14:paraId="5D3F93FD" w14:textId="77777777" w:rsidR="00051076" w:rsidRPr="006D7077" w:rsidRDefault="00D072F4" w:rsidP="0055652B">
    <w:pPr>
      <w:rPr>
        <w:rFonts w:eastAsia="Arial" w:cs="Calibri"/>
        <w:position w:val="-2"/>
      </w:rPr>
    </w:pPr>
    <w:r w:rsidRPr="006D7077">
      <w:rPr>
        <w:rFonts w:eastAsia="Arial" w:cs="Calibri"/>
        <w:position w:val="-2"/>
        <w:u w:val="single"/>
      </w:rPr>
      <w:t>Underlined text</w:t>
    </w:r>
    <w:r w:rsidRPr="006D7077">
      <w:rPr>
        <w:rFonts w:eastAsia="Arial" w:cs="Calibri"/>
        <w:position w:val="-2"/>
      </w:rPr>
      <w:t xml:space="preserve"> has been used to highlight key changes between the current Western Australian curriculum and the Australian Curriculum version 9 (v9).</w:t>
    </w:r>
  </w:p>
  <w:p w14:paraId="6B1D2667" w14:textId="77777777" w:rsidR="00051076" w:rsidRPr="006D7077" w:rsidRDefault="00D072F4" w:rsidP="0055652B">
    <w:pPr>
      <w:rPr>
        <w:rFonts w:eastAsia="Arial" w:cs="Calibri"/>
        <w:position w:val="-2"/>
      </w:rPr>
    </w:pPr>
    <w:r w:rsidRPr="006D7077">
      <w:rPr>
        <w:rFonts w:eastAsia="Arial" w:cs="Calibri"/>
        <w:position w:val="-2"/>
      </w:rPr>
      <w:t xml:space="preserve">The proposed Western Australian curriculum is presented for consultation. In all cases it is either the Australian Curriculum v9 content or an adaptation of its language.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6DFF8" w14:textId="362932E8" w:rsidR="00051076" w:rsidRPr="00111DEC" w:rsidRDefault="00C46291" w:rsidP="00C46291">
    <w:r w:rsidRPr="00E17BAC">
      <w:rPr>
        <w:rFonts w:eastAsia="MS Mincho" w:cs="Calibri"/>
        <w:b/>
        <w:bCs/>
        <w:noProof/>
        <w:bdr w:val="none" w:sz="0" w:space="0" w:color="auto"/>
        <w:lang w:eastAsia="en-AU"/>
      </w:rPr>
      <w:drawing>
        <wp:inline distT="0" distB="0" distL="0" distR="0" wp14:anchorId="6C7A1DE7" wp14:editId="0D7F0AF3">
          <wp:extent cx="13306943" cy="586800"/>
          <wp:effectExtent l="0" t="0" r="0" b="3810"/>
          <wp:docPr id="1860905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06943" cy="586800"/>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F886F" w14:textId="5D57BBCC" w:rsidR="00B3384A" w:rsidRDefault="005F2B40">
    <w:pPr>
      <w:pStyle w:val="Header"/>
    </w:pPr>
    <w:r>
      <w:rPr>
        <w:noProof/>
        <w:bdr w:val="none" w:sz="0" w:space="0" w:color="auto"/>
        <w14:ligatures w14:val="standardContextual"/>
      </w:rPr>
      <mc:AlternateContent>
        <mc:Choice Requires="wps">
          <w:drawing>
            <wp:anchor distT="0" distB="0" distL="0" distR="0" simplePos="0" relativeHeight="251696128" behindDoc="0" locked="0" layoutInCell="1" allowOverlap="1" wp14:anchorId="29D0E20E" wp14:editId="03D4C8B4">
              <wp:simplePos x="635" y="635"/>
              <wp:positionH relativeFrom="page">
                <wp:align>center</wp:align>
              </wp:positionH>
              <wp:positionV relativeFrom="page">
                <wp:align>top</wp:align>
              </wp:positionV>
              <wp:extent cx="622300" cy="404495"/>
              <wp:effectExtent l="0" t="0" r="6350" b="14605"/>
              <wp:wrapNone/>
              <wp:docPr id="436962110" name="Text Box 8"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71886E64" w14:textId="19FFDA68" w:rsidR="005F2B40" w:rsidRPr="005F2B40" w:rsidRDefault="005F2B40" w:rsidP="005F2B40">
                          <w:pPr>
                            <w:rPr>
                              <w:rFonts w:ascii="Aptos" w:eastAsia="Aptos" w:hAnsi="Aptos" w:cs="Aptos"/>
                              <w:noProof/>
                              <w:color w:val="000000"/>
                              <w:sz w:val="24"/>
                            </w:rPr>
                          </w:pPr>
                          <w:r w:rsidRPr="005F2B40">
                            <w:rPr>
                              <w:rFonts w:ascii="Aptos" w:eastAsia="Aptos" w:hAnsi="Aptos" w:cs="Aptos"/>
                              <w:noProof/>
                              <w:color w:val="000000"/>
                              <w:sz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9D0E20E" id="_x0000_t202" coordsize="21600,21600" o:spt="202" path="m,l,21600r21600,l21600,xe">
              <v:stroke joinstyle="miter"/>
              <v:path gradientshapeok="t" o:connecttype="rect"/>
            </v:shapetype>
            <v:shape id="Text Box 8" o:spid="_x0000_s1028" type="#_x0000_t202" alt="OFFICIAL" style="position:absolute;margin-left:0;margin-top:0;width:49pt;height:31.85pt;z-index:25169612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" filled="f" stroked="f">
              <v:textbox style="mso-fit-shape-to-text:t" inset="0,15pt,0,0">
                <w:txbxContent>
                  <w:p w14:paraId="71886E64" w14:textId="19FFDA68" w:rsidR="005F2B40" w:rsidRPr="005F2B40" w:rsidRDefault="005F2B40" w:rsidP="005F2B40">
                    <w:pPr>
                      <w:rPr>
                        <w:rFonts w:ascii="Aptos" w:eastAsia="Aptos" w:hAnsi="Aptos" w:cs="Aptos"/>
                        <w:noProof/>
                        <w:color w:val="000000"/>
                        <w:sz w:val="24"/>
                      </w:rPr>
                    </w:pPr>
                    <w:r w:rsidRPr="005F2B40">
                      <w:rPr>
                        <w:rFonts w:ascii="Aptos" w:eastAsia="Aptos" w:hAnsi="Aptos" w:cs="Aptos"/>
                        <w:noProof/>
                        <w:color w:val="000000"/>
                        <w:sz w:val="24"/>
                      </w:rPr>
                      <w:t>OFFICIAL</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BE93B" w14:textId="09CC7A46" w:rsidR="00051076" w:rsidRPr="0072383B" w:rsidRDefault="00051076" w:rsidP="00290A55">
    <w:pPr>
      <w:pStyle w:val="Header"/>
      <w:rPr>
        <w:sz w:val="28"/>
        <w:szCs w:val="28"/>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17122" w14:textId="0166BC70" w:rsidR="00B3384A" w:rsidRDefault="00B3384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1213C" w14:textId="116B0F2E" w:rsidR="00B3384A" w:rsidRDefault="005F2B40">
    <w:pPr>
      <w:pStyle w:val="Header"/>
    </w:pPr>
    <w:r>
      <w:rPr>
        <w:noProof/>
        <w:bdr w:val="none" w:sz="0" w:space="0" w:color="auto"/>
        <w14:ligatures w14:val="standardContextual"/>
      </w:rPr>
      <mc:AlternateContent>
        <mc:Choice Requires="wps">
          <w:drawing>
            <wp:anchor distT="0" distB="0" distL="0" distR="0" simplePos="0" relativeHeight="251702272" behindDoc="0" locked="0" layoutInCell="1" allowOverlap="1" wp14:anchorId="1F5C5E9F" wp14:editId="39C19E61">
              <wp:simplePos x="635" y="635"/>
              <wp:positionH relativeFrom="page">
                <wp:align>center</wp:align>
              </wp:positionH>
              <wp:positionV relativeFrom="page">
                <wp:align>top</wp:align>
              </wp:positionV>
              <wp:extent cx="622300" cy="404495"/>
              <wp:effectExtent l="0" t="0" r="6350" b="14605"/>
              <wp:wrapNone/>
              <wp:docPr id="1239468779" name="Text Box 14"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11E131F2" w14:textId="0745B8EE" w:rsidR="005F2B40" w:rsidRPr="005F2B40" w:rsidRDefault="005F2B40" w:rsidP="005F2B40">
                          <w:pPr>
                            <w:rPr>
                              <w:rFonts w:ascii="Aptos" w:eastAsia="Aptos" w:hAnsi="Aptos" w:cs="Aptos"/>
                              <w:noProof/>
                              <w:color w:val="000000"/>
                              <w:sz w:val="24"/>
                            </w:rPr>
                          </w:pPr>
                          <w:r w:rsidRPr="005F2B40">
                            <w:rPr>
                              <w:rFonts w:ascii="Aptos" w:eastAsia="Aptos" w:hAnsi="Aptos" w:cs="Aptos"/>
                              <w:noProof/>
                              <w:color w:val="000000"/>
                              <w:sz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F5C5E9F" id="_x0000_t202" coordsize="21600,21600" o:spt="202" path="m,l,21600r21600,l21600,xe">
              <v:stroke joinstyle="miter"/>
              <v:path gradientshapeok="t" o:connecttype="rect"/>
            </v:shapetype>
            <v:shape id="Text Box 14" o:spid="_x0000_s1030" type="#_x0000_t202" alt="OFFICIAL" style="position:absolute;margin-left:0;margin-top:0;width:49pt;height:31.85pt;z-index:25170227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" filled="f" stroked="f">
              <v:textbox style="mso-fit-shape-to-text:t" inset="0,15pt,0,0">
                <w:txbxContent>
                  <w:p w14:paraId="11E131F2" w14:textId="0745B8EE" w:rsidR="005F2B40" w:rsidRPr="005F2B40" w:rsidRDefault="005F2B40" w:rsidP="005F2B40">
                    <w:pPr>
                      <w:rPr>
                        <w:rFonts w:ascii="Aptos" w:eastAsia="Aptos" w:hAnsi="Aptos" w:cs="Aptos"/>
                        <w:noProof/>
                        <w:color w:val="000000"/>
                        <w:sz w:val="24"/>
                      </w:rPr>
                    </w:pPr>
                    <w:r w:rsidRPr="005F2B40">
                      <w:rPr>
                        <w:rFonts w:ascii="Aptos" w:eastAsia="Aptos" w:hAnsi="Aptos" w:cs="Aptos"/>
                        <w:noProof/>
                        <w:color w:val="000000"/>
                        <w:sz w:val="24"/>
                      </w:rPr>
                      <w:t>OFFICIAL</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085F2" w14:textId="53321860" w:rsidR="00B3384A" w:rsidRDefault="00B3384A">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787CD" w14:textId="047B835C" w:rsidR="00B3384A" w:rsidRDefault="005F2B40">
    <w:pPr>
      <w:pStyle w:val="Header"/>
    </w:pPr>
    <w:r>
      <w:rPr>
        <w:noProof/>
        <w:bdr w:val="none" w:sz="0" w:space="0" w:color="auto"/>
        <w14:ligatures w14:val="standardContextual"/>
      </w:rPr>
      <mc:AlternateContent>
        <mc:Choice Requires="wps">
          <w:drawing>
            <wp:anchor distT="0" distB="0" distL="0" distR="0" simplePos="0" relativeHeight="251701248" behindDoc="0" locked="0" layoutInCell="1" allowOverlap="1" wp14:anchorId="21E16DD6" wp14:editId="2FD2EB10">
              <wp:simplePos x="635" y="635"/>
              <wp:positionH relativeFrom="page">
                <wp:align>center</wp:align>
              </wp:positionH>
              <wp:positionV relativeFrom="page">
                <wp:align>top</wp:align>
              </wp:positionV>
              <wp:extent cx="622300" cy="404495"/>
              <wp:effectExtent l="0" t="0" r="6350" b="14605"/>
              <wp:wrapNone/>
              <wp:docPr id="161408010" name="Text Box 1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3AB15EC3" w14:textId="418D35AF" w:rsidR="005F2B40" w:rsidRPr="005F2B40" w:rsidRDefault="005F2B40" w:rsidP="005F2B40">
                          <w:pPr>
                            <w:rPr>
                              <w:rFonts w:ascii="Aptos" w:eastAsia="Aptos" w:hAnsi="Aptos" w:cs="Aptos"/>
                              <w:noProof/>
                              <w:color w:val="000000"/>
                              <w:sz w:val="24"/>
                            </w:rPr>
                          </w:pPr>
                          <w:r w:rsidRPr="005F2B40">
                            <w:rPr>
                              <w:rFonts w:ascii="Aptos" w:eastAsia="Aptos" w:hAnsi="Aptos" w:cs="Aptos"/>
                              <w:noProof/>
                              <w:color w:val="000000"/>
                              <w:sz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1E16DD6" id="_x0000_t202" coordsize="21600,21600" o:spt="202" path="m,l,21600r21600,l21600,xe">
              <v:stroke joinstyle="miter"/>
              <v:path gradientshapeok="t" o:connecttype="rect"/>
            </v:shapetype>
            <v:shape id="Text Box 13" o:spid="_x0000_s1031" type="#_x0000_t202" alt="OFFICIAL" style="position:absolute;margin-left:0;margin-top:0;width:49pt;height:31.85pt;z-index:25170124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" filled="f" stroked="f">
              <v:textbox style="mso-fit-shape-to-text:t" inset="0,15pt,0,0">
                <w:txbxContent>
                  <w:p w14:paraId="3AB15EC3" w14:textId="418D35AF" w:rsidR="005F2B40" w:rsidRPr="005F2B40" w:rsidRDefault="005F2B40" w:rsidP="005F2B40">
                    <w:pPr>
                      <w:rPr>
                        <w:rFonts w:ascii="Aptos" w:eastAsia="Aptos" w:hAnsi="Aptos" w:cs="Aptos"/>
                        <w:noProof/>
                        <w:color w:val="000000"/>
                        <w:sz w:val="24"/>
                      </w:rPr>
                    </w:pPr>
                    <w:r w:rsidRPr="005F2B40">
                      <w:rPr>
                        <w:rFonts w:ascii="Aptos" w:eastAsia="Aptos" w:hAnsi="Aptos" w:cs="Aptos"/>
                        <w:noProof/>
                        <w:color w:val="000000"/>
                        <w:sz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6D89"/>
    <w:multiLevelType w:val="hybridMultilevel"/>
    <w:tmpl w:val="FAA085B6"/>
    <w:lvl w:ilvl="0" w:tplc="0C090001">
      <w:start w:val="1"/>
      <w:numFmt w:val="bullet"/>
      <w:lvlText w:val=""/>
      <w:lvlJc w:val="left"/>
      <w:pPr>
        <w:ind w:left="1196" w:hanging="360"/>
      </w:pPr>
      <w:rPr>
        <w:rFonts w:ascii="Symbol" w:hAnsi="Symbol" w:hint="default"/>
      </w:rPr>
    </w:lvl>
    <w:lvl w:ilvl="1" w:tplc="0C090003" w:tentative="1">
      <w:start w:val="1"/>
      <w:numFmt w:val="bullet"/>
      <w:lvlText w:val="o"/>
      <w:lvlJc w:val="left"/>
      <w:pPr>
        <w:ind w:left="1916" w:hanging="360"/>
      </w:pPr>
      <w:rPr>
        <w:rFonts w:ascii="Courier New" w:hAnsi="Courier New" w:cs="Courier New" w:hint="default"/>
      </w:rPr>
    </w:lvl>
    <w:lvl w:ilvl="2" w:tplc="0C090005" w:tentative="1">
      <w:start w:val="1"/>
      <w:numFmt w:val="bullet"/>
      <w:lvlText w:val=""/>
      <w:lvlJc w:val="left"/>
      <w:pPr>
        <w:ind w:left="2636" w:hanging="360"/>
      </w:pPr>
      <w:rPr>
        <w:rFonts w:ascii="Wingdings" w:hAnsi="Wingdings" w:hint="default"/>
      </w:rPr>
    </w:lvl>
    <w:lvl w:ilvl="3" w:tplc="0C090001" w:tentative="1">
      <w:start w:val="1"/>
      <w:numFmt w:val="bullet"/>
      <w:lvlText w:val=""/>
      <w:lvlJc w:val="left"/>
      <w:pPr>
        <w:ind w:left="3356" w:hanging="360"/>
      </w:pPr>
      <w:rPr>
        <w:rFonts w:ascii="Symbol" w:hAnsi="Symbol" w:hint="default"/>
      </w:rPr>
    </w:lvl>
    <w:lvl w:ilvl="4" w:tplc="0C090003" w:tentative="1">
      <w:start w:val="1"/>
      <w:numFmt w:val="bullet"/>
      <w:lvlText w:val="o"/>
      <w:lvlJc w:val="left"/>
      <w:pPr>
        <w:ind w:left="4076" w:hanging="360"/>
      </w:pPr>
      <w:rPr>
        <w:rFonts w:ascii="Courier New" w:hAnsi="Courier New" w:cs="Courier New" w:hint="default"/>
      </w:rPr>
    </w:lvl>
    <w:lvl w:ilvl="5" w:tplc="0C090005" w:tentative="1">
      <w:start w:val="1"/>
      <w:numFmt w:val="bullet"/>
      <w:lvlText w:val=""/>
      <w:lvlJc w:val="left"/>
      <w:pPr>
        <w:ind w:left="4796" w:hanging="360"/>
      </w:pPr>
      <w:rPr>
        <w:rFonts w:ascii="Wingdings" w:hAnsi="Wingdings" w:hint="default"/>
      </w:rPr>
    </w:lvl>
    <w:lvl w:ilvl="6" w:tplc="0C090001" w:tentative="1">
      <w:start w:val="1"/>
      <w:numFmt w:val="bullet"/>
      <w:lvlText w:val=""/>
      <w:lvlJc w:val="left"/>
      <w:pPr>
        <w:ind w:left="5516" w:hanging="360"/>
      </w:pPr>
      <w:rPr>
        <w:rFonts w:ascii="Symbol" w:hAnsi="Symbol" w:hint="default"/>
      </w:rPr>
    </w:lvl>
    <w:lvl w:ilvl="7" w:tplc="0C090003" w:tentative="1">
      <w:start w:val="1"/>
      <w:numFmt w:val="bullet"/>
      <w:lvlText w:val="o"/>
      <w:lvlJc w:val="left"/>
      <w:pPr>
        <w:ind w:left="6236" w:hanging="360"/>
      </w:pPr>
      <w:rPr>
        <w:rFonts w:ascii="Courier New" w:hAnsi="Courier New" w:cs="Courier New" w:hint="default"/>
      </w:rPr>
    </w:lvl>
    <w:lvl w:ilvl="8" w:tplc="0C090005" w:tentative="1">
      <w:start w:val="1"/>
      <w:numFmt w:val="bullet"/>
      <w:lvlText w:val=""/>
      <w:lvlJc w:val="left"/>
      <w:pPr>
        <w:ind w:left="6956" w:hanging="360"/>
      </w:pPr>
      <w:rPr>
        <w:rFonts w:ascii="Wingdings" w:hAnsi="Wingdings" w:hint="default"/>
      </w:rPr>
    </w:lvl>
  </w:abstractNum>
  <w:abstractNum w:abstractNumId="1" w15:restartNumberingAfterBreak="0">
    <w:nsid w:val="0904113D"/>
    <w:multiLevelType w:val="hybridMultilevel"/>
    <w:tmpl w:val="0D4EB4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A0634ED"/>
    <w:multiLevelType w:val="hybridMultilevel"/>
    <w:tmpl w:val="39FE13A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B4F13F2"/>
    <w:multiLevelType w:val="hybridMultilevel"/>
    <w:tmpl w:val="B1E8AA6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2160383"/>
    <w:multiLevelType w:val="hybridMultilevel"/>
    <w:tmpl w:val="C1FA33E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1CBB6087"/>
    <w:multiLevelType w:val="multilevel"/>
    <w:tmpl w:val="484A8AFC"/>
    <w:styleLink w:val="ScopeandSequencebulletpoints"/>
    <w:lvl w:ilvl="0">
      <w:start w:val="1"/>
      <w:numFmt w:val="bullet"/>
      <w:lvlText w:val=""/>
      <w:lvlJc w:val="left"/>
      <w:pPr>
        <w:ind w:left="227" w:hanging="227"/>
      </w:pPr>
      <w:rPr>
        <w:rFonts w:ascii="Symbol" w:hAnsi="Symbol" w:hint="default"/>
      </w:rPr>
    </w:lvl>
    <w:lvl w:ilvl="1">
      <w:start w:val="1"/>
      <w:numFmt w:val="bullet"/>
      <w:lvlText w:val=""/>
      <w:lvlJc w:val="left"/>
      <w:pPr>
        <w:ind w:left="454" w:hanging="227"/>
      </w:pPr>
      <w:rPr>
        <w:rFonts w:ascii="Wingdings" w:hAnsi="Wingdings" w:hint="default"/>
      </w:rPr>
    </w:lvl>
    <w:lvl w:ilvl="2">
      <w:start w:val="1"/>
      <w:numFmt w:val="bullet"/>
      <w:lvlText w:val="o"/>
      <w:lvlJc w:val="left"/>
      <w:pPr>
        <w:ind w:left="680" w:hanging="226"/>
      </w:pPr>
      <w:rPr>
        <w:rFonts w:ascii="Courier New" w:hAnsi="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25AD1603"/>
    <w:multiLevelType w:val="hybridMultilevel"/>
    <w:tmpl w:val="3EC0BDA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26B53768"/>
    <w:multiLevelType w:val="hybridMultilevel"/>
    <w:tmpl w:val="7D4EA70A"/>
    <w:lvl w:ilvl="0" w:tplc="0C090001">
      <w:start w:val="1"/>
      <w:numFmt w:val="bullet"/>
      <w:lvlText w:val=""/>
      <w:lvlJc w:val="left"/>
      <w:pPr>
        <w:ind w:left="1196" w:hanging="360"/>
      </w:pPr>
      <w:rPr>
        <w:rFonts w:ascii="Symbol" w:hAnsi="Symbol" w:hint="default"/>
      </w:rPr>
    </w:lvl>
    <w:lvl w:ilvl="1" w:tplc="0C090003" w:tentative="1">
      <w:start w:val="1"/>
      <w:numFmt w:val="bullet"/>
      <w:lvlText w:val="o"/>
      <w:lvlJc w:val="left"/>
      <w:pPr>
        <w:ind w:left="1916" w:hanging="360"/>
      </w:pPr>
      <w:rPr>
        <w:rFonts w:ascii="Courier New" w:hAnsi="Courier New" w:cs="Courier New" w:hint="default"/>
      </w:rPr>
    </w:lvl>
    <w:lvl w:ilvl="2" w:tplc="0C090005" w:tentative="1">
      <w:start w:val="1"/>
      <w:numFmt w:val="bullet"/>
      <w:lvlText w:val=""/>
      <w:lvlJc w:val="left"/>
      <w:pPr>
        <w:ind w:left="2636" w:hanging="360"/>
      </w:pPr>
      <w:rPr>
        <w:rFonts w:ascii="Wingdings" w:hAnsi="Wingdings" w:hint="default"/>
      </w:rPr>
    </w:lvl>
    <w:lvl w:ilvl="3" w:tplc="0C090001" w:tentative="1">
      <w:start w:val="1"/>
      <w:numFmt w:val="bullet"/>
      <w:lvlText w:val=""/>
      <w:lvlJc w:val="left"/>
      <w:pPr>
        <w:ind w:left="3356" w:hanging="360"/>
      </w:pPr>
      <w:rPr>
        <w:rFonts w:ascii="Symbol" w:hAnsi="Symbol" w:hint="default"/>
      </w:rPr>
    </w:lvl>
    <w:lvl w:ilvl="4" w:tplc="0C090003" w:tentative="1">
      <w:start w:val="1"/>
      <w:numFmt w:val="bullet"/>
      <w:lvlText w:val="o"/>
      <w:lvlJc w:val="left"/>
      <w:pPr>
        <w:ind w:left="4076" w:hanging="360"/>
      </w:pPr>
      <w:rPr>
        <w:rFonts w:ascii="Courier New" w:hAnsi="Courier New" w:cs="Courier New" w:hint="default"/>
      </w:rPr>
    </w:lvl>
    <w:lvl w:ilvl="5" w:tplc="0C090005" w:tentative="1">
      <w:start w:val="1"/>
      <w:numFmt w:val="bullet"/>
      <w:lvlText w:val=""/>
      <w:lvlJc w:val="left"/>
      <w:pPr>
        <w:ind w:left="4796" w:hanging="360"/>
      </w:pPr>
      <w:rPr>
        <w:rFonts w:ascii="Wingdings" w:hAnsi="Wingdings" w:hint="default"/>
      </w:rPr>
    </w:lvl>
    <w:lvl w:ilvl="6" w:tplc="0C090001" w:tentative="1">
      <w:start w:val="1"/>
      <w:numFmt w:val="bullet"/>
      <w:lvlText w:val=""/>
      <w:lvlJc w:val="left"/>
      <w:pPr>
        <w:ind w:left="5516" w:hanging="360"/>
      </w:pPr>
      <w:rPr>
        <w:rFonts w:ascii="Symbol" w:hAnsi="Symbol" w:hint="default"/>
      </w:rPr>
    </w:lvl>
    <w:lvl w:ilvl="7" w:tplc="0C090003" w:tentative="1">
      <w:start w:val="1"/>
      <w:numFmt w:val="bullet"/>
      <w:lvlText w:val="o"/>
      <w:lvlJc w:val="left"/>
      <w:pPr>
        <w:ind w:left="6236" w:hanging="360"/>
      </w:pPr>
      <w:rPr>
        <w:rFonts w:ascii="Courier New" w:hAnsi="Courier New" w:cs="Courier New" w:hint="default"/>
      </w:rPr>
    </w:lvl>
    <w:lvl w:ilvl="8" w:tplc="0C090005" w:tentative="1">
      <w:start w:val="1"/>
      <w:numFmt w:val="bullet"/>
      <w:lvlText w:val=""/>
      <w:lvlJc w:val="left"/>
      <w:pPr>
        <w:ind w:left="6956" w:hanging="360"/>
      </w:pPr>
      <w:rPr>
        <w:rFonts w:ascii="Wingdings" w:hAnsi="Wingdings" w:hint="default"/>
      </w:rPr>
    </w:lvl>
  </w:abstractNum>
  <w:abstractNum w:abstractNumId="8" w15:restartNumberingAfterBreak="0">
    <w:nsid w:val="28916D33"/>
    <w:multiLevelType w:val="hybridMultilevel"/>
    <w:tmpl w:val="337C832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2D596022"/>
    <w:multiLevelType w:val="hybridMultilevel"/>
    <w:tmpl w:val="6E7ACD4C"/>
    <w:lvl w:ilvl="0" w:tplc="0C090001">
      <w:start w:val="1"/>
      <w:numFmt w:val="bullet"/>
      <w:lvlText w:val=""/>
      <w:lvlJc w:val="left"/>
      <w:pPr>
        <w:ind w:left="1211" w:hanging="360"/>
      </w:pPr>
      <w:rPr>
        <w:rFonts w:ascii="Symbol" w:hAnsi="Symbol" w:hint="default"/>
      </w:rPr>
    </w:lvl>
    <w:lvl w:ilvl="1" w:tplc="0C090003" w:tentative="1">
      <w:start w:val="1"/>
      <w:numFmt w:val="bullet"/>
      <w:lvlText w:val="o"/>
      <w:lvlJc w:val="left"/>
      <w:pPr>
        <w:ind w:left="1931" w:hanging="360"/>
      </w:pPr>
      <w:rPr>
        <w:rFonts w:ascii="Courier New" w:hAnsi="Courier New" w:cs="Courier New" w:hint="default"/>
      </w:rPr>
    </w:lvl>
    <w:lvl w:ilvl="2" w:tplc="0C090005" w:tentative="1">
      <w:start w:val="1"/>
      <w:numFmt w:val="bullet"/>
      <w:lvlText w:val=""/>
      <w:lvlJc w:val="left"/>
      <w:pPr>
        <w:ind w:left="2651" w:hanging="360"/>
      </w:pPr>
      <w:rPr>
        <w:rFonts w:ascii="Wingdings" w:hAnsi="Wingdings" w:hint="default"/>
      </w:rPr>
    </w:lvl>
    <w:lvl w:ilvl="3" w:tplc="0C090001" w:tentative="1">
      <w:start w:val="1"/>
      <w:numFmt w:val="bullet"/>
      <w:lvlText w:val=""/>
      <w:lvlJc w:val="left"/>
      <w:pPr>
        <w:ind w:left="3371" w:hanging="360"/>
      </w:pPr>
      <w:rPr>
        <w:rFonts w:ascii="Symbol" w:hAnsi="Symbol" w:hint="default"/>
      </w:rPr>
    </w:lvl>
    <w:lvl w:ilvl="4" w:tplc="0C090003" w:tentative="1">
      <w:start w:val="1"/>
      <w:numFmt w:val="bullet"/>
      <w:lvlText w:val="o"/>
      <w:lvlJc w:val="left"/>
      <w:pPr>
        <w:ind w:left="4091" w:hanging="360"/>
      </w:pPr>
      <w:rPr>
        <w:rFonts w:ascii="Courier New" w:hAnsi="Courier New" w:cs="Courier New" w:hint="default"/>
      </w:rPr>
    </w:lvl>
    <w:lvl w:ilvl="5" w:tplc="0C090005" w:tentative="1">
      <w:start w:val="1"/>
      <w:numFmt w:val="bullet"/>
      <w:lvlText w:val=""/>
      <w:lvlJc w:val="left"/>
      <w:pPr>
        <w:ind w:left="4811" w:hanging="360"/>
      </w:pPr>
      <w:rPr>
        <w:rFonts w:ascii="Wingdings" w:hAnsi="Wingdings" w:hint="default"/>
      </w:rPr>
    </w:lvl>
    <w:lvl w:ilvl="6" w:tplc="0C090001" w:tentative="1">
      <w:start w:val="1"/>
      <w:numFmt w:val="bullet"/>
      <w:lvlText w:val=""/>
      <w:lvlJc w:val="left"/>
      <w:pPr>
        <w:ind w:left="5531" w:hanging="360"/>
      </w:pPr>
      <w:rPr>
        <w:rFonts w:ascii="Symbol" w:hAnsi="Symbol" w:hint="default"/>
      </w:rPr>
    </w:lvl>
    <w:lvl w:ilvl="7" w:tplc="0C090003" w:tentative="1">
      <w:start w:val="1"/>
      <w:numFmt w:val="bullet"/>
      <w:lvlText w:val="o"/>
      <w:lvlJc w:val="left"/>
      <w:pPr>
        <w:ind w:left="6251" w:hanging="360"/>
      </w:pPr>
      <w:rPr>
        <w:rFonts w:ascii="Courier New" w:hAnsi="Courier New" w:cs="Courier New" w:hint="default"/>
      </w:rPr>
    </w:lvl>
    <w:lvl w:ilvl="8" w:tplc="0C090005" w:tentative="1">
      <w:start w:val="1"/>
      <w:numFmt w:val="bullet"/>
      <w:lvlText w:val=""/>
      <w:lvlJc w:val="left"/>
      <w:pPr>
        <w:ind w:left="6971" w:hanging="360"/>
      </w:pPr>
      <w:rPr>
        <w:rFonts w:ascii="Wingdings" w:hAnsi="Wingdings" w:hint="default"/>
      </w:rPr>
    </w:lvl>
  </w:abstractNum>
  <w:abstractNum w:abstractNumId="10" w15:restartNumberingAfterBreak="0">
    <w:nsid w:val="2DD46207"/>
    <w:multiLevelType w:val="hybridMultilevel"/>
    <w:tmpl w:val="F5CE9268"/>
    <w:lvl w:ilvl="0" w:tplc="0C090001">
      <w:start w:val="1"/>
      <w:numFmt w:val="bullet"/>
      <w:lvlText w:val=""/>
      <w:lvlJc w:val="left"/>
      <w:pPr>
        <w:ind w:left="1196" w:hanging="360"/>
      </w:pPr>
      <w:rPr>
        <w:rFonts w:ascii="Symbol" w:hAnsi="Symbol" w:hint="default"/>
      </w:rPr>
    </w:lvl>
    <w:lvl w:ilvl="1" w:tplc="0C090003" w:tentative="1">
      <w:start w:val="1"/>
      <w:numFmt w:val="bullet"/>
      <w:lvlText w:val="o"/>
      <w:lvlJc w:val="left"/>
      <w:pPr>
        <w:ind w:left="1916" w:hanging="360"/>
      </w:pPr>
      <w:rPr>
        <w:rFonts w:ascii="Courier New" w:hAnsi="Courier New" w:cs="Courier New" w:hint="default"/>
      </w:rPr>
    </w:lvl>
    <w:lvl w:ilvl="2" w:tplc="0C090005" w:tentative="1">
      <w:start w:val="1"/>
      <w:numFmt w:val="bullet"/>
      <w:lvlText w:val=""/>
      <w:lvlJc w:val="left"/>
      <w:pPr>
        <w:ind w:left="2636" w:hanging="360"/>
      </w:pPr>
      <w:rPr>
        <w:rFonts w:ascii="Wingdings" w:hAnsi="Wingdings" w:hint="default"/>
      </w:rPr>
    </w:lvl>
    <w:lvl w:ilvl="3" w:tplc="0C090001" w:tentative="1">
      <w:start w:val="1"/>
      <w:numFmt w:val="bullet"/>
      <w:lvlText w:val=""/>
      <w:lvlJc w:val="left"/>
      <w:pPr>
        <w:ind w:left="3356" w:hanging="360"/>
      </w:pPr>
      <w:rPr>
        <w:rFonts w:ascii="Symbol" w:hAnsi="Symbol" w:hint="default"/>
      </w:rPr>
    </w:lvl>
    <w:lvl w:ilvl="4" w:tplc="0C090003" w:tentative="1">
      <w:start w:val="1"/>
      <w:numFmt w:val="bullet"/>
      <w:lvlText w:val="o"/>
      <w:lvlJc w:val="left"/>
      <w:pPr>
        <w:ind w:left="4076" w:hanging="360"/>
      </w:pPr>
      <w:rPr>
        <w:rFonts w:ascii="Courier New" w:hAnsi="Courier New" w:cs="Courier New" w:hint="default"/>
      </w:rPr>
    </w:lvl>
    <w:lvl w:ilvl="5" w:tplc="0C090005" w:tentative="1">
      <w:start w:val="1"/>
      <w:numFmt w:val="bullet"/>
      <w:lvlText w:val=""/>
      <w:lvlJc w:val="left"/>
      <w:pPr>
        <w:ind w:left="4796" w:hanging="360"/>
      </w:pPr>
      <w:rPr>
        <w:rFonts w:ascii="Wingdings" w:hAnsi="Wingdings" w:hint="default"/>
      </w:rPr>
    </w:lvl>
    <w:lvl w:ilvl="6" w:tplc="0C090001" w:tentative="1">
      <w:start w:val="1"/>
      <w:numFmt w:val="bullet"/>
      <w:lvlText w:val=""/>
      <w:lvlJc w:val="left"/>
      <w:pPr>
        <w:ind w:left="5516" w:hanging="360"/>
      </w:pPr>
      <w:rPr>
        <w:rFonts w:ascii="Symbol" w:hAnsi="Symbol" w:hint="default"/>
      </w:rPr>
    </w:lvl>
    <w:lvl w:ilvl="7" w:tplc="0C090003" w:tentative="1">
      <w:start w:val="1"/>
      <w:numFmt w:val="bullet"/>
      <w:lvlText w:val="o"/>
      <w:lvlJc w:val="left"/>
      <w:pPr>
        <w:ind w:left="6236" w:hanging="360"/>
      </w:pPr>
      <w:rPr>
        <w:rFonts w:ascii="Courier New" w:hAnsi="Courier New" w:cs="Courier New" w:hint="default"/>
      </w:rPr>
    </w:lvl>
    <w:lvl w:ilvl="8" w:tplc="0C090005" w:tentative="1">
      <w:start w:val="1"/>
      <w:numFmt w:val="bullet"/>
      <w:lvlText w:val=""/>
      <w:lvlJc w:val="left"/>
      <w:pPr>
        <w:ind w:left="6956" w:hanging="360"/>
      </w:pPr>
      <w:rPr>
        <w:rFonts w:ascii="Wingdings" w:hAnsi="Wingdings" w:hint="default"/>
      </w:rPr>
    </w:lvl>
  </w:abstractNum>
  <w:abstractNum w:abstractNumId="11" w15:restartNumberingAfterBreak="0">
    <w:nsid w:val="3015447A"/>
    <w:multiLevelType w:val="hybridMultilevel"/>
    <w:tmpl w:val="5E986200"/>
    <w:lvl w:ilvl="0" w:tplc="0C090001">
      <w:start w:val="1"/>
      <w:numFmt w:val="bullet"/>
      <w:lvlText w:val=""/>
      <w:lvlJc w:val="left"/>
      <w:pPr>
        <w:ind w:left="1211" w:hanging="360"/>
      </w:pPr>
      <w:rPr>
        <w:rFonts w:ascii="Symbol" w:hAnsi="Symbol" w:hint="default"/>
      </w:rPr>
    </w:lvl>
    <w:lvl w:ilvl="1" w:tplc="0C090003" w:tentative="1">
      <w:start w:val="1"/>
      <w:numFmt w:val="bullet"/>
      <w:lvlText w:val="o"/>
      <w:lvlJc w:val="left"/>
      <w:pPr>
        <w:ind w:left="1931" w:hanging="360"/>
      </w:pPr>
      <w:rPr>
        <w:rFonts w:ascii="Courier New" w:hAnsi="Courier New" w:cs="Courier New" w:hint="default"/>
      </w:rPr>
    </w:lvl>
    <w:lvl w:ilvl="2" w:tplc="0C090005" w:tentative="1">
      <w:start w:val="1"/>
      <w:numFmt w:val="bullet"/>
      <w:lvlText w:val=""/>
      <w:lvlJc w:val="left"/>
      <w:pPr>
        <w:ind w:left="2651" w:hanging="360"/>
      </w:pPr>
      <w:rPr>
        <w:rFonts w:ascii="Wingdings" w:hAnsi="Wingdings" w:hint="default"/>
      </w:rPr>
    </w:lvl>
    <w:lvl w:ilvl="3" w:tplc="0C090001" w:tentative="1">
      <w:start w:val="1"/>
      <w:numFmt w:val="bullet"/>
      <w:lvlText w:val=""/>
      <w:lvlJc w:val="left"/>
      <w:pPr>
        <w:ind w:left="3371" w:hanging="360"/>
      </w:pPr>
      <w:rPr>
        <w:rFonts w:ascii="Symbol" w:hAnsi="Symbol" w:hint="default"/>
      </w:rPr>
    </w:lvl>
    <w:lvl w:ilvl="4" w:tplc="0C090003" w:tentative="1">
      <w:start w:val="1"/>
      <w:numFmt w:val="bullet"/>
      <w:lvlText w:val="o"/>
      <w:lvlJc w:val="left"/>
      <w:pPr>
        <w:ind w:left="4091" w:hanging="360"/>
      </w:pPr>
      <w:rPr>
        <w:rFonts w:ascii="Courier New" w:hAnsi="Courier New" w:cs="Courier New" w:hint="default"/>
      </w:rPr>
    </w:lvl>
    <w:lvl w:ilvl="5" w:tplc="0C090005" w:tentative="1">
      <w:start w:val="1"/>
      <w:numFmt w:val="bullet"/>
      <w:lvlText w:val=""/>
      <w:lvlJc w:val="left"/>
      <w:pPr>
        <w:ind w:left="4811" w:hanging="360"/>
      </w:pPr>
      <w:rPr>
        <w:rFonts w:ascii="Wingdings" w:hAnsi="Wingdings" w:hint="default"/>
      </w:rPr>
    </w:lvl>
    <w:lvl w:ilvl="6" w:tplc="0C090001" w:tentative="1">
      <w:start w:val="1"/>
      <w:numFmt w:val="bullet"/>
      <w:lvlText w:val=""/>
      <w:lvlJc w:val="left"/>
      <w:pPr>
        <w:ind w:left="5531" w:hanging="360"/>
      </w:pPr>
      <w:rPr>
        <w:rFonts w:ascii="Symbol" w:hAnsi="Symbol" w:hint="default"/>
      </w:rPr>
    </w:lvl>
    <w:lvl w:ilvl="7" w:tplc="0C090003" w:tentative="1">
      <w:start w:val="1"/>
      <w:numFmt w:val="bullet"/>
      <w:lvlText w:val="o"/>
      <w:lvlJc w:val="left"/>
      <w:pPr>
        <w:ind w:left="6251" w:hanging="360"/>
      </w:pPr>
      <w:rPr>
        <w:rFonts w:ascii="Courier New" w:hAnsi="Courier New" w:cs="Courier New" w:hint="default"/>
      </w:rPr>
    </w:lvl>
    <w:lvl w:ilvl="8" w:tplc="0C090005" w:tentative="1">
      <w:start w:val="1"/>
      <w:numFmt w:val="bullet"/>
      <w:lvlText w:val=""/>
      <w:lvlJc w:val="left"/>
      <w:pPr>
        <w:ind w:left="6971" w:hanging="360"/>
      </w:pPr>
      <w:rPr>
        <w:rFonts w:ascii="Wingdings" w:hAnsi="Wingdings" w:hint="default"/>
      </w:rPr>
    </w:lvl>
  </w:abstractNum>
  <w:abstractNum w:abstractNumId="12" w15:restartNumberingAfterBreak="0">
    <w:nsid w:val="364D5EAC"/>
    <w:multiLevelType w:val="hybridMultilevel"/>
    <w:tmpl w:val="7734962A"/>
    <w:lvl w:ilvl="0" w:tplc="0C090001">
      <w:start w:val="1"/>
      <w:numFmt w:val="bullet"/>
      <w:lvlText w:val=""/>
      <w:lvlJc w:val="left"/>
      <w:pPr>
        <w:ind w:left="1211" w:hanging="360"/>
      </w:pPr>
      <w:rPr>
        <w:rFonts w:ascii="Symbol" w:hAnsi="Symbol" w:hint="default"/>
      </w:rPr>
    </w:lvl>
    <w:lvl w:ilvl="1" w:tplc="0C090003" w:tentative="1">
      <w:start w:val="1"/>
      <w:numFmt w:val="bullet"/>
      <w:lvlText w:val="o"/>
      <w:lvlJc w:val="left"/>
      <w:pPr>
        <w:ind w:left="1931" w:hanging="360"/>
      </w:pPr>
      <w:rPr>
        <w:rFonts w:ascii="Courier New" w:hAnsi="Courier New" w:cs="Courier New" w:hint="default"/>
      </w:rPr>
    </w:lvl>
    <w:lvl w:ilvl="2" w:tplc="0C090005" w:tentative="1">
      <w:start w:val="1"/>
      <w:numFmt w:val="bullet"/>
      <w:lvlText w:val=""/>
      <w:lvlJc w:val="left"/>
      <w:pPr>
        <w:ind w:left="2651" w:hanging="360"/>
      </w:pPr>
      <w:rPr>
        <w:rFonts w:ascii="Wingdings" w:hAnsi="Wingdings" w:hint="default"/>
      </w:rPr>
    </w:lvl>
    <w:lvl w:ilvl="3" w:tplc="0C090001" w:tentative="1">
      <w:start w:val="1"/>
      <w:numFmt w:val="bullet"/>
      <w:lvlText w:val=""/>
      <w:lvlJc w:val="left"/>
      <w:pPr>
        <w:ind w:left="3371" w:hanging="360"/>
      </w:pPr>
      <w:rPr>
        <w:rFonts w:ascii="Symbol" w:hAnsi="Symbol" w:hint="default"/>
      </w:rPr>
    </w:lvl>
    <w:lvl w:ilvl="4" w:tplc="0C090003" w:tentative="1">
      <w:start w:val="1"/>
      <w:numFmt w:val="bullet"/>
      <w:lvlText w:val="o"/>
      <w:lvlJc w:val="left"/>
      <w:pPr>
        <w:ind w:left="4091" w:hanging="360"/>
      </w:pPr>
      <w:rPr>
        <w:rFonts w:ascii="Courier New" w:hAnsi="Courier New" w:cs="Courier New" w:hint="default"/>
      </w:rPr>
    </w:lvl>
    <w:lvl w:ilvl="5" w:tplc="0C090005" w:tentative="1">
      <w:start w:val="1"/>
      <w:numFmt w:val="bullet"/>
      <w:lvlText w:val=""/>
      <w:lvlJc w:val="left"/>
      <w:pPr>
        <w:ind w:left="4811" w:hanging="360"/>
      </w:pPr>
      <w:rPr>
        <w:rFonts w:ascii="Wingdings" w:hAnsi="Wingdings" w:hint="default"/>
      </w:rPr>
    </w:lvl>
    <w:lvl w:ilvl="6" w:tplc="0C090001" w:tentative="1">
      <w:start w:val="1"/>
      <w:numFmt w:val="bullet"/>
      <w:lvlText w:val=""/>
      <w:lvlJc w:val="left"/>
      <w:pPr>
        <w:ind w:left="5531" w:hanging="360"/>
      </w:pPr>
      <w:rPr>
        <w:rFonts w:ascii="Symbol" w:hAnsi="Symbol" w:hint="default"/>
      </w:rPr>
    </w:lvl>
    <w:lvl w:ilvl="7" w:tplc="0C090003" w:tentative="1">
      <w:start w:val="1"/>
      <w:numFmt w:val="bullet"/>
      <w:lvlText w:val="o"/>
      <w:lvlJc w:val="left"/>
      <w:pPr>
        <w:ind w:left="6251" w:hanging="360"/>
      </w:pPr>
      <w:rPr>
        <w:rFonts w:ascii="Courier New" w:hAnsi="Courier New" w:cs="Courier New" w:hint="default"/>
      </w:rPr>
    </w:lvl>
    <w:lvl w:ilvl="8" w:tplc="0C090005" w:tentative="1">
      <w:start w:val="1"/>
      <w:numFmt w:val="bullet"/>
      <w:lvlText w:val=""/>
      <w:lvlJc w:val="left"/>
      <w:pPr>
        <w:ind w:left="6971" w:hanging="360"/>
      </w:pPr>
      <w:rPr>
        <w:rFonts w:ascii="Wingdings" w:hAnsi="Wingdings" w:hint="default"/>
      </w:rPr>
    </w:lvl>
  </w:abstractNum>
  <w:abstractNum w:abstractNumId="13" w15:restartNumberingAfterBreak="0">
    <w:nsid w:val="3F0029E4"/>
    <w:multiLevelType w:val="hybridMultilevel"/>
    <w:tmpl w:val="B696056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3F707ADC"/>
    <w:multiLevelType w:val="hybridMultilevel"/>
    <w:tmpl w:val="323C9C22"/>
    <w:lvl w:ilvl="0" w:tplc="0C090001">
      <w:start w:val="1"/>
      <w:numFmt w:val="bullet"/>
      <w:lvlText w:val=""/>
      <w:lvlJc w:val="left"/>
      <w:pPr>
        <w:ind w:left="1211" w:hanging="360"/>
      </w:pPr>
      <w:rPr>
        <w:rFonts w:ascii="Symbol" w:hAnsi="Symbol" w:hint="default"/>
      </w:rPr>
    </w:lvl>
    <w:lvl w:ilvl="1" w:tplc="0C090003" w:tentative="1">
      <w:start w:val="1"/>
      <w:numFmt w:val="bullet"/>
      <w:lvlText w:val="o"/>
      <w:lvlJc w:val="left"/>
      <w:pPr>
        <w:ind w:left="1931" w:hanging="360"/>
      </w:pPr>
      <w:rPr>
        <w:rFonts w:ascii="Courier New" w:hAnsi="Courier New" w:cs="Courier New" w:hint="default"/>
      </w:rPr>
    </w:lvl>
    <w:lvl w:ilvl="2" w:tplc="0C090005" w:tentative="1">
      <w:start w:val="1"/>
      <w:numFmt w:val="bullet"/>
      <w:lvlText w:val=""/>
      <w:lvlJc w:val="left"/>
      <w:pPr>
        <w:ind w:left="2651" w:hanging="360"/>
      </w:pPr>
      <w:rPr>
        <w:rFonts w:ascii="Wingdings" w:hAnsi="Wingdings" w:hint="default"/>
      </w:rPr>
    </w:lvl>
    <w:lvl w:ilvl="3" w:tplc="0C090001" w:tentative="1">
      <w:start w:val="1"/>
      <w:numFmt w:val="bullet"/>
      <w:lvlText w:val=""/>
      <w:lvlJc w:val="left"/>
      <w:pPr>
        <w:ind w:left="3371" w:hanging="360"/>
      </w:pPr>
      <w:rPr>
        <w:rFonts w:ascii="Symbol" w:hAnsi="Symbol" w:hint="default"/>
      </w:rPr>
    </w:lvl>
    <w:lvl w:ilvl="4" w:tplc="0C090003" w:tentative="1">
      <w:start w:val="1"/>
      <w:numFmt w:val="bullet"/>
      <w:lvlText w:val="o"/>
      <w:lvlJc w:val="left"/>
      <w:pPr>
        <w:ind w:left="4091" w:hanging="360"/>
      </w:pPr>
      <w:rPr>
        <w:rFonts w:ascii="Courier New" w:hAnsi="Courier New" w:cs="Courier New" w:hint="default"/>
      </w:rPr>
    </w:lvl>
    <w:lvl w:ilvl="5" w:tplc="0C090005" w:tentative="1">
      <w:start w:val="1"/>
      <w:numFmt w:val="bullet"/>
      <w:lvlText w:val=""/>
      <w:lvlJc w:val="left"/>
      <w:pPr>
        <w:ind w:left="4811" w:hanging="360"/>
      </w:pPr>
      <w:rPr>
        <w:rFonts w:ascii="Wingdings" w:hAnsi="Wingdings" w:hint="default"/>
      </w:rPr>
    </w:lvl>
    <w:lvl w:ilvl="6" w:tplc="0C090001" w:tentative="1">
      <w:start w:val="1"/>
      <w:numFmt w:val="bullet"/>
      <w:lvlText w:val=""/>
      <w:lvlJc w:val="left"/>
      <w:pPr>
        <w:ind w:left="5531" w:hanging="360"/>
      </w:pPr>
      <w:rPr>
        <w:rFonts w:ascii="Symbol" w:hAnsi="Symbol" w:hint="default"/>
      </w:rPr>
    </w:lvl>
    <w:lvl w:ilvl="7" w:tplc="0C090003" w:tentative="1">
      <w:start w:val="1"/>
      <w:numFmt w:val="bullet"/>
      <w:lvlText w:val="o"/>
      <w:lvlJc w:val="left"/>
      <w:pPr>
        <w:ind w:left="6251" w:hanging="360"/>
      </w:pPr>
      <w:rPr>
        <w:rFonts w:ascii="Courier New" w:hAnsi="Courier New" w:cs="Courier New" w:hint="default"/>
      </w:rPr>
    </w:lvl>
    <w:lvl w:ilvl="8" w:tplc="0C090005" w:tentative="1">
      <w:start w:val="1"/>
      <w:numFmt w:val="bullet"/>
      <w:lvlText w:val=""/>
      <w:lvlJc w:val="left"/>
      <w:pPr>
        <w:ind w:left="6971" w:hanging="360"/>
      </w:pPr>
      <w:rPr>
        <w:rFonts w:ascii="Wingdings" w:hAnsi="Wingdings" w:hint="default"/>
      </w:rPr>
    </w:lvl>
  </w:abstractNum>
  <w:abstractNum w:abstractNumId="15" w15:restartNumberingAfterBreak="0">
    <w:nsid w:val="3FCC2FE0"/>
    <w:multiLevelType w:val="hybridMultilevel"/>
    <w:tmpl w:val="A0FA1D9C"/>
    <w:lvl w:ilvl="0" w:tplc="0C090001">
      <w:start w:val="1"/>
      <w:numFmt w:val="bullet"/>
      <w:lvlText w:val=""/>
      <w:lvlJc w:val="left"/>
      <w:pPr>
        <w:ind w:left="1211" w:hanging="360"/>
      </w:pPr>
      <w:rPr>
        <w:rFonts w:ascii="Symbol" w:hAnsi="Symbol" w:hint="default"/>
      </w:rPr>
    </w:lvl>
    <w:lvl w:ilvl="1" w:tplc="0C090003" w:tentative="1">
      <w:start w:val="1"/>
      <w:numFmt w:val="bullet"/>
      <w:lvlText w:val="o"/>
      <w:lvlJc w:val="left"/>
      <w:pPr>
        <w:ind w:left="1931" w:hanging="360"/>
      </w:pPr>
      <w:rPr>
        <w:rFonts w:ascii="Courier New" w:hAnsi="Courier New" w:cs="Courier New" w:hint="default"/>
      </w:rPr>
    </w:lvl>
    <w:lvl w:ilvl="2" w:tplc="0C090005" w:tentative="1">
      <w:start w:val="1"/>
      <w:numFmt w:val="bullet"/>
      <w:lvlText w:val=""/>
      <w:lvlJc w:val="left"/>
      <w:pPr>
        <w:ind w:left="2651" w:hanging="360"/>
      </w:pPr>
      <w:rPr>
        <w:rFonts w:ascii="Wingdings" w:hAnsi="Wingdings" w:hint="default"/>
      </w:rPr>
    </w:lvl>
    <w:lvl w:ilvl="3" w:tplc="0C090001" w:tentative="1">
      <w:start w:val="1"/>
      <w:numFmt w:val="bullet"/>
      <w:lvlText w:val=""/>
      <w:lvlJc w:val="left"/>
      <w:pPr>
        <w:ind w:left="3371" w:hanging="360"/>
      </w:pPr>
      <w:rPr>
        <w:rFonts w:ascii="Symbol" w:hAnsi="Symbol" w:hint="default"/>
      </w:rPr>
    </w:lvl>
    <w:lvl w:ilvl="4" w:tplc="0C090003" w:tentative="1">
      <w:start w:val="1"/>
      <w:numFmt w:val="bullet"/>
      <w:lvlText w:val="o"/>
      <w:lvlJc w:val="left"/>
      <w:pPr>
        <w:ind w:left="4091" w:hanging="360"/>
      </w:pPr>
      <w:rPr>
        <w:rFonts w:ascii="Courier New" w:hAnsi="Courier New" w:cs="Courier New" w:hint="default"/>
      </w:rPr>
    </w:lvl>
    <w:lvl w:ilvl="5" w:tplc="0C090005" w:tentative="1">
      <w:start w:val="1"/>
      <w:numFmt w:val="bullet"/>
      <w:lvlText w:val=""/>
      <w:lvlJc w:val="left"/>
      <w:pPr>
        <w:ind w:left="4811" w:hanging="360"/>
      </w:pPr>
      <w:rPr>
        <w:rFonts w:ascii="Wingdings" w:hAnsi="Wingdings" w:hint="default"/>
      </w:rPr>
    </w:lvl>
    <w:lvl w:ilvl="6" w:tplc="0C090001" w:tentative="1">
      <w:start w:val="1"/>
      <w:numFmt w:val="bullet"/>
      <w:lvlText w:val=""/>
      <w:lvlJc w:val="left"/>
      <w:pPr>
        <w:ind w:left="5531" w:hanging="360"/>
      </w:pPr>
      <w:rPr>
        <w:rFonts w:ascii="Symbol" w:hAnsi="Symbol" w:hint="default"/>
      </w:rPr>
    </w:lvl>
    <w:lvl w:ilvl="7" w:tplc="0C090003" w:tentative="1">
      <w:start w:val="1"/>
      <w:numFmt w:val="bullet"/>
      <w:lvlText w:val="o"/>
      <w:lvlJc w:val="left"/>
      <w:pPr>
        <w:ind w:left="6251" w:hanging="360"/>
      </w:pPr>
      <w:rPr>
        <w:rFonts w:ascii="Courier New" w:hAnsi="Courier New" w:cs="Courier New" w:hint="default"/>
      </w:rPr>
    </w:lvl>
    <w:lvl w:ilvl="8" w:tplc="0C090005" w:tentative="1">
      <w:start w:val="1"/>
      <w:numFmt w:val="bullet"/>
      <w:lvlText w:val=""/>
      <w:lvlJc w:val="left"/>
      <w:pPr>
        <w:ind w:left="6971" w:hanging="360"/>
      </w:pPr>
      <w:rPr>
        <w:rFonts w:ascii="Wingdings" w:hAnsi="Wingdings" w:hint="default"/>
      </w:rPr>
    </w:lvl>
  </w:abstractNum>
  <w:abstractNum w:abstractNumId="16" w15:restartNumberingAfterBreak="0">
    <w:nsid w:val="4311129F"/>
    <w:multiLevelType w:val="hybridMultilevel"/>
    <w:tmpl w:val="32AAF240"/>
    <w:lvl w:ilvl="0" w:tplc="0C090001">
      <w:start w:val="1"/>
      <w:numFmt w:val="bullet"/>
      <w:lvlText w:val=""/>
      <w:lvlJc w:val="left"/>
      <w:pPr>
        <w:ind w:left="1069" w:hanging="360"/>
      </w:pPr>
      <w:rPr>
        <w:rFonts w:ascii="Symbol" w:hAnsi="Symbol" w:hint="default"/>
      </w:rPr>
    </w:lvl>
    <w:lvl w:ilvl="1" w:tplc="0C090003" w:tentative="1">
      <w:start w:val="1"/>
      <w:numFmt w:val="bullet"/>
      <w:lvlText w:val="o"/>
      <w:lvlJc w:val="left"/>
      <w:pPr>
        <w:ind w:left="1789" w:hanging="360"/>
      </w:pPr>
      <w:rPr>
        <w:rFonts w:ascii="Courier New" w:hAnsi="Courier New" w:cs="Courier New" w:hint="default"/>
      </w:rPr>
    </w:lvl>
    <w:lvl w:ilvl="2" w:tplc="0C090005" w:tentative="1">
      <w:start w:val="1"/>
      <w:numFmt w:val="bullet"/>
      <w:lvlText w:val=""/>
      <w:lvlJc w:val="left"/>
      <w:pPr>
        <w:ind w:left="2509" w:hanging="360"/>
      </w:pPr>
      <w:rPr>
        <w:rFonts w:ascii="Wingdings" w:hAnsi="Wingdings" w:hint="default"/>
      </w:rPr>
    </w:lvl>
    <w:lvl w:ilvl="3" w:tplc="0C090001" w:tentative="1">
      <w:start w:val="1"/>
      <w:numFmt w:val="bullet"/>
      <w:lvlText w:val=""/>
      <w:lvlJc w:val="left"/>
      <w:pPr>
        <w:ind w:left="3229" w:hanging="360"/>
      </w:pPr>
      <w:rPr>
        <w:rFonts w:ascii="Symbol" w:hAnsi="Symbol" w:hint="default"/>
      </w:rPr>
    </w:lvl>
    <w:lvl w:ilvl="4" w:tplc="0C090003" w:tentative="1">
      <w:start w:val="1"/>
      <w:numFmt w:val="bullet"/>
      <w:lvlText w:val="o"/>
      <w:lvlJc w:val="left"/>
      <w:pPr>
        <w:ind w:left="3949" w:hanging="360"/>
      </w:pPr>
      <w:rPr>
        <w:rFonts w:ascii="Courier New" w:hAnsi="Courier New" w:cs="Courier New" w:hint="default"/>
      </w:rPr>
    </w:lvl>
    <w:lvl w:ilvl="5" w:tplc="0C090005" w:tentative="1">
      <w:start w:val="1"/>
      <w:numFmt w:val="bullet"/>
      <w:lvlText w:val=""/>
      <w:lvlJc w:val="left"/>
      <w:pPr>
        <w:ind w:left="4669" w:hanging="360"/>
      </w:pPr>
      <w:rPr>
        <w:rFonts w:ascii="Wingdings" w:hAnsi="Wingdings" w:hint="default"/>
      </w:rPr>
    </w:lvl>
    <w:lvl w:ilvl="6" w:tplc="0C090001" w:tentative="1">
      <w:start w:val="1"/>
      <w:numFmt w:val="bullet"/>
      <w:lvlText w:val=""/>
      <w:lvlJc w:val="left"/>
      <w:pPr>
        <w:ind w:left="5389" w:hanging="360"/>
      </w:pPr>
      <w:rPr>
        <w:rFonts w:ascii="Symbol" w:hAnsi="Symbol" w:hint="default"/>
      </w:rPr>
    </w:lvl>
    <w:lvl w:ilvl="7" w:tplc="0C090003" w:tentative="1">
      <w:start w:val="1"/>
      <w:numFmt w:val="bullet"/>
      <w:lvlText w:val="o"/>
      <w:lvlJc w:val="left"/>
      <w:pPr>
        <w:ind w:left="6109" w:hanging="360"/>
      </w:pPr>
      <w:rPr>
        <w:rFonts w:ascii="Courier New" w:hAnsi="Courier New" w:cs="Courier New" w:hint="default"/>
      </w:rPr>
    </w:lvl>
    <w:lvl w:ilvl="8" w:tplc="0C090005" w:tentative="1">
      <w:start w:val="1"/>
      <w:numFmt w:val="bullet"/>
      <w:lvlText w:val=""/>
      <w:lvlJc w:val="left"/>
      <w:pPr>
        <w:ind w:left="6829" w:hanging="360"/>
      </w:pPr>
      <w:rPr>
        <w:rFonts w:ascii="Wingdings" w:hAnsi="Wingdings" w:hint="default"/>
      </w:rPr>
    </w:lvl>
  </w:abstractNum>
  <w:abstractNum w:abstractNumId="17" w15:restartNumberingAfterBreak="0">
    <w:nsid w:val="4AD106AB"/>
    <w:multiLevelType w:val="hybridMultilevel"/>
    <w:tmpl w:val="19C4C660"/>
    <w:lvl w:ilvl="0" w:tplc="0C090001">
      <w:start w:val="1"/>
      <w:numFmt w:val="bullet"/>
      <w:lvlText w:val=""/>
      <w:lvlJc w:val="left"/>
      <w:pPr>
        <w:ind w:left="1211" w:hanging="360"/>
      </w:pPr>
      <w:rPr>
        <w:rFonts w:ascii="Symbol" w:hAnsi="Symbol" w:hint="default"/>
      </w:rPr>
    </w:lvl>
    <w:lvl w:ilvl="1" w:tplc="0C090003" w:tentative="1">
      <w:start w:val="1"/>
      <w:numFmt w:val="bullet"/>
      <w:lvlText w:val="o"/>
      <w:lvlJc w:val="left"/>
      <w:pPr>
        <w:ind w:left="1931" w:hanging="360"/>
      </w:pPr>
      <w:rPr>
        <w:rFonts w:ascii="Courier New" w:hAnsi="Courier New" w:cs="Courier New" w:hint="default"/>
      </w:rPr>
    </w:lvl>
    <w:lvl w:ilvl="2" w:tplc="0C090005" w:tentative="1">
      <w:start w:val="1"/>
      <w:numFmt w:val="bullet"/>
      <w:lvlText w:val=""/>
      <w:lvlJc w:val="left"/>
      <w:pPr>
        <w:ind w:left="2651" w:hanging="360"/>
      </w:pPr>
      <w:rPr>
        <w:rFonts w:ascii="Wingdings" w:hAnsi="Wingdings" w:hint="default"/>
      </w:rPr>
    </w:lvl>
    <w:lvl w:ilvl="3" w:tplc="0C090001" w:tentative="1">
      <w:start w:val="1"/>
      <w:numFmt w:val="bullet"/>
      <w:lvlText w:val=""/>
      <w:lvlJc w:val="left"/>
      <w:pPr>
        <w:ind w:left="3371" w:hanging="360"/>
      </w:pPr>
      <w:rPr>
        <w:rFonts w:ascii="Symbol" w:hAnsi="Symbol" w:hint="default"/>
      </w:rPr>
    </w:lvl>
    <w:lvl w:ilvl="4" w:tplc="0C090003" w:tentative="1">
      <w:start w:val="1"/>
      <w:numFmt w:val="bullet"/>
      <w:lvlText w:val="o"/>
      <w:lvlJc w:val="left"/>
      <w:pPr>
        <w:ind w:left="4091" w:hanging="360"/>
      </w:pPr>
      <w:rPr>
        <w:rFonts w:ascii="Courier New" w:hAnsi="Courier New" w:cs="Courier New" w:hint="default"/>
      </w:rPr>
    </w:lvl>
    <w:lvl w:ilvl="5" w:tplc="0C090005" w:tentative="1">
      <w:start w:val="1"/>
      <w:numFmt w:val="bullet"/>
      <w:lvlText w:val=""/>
      <w:lvlJc w:val="left"/>
      <w:pPr>
        <w:ind w:left="4811" w:hanging="360"/>
      </w:pPr>
      <w:rPr>
        <w:rFonts w:ascii="Wingdings" w:hAnsi="Wingdings" w:hint="default"/>
      </w:rPr>
    </w:lvl>
    <w:lvl w:ilvl="6" w:tplc="0C090001" w:tentative="1">
      <w:start w:val="1"/>
      <w:numFmt w:val="bullet"/>
      <w:lvlText w:val=""/>
      <w:lvlJc w:val="left"/>
      <w:pPr>
        <w:ind w:left="5531" w:hanging="360"/>
      </w:pPr>
      <w:rPr>
        <w:rFonts w:ascii="Symbol" w:hAnsi="Symbol" w:hint="default"/>
      </w:rPr>
    </w:lvl>
    <w:lvl w:ilvl="7" w:tplc="0C090003" w:tentative="1">
      <w:start w:val="1"/>
      <w:numFmt w:val="bullet"/>
      <w:lvlText w:val="o"/>
      <w:lvlJc w:val="left"/>
      <w:pPr>
        <w:ind w:left="6251" w:hanging="360"/>
      </w:pPr>
      <w:rPr>
        <w:rFonts w:ascii="Courier New" w:hAnsi="Courier New" w:cs="Courier New" w:hint="default"/>
      </w:rPr>
    </w:lvl>
    <w:lvl w:ilvl="8" w:tplc="0C090005" w:tentative="1">
      <w:start w:val="1"/>
      <w:numFmt w:val="bullet"/>
      <w:lvlText w:val=""/>
      <w:lvlJc w:val="left"/>
      <w:pPr>
        <w:ind w:left="6971" w:hanging="360"/>
      </w:pPr>
      <w:rPr>
        <w:rFonts w:ascii="Wingdings" w:hAnsi="Wingdings" w:hint="default"/>
      </w:rPr>
    </w:lvl>
  </w:abstractNum>
  <w:abstractNum w:abstractNumId="18" w15:restartNumberingAfterBreak="0">
    <w:nsid w:val="4C050DB6"/>
    <w:multiLevelType w:val="hybridMultilevel"/>
    <w:tmpl w:val="67209AB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50C425E2"/>
    <w:multiLevelType w:val="hybridMultilevel"/>
    <w:tmpl w:val="293E8B00"/>
    <w:lvl w:ilvl="0" w:tplc="0C090001">
      <w:start w:val="1"/>
      <w:numFmt w:val="bullet"/>
      <w:lvlText w:val=""/>
      <w:lvlJc w:val="left"/>
      <w:pPr>
        <w:ind w:left="1196" w:hanging="360"/>
      </w:pPr>
      <w:rPr>
        <w:rFonts w:ascii="Symbol" w:hAnsi="Symbol" w:hint="default"/>
      </w:rPr>
    </w:lvl>
    <w:lvl w:ilvl="1" w:tplc="0C090003" w:tentative="1">
      <w:start w:val="1"/>
      <w:numFmt w:val="bullet"/>
      <w:lvlText w:val="o"/>
      <w:lvlJc w:val="left"/>
      <w:pPr>
        <w:ind w:left="1916" w:hanging="360"/>
      </w:pPr>
      <w:rPr>
        <w:rFonts w:ascii="Courier New" w:hAnsi="Courier New" w:cs="Courier New" w:hint="default"/>
      </w:rPr>
    </w:lvl>
    <w:lvl w:ilvl="2" w:tplc="0C090005" w:tentative="1">
      <w:start w:val="1"/>
      <w:numFmt w:val="bullet"/>
      <w:lvlText w:val=""/>
      <w:lvlJc w:val="left"/>
      <w:pPr>
        <w:ind w:left="2636" w:hanging="360"/>
      </w:pPr>
      <w:rPr>
        <w:rFonts w:ascii="Wingdings" w:hAnsi="Wingdings" w:hint="default"/>
      </w:rPr>
    </w:lvl>
    <w:lvl w:ilvl="3" w:tplc="0C090001" w:tentative="1">
      <w:start w:val="1"/>
      <w:numFmt w:val="bullet"/>
      <w:lvlText w:val=""/>
      <w:lvlJc w:val="left"/>
      <w:pPr>
        <w:ind w:left="3356" w:hanging="360"/>
      </w:pPr>
      <w:rPr>
        <w:rFonts w:ascii="Symbol" w:hAnsi="Symbol" w:hint="default"/>
      </w:rPr>
    </w:lvl>
    <w:lvl w:ilvl="4" w:tplc="0C090003" w:tentative="1">
      <w:start w:val="1"/>
      <w:numFmt w:val="bullet"/>
      <w:lvlText w:val="o"/>
      <w:lvlJc w:val="left"/>
      <w:pPr>
        <w:ind w:left="4076" w:hanging="360"/>
      </w:pPr>
      <w:rPr>
        <w:rFonts w:ascii="Courier New" w:hAnsi="Courier New" w:cs="Courier New" w:hint="default"/>
      </w:rPr>
    </w:lvl>
    <w:lvl w:ilvl="5" w:tplc="0C090005" w:tentative="1">
      <w:start w:val="1"/>
      <w:numFmt w:val="bullet"/>
      <w:lvlText w:val=""/>
      <w:lvlJc w:val="left"/>
      <w:pPr>
        <w:ind w:left="4796" w:hanging="360"/>
      </w:pPr>
      <w:rPr>
        <w:rFonts w:ascii="Wingdings" w:hAnsi="Wingdings" w:hint="default"/>
      </w:rPr>
    </w:lvl>
    <w:lvl w:ilvl="6" w:tplc="0C090001" w:tentative="1">
      <w:start w:val="1"/>
      <w:numFmt w:val="bullet"/>
      <w:lvlText w:val=""/>
      <w:lvlJc w:val="left"/>
      <w:pPr>
        <w:ind w:left="5516" w:hanging="360"/>
      </w:pPr>
      <w:rPr>
        <w:rFonts w:ascii="Symbol" w:hAnsi="Symbol" w:hint="default"/>
      </w:rPr>
    </w:lvl>
    <w:lvl w:ilvl="7" w:tplc="0C090003" w:tentative="1">
      <w:start w:val="1"/>
      <w:numFmt w:val="bullet"/>
      <w:lvlText w:val="o"/>
      <w:lvlJc w:val="left"/>
      <w:pPr>
        <w:ind w:left="6236" w:hanging="360"/>
      </w:pPr>
      <w:rPr>
        <w:rFonts w:ascii="Courier New" w:hAnsi="Courier New" w:cs="Courier New" w:hint="default"/>
      </w:rPr>
    </w:lvl>
    <w:lvl w:ilvl="8" w:tplc="0C090005" w:tentative="1">
      <w:start w:val="1"/>
      <w:numFmt w:val="bullet"/>
      <w:lvlText w:val=""/>
      <w:lvlJc w:val="left"/>
      <w:pPr>
        <w:ind w:left="6956" w:hanging="360"/>
      </w:pPr>
      <w:rPr>
        <w:rFonts w:ascii="Wingdings" w:hAnsi="Wingdings" w:hint="default"/>
      </w:rPr>
    </w:lvl>
  </w:abstractNum>
  <w:abstractNum w:abstractNumId="20" w15:restartNumberingAfterBreak="0">
    <w:nsid w:val="51766587"/>
    <w:multiLevelType w:val="hybridMultilevel"/>
    <w:tmpl w:val="7CC4E832"/>
    <w:lvl w:ilvl="0" w:tplc="0C090001">
      <w:start w:val="1"/>
      <w:numFmt w:val="bullet"/>
      <w:lvlText w:val=""/>
      <w:lvlJc w:val="left"/>
      <w:pPr>
        <w:ind w:left="1196" w:hanging="360"/>
      </w:pPr>
      <w:rPr>
        <w:rFonts w:ascii="Symbol" w:hAnsi="Symbol" w:hint="default"/>
      </w:rPr>
    </w:lvl>
    <w:lvl w:ilvl="1" w:tplc="0C090003" w:tentative="1">
      <w:start w:val="1"/>
      <w:numFmt w:val="bullet"/>
      <w:lvlText w:val="o"/>
      <w:lvlJc w:val="left"/>
      <w:pPr>
        <w:ind w:left="1916" w:hanging="360"/>
      </w:pPr>
      <w:rPr>
        <w:rFonts w:ascii="Courier New" w:hAnsi="Courier New" w:cs="Courier New" w:hint="default"/>
      </w:rPr>
    </w:lvl>
    <w:lvl w:ilvl="2" w:tplc="0C090005" w:tentative="1">
      <w:start w:val="1"/>
      <w:numFmt w:val="bullet"/>
      <w:lvlText w:val=""/>
      <w:lvlJc w:val="left"/>
      <w:pPr>
        <w:ind w:left="2636" w:hanging="360"/>
      </w:pPr>
      <w:rPr>
        <w:rFonts w:ascii="Wingdings" w:hAnsi="Wingdings" w:hint="default"/>
      </w:rPr>
    </w:lvl>
    <w:lvl w:ilvl="3" w:tplc="0C090001" w:tentative="1">
      <w:start w:val="1"/>
      <w:numFmt w:val="bullet"/>
      <w:lvlText w:val=""/>
      <w:lvlJc w:val="left"/>
      <w:pPr>
        <w:ind w:left="3356" w:hanging="360"/>
      </w:pPr>
      <w:rPr>
        <w:rFonts w:ascii="Symbol" w:hAnsi="Symbol" w:hint="default"/>
      </w:rPr>
    </w:lvl>
    <w:lvl w:ilvl="4" w:tplc="0C090003" w:tentative="1">
      <w:start w:val="1"/>
      <w:numFmt w:val="bullet"/>
      <w:lvlText w:val="o"/>
      <w:lvlJc w:val="left"/>
      <w:pPr>
        <w:ind w:left="4076" w:hanging="360"/>
      </w:pPr>
      <w:rPr>
        <w:rFonts w:ascii="Courier New" w:hAnsi="Courier New" w:cs="Courier New" w:hint="default"/>
      </w:rPr>
    </w:lvl>
    <w:lvl w:ilvl="5" w:tplc="0C090005" w:tentative="1">
      <w:start w:val="1"/>
      <w:numFmt w:val="bullet"/>
      <w:lvlText w:val=""/>
      <w:lvlJc w:val="left"/>
      <w:pPr>
        <w:ind w:left="4796" w:hanging="360"/>
      </w:pPr>
      <w:rPr>
        <w:rFonts w:ascii="Wingdings" w:hAnsi="Wingdings" w:hint="default"/>
      </w:rPr>
    </w:lvl>
    <w:lvl w:ilvl="6" w:tplc="0C090001" w:tentative="1">
      <w:start w:val="1"/>
      <w:numFmt w:val="bullet"/>
      <w:lvlText w:val=""/>
      <w:lvlJc w:val="left"/>
      <w:pPr>
        <w:ind w:left="5516" w:hanging="360"/>
      </w:pPr>
      <w:rPr>
        <w:rFonts w:ascii="Symbol" w:hAnsi="Symbol" w:hint="default"/>
      </w:rPr>
    </w:lvl>
    <w:lvl w:ilvl="7" w:tplc="0C090003" w:tentative="1">
      <w:start w:val="1"/>
      <w:numFmt w:val="bullet"/>
      <w:lvlText w:val="o"/>
      <w:lvlJc w:val="left"/>
      <w:pPr>
        <w:ind w:left="6236" w:hanging="360"/>
      </w:pPr>
      <w:rPr>
        <w:rFonts w:ascii="Courier New" w:hAnsi="Courier New" w:cs="Courier New" w:hint="default"/>
      </w:rPr>
    </w:lvl>
    <w:lvl w:ilvl="8" w:tplc="0C090005" w:tentative="1">
      <w:start w:val="1"/>
      <w:numFmt w:val="bullet"/>
      <w:lvlText w:val=""/>
      <w:lvlJc w:val="left"/>
      <w:pPr>
        <w:ind w:left="6956" w:hanging="360"/>
      </w:pPr>
      <w:rPr>
        <w:rFonts w:ascii="Wingdings" w:hAnsi="Wingdings" w:hint="default"/>
      </w:rPr>
    </w:lvl>
  </w:abstractNum>
  <w:abstractNum w:abstractNumId="21" w15:restartNumberingAfterBreak="0">
    <w:nsid w:val="52901664"/>
    <w:multiLevelType w:val="hybridMultilevel"/>
    <w:tmpl w:val="6B201406"/>
    <w:lvl w:ilvl="0" w:tplc="0C090001">
      <w:start w:val="1"/>
      <w:numFmt w:val="bullet"/>
      <w:lvlText w:val=""/>
      <w:lvlJc w:val="left"/>
      <w:pPr>
        <w:ind w:left="1211" w:hanging="360"/>
      </w:pPr>
      <w:rPr>
        <w:rFonts w:ascii="Symbol" w:hAnsi="Symbol" w:hint="default"/>
      </w:rPr>
    </w:lvl>
    <w:lvl w:ilvl="1" w:tplc="0C090003" w:tentative="1">
      <w:start w:val="1"/>
      <w:numFmt w:val="bullet"/>
      <w:lvlText w:val="o"/>
      <w:lvlJc w:val="left"/>
      <w:pPr>
        <w:ind w:left="1931" w:hanging="360"/>
      </w:pPr>
      <w:rPr>
        <w:rFonts w:ascii="Courier New" w:hAnsi="Courier New" w:cs="Courier New" w:hint="default"/>
      </w:rPr>
    </w:lvl>
    <w:lvl w:ilvl="2" w:tplc="0C090005" w:tentative="1">
      <w:start w:val="1"/>
      <w:numFmt w:val="bullet"/>
      <w:lvlText w:val=""/>
      <w:lvlJc w:val="left"/>
      <w:pPr>
        <w:ind w:left="2651" w:hanging="360"/>
      </w:pPr>
      <w:rPr>
        <w:rFonts w:ascii="Wingdings" w:hAnsi="Wingdings" w:hint="default"/>
      </w:rPr>
    </w:lvl>
    <w:lvl w:ilvl="3" w:tplc="0C090001" w:tentative="1">
      <w:start w:val="1"/>
      <w:numFmt w:val="bullet"/>
      <w:lvlText w:val=""/>
      <w:lvlJc w:val="left"/>
      <w:pPr>
        <w:ind w:left="3371" w:hanging="360"/>
      </w:pPr>
      <w:rPr>
        <w:rFonts w:ascii="Symbol" w:hAnsi="Symbol" w:hint="default"/>
      </w:rPr>
    </w:lvl>
    <w:lvl w:ilvl="4" w:tplc="0C090003" w:tentative="1">
      <w:start w:val="1"/>
      <w:numFmt w:val="bullet"/>
      <w:lvlText w:val="o"/>
      <w:lvlJc w:val="left"/>
      <w:pPr>
        <w:ind w:left="4091" w:hanging="360"/>
      </w:pPr>
      <w:rPr>
        <w:rFonts w:ascii="Courier New" w:hAnsi="Courier New" w:cs="Courier New" w:hint="default"/>
      </w:rPr>
    </w:lvl>
    <w:lvl w:ilvl="5" w:tplc="0C090005" w:tentative="1">
      <w:start w:val="1"/>
      <w:numFmt w:val="bullet"/>
      <w:lvlText w:val=""/>
      <w:lvlJc w:val="left"/>
      <w:pPr>
        <w:ind w:left="4811" w:hanging="360"/>
      </w:pPr>
      <w:rPr>
        <w:rFonts w:ascii="Wingdings" w:hAnsi="Wingdings" w:hint="default"/>
      </w:rPr>
    </w:lvl>
    <w:lvl w:ilvl="6" w:tplc="0C090001" w:tentative="1">
      <w:start w:val="1"/>
      <w:numFmt w:val="bullet"/>
      <w:lvlText w:val=""/>
      <w:lvlJc w:val="left"/>
      <w:pPr>
        <w:ind w:left="5531" w:hanging="360"/>
      </w:pPr>
      <w:rPr>
        <w:rFonts w:ascii="Symbol" w:hAnsi="Symbol" w:hint="default"/>
      </w:rPr>
    </w:lvl>
    <w:lvl w:ilvl="7" w:tplc="0C090003" w:tentative="1">
      <w:start w:val="1"/>
      <w:numFmt w:val="bullet"/>
      <w:lvlText w:val="o"/>
      <w:lvlJc w:val="left"/>
      <w:pPr>
        <w:ind w:left="6251" w:hanging="360"/>
      </w:pPr>
      <w:rPr>
        <w:rFonts w:ascii="Courier New" w:hAnsi="Courier New" w:cs="Courier New" w:hint="default"/>
      </w:rPr>
    </w:lvl>
    <w:lvl w:ilvl="8" w:tplc="0C090005" w:tentative="1">
      <w:start w:val="1"/>
      <w:numFmt w:val="bullet"/>
      <w:lvlText w:val=""/>
      <w:lvlJc w:val="left"/>
      <w:pPr>
        <w:ind w:left="6971" w:hanging="360"/>
      </w:pPr>
      <w:rPr>
        <w:rFonts w:ascii="Wingdings" w:hAnsi="Wingdings" w:hint="default"/>
      </w:rPr>
    </w:lvl>
  </w:abstractNum>
  <w:abstractNum w:abstractNumId="22" w15:restartNumberingAfterBreak="0">
    <w:nsid w:val="52914C37"/>
    <w:multiLevelType w:val="hybridMultilevel"/>
    <w:tmpl w:val="4CDAB91E"/>
    <w:lvl w:ilvl="0" w:tplc="0C090001">
      <w:start w:val="1"/>
      <w:numFmt w:val="bullet"/>
      <w:lvlText w:val=""/>
      <w:lvlJc w:val="left"/>
      <w:pPr>
        <w:ind w:left="1211" w:hanging="360"/>
      </w:pPr>
      <w:rPr>
        <w:rFonts w:ascii="Symbol" w:hAnsi="Symbol" w:hint="default"/>
      </w:rPr>
    </w:lvl>
    <w:lvl w:ilvl="1" w:tplc="0C090003" w:tentative="1">
      <w:start w:val="1"/>
      <w:numFmt w:val="bullet"/>
      <w:lvlText w:val="o"/>
      <w:lvlJc w:val="left"/>
      <w:pPr>
        <w:ind w:left="1931" w:hanging="360"/>
      </w:pPr>
      <w:rPr>
        <w:rFonts w:ascii="Courier New" w:hAnsi="Courier New" w:cs="Courier New" w:hint="default"/>
      </w:rPr>
    </w:lvl>
    <w:lvl w:ilvl="2" w:tplc="0C090005" w:tentative="1">
      <w:start w:val="1"/>
      <w:numFmt w:val="bullet"/>
      <w:lvlText w:val=""/>
      <w:lvlJc w:val="left"/>
      <w:pPr>
        <w:ind w:left="2651" w:hanging="360"/>
      </w:pPr>
      <w:rPr>
        <w:rFonts w:ascii="Wingdings" w:hAnsi="Wingdings" w:hint="default"/>
      </w:rPr>
    </w:lvl>
    <w:lvl w:ilvl="3" w:tplc="0C090001" w:tentative="1">
      <w:start w:val="1"/>
      <w:numFmt w:val="bullet"/>
      <w:lvlText w:val=""/>
      <w:lvlJc w:val="left"/>
      <w:pPr>
        <w:ind w:left="3371" w:hanging="360"/>
      </w:pPr>
      <w:rPr>
        <w:rFonts w:ascii="Symbol" w:hAnsi="Symbol" w:hint="default"/>
      </w:rPr>
    </w:lvl>
    <w:lvl w:ilvl="4" w:tplc="0C090003" w:tentative="1">
      <w:start w:val="1"/>
      <w:numFmt w:val="bullet"/>
      <w:lvlText w:val="o"/>
      <w:lvlJc w:val="left"/>
      <w:pPr>
        <w:ind w:left="4091" w:hanging="360"/>
      </w:pPr>
      <w:rPr>
        <w:rFonts w:ascii="Courier New" w:hAnsi="Courier New" w:cs="Courier New" w:hint="default"/>
      </w:rPr>
    </w:lvl>
    <w:lvl w:ilvl="5" w:tplc="0C090005" w:tentative="1">
      <w:start w:val="1"/>
      <w:numFmt w:val="bullet"/>
      <w:lvlText w:val=""/>
      <w:lvlJc w:val="left"/>
      <w:pPr>
        <w:ind w:left="4811" w:hanging="360"/>
      </w:pPr>
      <w:rPr>
        <w:rFonts w:ascii="Wingdings" w:hAnsi="Wingdings" w:hint="default"/>
      </w:rPr>
    </w:lvl>
    <w:lvl w:ilvl="6" w:tplc="0C090001" w:tentative="1">
      <w:start w:val="1"/>
      <w:numFmt w:val="bullet"/>
      <w:lvlText w:val=""/>
      <w:lvlJc w:val="left"/>
      <w:pPr>
        <w:ind w:left="5531" w:hanging="360"/>
      </w:pPr>
      <w:rPr>
        <w:rFonts w:ascii="Symbol" w:hAnsi="Symbol" w:hint="default"/>
      </w:rPr>
    </w:lvl>
    <w:lvl w:ilvl="7" w:tplc="0C090003" w:tentative="1">
      <w:start w:val="1"/>
      <w:numFmt w:val="bullet"/>
      <w:lvlText w:val="o"/>
      <w:lvlJc w:val="left"/>
      <w:pPr>
        <w:ind w:left="6251" w:hanging="360"/>
      </w:pPr>
      <w:rPr>
        <w:rFonts w:ascii="Courier New" w:hAnsi="Courier New" w:cs="Courier New" w:hint="default"/>
      </w:rPr>
    </w:lvl>
    <w:lvl w:ilvl="8" w:tplc="0C090005" w:tentative="1">
      <w:start w:val="1"/>
      <w:numFmt w:val="bullet"/>
      <w:lvlText w:val=""/>
      <w:lvlJc w:val="left"/>
      <w:pPr>
        <w:ind w:left="6971" w:hanging="360"/>
      </w:pPr>
      <w:rPr>
        <w:rFonts w:ascii="Wingdings" w:hAnsi="Wingdings" w:hint="default"/>
      </w:rPr>
    </w:lvl>
  </w:abstractNum>
  <w:abstractNum w:abstractNumId="23" w15:restartNumberingAfterBreak="0">
    <w:nsid w:val="5D861F1B"/>
    <w:multiLevelType w:val="hybridMultilevel"/>
    <w:tmpl w:val="031EFB72"/>
    <w:lvl w:ilvl="0" w:tplc="0C090001">
      <w:start w:val="1"/>
      <w:numFmt w:val="bullet"/>
      <w:lvlText w:val=""/>
      <w:lvlJc w:val="left"/>
      <w:pPr>
        <w:ind w:left="1211" w:hanging="360"/>
      </w:pPr>
      <w:rPr>
        <w:rFonts w:ascii="Symbol" w:hAnsi="Symbol" w:hint="default"/>
      </w:rPr>
    </w:lvl>
    <w:lvl w:ilvl="1" w:tplc="0C090003" w:tentative="1">
      <w:start w:val="1"/>
      <w:numFmt w:val="bullet"/>
      <w:lvlText w:val="o"/>
      <w:lvlJc w:val="left"/>
      <w:pPr>
        <w:ind w:left="1931" w:hanging="360"/>
      </w:pPr>
      <w:rPr>
        <w:rFonts w:ascii="Courier New" w:hAnsi="Courier New" w:cs="Courier New" w:hint="default"/>
      </w:rPr>
    </w:lvl>
    <w:lvl w:ilvl="2" w:tplc="0C090005" w:tentative="1">
      <w:start w:val="1"/>
      <w:numFmt w:val="bullet"/>
      <w:lvlText w:val=""/>
      <w:lvlJc w:val="left"/>
      <w:pPr>
        <w:ind w:left="2651" w:hanging="360"/>
      </w:pPr>
      <w:rPr>
        <w:rFonts w:ascii="Wingdings" w:hAnsi="Wingdings" w:hint="default"/>
      </w:rPr>
    </w:lvl>
    <w:lvl w:ilvl="3" w:tplc="0C090001" w:tentative="1">
      <w:start w:val="1"/>
      <w:numFmt w:val="bullet"/>
      <w:lvlText w:val=""/>
      <w:lvlJc w:val="left"/>
      <w:pPr>
        <w:ind w:left="3371" w:hanging="360"/>
      </w:pPr>
      <w:rPr>
        <w:rFonts w:ascii="Symbol" w:hAnsi="Symbol" w:hint="default"/>
      </w:rPr>
    </w:lvl>
    <w:lvl w:ilvl="4" w:tplc="0C090003" w:tentative="1">
      <w:start w:val="1"/>
      <w:numFmt w:val="bullet"/>
      <w:lvlText w:val="o"/>
      <w:lvlJc w:val="left"/>
      <w:pPr>
        <w:ind w:left="4091" w:hanging="360"/>
      </w:pPr>
      <w:rPr>
        <w:rFonts w:ascii="Courier New" w:hAnsi="Courier New" w:cs="Courier New" w:hint="default"/>
      </w:rPr>
    </w:lvl>
    <w:lvl w:ilvl="5" w:tplc="0C090005" w:tentative="1">
      <w:start w:val="1"/>
      <w:numFmt w:val="bullet"/>
      <w:lvlText w:val=""/>
      <w:lvlJc w:val="left"/>
      <w:pPr>
        <w:ind w:left="4811" w:hanging="360"/>
      </w:pPr>
      <w:rPr>
        <w:rFonts w:ascii="Wingdings" w:hAnsi="Wingdings" w:hint="default"/>
      </w:rPr>
    </w:lvl>
    <w:lvl w:ilvl="6" w:tplc="0C090001" w:tentative="1">
      <w:start w:val="1"/>
      <w:numFmt w:val="bullet"/>
      <w:lvlText w:val=""/>
      <w:lvlJc w:val="left"/>
      <w:pPr>
        <w:ind w:left="5531" w:hanging="360"/>
      </w:pPr>
      <w:rPr>
        <w:rFonts w:ascii="Symbol" w:hAnsi="Symbol" w:hint="default"/>
      </w:rPr>
    </w:lvl>
    <w:lvl w:ilvl="7" w:tplc="0C090003" w:tentative="1">
      <w:start w:val="1"/>
      <w:numFmt w:val="bullet"/>
      <w:lvlText w:val="o"/>
      <w:lvlJc w:val="left"/>
      <w:pPr>
        <w:ind w:left="6251" w:hanging="360"/>
      </w:pPr>
      <w:rPr>
        <w:rFonts w:ascii="Courier New" w:hAnsi="Courier New" w:cs="Courier New" w:hint="default"/>
      </w:rPr>
    </w:lvl>
    <w:lvl w:ilvl="8" w:tplc="0C090005" w:tentative="1">
      <w:start w:val="1"/>
      <w:numFmt w:val="bullet"/>
      <w:lvlText w:val=""/>
      <w:lvlJc w:val="left"/>
      <w:pPr>
        <w:ind w:left="6971" w:hanging="360"/>
      </w:pPr>
      <w:rPr>
        <w:rFonts w:ascii="Wingdings" w:hAnsi="Wingdings" w:hint="default"/>
      </w:rPr>
    </w:lvl>
  </w:abstractNum>
  <w:abstractNum w:abstractNumId="24" w15:restartNumberingAfterBreak="0">
    <w:nsid w:val="5FA80429"/>
    <w:multiLevelType w:val="hybridMultilevel"/>
    <w:tmpl w:val="7764955C"/>
    <w:lvl w:ilvl="0" w:tplc="0C090001">
      <w:start w:val="1"/>
      <w:numFmt w:val="bullet"/>
      <w:lvlText w:val=""/>
      <w:lvlJc w:val="left"/>
      <w:pPr>
        <w:ind w:left="1211" w:hanging="360"/>
      </w:pPr>
      <w:rPr>
        <w:rFonts w:ascii="Symbol" w:hAnsi="Symbol" w:hint="default"/>
      </w:rPr>
    </w:lvl>
    <w:lvl w:ilvl="1" w:tplc="0C090003" w:tentative="1">
      <w:start w:val="1"/>
      <w:numFmt w:val="bullet"/>
      <w:lvlText w:val="o"/>
      <w:lvlJc w:val="left"/>
      <w:pPr>
        <w:ind w:left="1931" w:hanging="360"/>
      </w:pPr>
      <w:rPr>
        <w:rFonts w:ascii="Courier New" w:hAnsi="Courier New" w:cs="Courier New" w:hint="default"/>
      </w:rPr>
    </w:lvl>
    <w:lvl w:ilvl="2" w:tplc="0C090005" w:tentative="1">
      <w:start w:val="1"/>
      <w:numFmt w:val="bullet"/>
      <w:lvlText w:val=""/>
      <w:lvlJc w:val="left"/>
      <w:pPr>
        <w:ind w:left="2651" w:hanging="360"/>
      </w:pPr>
      <w:rPr>
        <w:rFonts w:ascii="Wingdings" w:hAnsi="Wingdings" w:hint="default"/>
      </w:rPr>
    </w:lvl>
    <w:lvl w:ilvl="3" w:tplc="0C090001" w:tentative="1">
      <w:start w:val="1"/>
      <w:numFmt w:val="bullet"/>
      <w:lvlText w:val=""/>
      <w:lvlJc w:val="left"/>
      <w:pPr>
        <w:ind w:left="3371" w:hanging="360"/>
      </w:pPr>
      <w:rPr>
        <w:rFonts w:ascii="Symbol" w:hAnsi="Symbol" w:hint="default"/>
      </w:rPr>
    </w:lvl>
    <w:lvl w:ilvl="4" w:tplc="0C090003" w:tentative="1">
      <w:start w:val="1"/>
      <w:numFmt w:val="bullet"/>
      <w:lvlText w:val="o"/>
      <w:lvlJc w:val="left"/>
      <w:pPr>
        <w:ind w:left="4091" w:hanging="360"/>
      </w:pPr>
      <w:rPr>
        <w:rFonts w:ascii="Courier New" w:hAnsi="Courier New" w:cs="Courier New" w:hint="default"/>
      </w:rPr>
    </w:lvl>
    <w:lvl w:ilvl="5" w:tplc="0C090005" w:tentative="1">
      <w:start w:val="1"/>
      <w:numFmt w:val="bullet"/>
      <w:lvlText w:val=""/>
      <w:lvlJc w:val="left"/>
      <w:pPr>
        <w:ind w:left="4811" w:hanging="360"/>
      </w:pPr>
      <w:rPr>
        <w:rFonts w:ascii="Wingdings" w:hAnsi="Wingdings" w:hint="default"/>
      </w:rPr>
    </w:lvl>
    <w:lvl w:ilvl="6" w:tplc="0C090001" w:tentative="1">
      <w:start w:val="1"/>
      <w:numFmt w:val="bullet"/>
      <w:lvlText w:val=""/>
      <w:lvlJc w:val="left"/>
      <w:pPr>
        <w:ind w:left="5531" w:hanging="360"/>
      </w:pPr>
      <w:rPr>
        <w:rFonts w:ascii="Symbol" w:hAnsi="Symbol" w:hint="default"/>
      </w:rPr>
    </w:lvl>
    <w:lvl w:ilvl="7" w:tplc="0C090003" w:tentative="1">
      <w:start w:val="1"/>
      <w:numFmt w:val="bullet"/>
      <w:lvlText w:val="o"/>
      <w:lvlJc w:val="left"/>
      <w:pPr>
        <w:ind w:left="6251" w:hanging="360"/>
      </w:pPr>
      <w:rPr>
        <w:rFonts w:ascii="Courier New" w:hAnsi="Courier New" w:cs="Courier New" w:hint="default"/>
      </w:rPr>
    </w:lvl>
    <w:lvl w:ilvl="8" w:tplc="0C090005" w:tentative="1">
      <w:start w:val="1"/>
      <w:numFmt w:val="bullet"/>
      <w:lvlText w:val=""/>
      <w:lvlJc w:val="left"/>
      <w:pPr>
        <w:ind w:left="6971" w:hanging="360"/>
      </w:pPr>
      <w:rPr>
        <w:rFonts w:ascii="Wingdings" w:hAnsi="Wingdings" w:hint="default"/>
      </w:rPr>
    </w:lvl>
  </w:abstractNum>
  <w:abstractNum w:abstractNumId="25" w15:restartNumberingAfterBreak="0">
    <w:nsid w:val="695941C9"/>
    <w:multiLevelType w:val="hybridMultilevel"/>
    <w:tmpl w:val="07D00E2A"/>
    <w:lvl w:ilvl="0" w:tplc="0C090001">
      <w:start w:val="1"/>
      <w:numFmt w:val="bullet"/>
      <w:lvlText w:val=""/>
      <w:lvlJc w:val="left"/>
      <w:pPr>
        <w:ind w:left="1054" w:hanging="360"/>
      </w:pPr>
      <w:rPr>
        <w:rFonts w:ascii="Symbol" w:hAnsi="Symbol" w:hint="default"/>
      </w:rPr>
    </w:lvl>
    <w:lvl w:ilvl="1" w:tplc="0C090003" w:tentative="1">
      <w:start w:val="1"/>
      <w:numFmt w:val="bullet"/>
      <w:lvlText w:val="o"/>
      <w:lvlJc w:val="left"/>
      <w:pPr>
        <w:ind w:left="1774" w:hanging="360"/>
      </w:pPr>
      <w:rPr>
        <w:rFonts w:ascii="Courier New" w:hAnsi="Courier New" w:cs="Courier New" w:hint="default"/>
      </w:rPr>
    </w:lvl>
    <w:lvl w:ilvl="2" w:tplc="0C090005" w:tentative="1">
      <w:start w:val="1"/>
      <w:numFmt w:val="bullet"/>
      <w:lvlText w:val=""/>
      <w:lvlJc w:val="left"/>
      <w:pPr>
        <w:ind w:left="2494" w:hanging="360"/>
      </w:pPr>
      <w:rPr>
        <w:rFonts w:ascii="Wingdings" w:hAnsi="Wingdings" w:hint="default"/>
      </w:rPr>
    </w:lvl>
    <w:lvl w:ilvl="3" w:tplc="0C090001" w:tentative="1">
      <w:start w:val="1"/>
      <w:numFmt w:val="bullet"/>
      <w:lvlText w:val=""/>
      <w:lvlJc w:val="left"/>
      <w:pPr>
        <w:ind w:left="3214" w:hanging="360"/>
      </w:pPr>
      <w:rPr>
        <w:rFonts w:ascii="Symbol" w:hAnsi="Symbol" w:hint="default"/>
      </w:rPr>
    </w:lvl>
    <w:lvl w:ilvl="4" w:tplc="0C090003" w:tentative="1">
      <w:start w:val="1"/>
      <w:numFmt w:val="bullet"/>
      <w:lvlText w:val="o"/>
      <w:lvlJc w:val="left"/>
      <w:pPr>
        <w:ind w:left="3934" w:hanging="360"/>
      </w:pPr>
      <w:rPr>
        <w:rFonts w:ascii="Courier New" w:hAnsi="Courier New" w:cs="Courier New" w:hint="default"/>
      </w:rPr>
    </w:lvl>
    <w:lvl w:ilvl="5" w:tplc="0C090005" w:tentative="1">
      <w:start w:val="1"/>
      <w:numFmt w:val="bullet"/>
      <w:lvlText w:val=""/>
      <w:lvlJc w:val="left"/>
      <w:pPr>
        <w:ind w:left="4654" w:hanging="360"/>
      </w:pPr>
      <w:rPr>
        <w:rFonts w:ascii="Wingdings" w:hAnsi="Wingdings" w:hint="default"/>
      </w:rPr>
    </w:lvl>
    <w:lvl w:ilvl="6" w:tplc="0C090001" w:tentative="1">
      <w:start w:val="1"/>
      <w:numFmt w:val="bullet"/>
      <w:lvlText w:val=""/>
      <w:lvlJc w:val="left"/>
      <w:pPr>
        <w:ind w:left="5374" w:hanging="360"/>
      </w:pPr>
      <w:rPr>
        <w:rFonts w:ascii="Symbol" w:hAnsi="Symbol" w:hint="default"/>
      </w:rPr>
    </w:lvl>
    <w:lvl w:ilvl="7" w:tplc="0C090003" w:tentative="1">
      <w:start w:val="1"/>
      <w:numFmt w:val="bullet"/>
      <w:lvlText w:val="o"/>
      <w:lvlJc w:val="left"/>
      <w:pPr>
        <w:ind w:left="6094" w:hanging="360"/>
      </w:pPr>
      <w:rPr>
        <w:rFonts w:ascii="Courier New" w:hAnsi="Courier New" w:cs="Courier New" w:hint="default"/>
      </w:rPr>
    </w:lvl>
    <w:lvl w:ilvl="8" w:tplc="0C090005" w:tentative="1">
      <w:start w:val="1"/>
      <w:numFmt w:val="bullet"/>
      <w:lvlText w:val=""/>
      <w:lvlJc w:val="left"/>
      <w:pPr>
        <w:ind w:left="6814" w:hanging="360"/>
      </w:pPr>
      <w:rPr>
        <w:rFonts w:ascii="Wingdings" w:hAnsi="Wingdings" w:hint="default"/>
      </w:rPr>
    </w:lvl>
  </w:abstractNum>
  <w:abstractNum w:abstractNumId="26" w15:restartNumberingAfterBreak="0">
    <w:nsid w:val="6CF2465B"/>
    <w:multiLevelType w:val="hybridMultilevel"/>
    <w:tmpl w:val="ACFCD39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6E712DE4"/>
    <w:multiLevelType w:val="hybridMultilevel"/>
    <w:tmpl w:val="75B4D5E2"/>
    <w:lvl w:ilvl="0" w:tplc="0C090001">
      <w:start w:val="1"/>
      <w:numFmt w:val="bullet"/>
      <w:lvlText w:val=""/>
      <w:lvlJc w:val="left"/>
      <w:pPr>
        <w:ind w:left="1054" w:hanging="360"/>
      </w:pPr>
      <w:rPr>
        <w:rFonts w:ascii="Symbol" w:hAnsi="Symbol" w:hint="default"/>
      </w:rPr>
    </w:lvl>
    <w:lvl w:ilvl="1" w:tplc="0C090003" w:tentative="1">
      <w:start w:val="1"/>
      <w:numFmt w:val="bullet"/>
      <w:lvlText w:val="o"/>
      <w:lvlJc w:val="left"/>
      <w:pPr>
        <w:ind w:left="1774" w:hanging="360"/>
      </w:pPr>
      <w:rPr>
        <w:rFonts w:ascii="Courier New" w:hAnsi="Courier New" w:cs="Courier New" w:hint="default"/>
      </w:rPr>
    </w:lvl>
    <w:lvl w:ilvl="2" w:tplc="0C090005" w:tentative="1">
      <w:start w:val="1"/>
      <w:numFmt w:val="bullet"/>
      <w:lvlText w:val=""/>
      <w:lvlJc w:val="left"/>
      <w:pPr>
        <w:ind w:left="2494" w:hanging="360"/>
      </w:pPr>
      <w:rPr>
        <w:rFonts w:ascii="Wingdings" w:hAnsi="Wingdings" w:hint="default"/>
      </w:rPr>
    </w:lvl>
    <w:lvl w:ilvl="3" w:tplc="0C090001" w:tentative="1">
      <w:start w:val="1"/>
      <w:numFmt w:val="bullet"/>
      <w:lvlText w:val=""/>
      <w:lvlJc w:val="left"/>
      <w:pPr>
        <w:ind w:left="3214" w:hanging="360"/>
      </w:pPr>
      <w:rPr>
        <w:rFonts w:ascii="Symbol" w:hAnsi="Symbol" w:hint="default"/>
      </w:rPr>
    </w:lvl>
    <w:lvl w:ilvl="4" w:tplc="0C090003" w:tentative="1">
      <w:start w:val="1"/>
      <w:numFmt w:val="bullet"/>
      <w:lvlText w:val="o"/>
      <w:lvlJc w:val="left"/>
      <w:pPr>
        <w:ind w:left="3934" w:hanging="360"/>
      </w:pPr>
      <w:rPr>
        <w:rFonts w:ascii="Courier New" w:hAnsi="Courier New" w:cs="Courier New" w:hint="default"/>
      </w:rPr>
    </w:lvl>
    <w:lvl w:ilvl="5" w:tplc="0C090005" w:tentative="1">
      <w:start w:val="1"/>
      <w:numFmt w:val="bullet"/>
      <w:lvlText w:val=""/>
      <w:lvlJc w:val="left"/>
      <w:pPr>
        <w:ind w:left="4654" w:hanging="360"/>
      </w:pPr>
      <w:rPr>
        <w:rFonts w:ascii="Wingdings" w:hAnsi="Wingdings" w:hint="default"/>
      </w:rPr>
    </w:lvl>
    <w:lvl w:ilvl="6" w:tplc="0C090001" w:tentative="1">
      <w:start w:val="1"/>
      <w:numFmt w:val="bullet"/>
      <w:lvlText w:val=""/>
      <w:lvlJc w:val="left"/>
      <w:pPr>
        <w:ind w:left="5374" w:hanging="360"/>
      </w:pPr>
      <w:rPr>
        <w:rFonts w:ascii="Symbol" w:hAnsi="Symbol" w:hint="default"/>
      </w:rPr>
    </w:lvl>
    <w:lvl w:ilvl="7" w:tplc="0C090003" w:tentative="1">
      <w:start w:val="1"/>
      <w:numFmt w:val="bullet"/>
      <w:lvlText w:val="o"/>
      <w:lvlJc w:val="left"/>
      <w:pPr>
        <w:ind w:left="6094" w:hanging="360"/>
      </w:pPr>
      <w:rPr>
        <w:rFonts w:ascii="Courier New" w:hAnsi="Courier New" w:cs="Courier New" w:hint="default"/>
      </w:rPr>
    </w:lvl>
    <w:lvl w:ilvl="8" w:tplc="0C090005" w:tentative="1">
      <w:start w:val="1"/>
      <w:numFmt w:val="bullet"/>
      <w:lvlText w:val=""/>
      <w:lvlJc w:val="left"/>
      <w:pPr>
        <w:ind w:left="6814" w:hanging="360"/>
      </w:pPr>
      <w:rPr>
        <w:rFonts w:ascii="Wingdings" w:hAnsi="Wingdings" w:hint="default"/>
      </w:rPr>
    </w:lvl>
  </w:abstractNum>
  <w:abstractNum w:abstractNumId="28" w15:restartNumberingAfterBreak="0">
    <w:nsid w:val="6FB13AAD"/>
    <w:multiLevelType w:val="hybridMultilevel"/>
    <w:tmpl w:val="9C5C184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78AB00A6"/>
    <w:multiLevelType w:val="hybridMultilevel"/>
    <w:tmpl w:val="FA08B7C2"/>
    <w:lvl w:ilvl="0" w:tplc="0C090001">
      <w:start w:val="1"/>
      <w:numFmt w:val="bullet"/>
      <w:lvlText w:val=""/>
      <w:lvlJc w:val="left"/>
      <w:pPr>
        <w:ind w:left="1211" w:hanging="360"/>
      </w:pPr>
      <w:rPr>
        <w:rFonts w:ascii="Symbol" w:hAnsi="Symbol" w:hint="default"/>
      </w:rPr>
    </w:lvl>
    <w:lvl w:ilvl="1" w:tplc="0C090003" w:tentative="1">
      <w:start w:val="1"/>
      <w:numFmt w:val="bullet"/>
      <w:lvlText w:val="o"/>
      <w:lvlJc w:val="left"/>
      <w:pPr>
        <w:ind w:left="1931" w:hanging="360"/>
      </w:pPr>
      <w:rPr>
        <w:rFonts w:ascii="Courier New" w:hAnsi="Courier New" w:cs="Courier New" w:hint="default"/>
      </w:rPr>
    </w:lvl>
    <w:lvl w:ilvl="2" w:tplc="0C090005" w:tentative="1">
      <w:start w:val="1"/>
      <w:numFmt w:val="bullet"/>
      <w:lvlText w:val=""/>
      <w:lvlJc w:val="left"/>
      <w:pPr>
        <w:ind w:left="2651" w:hanging="360"/>
      </w:pPr>
      <w:rPr>
        <w:rFonts w:ascii="Wingdings" w:hAnsi="Wingdings" w:hint="default"/>
      </w:rPr>
    </w:lvl>
    <w:lvl w:ilvl="3" w:tplc="0C090001" w:tentative="1">
      <w:start w:val="1"/>
      <w:numFmt w:val="bullet"/>
      <w:lvlText w:val=""/>
      <w:lvlJc w:val="left"/>
      <w:pPr>
        <w:ind w:left="3371" w:hanging="360"/>
      </w:pPr>
      <w:rPr>
        <w:rFonts w:ascii="Symbol" w:hAnsi="Symbol" w:hint="default"/>
      </w:rPr>
    </w:lvl>
    <w:lvl w:ilvl="4" w:tplc="0C090003" w:tentative="1">
      <w:start w:val="1"/>
      <w:numFmt w:val="bullet"/>
      <w:lvlText w:val="o"/>
      <w:lvlJc w:val="left"/>
      <w:pPr>
        <w:ind w:left="4091" w:hanging="360"/>
      </w:pPr>
      <w:rPr>
        <w:rFonts w:ascii="Courier New" w:hAnsi="Courier New" w:cs="Courier New" w:hint="default"/>
      </w:rPr>
    </w:lvl>
    <w:lvl w:ilvl="5" w:tplc="0C090005" w:tentative="1">
      <w:start w:val="1"/>
      <w:numFmt w:val="bullet"/>
      <w:lvlText w:val=""/>
      <w:lvlJc w:val="left"/>
      <w:pPr>
        <w:ind w:left="4811" w:hanging="360"/>
      </w:pPr>
      <w:rPr>
        <w:rFonts w:ascii="Wingdings" w:hAnsi="Wingdings" w:hint="default"/>
      </w:rPr>
    </w:lvl>
    <w:lvl w:ilvl="6" w:tplc="0C090001" w:tentative="1">
      <w:start w:val="1"/>
      <w:numFmt w:val="bullet"/>
      <w:lvlText w:val=""/>
      <w:lvlJc w:val="left"/>
      <w:pPr>
        <w:ind w:left="5531" w:hanging="360"/>
      </w:pPr>
      <w:rPr>
        <w:rFonts w:ascii="Symbol" w:hAnsi="Symbol" w:hint="default"/>
      </w:rPr>
    </w:lvl>
    <w:lvl w:ilvl="7" w:tplc="0C090003" w:tentative="1">
      <w:start w:val="1"/>
      <w:numFmt w:val="bullet"/>
      <w:lvlText w:val="o"/>
      <w:lvlJc w:val="left"/>
      <w:pPr>
        <w:ind w:left="6251" w:hanging="360"/>
      </w:pPr>
      <w:rPr>
        <w:rFonts w:ascii="Courier New" w:hAnsi="Courier New" w:cs="Courier New" w:hint="default"/>
      </w:rPr>
    </w:lvl>
    <w:lvl w:ilvl="8" w:tplc="0C090005" w:tentative="1">
      <w:start w:val="1"/>
      <w:numFmt w:val="bullet"/>
      <w:lvlText w:val=""/>
      <w:lvlJc w:val="left"/>
      <w:pPr>
        <w:ind w:left="6971" w:hanging="360"/>
      </w:pPr>
      <w:rPr>
        <w:rFonts w:ascii="Wingdings" w:hAnsi="Wingdings" w:hint="default"/>
      </w:rPr>
    </w:lvl>
  </w:abstractNum>
  <w:abstractNum w:abstractNumId="30" w15:restartNumberingAfterBreak="0">
    <w:nsid w:val="7AED2994"/>
    <w:multiLevelType w:val="hybridMultilevel"/>
    <w:tmpl w:val="BFE06DF8"/>
    <w:lvl w:ilvl="0" w:tplc="0C090001">
      <w:start w:val="1"/>
      <w:numFmt w:val="bullet"/>
      <w:lvlText w:val=""/>
      <w:lvlJc w:val="left"/>
      <w:pPr>
        <w:ind w:left="1196" w:hanging="360"/>
      </w:pPr>
      <w:rPr>
        <w:rFonts w:ascii="Symbol" w:hAnsi="Symbol" w:hint="default"/>
      </w:rPr>
    </w:lvl>
    <w:lvl w:ilvl="1" w:tplc="0C090003" w:tentative="1">
      <w:start w:val="1"/>
      <w:numFmt w:val="bullet"/>
      <w:lvlText w:val="o"/>
      <w:lvlJc w:val="left"/>
      <w:pPr>
        <w:ind w:left="1916" w:hanging="360"/>
      </w:pPr>
      <w:rPr>
        <w:rFonts w:ascii="Courier New" w:hAnsi="Courier New" w:cs="Courier New" w:hint="default"/>
      </w:rPr>
    </w:lvl>
    <w:lvl w:ilvl="2" w:tplc="0C090005" w:tentative="1">
      <w:start w:val="1"/>
      <w:numFmt w:val="bullet"/>
      <w:lvlText w:val=""/>
      <w:lvlJc w:val="left"/>
      <w:pPr>
        <w:ind w:left="2636" w:hanging="360"/>
      </w:pPr>
      <w:rPr>
        <w:rFonts w:ascii="Wingdings" w:hAnsi="Wingdings" w:hint="default"/>
      </w:rPr>
    </w:lvl>
    <w:lvl w:ilvl="3" w:tplc="0C090001" w:tentative="1">
      <w:start w:val="1"/>
      <w:numFmt w:val="bullet"/>
      <w:lvlText w:val=""/>
      <w:lvlJc w:val="left"/>
      <w:pPr>
        <w:ind w:left="3356" w:hanging="360"/>
      </w:pPr>
      <w:rPr>
        <w:rFonts w:ascii="Symbol" w:hAnsi="Symbol" w:hint="default"/>
      </w:rPr>
    </w:lvl>
    <w:lvl w:ilvl="4" w:tplc="0C090003" w:tentative="1">
      <w:start w:val="1"/>
      <w:numFmt w:val="bullet"/>
      <w:lvlText w:val="o"/>
      <w:lvlJc w:val="left"/>
      <w:pPr>
        <w:ind w:left="4076" w:hanging="360"/>
      </w:pPr>
      <w:rPr>
        <w:rFonts w:ascii="Courier New" w:hAnsi="Courier New" w:cs="Courier New" w:hint="default"/>
      </w:rPr>
    </w:lvl>
    <w:lvl w:ilvl="5" w:tplc="0C090005" w:tentative="1">
      <w:start w:val="1"/>
      <w:numFmt w:val="bullet"/>
      <w:lvlText w:val=""/>
      <w:lvlJc w:val="left"/>
      <w:pPr>
        <w:ind w:left="4796" w:hanging="360"/>
      </w:pPr>
      <w:rPr>
        <w:rFonts w:ascii="Wingdings" w:hAnsi="Wingdings" w:hint="default"/>
      </w:rPr>
    </w:lvl>
    <w:lvl w:ilvl="6" w:tplc="0C090001" w:tentative="1">
      <w:start w:val="1"/>
      <w:numFmt w:val="bullet"/>
      <w:lvlText w:val=""/>
      <w:lvlJc w:val="left"/>
      <w:pPr>
        <w:ind w:left="5516" w:hanging="360"/>
      </w:pPr>
      <w:rPr>
        <w:rFonts w:ascii="Symbol" w:hAnsi="Symbol" w:hint="default"/>
      </w:rPr>
    </w:lvl>
    <w:lvl w:ilvl="7" w:tplc="0C090003" w:tentative="1">
      <w:start w:val="1"/>
      <w:numFmt w:val="bullet"/>
      <w:lvlText w:val="o"/>
      <w:lvlJc w:val="left"/>
      <w:pPr>
        <w:ind w:left="6236" w:hanging="360"/>
      </w:pPr>
      <w:rPr>
        <w:rFonts w:ascii="Courier New" w:hAnsi="Courier New" w:cs="Courier New" w:hint="default"/>
      </w:rPr>
    </w:lvl>
    <w:lvl w:ilvl="8" w:tplc="0C090005" w:tentative="1">
      <w:start w:val="1"/>
      <w:numFmt w:val="bullet"/>
      <w:lvlText w:val=""/>
      <w:lvlJc w:val="left"/>
      <w:pPr>
        <w:ind w:left="6956" w:hanging="360"/>
      </w:pPr>
      <w:rPr>
        <w:rFonts w:ascii="Wingdings" w:hAnsi="Wingdings" w:hint="default"/>
      </w:rPr>
    </w:lvl>
  </w:abstractNum>
  <w:abstractNum w:abstractNumId="31" w15:restartNumberingAfterBreak="0">
    <w:nsid w:val="7FAB1CE2"/>
    <w:multiLevelType w:val="hybridMultilevel"/>
    <w:tmpl w:val="A1F00B2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414429317">
    <w:abstractNumId w:val="1"/>
  </w:num>
  <w:num w:numId="2" w16cid:durableId="1486160905">
    <w:abstractNumId w:val="31"/>
  </w:num>
  <w:num w:numId="3" w16cid:durableId="1790666064">
    <w:abstractNumId w:val="30"/>
  </w:num>
  <w:num w:numId="4" w16cid:durableId="1406951168">
    <w:abstractNumId w:val="20"/>
  </w:num>
  <w:num w:numId="5" w16cid:durableId="263461832">
    <w:abstractNumId w:val="2"/>
  </w:num>
  <w:num w:numId="6" w16cid:durableId="794956084">
    <w:abstractNumId w:val="10"/>
  </w:num>
  <w:num w:numId="7" w16cid:durableId="910963390">
    <w:abstractNumId w:val="19"/>
  </w:num>
  <w:num w:numId="8" w16cid:durableId="1508520303">
    <w:abstractNumId w:val="8"/>
  </w:num>
  <w:num w:numId="9" w16cid:durableId="1527401540">
    <w:abstractNumId w:val="0"/>
  </w:num>
  <w:num w:numId="10" w16cid:durableId="1247617203">
    <w:abstractNumId w:val="7"/>
  </w:num>
  <w:num w:numId="11" w16cid:durableId="382801262">
    <w:abstractNumId w:val="18"/>
  </w:num>
  <w:num w:numId="12" w16cid:durableId="1007296132">
    <w:abstractNumId w:val="25"/>
  </w:num>
  <w:num w:numId="13" w16cid:durableId="1375109081">
    <w:abstractNumId w:val="27"/>
  </w:num>
  <w:num w:numId="14" w16cid:durableId="2084642976">
    <w:abstractNumId w:val="13"/>
  </w:num>
  <w:num w:numId="15" w16cid:durableId="400174658">
    <w:abstractNumId w:val="23"/>
  </w:num>
  <w:num w:numId="16" w16cid:durableId="1054887242">
    <w:abstractNumId w:val="22"/>
  </w:num>
  <w:num w:numId="17" w16cid:durableId="1558127968">
    <w:abstractNumId w:val="4"/>
  </w:num>
  <w:num w:numId="18" w16cid:durableId="780077837">
    <w:abstractNumId w:val="9"/>
  </w:num>
  <w:num w:numId="19" w16cid:durableId="1236939874">
    <w:abstractNumId w:val="17"/>
  </w:num>
  <w:num w:numId="20" w16cid:durableId="1687707923">
    <w:abstractNumId w:val="28"/>
  </w:num>
  <w:num w:numId="21" w16cid:durableId="20129955">
    <w:abstractNumId w:val="15"/>
  </w:num>
  <w:num w:numId="22" w16cid:durableId="1045523764">
    <w:abstractNumId w:val="14"/>
  </w:num>
  <w:num w:numId="23" w16cid:durableId="882329073">
    <w:abstractNumId w:val="26"/>
  </w:num>
  <w:num w:numId="24" w16cid:durableId="134877340">
    <w:abstractNumId w:val="21"/>
  </w:num>
  <w:num w:numId="25" w16cid:durableId="1301425567">
    <w:abstractNumId w:val="29"/>
  </w:num>
  <w:num w:numId="26" w16cid:durableId="1999263216">
    <w:abstractNumId w:val="6"/>
  </w:num>
  <w:num w:numId="27" w16cid:durableId="1234512286">
    <w:abstractNumId w:val="24"/>
  </w:num>
  <w:num w:numId="28" w16cid:durableId="1465348484">
    <w:abstractNumId w:val="12"/>
  </w:num>
  <w:num w:numId="29" w16cid:durableId="490559230">
    <w:abstractNumId w:val="3"/>
  </w:num>
  <w:num w:numId="30" w16cid:durableId="838926917">
    <w:abstractNumId w:val="16"/>
  </w:num>
  <w:num w:numId="31" w16cid:durableId="1921405161">
    <w:abstractNumId w:val="11"/>
  </w:num>
  <w:num w:numId="32" w16cid:durableId="1858036763">
    <w:abstractNumId w:val="5"/>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A37"/>
    <w:rsid w:val="0000156F"/>
    <w:rsid w:val="000021CE"/>
    <w:rsid w:val="000032BF"/>
    <w:rsid w:val="000037F0"/>
    <w:rsid w:val="00005A67"/>
    <w:rsid w:val="000079DB"/>
    <w:rsid w:val="00015AF1"/>
    <w:rsid w:val="000211F4"/>
    <w:rsid w:val="00023467"/>
    <w:rsid w:val="000248F7"/>
    <w:rsid w:val="00026EF1"/>
    <w:rsid w:val="000303C4"/>
    <w:rsid w:val="00034803"/>
    <w:rsid w:val="00040513"/>
    <w:rsid w:val="00041ECF"/>
    <w:rsid w:val="00042733"/>
    <w:rsid w:val="00047160"/>
    <w:rsid w:val="00051076"/>
    <w:rsid w:val="00053DCB"/>
    <w:rsid w:val="00063E5E"/>
    <w:rsid w:val="000647A3"/>
    <w:rsid w:val="00066E36"/>
    <w:rsid w:val="00067EE8"/>
    <w:rsid w:val="00070E67"/>
    <w:rsid w:val="000722D9"/>
    <w:rsid w:val="00074E4A"/>
    <w:rsid w:val="000832AB"/>
    <w:rsid w:val="000833ED"/>
    <w:rsid w:val="000908D7"/>
    <w:rsid w:val="00091067"/>
    <w:rsid w:val="000910A7"/>
    <w:rsid w:val="00091AA4"/>
    <w:rsid w:val="00093F1D"/>
    <w:rsid w:val="00094A92"/>
    <w:rsid w:val="000961CF"/>
    <w:rsid w:val="000A68ED"/>
    <w:rsid w:val="000B11EC"/>
    <w:rsid w:val="000B3C0C"/>
    <w:rsid w:val="000B5984"/>
    <w:rsid w:val="000B6B5C"/>
    <w:rsid w:val="000C0F72"/>
    <w:rsid w:val="000C1401"/>
    <w:rsid w:val="000C2425"/>
    <w:rsid w:val="000C4833"/>
    <w:rsid w:val="000C63B0"/>
    <w:rsid w:val="000C6A81"/>
    <w:rsid w:val="000D2339"/>
    <w:rsid w:val="000D309C"/>
    <w:rsid w:val="000D500C"/>
    <w:rsid w:val="000D5136"/>
    <w:rsid w:val="000D72AA"/>
    <w:rsid w:val="000E0933"/>
    <w:rsid w:val="000E11BB"/>
    <w:rsid w:val="000E3354"/>
    <w:rsid w:val="000E474C"/>
    <w:rsid w:val="000E52BB"/>
    <w:rsid w:val="000E758B"/>
    <w:rsid w:val="000F174A"/>
    <w:rsid w:val="000F20F1"/>
    <w:rsid w:val="000F6D80"/>
    <w:rsid w:val="000F7148"/>
    <w:rsid w:val="001033CA"/>
    <w:rsid w:val="00103D99"/>
    <w:rsid w:val="001108BF"/>
    <w:rsid w:val="0011120F"/>
    <w:rsid w:val="00114555"/>
    <w:rsid w:val="0011470E"/>
    <w:rsid w:val="00114D53"/>
    <w:rsid w:val="00116504"/>
    <w:rsid w:val="00116691"/>
    <w:rsid w:val="00120C7F"/>
    <w:rsid w:val="00124DB5"/>
    <w:rsid w:val="00125C86"/>
    <w:rsid w:val="00133349"/>
    <w:rsid w:val="001363B5"/>
    <w:rsid w:val="00147418"/>
    <w:rsid w:val="0015322E"/>
    <w:rsid w:val="00153A5F"/>
    <w:rsid w:val="001705C2"/>
    <w:rsid w:val="00175924"/>
    <w:rsid w:val="00176F30"/>
    <w:rsid w:val="0018465A"/>
    <w:rsid w:val="00184BFB"/>
    <w:rsid w:val="00191F2E"/>
    <w:rsid w:val="00192EF4"/>
    <w:rsid w:val="00195FAF"/>
    <w:rsid w:val="001A0688"/>
    <w:rsid w:val="001A156B"/>
    <w:rsid w:val="001A1ECE"/>
    <w:rsid w:val="001A3561"/>
    <w:rsid w:val="001B0860"/>
    <w:rsid w:val="001B2C9C"/>
    <w:rsid w:val="001B3918"/>
    <w:rsid w:val="001B41C1"/>
    <w:rsid w:val="001B459F"/>
    <w:rsid w:val="001B48E2"/>
    <w:rsid w:val="001C0214"/>
    <w:rsid w:val="001C0C0D"/>
    <w:rsid w:val="001C1399"/>
    <w:rsid w:val="001C26E4"/>
    <w:rsid w:val="001C4C00"/>
    <w:rsid w:val="001C7868"/>
    <w:rsid w:val="001D4C72"/>
    <w:rsid w:val="001E23E7"/>
    <w:rsid w:val="001E5917"/>
    <w:rsid w:val="001E73E8"/>
    <w:rsid w:val="001F0925"/>
    <w:rsid w:val="001F15E7"/>
    <w:rsid w:val="00202367"/>
    <w:rsid w:val="002040B4"/>
    <w:rsid w:val="002118C4"/>
    <w:rsid w:val="00212CF9"/>
    <w:rsid w:val="0021437B"/>
    <w:rsid w:val="00217D0B"/>
    <w:rsid w:val="002200AF"/>
    <w:rsid w:val="002210A5"/>
    <w:rsid w:val="00223B00"/>
    <w:rsid w:val="002246C1"/>
    <w:rsid w:val="00227C2B"/>
    <w:rsid w:val="00235331"/>
    <w:rsid w:val="00235A6A"/>
    <w:rsid w:val="002378A9"/>
    <w:rsid w:val="002436A9"/>
    <w:rsid w:val="00246BDF"/>
    <w:rsid w:val="00246E75"/>
    <w:rsid w:val="00247334"/>
    <w:rsid w:val="00251FEE"/>
    <w:rsid w:val="00253EC5"/>
    <w:rsid w:val="0025755D"/>
    <w:rsid w:val="00257FA5"/>
    <w:rsid w:val="00260488"/>
    <w:rsid w:val="002773EB"/>
    <w:rsid w:val="00280796"/>
    <w:rsid w:val="00281849"/>
    <w:rsid w:val="00286290"/>
    <w:rsid w:val="00286823"/>
    <w:rsid w:val="00287186"/>
    <w:rsid w:val="002904D9"/>
    <w:rsid w:val="002965F2"/>
    <w:rsid w:val="002A656D"/>
    <w:rsid w:val="002B15FB"/>
    <w:rsid w:val="002C2872"/>
    <w:rsid w:val="002D0370"/>
    <w:rsid w:val="002D3546"/>
    <w:rsid w:val="002D3C04"/>
    <w:rsid w:val="002E17EB"/>
    <w:rsid w:val="002E199A"/>
    <w:rsid w:val="002E199F"/>
    <w:rsid w:val="002E5CF7"/>
    <w:rsid w:val="002E66A1"/>
    <w:rsid w:val="002E772B"/>
    <w:rsid w:val="002F04CF"/>
    <w:rsid w:val="002F2C68"/>
    <w:rsid w:val="002F39D5"/>
    <w:rsid w:val="002F511C"/>
    <w:rsid w:val="00302BB9"/>
    <w:rsid w:val="0030664E"/>
    <w:rsid w:val="00307E3A"/>
    <w:rsid w:val="00310900"/>
    <w:rsid w:val="00312C7E"/>
    <w:rsid w:val="0031307C"/>
    <w:rsid w:val="00313A8B"/>
    <w:rsid w:val="0031486E"/>
    <w:rsid w:val="00317472"/>
    <w:rsid w:val="003223DC"/>
    <w:rsid w:val="0032612F"/>
    <w:rsid w:val="003311B3"/>
    <w:rsid w:val="00331FD5"/>
    <w:rsid w:val="00340F61"/>
    <w:rsid w:val="003418DA"/>
    <w:rsid w:val="00341BB6"/>
    <w:rsid w:val="003510A3"/>
    <w:rsid w:val="00355546"/>
    <w:rsid w:val="0035616A"/>
    <w:rsid w:val="00360167"/>
    <w:rsid w:val="00373EB5"/>
    <w:rsid w:val="0037708A"/>
    <w:rsid w:val="00382BCB"/>
    <w:rsid w:val="003848FC"/>
    <w:rsid w:val="00384A0B"/>
    <w:rsid w:val="003A1A89"/>
    <w:rsid w:val="003A52BD"/>
    <w:rsid w:val="003A5991"/>
    <w:rsid w:val="003B0E61"/>
    <w:rsid w:val="003B1F79"/>
    <w:rsid w:val="003B20BD"/>
    <w:rsid w:val="003B24D5"/>
    <w:rsid w:val="003B282F"/>
    <w:rsid w:val="003B372E"/>
    <w:rsid w:val="003B3EB6"/>
    <w:rsid w:val="003D0276"/>
    <w:rsid w:val="003D5685"/>
    <w:rsid w:val="003D6D87"/>
    <w:rsid w:val="003D7348"/>
    <w:rsid w:val="003E39B6"/>
    <w:rsid w:val="003F19F4"/>
    <w:rsid w:val="003F1B85"/>
    <w:rsid w:val="003F5DEF"/>
    <w:rsid w:val="003F733B"/>
    <w:rsid w:val="00404CBE"/>
    <w:rsid w:val="00405573"/>
    <w:rsid w:val="004109AB"/>
    <w:rsid w:val="0041113C"/>
    <w:rsid w:val="004152F6"/>
    <w:rsid w:val="00415E5D"/>
    <w:rsid w:val="00416792"/>
    <w:rsid w:val="00417BC4"/>
    <w:rsid w:val="00421A6B"/>
    <w:rsid w:val="0042417D"/>
    <w:rsid w:val="0042752B"/>
    <w:rsid w:val="004316E8"/>
    <w:rsid w:val="00433762"/>
    <w:rsid w:val="0043659A"/>
    <w:rsid w:val="0044357F"/>
    <w:rsid w:val="00443966"/>
    <w:rsid w:val="00451BBF"/>
    <w:rsid w:val="0045280B"/>
    <w:rsid w:val="0045707D"/>
    <w:rsid w:val="00462FEB"/>
    <w:rsid w:val="00470B96"/>
    <w:rsid w:val="00470E36"/>
    <w:rsid w:val="00471E85"/>
    <w:rsid w:val="00472FC0"/>
    <w:rsid w:val="004855DA"/>
    <w:rsid w:val="00491366"/>
    <w:rsid w:val="00494562"/>
    <w:rsid w:val="004A2740"/>
    <w:rsid w:val="004A3751"/>
    <w:rsid w:val="004A3B41"/>
    <w:rsid w:val="004A757E"/>
    <w:rsid w:val="004B3BDE"/>
    <w:rsid w:val="004B496A"/>
    <w:rsid w:val="004C0BFA"/>
    <w:rsid w:val="004C54BD"/>
    <w:rsid w:val="004D1E5B"/>
    <w:rsid w:val="004D38E6"/>
    <w:rsid w:val="004E1A32"/>
    <w:rsid w:val="004E1D70"/>
    <w:rsid w:val="004E352B"/>
    <w:rsid w:val="004E5B3B"/>
    <w:rsid w:val="004E78FE"/>
    <w:rsid w:val="004F2B88"/>
    <w:rsid w:val="004F4B93"/>
    <w:rsid w:val="004F4EF3"/>
    <w:rsid w:val="004F5A46"/>
    <w:rsid w:val="00502B9D"/>
    <w:rsid w:val="00502FB7"/>
    <w:rsid w:val="00505613"/>
    <w:rsid w:val="0050645A"/>
    <w:rsid w:val="005076ED"/>
    <w:rsid w:val="005100B3"/>
    <w:rsid w:val="005105D5"/>
    <w:rsid w:val="005119BA"/>
    <w:rsid w:val="005148D6"/>
    <w:rsid w:val="00521B68"/>
    <w:rsid w:val="005250B0"/>
    <w:rsid w:val="00530AAF"/>
    <w:rsid w:val="005317C4"/>
    <w:rsid w:val="00534F97"/>
    <w:rsid w:val="005376DF"/>
    <w:rsid w:val="00537D6F"/>
    <w:rsid w:val="005436B1"/>
    <w:rsid w:val="005441F1"/>
    <w:rsid w:val="00544FA4"/>
    <w:rsid w:val="00546A48"/>
    <w:rsid w:val="00547A3E"/>
    <w:rsid w:val="005567B1"/>
    <w:rsid w:val="00562077"/>
    <w:rsid w:val="005632F9"/>
    <w:rsid w:val="0057205C"/>
    <w:rsid w:val="0057358A"/>
    <w:rsid w:val="00577A7A"/>
    <w:rsid w:val="00582D4B"/>
    <w:rsid w:val="005839BA"/>
    <w:rsid w:val="005852E1"/>
    <w:rsid w:val="0058531A"/>
    <w:rsid w:val="00586B17"/>
    <w:rsid w:val="00590A37"/>
    <w:rsid w:val="00592191"/>
    <w:rsid w:val="0059381D"/>
    <w:rsid w:val="005A04A9"/>
    <w:rsid w:val="005A1D16"/>
    <w:rsid w:val="005A4153"/>
    <w:rsid w:val="005A4C01"/>
    <w:rsid w:val="005B474D"/>
    <w:rsid w:val="005B7D2D"/>
    <w:rsid w:val="005C0434"/>
    <w:rsid w:val="005C24E1"/>
    <w:rsid w:val="005C3C13"/>
    <w:rsid w:val="005C723F"/>
    <w:rsid w:val="005D364A"/>
    <w:rsid w:val="005D7A3C"/>
    <w:rsid w:val="005E15A9"/>
    <w:rsid w:val="005F0FFF"/>
    <w:rsid w:val="005F1166"/>
    <w:rsid w:val="005F1318"/>
    <w:rsid w:val="005F2B40"/>
    <w:rsid w:val="005F3A2B"/>
    <w:rsid w:val="005F5A82"/>
    <w:rsid w:val="005F5DA4"/>
    <w:rsid w:val="005F78EB"/>
    <w:rsid w:val="006053C4"/>
    <w:rsid w:val="00606350"/>
    <w:rsid w:val="006114B6"/>
    <w:rsid w:val="0061362D"/>
    <w:rsid w:val="006156E6"/>
    <w:rsid w:val="00617D4D"/>
    <w:rsid w:val="00623067"/>
    <w:rsid w:val="0062533F"/>
    <w:rsid w:val="00627664"/>
    <w:rsid w:val="00627DDF"/>
    <w:rsid w:val="00630368"/>
    <w:rsid w:val="00631477"/>
    <w:rsid w:val="00634916"/>
    <w:rsid w:val="006356F4"/>
    <w:rsid w:val="006359A6"/>
    <w:rsid w:val="00643325"/>
    <w:rsid w:val="0064392A"/>
    <w:rsid w:val="00651FA3"/>
    <w:rsid w:val="0065351A"/>
    <w:rsid w:val="006555CE"/>
    <w:rsid w:val="0065590C"/>
    <w:rsid w:val="00655B96"/>
    <w:rsid w:val="006610F5"/>
    <w:rsid w:val="006733E9"/>
    <w:rsid w:val="00673B80"/>
    <w:rsid w:val="0067599C"/>
    <w:rsid w:val="00676727"/>
    <w:rsid w:val="006800DC"/>
    <w:rsid w:val="00681789"/>
    <w:rsid w:val="00683FF2"/>
    <w:rsid w:val="00684875"/>
    <w:rsid w:val="00687391"/>
    <w:rsid w:val="006936BE"/>
    <w:rsid w:val="00693767"/>
    <w:rsid w:val="0069799F"/>
    <w:rsid w:val="00697C51"/>
    <w:rsid w:val="006A5795"/>
    <w:rsid w:val="006B7F36"/>
    <w:rsid w:val="006C25CD"/>
    <w:rsid w:val="006C2DAD"/>
    <w:rsid w:val="006C5AA2"/>
    <w:rsid w:val="006C7739"/>
    <w:rsid w:val="006D0267"/>
    <w:rsid w:val="006D33BF"/>
    <w:rsid w:val="006D5814"/>
    <w:rsid w:val="006E0DE8"/>
    <w:rsid w:val="006E28D6"/>
    <w:rsid w:val="006E53C5"/>
    <w:rsid w:val="006E732F"/>
    <w:rsid w:val="006F0CE0"/>
    <w:rsid w:val="006F54FF"/>
    <w:rsid w:val="006F715A"/>
    <w:rsid w:val="00702CF1"/>
    <w:rsid w:val="00707FBE"/>
    <w:rsid w:val="007159D9"/>
    <w:rsid w:val="007162F0"/>
    <w:rsid w:val="00717460"/>
    <w:rsid w:val="00717917"/>
    <w:rsid w:val="007204CA"/>
    <w:rsid w:val="007241F7"/>
    <w:rsid w:val="00724DFB"/>
    <w:rsid w:val="00725DB6"/>
    <w:rsid w:val="00726FB1"/>
    <w:rsid w:val="0073284B"/>
    <w:rsid w:val="0073502E"/>
    <w:rsid w:val="00740E84"/>
    <w:rsid w:val="007553DB"/>
    <w:rsid w:val="00755A85"/>
    <w:rsid w:val="007570BC"/>
    <w:rsid w:val="00760DFB"/>
    <w:rsid w:val="0076172A"/>
    <w:rsid w:val="007632E6"/>
    <w:rsid w:val="007670FE"/>
    <w:rsid w:val="0077257D"/>
    <w:rsid w:val="0077370A"/>
    <w:rsid w:val="00775599"/>
    <w:rsid w:val="00775A5A"/>
    <w:rsid w:val="00777F6F"/>
    <w:rsid w:val="007806BF"/>
    <w:rsid w:val="00785F68"/>
    <w:rsid w:val="0079072A"/>
    <w:rsid w:val="007938DD"/>
    <w:rsid w:val="00793F9F"/>
    <w:rsid w:val="007949F3"/>
    <w:rsid w:val="00797EE6"/>
    <w:rsid w:val="007A1523"/>
    <w:rsid w:val="007A368D"/>
    <w:rsid w:val="007B01BF"/>
    <w:rsid w:val="007B6271"/>
    <w:rsid w:val="007B6DE9"/>
    <w:rsid w:val="007C1A24"/>
    <w:rsid w:val="007C56DC"/>
    <w:rsid w:val="007C6281"/>
    <w:rsid w:val="007C7CF6"/>
    <w:rsid w:val="007D37E5"/>
    <w:rsid w:val="007E28D4"/>
    <w:rsid w:val="007E2B8F"/>
    <w:rsid w:val="007F199E"/>
    <w:rsid w:val="007F498B"/>
    <w:rsid w:val="00801747"/>
    <w:rsid w:val="00801EFE"/>
    <w:rsid w:val="00804D7D"/>
    <w:rsid w:val="008064FD"/>
    <w:rsid w:val="00807E6F"/>
    <w:rsid w:val="00815680"/>
    <w:rsid w:val="0081616D"/>
    <w:rsid w:val="00817202"/>
    <w:rsid w:val="008175EB"/>
    <w:rsid w:val="008176C6"/>
    <w:rsid w:val="00821634"/>
    <w:rsid w:val="00822FD3"/>
    <w:rsid w:val="0082471A"/>
    <w:rsid w:val="0082762F"/>
    <w:rsid w:val="00832653"/>
    <w:rsid w:val="00832CDB"/>
    <w:rsid w:val="00833310"/>
    <w:rsid w:val="0083395B"/>
    <w:rsid w:val="00836E94"/>
    <w:rsid w:val="00842385"/>
    <w:rsid w:val="00842783"/>
    <w:rsid w:val="008433D2"/>
    <w:rsid w:val="00843B80"/>
    <w:rsid w:val="00847B7D"/>
    <w:rsid w:val="00850F43"/>
    <w:rsid w:val="00853357"/>
    <w:rsid w:val="00860CBE"/>
    <w:rsid w:val="0086333E"/>
    <w:rsid w:val="00863711"/>
    <w:rsid w:val="00863DB3"/>
    <w:rsid w:val="008652B8"/>
    <w:rsid w:val="00865B2E"/>
    <w:rsid w:val="00867D4A"/>
    <w:rsid w:val="00870E28"/>
    <w:rsid w:val="00871402"/>
    <w:rsid w:val="0087266A"/>
    <w:rsid w:val="0087296C"/>
    <w:rsid w:val="00873116"/>
    <w:rsid w:val="00875E23"/>
    <w:rsid w:val="00881267"/>
    <w:rsid w:val="0088251C"/>
    <w:rsid w:val="00883969"/>
    <w:rsid w:val="0088474D"/>
    <w:rsid w:val="00890E2D"/>
    <w:rsid w:val="008924AD"/>
    <w:rsid w:val="00893148"/>
    <w:rsid w:val="008975EB"/>
    <w:rsid w:val="008A05A7"/>
    <w:rsid w:val="008A1E3C"/>
    <w:rsid w:val="008A522F"/>
    <w:rsid w:val="008B1D13"/>
    <w:rsid w:val="008B543B"/>
    <w:rsid w:val="008B570F"/>
    <w:rsid w:val="008B69B8"/>
    <w:rsid w:val="008B7B4C"/>
    <w:rsid w:val="008B7D10"/>
    <w:rsid w:val="008C184F"/>
    <w:rsid w:val="008D4B79"/>
    <w:rsid w:val="008D4EA2"/>
    <w:rsid w:val="008D7FA0"/>
    <w:rsid w:val="008E242F"/>
    <w:rsid w:val="008E342E"/>
    <w:rsid w:val="008F1C23"/>
    <w:rsid w:val="008F3B3F"/>
    <w:rsid w:val="008F7E06"/>
    <w:rsid w:val="00903112"/>
    <w:rsid w:val="00905D20"/>
    <w:rsid w:val="00915141"/>
    <w:rsid w:val="009152F0"/>
    <w:rsid w:val="00917E0E"/>
    <w:rsid w:val="009223E3"/>
    <w:rsid w:val="0092394B"/>
    <w:rsid w:val="009242EB"/>
    <w:rsid w:val="00924EC7"/>
    <w:rsid w:val="009349D0"/>
    <w:rsid w:val="009373FB"/>
    <w:rsid w:val="00937CB5"/>
    <w:rsid w:val="00941A52"/>
    <w:rsid w:val="00941BAA"/>
    <w:rsid w:val="00944A46"/>
    <w:rsid w:val="00956DC6"/>
    <w:rsid w:val="0096014E"/>
    <w:rsid w:val="00960FB5"/>
    <w:rsid w:val="00963F47"/>
    <w:rsid w:val="00977944"/>
    <w:rsid w:val="00977EB6"/>
    <w:rsid w:val="00985025"/>
    <w:rsid w:val="0099706C"/>
    <w:rsid w:val="009A2BEA"/>
    <w:rsid w:val="009A37BF"/>
    <w:rsid w:val="009A5190"/>
    <w:rsid w:val="009A5753"/>
    <w:rsid w:val="009A5990"/>
    <w:rsid w:val="009A5C06"/>
    <w:rsid w:val="009A63CE"/>
    <w:rsid w:val="009B05E1"/>
    <w:rsid w:val="009B0CB2"/>
    <w:rsid w:val="009B2BF7"/>
    <w:rsid w:val="009B3015"/>
    <w:rsid w:val="009B326D"/>
    <w:rsid w:val="009B3308"/>
    <w:rsid w:val="009B384B"/>
    <w:rsid w:val="009C0957"/>
    <w:rsid w:val="009C25AB"/>
    <w:rsid w:val="009C67B5"/>
    <w:rsid w:val="009C6F74"/>
    <w:rsid w:val="009D203E"/>
    <w:rsid w:val="009D5607"/>
    <w:rsid w:val="009D65B0"/>
    <w:rsid w:val="009E098B"/>
    <w:rsid w:val="009E758C"/>
    <w:rsid w:val="009F017E"/>
    <w:rsid w:val="009F06DF"/>
    <w:rsid w:val="009F1AF6"/>
    <w:rsid w:val="009F1DC5"/>
    <w:rsid w:val="009F2163"/>
    <w:rsid w:val="009F2BB3"/>
    <w:rsid w:val="009F4AF1"/>
    <w:rsid w:val="009F5B46"/>
    <w:rsid w:val="009F709A"/>
    <w:rsid w:val="00A009D7"/>
    <w:rsid w:val="00A020A9"/>
    <w:rsid w:val="00A05651"/>
    <w:rsid w:val="00A07018"/>
    <w:rsid w:val="00A15B7F"/>
    <w:rsid w:val="00A15CC3"/>
    <w:rsid w:val="00A2412D"/>
    <w:rsid w:val="00A26D4B"/>
    <w:rsid w:val="00A26EEF"/>
    <w:rsid w:val="00A27044"/>
    <w:rsid w:val="00A27562"/>
    <w:rsid w:val="00A30588"/>
    <w:rsid w:val="00A32044"/>
    <w:rsid w:val="00A32CB7"/>
    <w:rsid w:val="00A338A1"/>
    <w:rsid w:val="00A33AB3"/>
    <w:rsid w:val="00A35223"/>
    <w:rsid w:val="00A44A58"/>
    <w:rsid w:val="00A46DAF"/>
    <w:rsid w:val="00A47000"/>
    <w:rsid w:val="00A500BB"/>
    <w:rsid w:val="00A5673D"/>
    <w:rsid w:val="00A67C14"/>
    <w:rsid w:val="00A71340"/>
    <w:rsid w:val="00A726AA"/>
    <w:rsid w:val="00A72E35"/>
    <w:rsid w:val="00A80B37"/>
    <w:rsid w:val="00A826BF"/>
    <w:rsid w:val="00A82817"/>
    <w:rsid w:val="00A82E1D"/>
    <w:rsid w:val="00A83DBE"/>
    <w:rsid w:val="00A876D4"/>
    <w:rsid w:val="00A90642"/>
    <w:rsid w:val="00A9159A"/>
    <w:rsid w:val="00A9498B"/>
    <w:rsid w:val="00A97CB5"/>
    <w:rsid w:val="00AA0A24"/>
    <w:rsid w:val="00AA1883"/>
    <w:rsid w:val="00AA395B"/>
    <w:rsid w:val="00AA3B10"/>
    <w:rsid w:val="00AA713D"/>
    <w:rsid w:val="00AB120D"/>
    <w:rsid w:val="00AB16F3"/>
    <w:rsid w:val="00AB55AE"/>
    <w:rsid w:val="00AB75DE"/>
    <w:rsid w:val="00AC2032"/>
    <w:rsid w:val="00AC3B72"/>
    <w:rsid w:val="00AC5C8B"/>
    <w:rsid w:val="00AC7D1C"/>
    <w:rsid w:val="00AD3FE5"/>
    <w:rsid w:val="00AD490C"/>
    <w:rsid w:val="00AD53A9"/>
    <w:rsid w:val="00AE1D90"/>
    <w:rsid w:val="00AE75CC"/>
    <w:rsid w:val="00AF2C87"/>
    <w:rsid w:val="00B0475D"/>
    <w:rsid w:val="00B12495"/>
    <w:rsid w:val="00B16132"/>
    <w:rsid w:val="00B17616"/>
    <w:rsid w:val="00B23F71"/>
    <w:rsid w:val="00B25BA0"/>
    <w:rsid w:val="00B27930"/>
    <w:rsid w:val="00B3384A"/>
    <w:rsid w:val="00B3469F"/>
    <w:rsid w:val="00B36690"/>
    <w:rsid w:val="00B401BF"/>
    <w:rsid w:val="00B555A2"/>
    <w:rsid w:val="00B678C5"/>
    <w:rsid w:val="00B67B1C"/>
    <w:rsid w:val="00B703EF"/>
    <w:rsid w:val="00B7046F"/>
    <w:rsid w:val="00B7333E"/>
    <w:rsid w:val="00B74BF5"/>
    <w:rsid w:val="00B77A90"/>
    <w:rsid w:val="00B93720"/>
    <w:rsid w:val="00BA1D08"/>
    <w:rsid w:val="00BA534D"/>
    <w:rsid w:val="00BA5EBC"/>
    <w:rsid w:val="00BB148E"/>
    <w:rsid w:val="00BB17FE"/>
    <w:rsid w:val="00BB5F22"/>
    <w:rsid w:val="00BC2662"/>
    <w:rsid w:val="00BC5849"/>
    <w:rsid w:val="00BC5A2C"/>
    <w:rsid w:val="00BD2398"/>
    <w:rsid w:val="00BE0BCD"/>
    <w:rsid w:val="00BE171D"/>
    <w:rsid w:val="00BE1A62"/>
    <w:rsid w:val="00BE1B3C"/>
    <w:rsid w:val="00BE1C18"/>
    <w:rsid w:val="00BE2BE1"/>
    <w:rsid w:val="00BF047D"/>
    <w:rsid w:val="00BF23D2"/>
    <w:rsid w:val="00BF41F2"/>
    <w:rsid w:val="00BF57FF"/>
    <w:rsid w:val="00BF6D14"/>
    <w:rsid w:val="00C07807"/>
    <w:rsid w:val="00C10A8C"/>
    <w:rsid w:val="00C13A3F"/>
    <w:rsid w:val="00C153DB"/>
    <w:rsid w:val="00C1694B"/>
    <w:rsid w:val="00C22DD9"/>
    <w:rsid w:val="00C23996"/>
    <w:rsid w:val="00C263E9"/>
    <w:rsid w:val="00C26CE9"/>
    <w:rsid w:val="00C27476"/>
    <w:rsid w:val="00C27F82"/>
    <w:rsid w:val="00C374FB"/>
    <w:rsid w:val="00C42FDE"/>
    <w:rsid w:val="00C45499"/>
    <w:rsid w:val="00C46291"/>
    <w:rsid w:val="00C46A0C"/>
    <w:rsid w:val="00C50812"/>
    <w:rsid w:val="00C52132"/>
    <w:rsid w:val="00C52A99"/>
    <w:rsid w:val="00C54758"/>
    <w:rsid w:val="00C54779"/>
    <w:rsid w:val="00C648F1"/>
    <w:rsid w:val="00C71560"/>
    <w:rsid w:val="00C743C2"/>
    <w:rsid w:val="00C7512B"/>
    <w:rsid w:val="00C8213B"/>
    <w:rsid w:val="00C87A01"/>
    <w:rsid w:val="00C94CB0"/>
    <w:rsid w:val="00CA0DB5"/>
    <w:rsid w:val="00CA2C90"/>
    <w:rsid w:val="00CA46ED"/>
    <w:rsid w:val="00CA4DB3"/>
    <w:rsid w:val="00CA64E5"/>
    <w:rsid w:val="00CB4966"/>
    <w:rsid w:val="00CC16A6"/>
    <w:rsid w:val="00CC1FF6"/>
    <w:rsid w:val="00CC2B82"/>
    <w:rsid w:val="00CC3921"/>
    <w:rsid w:val="00CC5979"/>
    <w:rsid w:val="00CD03AC"/>
    <w:rsid w:val="00CD1F56"/>
    <w:rsid w:val="00CD4629"/>
    <w:rsid w:val="00CD4FD1"/>
    <w:rsid w:val="00CD5444"/>
    <w:rsid w:val="00CD5C48"/>
    <w:rsid w:val="00CE779E"/>
    <w:rsid w:val="00CE7C03"/>
    <w:rsid w:val="00CF3E0C"/>
    <w:rsid w:val="00CF4447"/>
    <w:rsid w:val="00D03AD8"/>
    <w:rsid w:val="00D072F4"/>
    <w:rsid w:val="00D0744F"/>
    <w:rsid w:val="00D1293E"/>
    <w:rsid w:val="00D1365E"/>
    <w:rsid w:val="00D206BF"/>
    <w:rsid w:val="00D20952"/>
    <w:rsid w:val="00D23279"/>
    <w:rsid w:val="00D264E2"/>
    <w:rsid w:val="00D2792C"/>
    <w:rsid w:val="00D301CD"/>
    <w:rsid w:val="00D30A24"/>
    <w:rsid w:val="00D31A0C"/>
    <w:rsid w:val="00D404F5"/>
    <w:rsid w:val="00D405B4"/>
    <w:rsid w:val="00D42FF6"/>
    <w:rsid w:val="00D45210"/>
    <w:rsid w:val="00D50C7E"/>
    <w:rsid w:val="00D527D6"/>
    <w:rsid w:val="00D530CF"/>
    <w:rsid w:val="00D5333E"/>
    <w:rsid w:val="00D5791F"/>
    <w:rsid w:val="00D61EDB"/>
    <w:rsid w:val="00D64B29"/>
    <w:rsid w:val="00D67F92"/>
    <w:rsid w:val="00D71EF1"/>
    <w:rsid w:val="00D73AA8"/>
    <w:rsid w:val="00D7780F"/>
    <w:rsid w:val="00D800E6"/>
    <w:rsid w:val="00D823BB"/>
    <w:rsid w:val="00D83518"/>
    <w:rsid w:val="00D8517F"/>
    <w:rsid w:val="00D85483"/>
    <w:rsid w:val="00D86C42"/>
    <w:rsid w:val="00D87634"/>
    <w:rsid w:val="00D8782C"/>
    <w:rsid w:val="00D91179"/>
    <w:rsid w:val="00D9243A"/>
    <w:rsid w:val="00D94BE8"/>
    <w:rsid w:val="00D9572F"/>
    <w:rsid w:val="00DA4C89"/>
    <w:rsid w:val="00DB09E4"/>
    <w:rsid w:val="00DB6605"/>
    <w:rsid w:val="00DC2EAD"/>
    <w:rsid w:val="00DC585A"/>
    <w:rsid w:val="00DD0970"/>
    <w:rsid w:val="00DD0E30"/>
    <w:rsid w:val="00DD65C6"/>
    <w:rsid w:val="00DE2F28"/>
    <w:rsid w:val="00DE384A"/>
    <w:rsid w:val="00DE4EFC"/>
    <w:rsid w:val="00DF0F30"/>
    <w:rsid w:val="00DF1F61"/>
    <w:rsid w:val="00DF2DFD"/>
    <w:rsid w:val="00DF4B07"/>
    <w:rsid w:val="00E0363A"/>
    <w:rsid w:val="00E04F9B"/>
    <w:rsid w:val="00E051B4"/>
    <w:rsid w:val="00E0640A"/>
    <w:rsid w:val="00E07B46"/>
    <w:rsid w:val="00E1355D"/>
    <w:rsid w:val="00E15522"/>
    <w:rsid w:val="00E22A81"/>
    <w:rsid w:val="00E23418"/>
    <w:rsid w:val="00E23935"/>
    <w:rsid w:val="00E272C8"/>
    <w:rsid w:val="00E30BAE"/>
    <w:rsid w:val="00E3150C"/>
    <w:rsid w:val="00E31685"/>
    <w:rsid w:val="00E32D9A"/>
    <w:rsid w:val="00E33A15"/>
    <w:rsid w:val="00E35049"/>
    <w:rsid w:val="00E3516B"/>
    <w:rsid w:val="00E41DE3"/>
    <w:rsid w:val="00E430EC"/>
    <w:rsid w:val="00E46375"/>
    <w:rsid w:val="00E47FF9"/>
    <w:rsid w:val="00E52CD6"/>
    <w:rsid w:val="00E602A5"/>
    <w:rsid w:val="00E67EF2"/>
    <w:rsid w:val="00E728E5"/>
    <w:rsid w:val="00E74EA0"/>
    <w:rsid w:val="00E82236"/>
    <w:rsid w:val="00E8465A"/>
    <w:rsid w:val="00E853F2"/>
    <w:rsid w:val="00E93D5E"/>
    <w:rsid w:val="00E95698"/>
    <w:rsid w:val="00E972DA"/>
    <w:rsid w:val="00EA0668"/>
    <w:rsid w:val="00EA3B0D"/>
    <w:rsid w:val="00EA513F"/>
    <w:rsid w:val="00EA5554"/>
    <w:rsid w:val="00EA752B"/>
    <w:rsid w:val="00EB1D5D"/>
    <w:rsid w:val="00EB269F"/>
    <w:rsid w:val="00EB4E9A"/>
    <w:rsid w:val="00EC483F"/>
    <w:rsid w:val="00EC61A6"/>
    <w:rsid w:val="00EC7065"/>
    <w:rsid w:val="00ED0B27"/>
    <w:rsid w:val="00ED37EA"/>
    <w:rsid w:val="00ED428F"/>
    <w:rsid w:val="00EE30C8"/>
    <w:rsid w:val="00EE4ACE"/>
    <w:rsid w:val="00EF0865"/>
    <w:rsid w:val="00EF443C"/>
    <w:rsid w:val="00EF58F7"/>
    <w:rsid w:val="00F020DD"/>
    <w:rsid w:val="00F02A14"/>
    <w:rsid w:val="00F036AE"/>
    <w:rsid w:val="00F14653"/>
    <w:rsid w:val="00F1681D"/>
    <w:rsid w:val="00F20E41"/>
    <w:rsid w:val="00F24544"/>
    <w:rsid w:val="00F330B5"/>
    <w:rsid w:val="00F405E3"/>
    <w:rsid w:val="00F41028"/>
    <w:rsid w:val="00F41A46"/>
    <w:rsid w:val="00F51460"/>
    <w:rsid w:val="00F51DAF"/>
    <w:rsid w:val="00F52125"/>
    <w:rsid w:val="00F5780D"/>
    <w:rsid w:val="00F60470"/>
    <w:rsid w:val="00F62697"/>
    <w:rsid w:val="00F63B26"/>
    <w:rsid w:val="00F658D8"/>
    <w:rsid w:val="00F74B33"/>
    <w:rsid w:val="00F74F0A"/>
    <w:rsid w:val="00F769D8"/>
    <w:rsid w:val="00F80E16"/>
    <w:rsid w:val="00F82A6A"/>
    <w:rsid w:val="00F834B8"/>
    <w:rsid w:val="00F86583"/>
    <w:rsid w:val="00F86B39"/>
    <w:rsid w:val="00F90467"/>
    <w:rsid w:val="00F93524"/>
    <w:rsid w:val="00F965CE"/>
    <w:rsid w:val="00F9713B"/>
    <w:rsid w:val="00FA1FB1"/>
    <w:rsid w:val="00FA6258"/>
    <w:rsid w:val="00FB473F"/>
    <w:rsid w:val="00FB5179"/>
    <w:rsid w:val="00FB6870"/>
    <w:rsid w:val="00FB6C37"/>
    <w:rsid w:val="00FC1947"/>
    <w:rsid w:val="00FC59C3"/>
    <w:rsid w:val="00FC6A08"/>
    <w:rsid w:val="00FC782D"/>
    <w:rsid w:val="00FD05E7"/>
    <w:rsid w:val="00FD14A9"/>
    <w:rsid w:val="00FD16EC"/>
    <w:rsid w:val="00FD56EC"/>
    <w:rsid w:val="00FE4234"/>
    <w:rsid w:val="00FE4ECE"/>
    <w:rsid w:val="00FE70EE"/>
    <w:rsid w:val="00FF089B"/>
    <w:rsid w:val="00FF0AB6"/>
    <w:rsid w:val="00FF23BA"/>
    <w:rsid w:val="00FF4D08"/>
    <w:rsid w:val="00FF733F"/>
  </w:rsids>
  <m:mathPr>
    <m:mathFont m:val="Cambria Math"/>
    <m:brkBin m:val="before"/>
    <m:brkBinSub m:val="--"/>
    <m:smallFrac m:val="0"/>
    <m:dispDef/>
    <m:lMargin m:val="0"/>
    <m:rMargin m:val="0"/>
    <m:defJc m:val="centerGroup"/>
    <m:wrapIndent m:val="1440"/>
    <m:intLim m:val="subSup"/>
    <m:naryLim m:val="undOvr"/>
  </m:mathPr>
  <w:themeFontLang w:val="en-AU" w:eastAsia="ja-JP" w:bidi="p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CF0FD6"/>
  <w15:chartTrackingRefBased/>
  <w15:docId w15:val="{B9E7D71A-F341-4470-B824-B0980E03E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66A1"/>
    <w:pPr>
      <w:pBdr>
        <w:top w:val="nil"/>
        <w:left w:val="nil"/>
        <w:bottom w:val="nil"/>
        <w:right w:val="nil"/>
        <w:between w:val="nil"/>
        <w:bar w:val="nil"/>
      </w:pBdr>
      <w:spacing w:after="0" w:line="276" w:lineRule="auto"/>
    </w:pPr>
    <w:rPr>
      <w:rFonts w:ascii="Calibri" w:eastAsiaTheme="minorEastAsia" w:hAnsi="Calibri" w:cs="Times New Roman"/>
      <w:kern w:val="0"/>
      <w:szCs w:val="24"/>
      <w:bdr w:val="nil"/>
      <w14:ligatures w14:val="none"/>
    </w:rPr>
  </w:style>
  <w:style w:type="paragraph" w:styleId="Heading1">
    <w:name w:val="heading 1"/>
    <w:basedOn w:val="Normal"/>
    <w:next w:val="Normal"/>
    <w:link w:val="Heading1Char"/>
    <w:uiPriority w:val="9"/>
    <w:rsid w:val="002E66A1"/>
    <w:pPr>
      <w:pBdr>
        <w:top w:val="none" w:sz="0" w:space="0" w:color="auto"/>
        <w:left w:val="none" w:sz="0" w:space="0" w:color="auto"/>
        <w:bottom w:val="none" w:sz="0" w:space="0" w:color="auto"/>
        <w:right w:val="none" w:sz="0" w:space="0" w:color="auto"/>
        <w:between w:val="none" w:sz="0" w:space="0" w:color="auto"/>
        <w:bar w:val="none" w:sz="0" w:color="auto"/>
      </w:pBdr>
      <w:spacing w:after="120"/>
      <w:outlineLvl w:val="0"/>
    </w:pPr>
    <w:rPr>
      <w:rFonts w:asciiTheme="minorHAnsi" w:eastAsia="Calibri" w:hAnsiTheme="minorHAnsi" w:cstheme="minorHAnsi"/>
      <w:b/>
      <w:bCs/>
      <w:color w:val="84BD00"/>
      <w:sz w:val="32"/>
      <w:szCs w:val="32"/>
      <w:u w:color="000000"/>
    </w:rPr>
  </w:style>
  <w:style w:type="paragraph" w:styleId="Heading2">
    <w:name w:val="heading 2"/>
    <w:basedOn w:val="Normal"/>
    <w:next w:val="Normal"/>
    <w:link w:val="Heading2Char"/>
    <w:uiPriority w:val="9"/>
    <w:unhideWhenUsed/>
    <w:rsid w:val="002E66A1"/>
    <w:pPr>
      <w:keepNext/>
      <w:pBdr>
        <w:top w:val="single" w:sz="4" w:space="1" w:color="84BD00"/>
        <w:left w:val="single" w:sz="4" w:space="4" w:color="84BD00"/>
        <w:bottom w:val="single" w:sz="4" w:space="1" w:color="84BD00"/>
        <w:right w:val="single" w:sz="4" w:space="4" w:color="84BD00"/>
        <w:between w:val="none" w:sz="0" w:space="0" w:color="auto"/>
        <w:bar w:val="none" w:sz="0" w:color="auto"/>
      </w:pBdr>
      <w:shd w:val="clear" w:color="auto" w:fill="84BD00"/>
      <w:spacing w:before="120" w:after="120"/>
      <w:ind w:left="85"/>
      <w:outlineLvl w:val="1"/>
    </w:pPr>
    <w:rPr>
      <w:rFonts w:ascii="Calibri Light" w:eastAsia="Calibri" w:hAnsi="Calibri Light" w:cs="Calibri Light"/>
      <w:b/>
      <w:bCs/>
      <w:sz w:val="28"/>
      <w:szCs w:val="28"/>
      <w:u w:color="000000"/>
    </w:rPr>
  </w:style>
  <w:style w:type="paragraph" w:styleId="Heading3">
    <w:name w:val="heading 3"/>
    <w:basedOn w:val="Normal"/>
    <w:next w:val="Normal"/>
    <w:link w:val="Heading3Char"/>
    <w:uiPriority w:val="9"/>
    <w:unhideWhenUsed/>
    <w:qFormat/>
    <w:rsid w:val="002E66A1"/>
    <w:pPr>
      <w:keepNext/>
      <w:keepLines/>
      <w:spacing w:before="160" w:after="80"/>
      <w:outlineLvl w:val="2"/>
    </w:pPr>
    <w:rPr>
      <w:rFonts w:eastAsiaTheme="majorEastAsia" w:cstheme="majorBidi"/>
      <w:b/>
      <w:color w:val="580F8B"/>
      <w:sz w:val="24"/>
      <w:szCs w:val="28"/>
    </w:rPr>
  </w:style>
  <w:style w:type="paragraph" w:styleId="Heading4">
    <w:name w:val="heading 4"/>
    <w:basedOn w:val="Normal"/>
    <w:next w:val="Normal"/>
    <w:link w:val="Heading4Char"/>
    <w:uiPriority w:val="9"/>
    <w:semiHidden/>
    <w:unhideWhenUsed/>
    <w:qFormat/>
    <w:rsid w:val="002E66A1"/>
    <w:pPr>
      <w:keepNext/>
      <w:keepLines/>
      <w:spacing w:before="80" w:after="40"/>
      <w:outlineLvl w:val="3"/>
    </w:pPr>
    <w:rPr>
      <w:rFonts w:eastAsiaTheme="majorEastAsia" w:cstheme="majorBidi"/>
      <w:i/>
      <w:iCs/>
      <w:color w:val="4D417E" w:themeColor="accent1" w:themeShade="BF"/>
    </w:rPr>
  </w:style>
  <w:style w:type="paragraph" w:styleId="Heading5">
    <w:name w:val="heading 5"/>
    <w:basedOn w:val="Normal"/>
    <w:next w:val="Normal"/>
    <w:link w:val="Heading5Char"/>
    <w:uiPriority w:val="9"/>
    <w:semiHidden/>
    <w:unhideWhenUsed/>
    <w:qFormat/>
    <w:rsid w:val="002E66A1"/>
    <w:pPr>
      <w:keepNext/>
      <w:keepLines/>
      <w:spacing w:before="80" w:after="40"/>
      <w:outlineLvl w:val="4"/>
    </w:pPr>
    <w:rPr>
      <w:rFonts w:eastAsiaTheme="majorEastAsia" w:cstheme="majorBidi"/>
      <w:color w:val="4D417E" w:themeColor="accent1" w:themeShade="BF"/>
    </w:rPr>
  </w:style>
  <w:style w:type="paragraph" w:styleId="Heading6">
    <w:name w:val="heading 6"/>
    <w:basedOn w:val="Normal"/>
    <w:next w:val="Normal"/>
    <w:link w:val="Heading6Char"/>
    <w:uiPriority w:val="9"/>
    <w:semiHidden/>
    <w:unhideWhenUsed/>
    <w:qFormat/>
    <w:rsid w:val="002E66A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6A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6A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6A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4F9B"/>
    <w:rPr>
      <w:rFonts w:eastAsia="Calibri" w:cstheme="minorHAnsi"/>
      <w:b/>
      <w:bCs/>
      <w:color w:val="84BD00"/>
      <w:kern w:val="0"/>
      <w:sz w:val="32"/>
      <w:szCs w:val="32"/>
      <w:u w:color="000000"/>
      <w:bdr w:val="nil"/>
      <w14:ligatures w14:val="none"/>
    </w:rPr>
  </w:style>
  <w:style w:type="character" w:customStyle="1" w:styleId="Heading2Char">
    <w:name w:val="Heading 2 Char"/>
    <w:basedOn w:val="DefaultParagraphFont"/>
    <w:link w:val="Heading2"/>
    <w:uiPriority w:val="9"/>
    <w:rsid w:val="002E66A1"/>
    <w:rPr>
      <w:rFonts w:ascii="Calibri Light" w:eastAsia="Calibri" w:hAnsi="Calibri Light" w:cs="Calibri Light"/>
      <w:b/>
      <w:bCs/>
      <w:kern w:val="0"/>
      <w:sz w:val="28"/>
      <w:szCs w:val="28"/>
      <w:u w:color="000000"/>
      <w:bdr w:val="nil"/>
      <w:shd w:val="clear" w:color="auto" w:fill="84BD00"/>
      <w14:ligatures w14:val="none"/>
    </w:rPr>
  </w:style>
  <w:style w:type="character" w:customStyle="1" w:styleId="Heading3Char">
    <w:name w:val="Heading 3 Char"/>
    <w:basedOn w:val="DefaultParagraphFont"/>
    <w:link w:val="Heading3"/>
    <w:uiPriority w:val="9"/>
    <w:rsid w:val="002E66A1"/>
    <w:rPr>
      <w:rFonts w:ascii="Calibri" w:eastAsiaTheme="majorEastAsia" w:hAnsi="Calibri" w:cstheme="majorBidi"/>
      <w:b/>
      <w:color w:val="580F8B"/>
      <w:kern w:val="0"/>
      <w:sz w:val="24"/>
      <w:szCs w:val="28"/>
      <w:bdr w:val="nil"/>
      <w14:ligatures w14:val="none"/>
    </w:rPr>
  </w:style>
  <w:style w:type="table" w:styleId="TableGrid">
    <w:name w:val="Table Grid"/>
    <w:basedOn w:val="TableNormal"/>
    <w:uiPriority w:val="59"/>
    <w:rsid w:val="002E66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E66A1"/>
    <w:pPr>
      <w:tabs>
        <w:tab w:val="center" w:pos="4513"/>
        <w:tab w:val="right" w:pos="9026"/>
      </w:tabs>
    </w:pPr>
  </w:style>
  <w:style w:type="character" w:customStyle="1" w:styleId="HeaderChar">
    <w:name w:val="Header Char"/>
    <w:basedOn w:val="DefaultParagraphFont"/>
    <w:link w:val="Header"/>
    <w:uiPriority w:val="99"/>
    <w:rsid w:val="002E66A1"/>
    <w:rPr>
      <w:rFonts w:ascii="Calibri" w:eastAsiaTheme="minorEastAsia" w:hAnsi="Calibri" w:cs="Times New Roman"/>
      <w:kern w:val="0"/>
      <w:szCs w:val="24"/>
      <w:bdr w:val="nil"/>
      <w14:ligatures w14:val="none"/>
    </w:rPr>
  </w:style>
  <w:style w:type="paragraph" w:styleId="Footer">
    <w:name w:val="footer"/>
    <w:basedOn w:val="Normal"/>
    <w:link w:val="FooterChar"/>
    <w:uiPriority w:val="99"/>
    <w:unhideWhenUsed/>
    <w:rsid w:val="002E66A1"/>
    <w:pPr>
      <w:tabs>
        <w:tab w:val="center" w:pos="4513"/>
        <w:tab w:val="right" w:pos="9026"/>
      </w:tabs>
    </w:pPr>
  </w:style>
  <w:style w:type="character" w:customStyle="1" w:styleId="FooterChar">
    <w:name w:val="Footer Char"/>
    <w:basedOn w:val="DefaultParagraphFont"/>
    <w:link w:val="Footer"/>
    <w:uiPriority w:val="99"/>
    <w:rsid w:val="002E66A1"/>
    <w:rPr>
      <w:rFonts w:ascii="Calibri" w:eastAsiaTheme="minorEastAsia" w:hAnsi="Calibri" w:cs="Times New Roman"/>
      <w:kern w:val="0"/>
      <w:szCs w:val="24"/>
      <w:bdr w:val="nil"/>
      <w14:ligatures w14:val="none"/>
    </w:rPr>
  </w:style>
  <w:style w:type="paragraph" w:customStyle="1" w:styleId="BodyHeading">
    <w:name w:val="Body_Heading"/>
    <w:basedOn w:val="NormalWeb"/>
    <w:link w:val="BodyHeadingChar"/>
    <w:qFormat/>
    <w:rsid w:val="00590A37"/>
    <w:pPr>
      <w:framePr w:hSpace="180" w:wrap="around" w:vAnchor="text" w:hAnchor="margin" w:y="-314"/>
      <w:spacing w:before="240" w:line="240" w:lineRule="auto"/>
    </w:pPr>
    <w:rPr>
      <w:rFonts w:ascii="Arial Narrow" w:eastAsia="Times New Roman" w:hAnsi="Arial Narrow" w:cs="Arial"/>
      <w:b/>
      <w:caps/>
      <w:color w:val="000000"/>
      <w:sz w:val="28"/>
      <w:szCs w:val="32"/>
      <w:lang w:eastAsia="en-AU"/>
    </w:rPr>
  </w:style>
  <w:style w:type="character" w:customStyle="1" w:styleId="BodyHeadingChar">
    <w:name w:val="Body_Heading Char"/>
    <w:basedOn w:val="DefaultParagraphFont"/>
    <w:link w:val="BodyHeading"/>
    <w:rsid w:val="00590A37"/>
    <w:rPr>
      <w:rFonts w:ascii="Arial Narrow" w:eastAsia="Times New Roman" w:hAnsi="Arial Narrow" w:cs="Arial"/>
      <w:b/>
      <w:caps/>
      <w:color w:val="000000"/>
      <w:kern w:val="0"/>
      <w:sz w:val="28"/>
      <w:szCs w:val="32"/>
      <w:lang w:eastAsia="en-AU"/>
      <w14:ligatures w14:val="none"/>
    </w:rPr>
  </w:style>
  <w:style w:type="character" w:styleId="Hyperlink">
    <w:name w:val="Hyperlink"/>
    <w:basedOn w:val="DefaultParagraphFont"/>
    <w:uiPriority w:val="99"/>
    <w:unhideWhenUsed/>
    <w:rsid w:val="002E66A1"/>
    <w:rPr>
      <w:color w:val="580F8B"/>
      <w:u w:val="single"/>
    </w:rPr>
  </w:style>
  <w:style w:type="paragraph" w:styleId="TOCHeading">
    <w:name w:val="TOC Heading"/>
    <w:basedOn w:val="Heading1"/>
    <w:next w:val="Normal"/>
    <w:uiPriority w:val="39"/>
    <w:unhideWhenUsed/>
    <w:qFormat/>
    <w:rsid w:val="00E04F9B"/>
    <w:pPr>
      <w:outlineLvl w:val="9"/>
    </w:pPr>
    <w:rPr>
      <w:lang w:val="en-US"/>
    </w:rPr>
  </w:style>
  <w:style w:type="paragraph" w:styleId="TOC1">
    <w:name w:val="toc 1"/>
    <w:basedOn w:val="Normal"/>
    <w:next w:val="Normal"/>
    <w:autoRedefine/>
    <w:uiPriority w:val="39"/>
    <w:unhideWhenUsed/>
    <w:rsid w:val="0083395B"/>
    <w:pPr>
      <w:tabs>
        <w:tab w:val="right" w:leader="dot" w:pos="13608"/>
      </w:tabs>
      <w:spacing w:after="120" w:line="240" w:lineRule="auto"/>
    </w:pPr>
    <w:rPr>
      <w:rFonts w:asciiTheme="minorHAnsi" w:hAnsiTheme="minorHAnsi"/>
      <w:noProof/>
    </w:rPr>
  </w:style>
  <w:style w:type="paragraph" w:styleId="NormalWeb">
    <w:name w:val="Normal (Web)"/>
    <w:basedOn w:val="Normal"/>
    <w:uiPriority w:val="99"/>
    <w:unhideWhenUsed/>
    <w:rsid w:val="002E66A1"/>
    <w:rPr>
      <w:rFonts w:ascii="Times New Roman" w:hAnsi="Times New Roman"/>
      <w:sz w:val="24"/>
    </w:rPr>
  </w:style>
  <w:style w:type="character" w:styleId="FollowedHyperlink">
    <w:name w:val="FollowedHyperlink"/>
    <w:basedOn w:val="DefaultParagraphFont"/>
    <w:uiPriority w:val="99"/>
    <w:semiHidden/>
    <w:unhideWhenUsed/>
    <w:rsid w:val="009F4AF1"/>
    <w:rPr>
      <w:color w:val="932968" w:themeColor="followedHyperlink"/>
      <w:u w:val="single"/>
    </w:rPr>
  </w:style>
  <w:style w:type="paragraph" w:styleId="ListParagraph">
    <w:name w:val="List Paragraph"/>
    <w:basedOn w:val="Normal"/>
    <w:link w:val="ListParagraphChar"/>
    <w:uiPriority w:val="34"/>
    <w:qFormat/>
    <w:rsid w:val="002E66A1"/>
    <w:pPr>
      <w:ind w:left="720"/>
      <w:contextualSpacing/>
    </w:pPr>
  </w:style>
  <w:style w:type="character" w:customStyle="1" w:styleId="wordwrapping">
    <w:name w:val="wordwrapping"/>
    <w:basedOn w:val="DefaultParagraphFont"/>
    <w:rsid w:val="00D50C7E"/>
  </w:style>
  <w:style w:type="paragraph" w:styleId="Revision">
    <w:name w:val="Revision"/>
    <w:hidden/>
    <w:uiPriority w:val="99"/>
    <w:semiHidden/>
    <w:rsid w:val="00CD4FD1"/>
    <w:pPr>
      <w:spacing w:after="0" w:line="240" w:lineRule="auto"/>
    </w:pPr>
  </w:style>
  <w:style w:type="table" w:customStyle="1" w:styleId="SCSATable">
    <w:name w:val="SCSA Table"/>
    <w:basedOn w:val="TableNormal"/>
    <w:uiPriority w:val="99"/>
    <w:rsid w:val="002E66A1"/>
    <w:pPr>
      <w:spacing w:after="0" w:line="240" w:lineRule="auto"/>
    </w:pPr>
    <w:rPr>
      <w:sz w:val="20"/>
    </w:rPr>
    <w:tblPr>
      <w:tblBorders>
        <w:top w:val="single" w:sz="4" w:space="0" w:color="A49BCB" w:themeColor="accent3"/>
        <w:left w:val="single" w:sz="4" w:space="0" w:color="A49BCB" w:themeColor="accent3"/>
        <w:bottom w:val="single" w:sz="4" w:space="0" w:color="A49BCB" w:themeColor="accent3"/>
        <w:right w:val="single" w:sz="4" w:space="0" w:color="A49BCB" w:themeColor="accent3"/>
        <w:insideH w:val="single" w:sz="4" w:space="0" w:color="A49BCB" w:themeColor="accent3"/>
        <w:insideV w:val="single" w:sz="4" w:space="0" w:color="A49BCB" w:themeColor="accent3"/>
      </w:tblBorders>
      <w:tblCellMar>
        <w:top w:w="113" w:type="dxa"/>
        <w:bottom w:w="113" w:type="dxa"/>
      </w:tblCellMar>
    </w:tblPr>
    <w:tblStylePr w:type="firstRow">
      <w:rPr>
        <w:b/>
        <w:i w:val="0"/>
        <w:color w:val="8679BA" w:themeColor="accent2"/>
        <w:sz w:val="24"/>
      </w:rPr>
      <w:tblPr/>
      <w:trPr>
        <w:tblHeader/>
      </w:trPr>
    </w:tblStylePr>
  </w:style>
  <w:style w:type="paragraph" w:styleId="Title">
    <w:name w:val="Title"/>
    <w:basedOn w:val="Normal"/>
    <w:next w:val="Normal"/>
    <w:link w:val="TitleChar"/>
    <w:uiPriority w:val="10"/>
    <w:qFormat/>
    <w:rsid w:val="002E66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6A1"/>
    <w:rPr>
      <w:rFonts w:asciiTheme="majorHAnsi" w:eastAsiaTheme="majorEastAsia" w:hAnsiTheme="majorHAnsi" w:cstheme="majorBidi"/>
      <w:spacing w:val="-10"/>
      <w:kern w:val="28"/>
      <w:sz w:val="56"/>
      <w:szCs w:val="56"/>
      <w:bdr w:val="nil"/>
      <w14:ligatures w14:val="none"/>
    </w:rPr>
  </w:style>
  <w:style w:type="character" w:customStyle="1" w:styleId="ListParagraphChar">
    <w:name w:val="List Paragraph Char"/>
    <w:basedOn w:val="DefaultParagraphFont"/>
    <w:link w:val="ListParagraph"/>
    <w:uiPriority w:val="34"/>
    <w:qFormat/>
    <w:locked/>
    <w:rsid w:val="00AB120D"/>
    <w:rPr>
      <w:rFonts w:ascii="Calibri" w:eastAsiaTheme="minorEastAsia" w:hAnsi="Calibri" w:cs="Times New Roman"/>
      <w:kern w:val="0"/>
      <w:szCs w:val="24"/>
      <w:bdr w:val="nil"/>
      <w14:ligatures w14:val="none"/>
    </w:rPr>
  </w:style>
  <w:style w:type="character" w:styleId="UnresolvedMention">
    <w:name w:val="Unresolved Mention"/>
    <w:basedOn w:val="DefaultParagraphFont"/>
    <w:uiPriority w:val="99"/>
    <w:semiHidden/>
    <w:unhideWhenUsed/>
    <w:rsid w:val="00FC6A08"/>
    <w:rPr>
      <w:color w:val="605E5C"/>
      <w:shd w:val="clear" w:color="auto" w:fill="E1DFDD"/>
    </w:rPr>
  </w:style>
  <w:style w:type="character" w:styleId="Strong">
    <w:name w:val="Strong"/>
    <w:basedOn w:val="DefaultParagraphFont"/>
    <w:uiPriority w:val="22"/>
    <w:qFormat/>
    <w:rsid w:val="000908D7"/>
    <w:rPr>
      <w:b/>
      <w:bCs/>
    </w:rPr>
  </w:style>
  <w:style w:type="paragraph" w:styleId="NoSpacing">
    <w:name w:val="No Spacing"/>
    <w:uiPriority w:val="1"/>
    <w:qFormat/>
    <w:rsid w:val="00FA1FB1"/>
    <w:pPr>
      <w:spacing w:after="0" w:line="240" w:lineRule="auto"/>
    </w:pPr>
  </w:style>
  <w:style w:type="character" w:styleId="CommentReference">
    <w:name w:val="annotation reference"/>
    <w:basedOn w:val="DefaultParagraphFont"/>
    <w:uiPriority w:val="99"/>
    <w:semiHidden/>
    <w:unhideWhenUsed/>
    <w:rsid w:val="002E66A1"/>
    <w:rPr>
      <w:sz w:val="16"/>
      <w:szCs w:val="16"/>
    </w:rPr>
  </w:style>
  <w:style w:type="paragraph" w:styleId="CommentText">
    <w:name w:val="annotation text"/>
    <w:basedOn w:val="Normal"/>
    <w:link w:val="CommentTextChar"/>
    <w:uiPriority w:val="99"/>
    <w:unhideWhenUsed/>
    <w:rsid w:val="002E66A1"/>
    <w:pPr>
      <w:spacing w:line="240" w:lineRule="auto"/>
    </w:pPr>
    <w:rPr>
      <w:rFonts w:ascii="Times New Roman" w:hAnsi="Times New Roman"/>
      <w:sz w:val="20"/>
      <w:szCs w:val="20"/>
    </w:rPr>
  </w:style>
  <w:style w:type="character" w:customStyle="1" w:styleId="CommentTextChar">
    <w:name w:val="Comment Text Char"/>
    <w:basedOn w:val="DefaultParagraphFont"/>
    <w:link w:val="CommentText"/>
    <w:uiPriority w:val="99"/>
    <w:rsid w:val="002E66A1"/>
    <w:rPr>
      <w:rFonts w:ascii="Times New Roman" w:eastAsiaTheme="minorEastAsia" w:hAnsi="Times New Roman" w:cs="Times New Roman"/>
      <w:kern w:val="0"/>
      <w:sz w:val="20"/>
      <w:szCs w:val="20"/>
      <w:bdr w:val="nil"/>
      <w14:ligatures w14:val="none"/>
    </w:rPr>
  </w:style>
  <w:style w:type="paragraph" w:styleId="CommentSubject">
    <w:name w:val="annotation subject"/>
    <w:basedOn w:val="Normal"/>
    <w:next w:val="Normal"/>
    <w:link w:val="CommentSubjectChar"/>
    <w:uiPriority w:val="99"/>
    <w:semiHidden/>
    <w:unhideWhenUsed/>
    <w:rsid w:val="002E66A1"/>
    <w:pPr>
      <w:spacing w:line="240" w:lineRule="auto"/>
    </w:pPr>
    <w:rPr>
      <w:b/>
      <w:bCs/>
      <w:sz w:val="20"/>
      <w:szCs w:val="20"/>
      <w:lang w:val="en-US"/>
    </w:rPr>
  </w:style>
  <w:style w:type="character" w:customStyle="1" w:styleId="CommentSubjectChar">
    <w:name w:val="Comment Subject Char"/>
    <w:basedOn w:val="DefaultParagraphFont"/>
    <w:link w:val="CommentSubject"/>
    <w:uiPriority w:val="99"/>
    <w:semiHidden/>
    <w:rsid w:val="002E66A1"/>
    <w:rPr>
      <w:rFonts w:ascii="Calibri" w:eastAsiaTheme="minorEastAsia" w:hAnsi="Calibri" w:cs="Times New Roman"/>
      <w:b/>
      <w:bCs/>
      <w:kern w:val="0"/>
      <w:sz w:val="20"/>
      <w:szCs w:val="20"/>
      <w:bdr w:val="nil"/>
      <w:lang w:val="en-US"/>
      <w14:ligatures w14:val="none"/>
    </w:rPr>
  </w:style>
  <w:style w:type="character" w:customStyle="1" w:styleId="Heading4Char">
    <w:name w:val="Heading 4 Char"/>
    <w:basedOn w:val="DefaultParagraphFont"/>
    <w:link w:val="Heading4"/>
    <w:uiPriority w:val="9"/>
    <w:semiHidden/>
    <w:rsid w:val="002E66A1"/>
    <w:rPr>
      <w:rFonts w:ascii="Calibri" w:eastAsiaTheme="majorEastAsia" w:hAnsi="Calibri" w:cstheme="majorBidi"/>
      <w:i/>
      <w:iCs/>
      <w:color w:val="4D417E" w:themeColor="accent1" w:themeShade="BF"/>
      <w:kern w:val="0"/>
      <w:szCs w:val="24"/>
      <w:bdr w:val="nil"/>
      <w14:ligatures w14:val="none"/>
    </w:rPr>
  </w:style>
  <w:style w:type="character" w:customStyle="1" w:styleId="Heading5Char">
    <w:name w:val="Heading 5 Char"/>
    <w:basedOn w:val="DefaultParagraphFont"/>
    <w:link w:val="Heading5"/>
    <w:uiPriority w:val="9"/>
    <w:semiHidden/>
    <w:rsid w:val="002E66A1"/>
    <w:rPr>
      <w:rFonts w:ascii="Calibri" w:eastAsiaTheme="majorEastAsia" w:hAnsi="Calibri" w:cstheme="majorBidi"/>
      <w:color w:val="4D417E" w:themeColor="accent1" w:themeShade="BF"/>
      <w:kern w:val="0"/>
      <w:szCs w:val="24"/>
      <w:bdr w:val="nil"/>
      <w14:ligatures w14:val="none"/>
    </w:rPr>
  </w:style>
  <w:style w:type="character" w:customStyle="1" w:styleId="Heading6Char">
    <w:name w:val="Heading 6 Char"/>
    <w:basedOn w:val="DefaultParagraphFont"/>
    <w:link w:val="Heading6"/>
    <w:uiPriority w:val="9"/>
    <w:semiHidden/>
    <w:rsid w:val="002E66A1"/>
    <w:rPr>
      <w:rFonts w:ascii="Calibri" w:eastAsiaTheme="majorEastAsia" w:hAnsi="Calibri" w:cstheme="majorBidi"/>
      <w:i/>
      <w:iCs/>
      <w:color w:val="595959" w:themeColor="text1" w:themeTint="A6"/>
      <w:kern w:val="0"/>
      <w:szCs w:val="24"/>
      <w:bdr w:val="nil"/>
      <w14:ligatures w14:val="none"/>
    </w:rPr>
  </w:style>
  <w:style w:type="character" w:customStyle="1" w:styleId="Heading7Char">
    <w:name w:val="Heading 7 Char"/>
    <w:basedOn w:val="DefaultParagraphFont"/>
    <w:link w:val="Heading7"/>
    <w:uiPriority w:val="9"/>
    <w:semiHidden/>
    <w:rsid w:val="002E66A1"/>
    <w:rPr>
      <w:rFonts w:ascii="Calibri" w:eastAsiaTheme="majorEastAsia" w:hAnsi="Calibri" w:cstheme="majorBidi"/>
      <w:color w:val="595959" w:themeColor="text1" w:themeTint="A6"/>
      <w:kern w:val="0"/>
      <w:szCs w:val="24"/>
      <w:bdr w:val="nil"/>
      <w14:ligatures w14:val="none"/>
    </w:rPr>
  </w:style>
  <w:style w:type="character" w:customStyle="1" w:styleId="Heading8Char">
    <w:name w:val="Heading 8 Char"/>
    <w:basedOn w:val="DefaultParagraphFont"/>
    <w:link w:val="Heading8"/>
    <w:uiPriority w:val="9"/>
    <w:semiHidden/>
    <w:rsid w:val="002E66A1"/>
    <w:rPr>
      <w:rFonts w:ascii="Calibri" w:eastAsiaTheme="majorEastAsia" w:hAnsi="Calibri" w:cstheme="majorBidi"/>
      <w:i/>
      <w:iCs/>
      <w:color w:val="272727" w:themeColor="text1" w:themeTint="D8"/>
      <w:kern w:val="0"/>
      <w:szCs w:val="24"/>
      <w:bdr w:val="nil"/>
      <w14:ligatures w14:val="none"/>
    </w:rPr>
  </w:style>
  <w:style w:type="character" w:customStyle="1" w:styleId="Heading9Char">
    <w:name w:val="Heading 9 Char"/>
    <w:basedOn w:val="DefaultParagraphFont"/>
    <w:link w:val="Heading9"/>
    <w:uiPriority w:val="9"/>
    <w:semiHidden/>
    <w:rsid w:val="002E66A1"/>
    <w:rPr>
      <w:rFonts w:ascii="Calibri" w:eastAsiaTheme="majorEastAsia" w:hAnsi="Calibri" w:cstheme="majorBidi"/>
      <w:color w:val="272727" w:themeColor="text1" w:themeTint="D8"/>
      <w:kern w:val="0"/>
      <w:szCs w:val="24"/>
      <w:bdr w:val="nil"/>
      <w14:ligatures w14:val="none"/>
    </w:rPr>
  </w:style>
  <w:style w:type="numbering" w:customStyle="1" w:styleId="ScopeandSequencebulletpoints">
    <w:name w:val="Scope and Sequence bullet points"/>
    <w:uiPriority w:val="99"/>
    <w:rsid w:val="002E66A1"/>
    <w:pPr>
      <w:numPr>
        <w:numId w:val="32"/>
      </w:numPr>
    </w:pPr>
  </w:style>
  <w:style w:type="paragraph" w:customStyle="1" w:styleId="SCSAFooter">
    <w:name w:val="SCSA Footer"/>
    <w:basedOn w:val="Normal"/>
    <w:rsid w:val="002E66A1"/>
    <w:pPr>
      <w:tabs>
        <w:tab w:val="right" w:pos="13892"/>
      </w:tabs>
    </w:pPr>
    <w:rPr>
      <w:rFonts w:asciiTheme="minorHAnsi" w:hAnsiTheme="minorHAnsi" w:cstheme="minorHAnsi"/>
      <w:sz w:val="18"/>
      <w:szCs w:val="18"/>
    </w:rPr>
  </w:style>
  <w:style w:type="paragraph" w:customStyle="1" w:styleId="SCSAHeading1">
    <w:name w:val="SCSA Heading 1"/>
    <w:basedOn w:val="Normal"/>
    <w:next w:val="Normal"/>
    <w:qFormat/>
    <w:rsid w:val="002E66A1"/>
    <w:pPr>
      <w:spacing w:after="120"/>
      <w:outlineLvl w:val="0"/>
    </w:pPr>
    <w:rPr>
      <w:b/>
      <w:color w:val="6858A9" w:themeColor="accent1"/>
      <w:sz w:val="32"/>
    </w:rPr>
  </w:style>
  <w:style w:type="paragraph" w:customStyle="1" w:styleId="SCSAHeading2">
    <w:name w:val="SCSA Heading 2"/>
    <w:basedOn w:val="Normal"/>
    <w:qFormat/>
    <w:rsid w:val="002E66A1"/>
    <w:pPr>
      <w:keepNext/>
      <w:pBdr>
        <w:top w:val="single" w:sz="4" w:space="1" w:color="6858A9" w:themeColor="accent1"/>
        <w:left w:val="single" w:sz="4" w:space="4" w:color="6858A9" w:themeColor="accent1"/>
        <w:bottom w:val="single" w:sz="4" w:space="1" w:color="6858A9" w:themeColor="accent1"/>
        <w:right w:val="single" w:sz="4" w:space="4" w:color="6858A9" w:themeColor="accent1"/>
        <w:between w:val="none" w:sz="0" w:space="0" w:color="auto"/>
        <w:bar w:val="none" w:sz="0" w:color="auto"/>
      </w:pBdr>
      <w:shd w:val="clear" w:color="6858A9" w:themeColor="accent1" w:fill="6858A9" w:themeFill="accent1"/>
      <w:spacing w:before="120" w:after="120"/>
      <w:ind w:left="85" w:right="85"/>
      <w:outlineLvl w:val="1"/>
    </w:pPr>
    <w:rPr>
      <w:rFonts w:asciiTheme="minorHAnsi" w:hAnsiTheme="minorHAnsi"/>
      <w:b/>
      <w:color w:val="FFFFFF" w:themeColor="background1"/>
      <w:sz w:val="28"/>
    </w:rPr>
  </w:style>
  <w:style w:type="table" w:customStyle="1" w:styleId="SCSATable1">
    <w:name w:val="SCSA Table1"/>
    <w:basedOn w:val="TableNormal"/>
    <w:uiPriority w:val="99"/>
    <w:rsid w:val="002E66A1"/>
    <w:pPr>
      <w:spacing w:after="0" w:line="240" w:lineRule="auto"/>
    </w:pPr>
    <w:rPr>
      <w:rFonts w:ascii="Calibri" w:eastAsia="Calibri" w:hAnsi="Calibri" w:cs="Raavi"/>
      <w:sz w:val="20"/>
    </w:rPr>
    <w:tblPr>
      <w:tblInd w:w="0" w:type="nil"/>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113" w:type="dxa"/>
        <w:bottom w:w="113" w:type="dxa"/>
      </w:tblCellMar>
    </w:tblPr>
    <w:tblStylePr w:type="firstRow">
      <w:rPr>
        <w:b/>
        <w:i w:val="0"/>
        <w:color w:val="580F8B"/>
        <w:sz w:val="24"/>
        <w:szCs w:val="24"/>
      </w:rPr>
    </w:tblStylePr>
  </w:style>
  <w:style w:type="paragraph" w:customStyle="1" w:styleId="SCSATitle1">
    <w:name w:val="SCSA Title 1"/>
    <w:basedOn w:val="Normal"/>
    <w:qFormat/>
    <w:rsid w:val="002E66A1"/>
    <w:pPr>
      <w:pBdr>
        <w:top w:val="none" w:sz="0" w:space="0" w:color="auto"/>
        <w:left w:val="none" w:sz="0" w:space="0" w:color="auto"/>
        <w:bottom w:val="none" w:sz="0" w:space="0" w:color="auto"/>
        <w:right w:val="none" w:sz="0" w:space="0" w:color="auto"/>
        <w:between w:val="none" w:sz="0" w:space="0" w:color="auto"/>
        <w:bar w:val="none" w:sz="0" w:color="auto"/>
      </w:pBdr>
      <w:spacing w:before="3480" w:after="480" w:line="240" w:lineRule="auto"/>
    </w:pPr>
    <w:rPr>
      <w:rFonts w:asciiTheme="minorHAnsi" w:hAnsiTheme="minorHAnsi" w:cs="Calibri"/>
      <w:b/>
      <w:color w:val="6858A9" w:themeColor="accent1"/>
      <w:sz w:val="64"/>
      <w:szCs w:val="64"/>
      <w:bdr w:val="none" w:sz="0" w:space="0" w:color="auto"/>
    </w:rPr>
  </w:style>
  <w:style w:type="paragraph" w:customStyle="1" w:styleId="SCSATitle2">
    <w:name w:val="SCSA Title 2"/>
    <w:basedOn w:val="Normal"/>
    <w:qFormat/>
    <w:rsid w:val="002E66A1"/>
    <w:pPr>
      <w:pBdr>
        <w:bottom w:val="single" w:sz="4" w:space="1" w:color="84BD00"/>
      </w:pBdr>
    </w:pPr>
    <w:rPr>
      <w:rFonts w:asciiTheme="minorHAnsi" w:hAnsiTheme="minorHAnsi" w:cs="Calibri"/>
      <w:b/>
      <w:sz w:val="52"/>
      <w:szCs w:val="26"/>
      <w:bdr w:val="none" w:sz="0" w:space="0" w:color="auto"/>
      <w:lang w:eastAsia="en-AU"/>
    </w:rPr>
  </w:style>
  <w:style w:type="paragraph" w:customStyle="1" w:styleId="SCSATitle3">
    <w:name w:val="SCSA Title 3"/>
    <w:basedOn w:val="Normal"/>
    <w:qFormat/>
    <w:rsid w:val="002E66A1"/>
    <w:pPr>
      <w:pBdr>
        <w:top w:val="none" w:sz="0" w:space="0" w:color="auto"/>
        <w:left w:val="none" w:sz="0" w:space="0" w:color="auto"/>
        <w:bottom w:val="none" w:sz="0" w:space="0" w:color="auto"/>
        <w:right w:val="none" w:sz="0" w:space="0" w:color="auto"/>
        <w:between w:val="none" w:sz="0" w:space="0" w:color="auto"/>
        <w:bar w:val="none" w:sz="0" w:color="auto"/>
      </w:pBdr>
      <w:spacing w:before="120" w:line="240" w:lineRule="auto"/>
    </w:pPr>
    <w:rPr>
      <w:rFonts w:asciiTheme="minorHAnsi" w:hAnsiTheme="minorHAnsi" w:cs="Calibri"/>
      <w:sz w:val="44"/>
      <w:szCs w:val="48"/>
    </w:rPr>
  </w:style>
  <w:style w:type="paragraph" w:customStyle="1" w:styleId="SCSATOCHeading">
    <w:name w:val="SCSA TOC Heading"/>
    <w:basedOn w:val="SCSAHeading1"/>
    <w:qFormat/>
    <w:rsid w:val="002E66A1"/>
    <w:pPr>
      <w:outlineLvl w:val="9"/>
    </w:pPr>
  </w:style>
  <w:style w:type="paragraph" w:styleId="TOC2">
    <w:name w:val="toc 2"/>
    <w:basedOn w:val="Normal"/>
    <w:next w:val="Normal"/>
    <w:autoRedefine/>
    <w:uiPriority w:val="39"/>
    <w:unhideWhenUsed/>
    <w:rsid w:val="002E66A1"/>
    <w:pPr>
      <w:tabs>
        <w:tab w:val="right" w:leader="dot" w:pos="13608"/>
      </w:tabs>
      <w:spacing w:after="120" w:line="240" w:lineRule="auto"/>
      <w:ind w:left="357"/>
    </w:pPr>
    <w:rPr>
      <w:rFonts w:asciiTheme="minorHAnsi" w:hAnsiTheme="minorHAnsi" w:cs="Calibri Light"/>
      <w:bCs/>
      <w:noProof/>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5109053">
      <w:bodyDiv w:val="1"/>
      <w:marLeft w:val="0"/>
      <w:marRight w:val="0"/>
      <w:marTop w:val="0"/>
      <w:marBottom w:val="0"/>
      <w:divBdr>
        <w:top w:val="none" w:sz="0" w:space="0" w:color="auto"/>
        <w:left w:val="none" w:sz="0" w:space="0" w:color="auto"/>
        <w:bottom w:val="none" w:sz="0" w:space="0" w:color="auto"/>
        <w:right w:val="none" w:sz="0" w:space="0" w:color="auto"/>
      </w:divBdr>
    </w:div>
    <w:div w:id="1279606353">
      <w:bodyDiv w:val="1"/>
      <w:marLeft w:val="0"/>
      <w:marRight w:val="0"/>
      <w:marTop w:val="0"/>
      <w:marBottom w:val="0"/>
      <w:divBdr>
        <w:top w:val="none" w:sz="0" w:space="0" w:color="auto"/>
        <w:left w:val="none" w:sz="0" w:space="0" w:color="auto"/>
        <w:bottom w:val="none" w:sz="0" w:space="0" w:color="auto"/>
        <w:right w:val="none" w:sz="0" w:space="0" w:color="auto"/>
      </w:divBdr>
    </w:div>
    <w:div w:id="1458447187">
      <w:bodyDiv w:val="1"/>
      <w:marLeft w:val="0"/>
      <w:marRight w:val="0"/>
      <w:marTop w:val="0"/>
      <w:marBottom w:val="0"/>
      <w:divBdr>
        <w:top w:val="none" w:sz="0" w:space="0" w:color="auto"/>
        <w:left w:val="none" w:sz="0" w:space="0" w:color="auto"/>
        <w:bottom w:val="none" w:sz="0" w:space="0" w:color="auto"/>
        <w:right w:val="none" w:sz="0" w:space="0" w:color="auto"/>
      </w:divBdr>
    </w:div>
    <w:div w:id="1975983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hyperlink" Target="https://k10outline.scsa.wa.edu.au/home/teaching/curriculum-browser/the-arts/drama3/arts-overview2/glossary2/drama" TargetMode="External"/><Relationship Id="rId26" Type="http://schemas.openxmlformats.org/officeDocument/2006/relationships/header" Target="header8.xml"/><Relationship Id="rId3" Type="http://schemas.openxmlformats.org/officeDocument/2006/relationships/styles" Target="styles.xml"/><Relationship Id="rId21" Type="http://schemas.openxmlformats.org/officeDocument/2006/relationships/hyperlink" Target="https://k10outline.scsa.wa.edu.au/home/teaching/curriculum-browser/the-arts/drama3/arts-overview2/glossary2/forms" TargetMode="External"/><Relationship Id="rId7" Type="http://schemas.openxmlformats.org/officeDocument/2006/relationships/endnotes" Target="endnotes.xml"/><Relationship Id="rId12" Type="http://schemas.openxmlformats.org/officeDocument/2006/relationships/hyperlink" Target="https://creativecommons.org/licenses/by/4.0/" TargetMode="External"/><Relationship Id="rId17" Type="http://schemas.openxmlformats.org/officeDocument/2006/relationships/footer" Target="footer3.xml"/><Relationship Id="rId25"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hyperlink" Target="https://k10outline.scsa.wa.edu.au/home/teaching/curriculum-browser/the-arts/drama3/arts-overview2/glossary2/drama"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k10outline.scsa.wa.edu.au/home/teaching/curriculum-browser/the-arts/drama3/arts-overview2/glossary2/drama" TargetMode="Externa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hyperlink" Target="https://k10outline.scsa.wa.edu.au/home/teaching/curriculum-browser/the-arts/drama3/arts-overview2/glossary2/drama" TargetMode="External"/><Relationship Id="rId28" Type="http://schemas.openxmlformats.org/officeDocument/2006/relationships/header" Target="header9.xml"/><Relationship Id="rId10" Type="http://schemas.openxmlformats.org/officeDocument/2006/relationships/header" Target="header3.xml"/><Relationship Id="rId19" Type="http://schemas.openxmlformats.org/officeDocument/2006/relationships/hyperlink" Target="https://k10outline.scsa.wa.edu.au/home/teaching/curriculum-browser/the-arts/drama3/arts-overview2/glossary2/drama"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5.xml"/><Relationship Id="rId22" Type="http://schemas.openxmlformats.org/officeDocument/2006/relationships/hyperlink" Target="https://k10outline.scsa.wa.edu.au/home/teaching/curriculum-browser/the-arts/drama3/arts-overview2/glossary2/drama" TargetMode="External"/><Relationship Id="rId27" Type="http://schemas.openxmlformats.org/officeDocument/2006/relationships/footer" Target="footer4.xml"/><Relationship Id="rId30"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69676D"/>
      </a:dk2>
      <a:lt2>
        <a:srgbClr val="C9C2D1"/>
      </a:lt2>
      <a:accent1>
        <a:srgbClr val="6858A9"/>
      </a:accent1>
      <a:accent2>
        <a:srgbClr val="8679BA"/>
      </a:accent2>
      <a:accent3>
        <a:srgbClr val="A49BCB"/>
      </a:accent3>
      <a:accent4>
        <a:srgbClr val="C3BCDD"/>
      </a:accent4>
      <a:accent5>
        <a:srgbClr val="C3BCDD"/>
      </a:accent5>
      <a:accent6>
        <a:srgbClr val="E1DEEE"/>
      </a:accent6>
      <a:hlink>
        <a:srgbClr val="410082"/>
      </a:hlink>
      <a:folHlink>
        <a:srgbClr val="932968"/>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CEAB93-E5E9-4A6F-B25F-ACAC8B8D89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15</Pages>
  <Words>2617</Words>
  <Characters>15080</Characters>
  <Application>Microsoft Office Word</Application>
  <DocSecurity>0</DocSecurity>
  <Lines>253</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Rowena Putland</dc:creator>
  <cp:keywords/>
  <dc:description/>
  <cp:lastModifiedBy>Jessica Blackwood</cp:lastModifiedBy>
  <cp:revision>11</cp:revision>
  <cp:lastPrinted>2025-11-06T00:19:00Z</cp:lastPrinted>
  <dcterms:created xsi:type="dcterms:W3CDTF">2025-11-11T04:16:00Z</dcterms:created>
  <dcterms:modified xsi:type="dcterms:W3CDTF">2026-01-08T03:59:00Z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796a3a33,56bf862c,13c94f54,6148d3b0,140cbc0,7b1d8249,5477bca0,1a0b833e,2303cbdd,52bd4a33,24558888,65271ce9,99ee40a,49e0caeb,50fa81a6</vt:lpwstr>
  </property>
  <property fmtid="{D5CDD505-2E9C-101B-9397-08002B2CF9AE}" pid="3" name="ClassificationContentMarkingHeaderFontProps">
    <vt:lpwstr>#000000,12,Aptos</vt:lpwstr>
  </property>
  <property fmtid="{D5CDD505-2E9C-101B-9397-08002B2CF9AE}" pid="4" name="ClassificationContentMarkingHeaderText">
    <vt:lpwstr>OFFICIAL</vt:lpwstr>
  </property>
  <property fmtid="{D5CDD505-2E9C-101B-9397-08002B2CF9AE}" pid="5" name="MSIP_Label_1ab51697-d8d5-4b00-af1f-cc3ba473113c_Enabled">
    <vt:lpwstr>true</vt:lpwstr>
  </property>
  <property fmtid="{D5CDD505-2E9C-101B-9397-08002B2CF9AE}" pid="6" name="MSIP_Label_1ab51697-d8d5-4b00-af1f-cc3ba473113c_SetDate">
    <vt:lpwstr>2025-11-03T07:02:38Z</vt:lpwstr>
  </property>
  <property fmtid="{D5CDD505-2E9C-101B-9397-08002B2CF9AE}" pid="7" name="MSIP_Label_1ab51697-d8d5-4b00-af1f-cc3ba473113c_Method">
    <vt:lpwstr>Standard</vt:lpwstr>
  </property>
  <property fmtid="{D5CDD505-2E9C-101B-9397-08002B2CF9AE}" pid="8" name="MSIP_Label_1ab51697-d8d5-4b00-af1f-cc3ba473113c_Name">
    <vt:lpwstr>OFFICIAL</vt:lpwstr>
  </property>
  <property fmtid="{D5CDD505-2E9C-101B-9397-08002B2CF9AE}" pid="9" name="MSIP_Label_1ab51697-d8d5-4b00-af1f-cc3ba473113c_SiteId">
    <vt:lpwstr>e08016f9-d1fd-4cbb-83b0-b76eb4361627</vt:lpwstr>
  </property>
  <property fmtid="{D5CDD505-2E9C-101B-9397-08002B2CF9AE}" pid="10" name="MSIP_Label_1ab51697-d8d5-4b00-af1f-cc3ba473113c_ActionId">
    <vt:lpwstr>56f8ba6a-8709-4592-977b-baa1bcf33850</vt:lpwstr>
  </property>
  <property fmtid="{D5CDD505-2E9C-101B-9397-08002B2CF9AE}" pid="11" name="MSIP_Label_1ab51697-d8d5-4b00-af1f-cc3ba473113c_ContentBits">
    <vt:lpwstr>1</vt:lpwstr>
  </property>
  <property fmtid="{D5CDD505-2E9C-101B-9397-08002B2CF9AE}" pid="12" name="MSIP_Label_1ab51697-d8d5-4b00-af1f-cc3ba473113c_Tag">
    <vt:lpwstr>10, 3, 0, 1</vt:lpwstr>
  </property>
</Properties>
</file>