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712679" w:rsidRPr="00617F48" w:rsidTr="006C1E3F">
        <w:trPr>
          <w:trHeight w:val="138"/>
        </w:trPr>
        <w:tc>
          <w:tcPr>
            <w:tcW w:w="8051" w:type="dxa"/>
            <w:shd w:val="clear" w:color="auto" w:fill="E1231A"/>
          </w:tcPr>
          <w:p w:rsidR="00712679" w:rsidRPr="006B4439" w:rsidRDefault="00712679" w:rsidP="006A2FFA">
            <w:pPr>
              <w:rPr>
                <w:rFonts w:ascii="Arial" w:hAnsi="Arial" w:cs="Arial"/>
                <w:b/>
                <w:color w:val="FFFFFF" w:themeColor="background1"/>
                <w:sz w:val="16"/>
                <w:szCs w:val="16"/>
              </w:rPr>
            </w:pPr>
          </w:p>
        </w:tc>
        <w:tc>
          <w:tcPr>
            <w:tcW w:w="7598" w:type="dxa"/>
            <w:shd w:val="clear" w:color="auto" w:fill="E1231A"/>
          </w:tcPr>
          <w:p w:rsidR="00712679" w:rsidRPr="00254A7D" w:rsidRDefault="00712679" w:rsidP="006A2FFA">
            <w:pPr>
              <w:pStyle w:val="NormalWeb"/>
              <w:spacing w:before="0" w:beforeAutospacing="0" w:after="0" w:afterAutospacing="0"/>
              <w:rPr>
                <w:rFonts w:ascii="Arial" w:hAnsi="Arial" w:cs="Arial"/>
                <w:sz w:val="16"/>
                <w:szCs w:val="16"/>
              </w:rPr>
            </w:pPr>
          </w:p>
        </w:tc>
        <w:tc>
          <w:tcPr>
            <w:tcW w:w="425"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r>
      <w:tr w:rsidR="00712679" w:rsidRPr="00617F48" w:rsidTr="006C1E3F">
        <w:tc>
          <w:tcPr>
            <w:tcW w:w="8051" w:type="dxa"/>
            <w:shd w:val="clear" w:color="auto" w:fill="E1231A"/>
          </w:tcPr>
          <w:p w:rsidR="00712679" w:rsidRDefault="00712679" w:rsidP="006A2FFA">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7E54E52D" wp14:editId="19E8E630">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3A00F2">
              <w:t xml:space="preserve">Year </w:t>
            </w:r>
            <w:r w:rsidR="005B0372">
              <w:t>4</w:t>
            </w:r>
          </w:p>
          <w:p w:rsidR="00712679" w:rsidRPr="00F75318" w:rsidRDefault="00BB7CB1" w:rsidP="00712715">
            <w:pPr>
              <w:pStyle w:val="Pagesubheader"/>
              <w:framePr w:hSpace="0" w:wrap="auto" w:vAnchor="margin" w:hAnchor="text" w:yAlign="inline"/>
            </w:pPr>
            <w:r>
              <w:t xml:space="preserve">Humanities </w:t>
            </w:r>
            <w:r w:rsidR="00F0228A">
              <w:t>and social sciences</w:t>
            </w:r>
            <w:r w:rsidR="00712715">
              <w:t xml:space="preserve"> </w:t>
            </w:r>
          </w:p>
        </w:tc>
        <w:tc>
          <w:tcPr>
            <w:tcW w:w="7598" w:type="dxa"/>
            <w:shd w:val="clear" w:color="auto" w:fill="auto"/>
            <w:vAlign w:val="center"/>
          </w:tcPr>
          <w:p w:rsidR="005D458F" w:rsidRDefault="005D458F" w:rsidP="005D458F">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5D458F" w:rsidRDefault="005D458F" w:rsidP="005D458F">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5D458F" w:rsidRDefault="005D458F" w:rsidP="005D458F">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5D458F" w:rsidRPr="00AC004B" w:rsidRDefault="005D458F" w:rsidP="005D458F">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5D458F" w:rsidP="005D458F">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E1231A"/>
          </w:tcPr>
          <w:p w:rsidR="00712679" w:rsidRDefault="00712679" w:rsidP="006A2FFA">
            <w:pPr>
              <w:pStyle w:val="NormalWeb"/>
              <w:spacing w:before="120" w:beforeAutospacing="0" w:after="120" w:afterAutospacing="0"/>
              <w:rPr>
                <w:rFonts w:ascii="Arial" w:hAnsi="Arial" w:cs="Arial"/>
                <w:sz w:val="18"/>
                <w:szCs w:val="18"/>
              </w:rPr>
            </w:pPr>
          </w:p>
        </w:tc>
      </w:tr>
      <w:tr w:rsidR="00712679" w:rsidRPr="00617F48" w:rsidTr="006C1E3F">
        <w:trPr>
          <w:trHeight w:val="81"/>
        </w:trPr>
        <w:tc>
          <w:tcPr>
            <w:tcW w:w="8051" w:type="dxa"/>
            <w:shd w:val="clear" w:color="auto" w:fill="E1231A"/>
          </w:tcPr>
          <w:p w:rsidR="00712679" w:rsidRPr="00254A7D" w:rsidRDefault="00712679" w:rsidP="006A2FFA">
            <w:pPr>
              <w:rPr>
                <w:rFonts w:ascii="Arial" w:hAnsi="Arial" w:cs="Arial"/>
                <w:b/>
                <w:color w:val="FFFFFF" w:themeColor="background1"/>
                <w:sz w:val="8"/>
                <w:szCs w:val="8"/>
              </w:rPr>
            </w:pPr>
          </w:p>
        </w:tc>
        <w:tc>
          <w:tcPr>
            <w:tcW w:w="7598"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c>
          <w:tcPr>
            <w:tcW w:w="425"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r>
      <w:tr w:rsidR="00712715" w:rsidRPr="00617F48" w:rsidTr="006C1E3F">
        <w:trPr>
          <w:trHeight w:val="266"/>
        </w:trPr>
        <w:tc>
          <w:tcPr>
            <w:tcW w:w="16074" w:type="dxa"/>
            <w:gridSpan w:val="3"/>
            <w:shd w:val="clear" w:color="auto" w:fill="auto"/>
          </w:tcPr>
          <w:p w:rsidR="00712715" w:rsidRPr="00D342C5" w:rsidRDefault="00712715" w:rsidP="00712715">
            <w:pPr>
              <w:pStyle w:val="BodyHeading"/>
              <w:framePr w:hSpace="0" w:wrap="auto" w:vAnchor="margin" w:hAnchor="text" w:yAlign="inline"/>
              <w:rPr>
                <w:rFonts w:ascii="Bebas Neue" w:hAnsi="Bebas Neue"/>
                <w:color w:val="775BA5"/>
                <w:sz w:val="32"/>
              </w:rPr>
            </w:pPr>
            <w:r>
              <w:t xml:space="preserve">Year </w:t>
            </w:r>
            <w:r w:rsidR="005B0372">
              <w:t>4</w:t>
            </w:r>
            <w:r w:rsidRPr="001B69E6">
              <w:t xml:space="preserve"> </w:t>
            </w:r>
            <w:r>
              <w:t>Humanities and social sciences</w:t>
            </w:r>
            <w:r w:rsidRPr="001B69E6">
              <w:t xml:space="preserve"> </w:t>
            </w:r>
            <w:r w:rsidRPr="007E167A">
              <w:t>Achievement</w:t>
            </w:r>
            <w:r w:rsidRPr="001B69E6">
              <w:t xml:space="preserve"> Standard</w:t>
            </w:r>
          </w:p>
        </w:tc>
      </w:tr>
      <w:tr w:rsidR="00712715" w:rsidRPr="00617F48" w:rsidTr="006C1E3F">
        <w:trPr>
          <w:trHeight w:val="266"/>
        </w:trPr>
        <w:tc>
          <w:tcPr>
            <w:tcW w:w="16074" w:type="dxa"/>
            <w:gridSpan w:val="3"/>
            <w:shd w:val="clear" w:color="auto" w:fill="auto"/>
          </w:tcPr>
          <w:p w:rsidR="00AA344F" w:rsidRDefault="00AA344F" w:rsidP="00EE232F">
            <w:pPr>
              <w:spacing w:beforeLines="60" w:before="144" w:after="60"/>
              <w:rPr>
                <w:rFonts w:ascii="Calibri" w:hAnsi="Calibri"/>
              </w:rPr>
            </w:pPr>
            <w:r w:rsidRPr="00AA344F">
              <w:rPr>
                <w:rFonts w:ascii="Calibri" w:hAnsi="Calibri"/>
              </w:rPr>
              <w:t>At Standard, students develop questions, locate and collect information and/or data from a variety of sources. They record their information and/or data in a range of formats and use some protocols when referring to the work of others. Students use given criteria to select relevant information, and they interpret information and/or data by sequencing events and identifying different points of view. They translate information and/or data into different formats. Students use given decision-making processes to draw simple conclusions and provide explanations based on information and/or data. They present findings using a range of communication forms appropriate to audience and purpose, using relevant terms. Students develop texts supported by researched information, and reflect on findings to propose an action.</w:t>
            </w:r>
          </w:p>
          <w:p w:rsidR="00EE232F" w:rsidRPr="00906CBF" w:rsidRDefault="00AA344F" w:rsidP="00EE232F">
            <w:pPr>
              <w:spacing w:beforeLines="60" w:before="144" w:after="60"/>
              <w:rPr>
                <w:rFonts w:ascii="Calibri" w:hAnsi="Calibri"/>
              </w:rPr>
            </w:pPr>
            <w:r w:rsidRPr="00AA344F">
              <w:rPr>
                <w:rFonts w:ascii="Calibri" w:hAnsi="Calibri"/>
              </w:rPr>
              <w:t>Students identify the role of local government in the community, and recognise that people’s identity can be shaped through participation in a community group. They distinguish between rules and laws and identify that rights and responsibilities are important in maintain</w:t>
            </w:r>
            <w:r>
              <w:rPr>
                <w:rFonts w:ascii="Calibri" w:hAnsi="Calibri"/>
              </w:rPr>
              <w:t>ing social cohesion.</w:t>
            </w:r>
          </w:p>
          <w:p w:rsidR="00AA344F" w:rsidRDefault="00AA344F" w:rsidP="00EE232F">
            <w:pPr>
              <w:spacing w:beforeLines="60" w:before="144" w:after="60"/>
              <w:rPr>
                <w:rFonts w:ascii="Calibri" w:hAnsi="Calibri"/>
              </w:rPr>
            </w:pPr>
            <w:r w:rsidRPr="00AA344F">
              <w:rPr>
                <w:rFonts w:ascii="Calibri" w:hAnsi="Calibri"/>
              </w:rPr>
              <w:t xml:space="preserve">Students identify the location of Africa and Europe, and their major countries, in relation to Australia. They identify the main characteristics of their natural environments and describe the importance of the interconnections between people, plants and animals at the local to global scale. Students recognise that people have different views on the sustainable use of natural resources and describe how they can be managed and protected. </w:t>
            </w:r>
          </w:p>
          <w:p w:rsidR="00712715" w:rsidRPr="004027C1" w:rsidRDefault="00AA344F" w:rsidP="0065710A">
            <w:pPr>
              <w:spacing w:beforeLines="60" w:before="144" w:after="120"/>
            </w:pPr>
            <w:r w:rsidRPr="00AA344F">
              <w:rPr>
                <w:rFonts w:ascii="Calibri" w:hAnsi="Calibri"/>
              </w:rPr>
              <w:t>Students describe the connection that Australia’s First Peoples have to Country/Place and identify the impact of contact on Indigenous peoples in Australia, and around the world, as a result of exploration and colonisation. They identify the significance of past events in bringing about change and describe the experiences of an individual or a group over time. Students explain how and why life changed in the past and identify aspects of the past that have remained the same.</w:t>
            </w:r>
          </w:p>
        </w:tc>
      </w:tr>
      <w:tr w:rsidR="00712715" w:rsidRPr="00617F48" w:rsidTr="006C1E3F">
        <w:trPr>
          <w:trHeight w:val="284"/>
        </w:trPr>
        <w:tc>
          <w:tcPr>
            <w:tcW w:w="16074" w:type="dxa"/>
            <w:gridSpan w:val="3"/>
            <w:shd w:val="clear" w:color="auto" w:fill="auto"/>
          </w:tcPr>
          <w:p w:rsidR="00712715" w:rsidRPr="00985556" w:rsidRDefault="00712715" w:rsidP="00DA247E">
            <w:pPr>
              <w:pStyle w:val="NormalWeb"/>
              <w:spacing w:before="120" w:beforeAutospacing="0" w:after="120" w:afterAutospacing="0"/>
              <w:rPr>
                <w:rFonts w:ascii="Arial" w:hAnsi="Arial" w:cstheme="minorHAnsi"/>
                <w:sz w:val="16"/>
                <w:szCs w:val="16"/>
              </w:rPr>
            </w:pPr>
            <w:r w:rsidRPr="00985556">
              <w:rPr>
                <w:rFonts w:ascii="Arial" w:hAnsi="Arial" w:cstheme="minorHAnsi"/>
                <w:sz w:val="16"/>
                <w:szCs w:val="16"/>
              </w:rPr>
              <w:t>2015/</w:t>
            </w:r>
            <w:r w:rsidR="005B0372" w:rsidRPr="00985556">
              <w:rPr>
                <w:rFonts w:ascii="Arial" w:hAnsi="Arial" w:cstheme="minorHAnsi"/>
                <w:sz w:val="16"/>
                <w:szCs w:val="16"/>
              </w:rPr>
              <w:t>50538</w:t>
            </w:r>
            <w:r w:rsidR="00985556">
              <w:rPr>
                <w:rFonts w:ascii="Arial" w:hAnsi="Arial" w:cstheme="minorHAnsi"/>
                <w:sz w:val="16"/>
                <w:szCs w:val="16"/>
              </w:rPr>
              <w:t>v2</w:t>
            </w:r>
            <w:r w:rsidR="00CC0474">
              <w:rPr>
                <w:rFonts w:ascii="Arial" w:hAnsi="Arial" w:cstheme="minorHAnsi"/>
                <w:sz w:val="16"/>
                <w:szCs w:val="16"/>
              </w:rPr>
              <w:t xml:space="preserve">  [PDF 2015/106059</w:t>
            </w:r>
            <w:r w:rsidRPr="00985556">
              <w:rPr>
                <w:rFonts w:ascii="Arial" w:hAnsi="Arial" w:cstheme="minorHAnsi"/>
                <w:sz w:val="16"/>
                <w:szCs w:val="16"/>
              </w:rPr>
              <w:t xml:space="preserve">]  Published: </w:t>
            </w:r>
            <w:r w:rsidR="00884F69">
              <w:rPr>
                <w:rFonts w:ascii="Arial" w:hAnsi="Arial" w:cstheme="minorHAnsi"/>
                <w:sz w:val="16"/>
                <w:szCs w:val="16"/>
              </w:rPr>
              <w:t>15 April, 2016</w:t>
            </w:r>
          </w:p>
        </w:tc>
      </w:tr>
    </w:tbl>
    <w:p w:rsidR="00EE232F" w:rsidRDefault="00EE232F">
      <w:pPr>
        <w:rPr>
          <w:rFonts w:ascii="Arial" w:hAnsi="Arial" w:cs="Arial"/>
          <w:sz w:val="4"/>
          <w:szCs w:val="4"/>
        </w:rPr>
      </w:pPr>
    </w:p>
    <w:p w:rsidR="00EE232F" w:rsidRDefault="00EE232F">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65710A" w:rsidRPr="00617F48" w:rsidTr="004E720E">
        <w:trPr>
          <w:trHeight w:val="283"/>
        </w:trPr>
        <w:tc>
          <w:tcPr>
            <w:tcW w:w="16074" w:type="dxa"/>
            <w:shd w:val="clear" w:color="auto" w:fill="auto"/>
          </w:tcPr>
          <w:p w:rsidR="0065710A" w:rsidRPr="006B4439" w:rsidRDefault="0065710A" w:rsidP="0065710A">
            <w:pPr>
              <w:pStyle w:val="BodyHeading"/>
              <w:framePr w:hSpace="0" w:wrap="auto" w:vAnchor="margin" w:hAnchor="text" w:yAlign="inline"/>
              <w:rPr>
                <w:rFonts w:ascii="Arial" w:hAnsi="Arial"/>
                <w:sz w:val="16"/>
                <w:szCs w:val="16"/>
              </w:rPr>
            </w:pPr>
            <w:r>
              <w:lastRenderedPageBreak/>
              <w:t>Year 4</w:t>
            </w:r>
            <w:r w:rsidRPr="001B69E6">
              <w:t xml:space="preserve"> </w:t>
            </w:r>
            <w:r>
              <w:t>Humanities and social sciences</w:t>
            </w:r>
            <w:r w:rsidRPr="001B69E6">
              <w:t xml:space="preserve"> </w:t>
            </w:r>
            <w:r>
              <w:t>Assessment pointers</w:t>
            </w:r>
          </w:p>
        </w:tc>
      </w:tr>
      <w:tr w:rsidR="00EE232F" w:rsidRPr="00617F48" w:rsidTr="00DC60B4">
        <w:trPr>
          <w:trHeight w:val="266"/>
        </w:trPr>
        <w:tc>
          <w:tcPr>
            <w:tcW w:w="16074" w:type="dxa"/>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EE232F" w:rsidRPr="00617F48" w:rsidTr="00DC60B4">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rsidR="00EE232F" w:rsidRPr="009F038A" w:rsidRDefault="00EE232F" w:rsidP="00DC60B4">
                  <w:pPr>
                    <w:framePr w:hSpace="180" w:wrap="around" w:vAnchor="text" w:hAnchor="margin" w:y="-314"/>
                    <w:spacing w:before="60" w:after="60"/>
                    <w:rPr>
                      <w:rFonts w:cs="Arial"/>
                      <w:b w:val="0"/>
                      <w:sz w:val="24"/>
                      <w:szCs w:val="24"/>
                    </w:rPr>
                  </w:pPr>
                </w:p>
              </w:tc>
              <w:tc>
                <w:tcPr>
                  <w:tcW w:w="2621" w:type="dxa"/>
                  <w:tcBorders>
                    <w:bottom w:val="nil"/>
                  </w:tcBorders>
                  <w:vAlign w:val="center"/>
                </w:tcPr>
                <w:p w:rsidR="00EE232F" w:rsidRPr="009F038A" w:rsidRDefault="00EE232F"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EE232F" w:rsidRPr="00336C11" w:rsidRDefault="00EE232F"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vAlign w:val="center"/>
                </w:tcPr>
                <w:p w:rsidR="00EE232F" w:rsidRPr="009F038A" w:rsidRDefault="00EE232F"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EE232F" w:rsidRPr="009F038A" w:rsidRDefault="00EE232F"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vAlign w:val="center"/>
                </w:tcPr>
                <w:p w:rsidR="00EE232F" w:rsidRPr="009F038A" w:rsidRDefault="00EE232F"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EE232F" w:rsidRPr="00336C11" w:rsidRDefault="00EE232F"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vAlign w:val="center"/>
                </w:tcPr>
                <w:p w:rsidR="00EE232F" w:rsidRPr="009F038A" w:rsidRDefault="00EE232F"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EE232F" w:rsidRPr="009F038A" w:rsidRDefault="00EE232F"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vAlign w:val="center"/>
                </w:tcPr>
                <w:p w:rsidR="00EE232F" w:rsidRPr="009F038A" w:rsidRDefault="00EE232F"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EE232F" w:rsidRPr="009F038A" w:rsidRDefault="00EE232F"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EE232F" w:rsidRPr="00617F48" w:rsidTr="00DC60B4">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E1231A"/>
                    <w:bottom w:val="single" w:sz="4" w:space="0" w:color="E1231A"/>
                  </w:tcBorders>
                  <w:shd w:val="clear" w:color="auto" w:fill="FFFFFF" w:themeFill="background1"/>
                </w:tcPr>
                <w:p w:rsidR="00EE232F" w:rsidRPr="00AC37D8" w:rsidRDefault="00655D73" w:rsidP="00DC60B4">
                  <w:pPr>
                    <w:pStyle w:val="TableSideHeader"/>
                    <w:framePr w:wrap="around"/>
                    <w:rPr>
                      <w:sz w:val="18"/>
                      <w:szCs w:val="18"/>
                    </w:rPr>
                  </w:pPr>
                  <w:r>
                    <w:rPr>
                      <w:b/>
                      <w:color w:val="E1231A"/>
                    </w:rPr>
                    <w:t>Humanities and Social Sciences s</w:t>
                  </w:r>
                  <w:r w:rsidR="00EE232F" w:rsidRPr="00DA7815">
                    <w:rPr>
                      <w:b/>
                      <w:color w:val="E1231A"/>
                    </w:rPr>
                    <w:t>kills</w:t>
                  </w:r>
                </w:p>
              </w:tc>
            </w:tr>
            <w:tr w:rsidR="00655D73" w:rsidRPr="00617F48" w:rsidTr="00DC60B4">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E1231A"/>
                  </w:tcBorders>
                </w:tcPr>
                <w:p w:rsidR="00655D73" w:rsidRPr="00DA7815" w:rsidRDefault="00655D73" w:rsidP="00A923AB">
                  <w:pPr>
                    <w:pStyle w:val="TableSideHeader"/>
                    <w:framePr w:wrap="around"/>
                    <w:rPr>
                      <w:b/>
                    </w:rPr>
                  </w:pPr>
                  <w:r w:rsidRPr="00DA7815">
                    <w:rPr>
                      <w:b/>
                    </w:rPr>
                    <w:t>Questioning and Researching</w:t>
                  </w:r>
                </w:p>
              </w:tc>
              <w:tc>
                <w:tcPr>
                  <w:tcW w:w="2621" w:type="dxa"/>
                  <w:tcBorders>
                    <w:top w:val="single" w:sz="4" w:space="0" w:color="E1231A"/>
                  </w:tcBorders>
                </w:tcPr>
                <w:p w:rsidR="00655D73" w:rsidRPr="00930E82" w:rsidRDefault="00655D73" w:rsidP="00A923AB">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930E82">
                    <w:rPr>
                      <w:rFonts w:cs="Arial"/>
                      <w:szCs w:val="18"/>
                    </w:rPr>
                    <w:t>Develops a range of detailed and relevant questions to investigate</w:t>
                  </w:r>
                  <w:r>
                    <w:rPr>
                      <w:rFonts w:cs="Arial"/>
                      <w:szCs w:val="18"/>
                    </w:rPr>
                    <w:t>.</w:t>
                  </w:r>
                </w:p>
              </w:tc>
              <w:tc>
                <w:tcPr>
                  <w:tcW w:w="2621" w:type="dxa"/>
                  <w:tcBorders>
                    <w:top w:val="single" w:sz="4" w:space="0" w:color="E1231A"/>
                  </w:tcBorders>
                </w:tcPr>
                <w:p w:rsidR="00655D73" w:rsidRPr="00930E82" w:rsidRDefault="00655D73" w:rsidP="00A923AB">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930E82">
                    <w:rPr>
                      <w:rFonts w:cs="Arial"/>
                      <w:szCs w:val="18"/>
                    </w:rPr>
                    <w:t>Develops a range of relevant questions to investigate</w:t>
                  </w:r>
                  <w:r>
                    <w:rPr>
                      <w:rFonts w:cs="Arial"/>
                      <w:szCs w:val="18"/>
                    </w:rPr>
                    <w:t>.</w:t>
                  </w:r>
                </w:p>
              </w:tc>
              <w:tc>
                <w:tcPr>
                  <w:tcW w:w="2620" w:type="dxa"/>
                  <w:tcBorders>
                    <w:top w:val="single" w:sz="4" w:space="0" w:color="E1231A"/>
                  </w:tcBorders>
                </w:tcPr>
                <w:p w:rsidR="00655D73" w:rsidRPr="00930E82" w:rsidRDefault="00655D73" w:rsidP="00A923AB">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930E82">
                    <w:rPr>
                      <w:rFonts w:cs="Arial"/>
                      <w:szCs w:val="18"/>
                    </w:rPr>
                    <w:t xml:space="preserve">Develops questions to </w:t>
                  </w:r>
                  <w:r>
                    <w:rPr>
                      <w:rFonts w:cs="Arial"/>
                      <w:szCs w:val="18"/>
                    </w:rPr>
                    <w:t>investigate.</w:t>
                  </w:r>
                </w:p>
              </w:tc>
              <w:tc>
                <w:tcPr>
                  <w:tcW w:w="2621" w:type="dxa"/>
                  <w:tcBorders>
                    <w:top w:val="single" w:sz="4" w:space="0" w:color="E1231A"/>
                  </w:tcBorders>
                </w:tcPr>
                <w:p w:rsidR="00655D73" w:rsidRPr="00930E82" w:rsidRDefault="00655D73" w:rsidP="00A923AB">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930E82">
                    <w:rPr>
                      <w:rFonts w:cs="Arial"/>
                      <w:szCs w:val="18"/>
                    </w:rPr>
                    <w:t>Poses simple questions</w:t>
                  </w:r>
                  <w:r>
                    <w:rPr>
                      <w:rFonts w:cs="Arial"/>
                      <w:szCs w:val="18"/>
                    </w:rPr>
                    <w:t>.</w:t>
                  </w:r>
                </w:p>
              </w:tc>
              <w:tc>
                <w:tcPr>
                  <w:tcW w:w="2621" w:type="dxa"/>
                  <w:tcBorders>
                    <w:top w:val="single" w:sz="4" w:space="0" w:color="E1231A"/>
                  </w:tcBorders>
                </w:tcPr>
                <w:p w:rsidR="00655D73" w:rsidRDefault="00CD3C88">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655D73" w:rsidRPr="00617F48" w:rsidTr="00DC60B4">
              <w:tc>
                <w:tcPr>
                  <w:cnfStyle w:val="001000000000" w:firstRow="0" w:lastRow="0" w:firstColumn="1" w:lastColumn="0" w:oddVBand="0" w:evenVBand="0" w:oddHBand="0" w:evenHBand="0" w:firstRowFirstColumn="0" w:firstRowLastColumn="0" w:lastRowFirstColumn="0" w:lastRowLastColumn="0"/>
                  <w:tcW w:w="2620" w:type="dxa"/>
                </w:tcPr>
                <w:p w:rsidR="00655D73" w:rsidRPr="00DA7815" w:rsidRDefault="00655D73" w:rsidP="00A923AB">
                  <w:pPr>
                    <w:pStyle w:val="TableSideHeader"/>
                    <w:framePr w:wrap="around"/>
                  </w:pPr>
                </w:p>
              </w:tc>
              <w:tc>
                <w:tcPr>
                  <w:tcW w:w="2621" w:type="dxa"/>
                </w:tcPr>
                <w:p w:rsidR="00655D73" w:rsidRPr="003F469B" w:rsidRDefault="00655D73" w:rsidP="00A923AB">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Records</w:t>
                  </w:r>
                  <w:r w:rsidRPr="0067616F">
                    <w:rPr>
                      <w:rFonts w:cs="Arial"/>
                      <w:szCs w:val="18"/>
                    </w:rPr>
                    <w:t xml:space="preserve"> detailed and relevant information and/or data using different methods, some of which may be scaffolded</w:t>
                  </w:r>
                  <w:r>
                    <w:rPr>
                      <w:rFonts w:cs="Arial"/>
                      <w:szCs w:val="18"/>
                    </w:rPr>
                    <w:t>.</w:t>
                  </w:r>
                </w:p>
              </w:tc>
              <w:tc>
                <w:tcPr>
                  <w:tcW w:w="2621" w:type="dxa"/>
                </w:tcPr>
                <w:p w:rsidR="00655D73" w:rsidRPr="00467923" w:rsidRDefault="00655D73" w:rsidP="00A923AB">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Records relevant information and/or data using different methods, some of which may be scaffolded</w:t>
                  </w:r>
                  <w:r>
                    <w:rPr>
                      <w:rFonts w:cs="Arial"/>
                      <w:szCs w:val="18"/>
                    </w:rPr>
                    <w:t>.</w:t>
                  </w:r>
                </w:p>
              </w:tc>
              <w:tc>
                <w:tcPr>
                  <w:tcW w:w="2620" w:type="dxa"/>
                </w:tcPr>
                <w:p w:rsidR="00655D73" w:rsidRPr="00467923" w:rsidRDefault="00655D73" w:rsidP="00A923AB">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Records information and/or data using different methods, some of which may be scaffolded</w:t>
                  </w:r>
                  <w:r>
                    <w:rPr>
                      <w:rFonts w:cs="Arial"/>
                      <w:szCs w:val="18"/>
                    </w:rPr>
                    <w:t>.</w:t>
                  </w:r>
                </w:p>
              </w:tc>
              <w:tc>
                <w:tcPr>
                  <w:tcW w:w="2621" w:type="dxa"/>
                </w:tcPr>
                <w:p w:rsidR="00655D73" w:rsidRPr="00467923" w:rsidRDefault="00655D73" w:rsidP="00A923AB">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Records some information and/or data, which may be irrelevant, using simple methods</w:t>
                  </w:r>
                  <w:r>
                    <w:rPr>
                      <w:rFonts w:cs="Arial"/>
                      <w:szCs w:val="18"/>
                    </w:rPr>
                    <w:t>.</w:t>
                  </w:r>
                </w:p>
              </w:tc>
              <w:tc>
                <w:tcPr>
                  <w:tcW w:w="2621" w:type="dxa"/>
                </w:tcPr>
                <w:p w:rsidR="00655D73" w:rsidRDefault="00655D73">
                  <w:pPr>
                    <w:cnfStyle w:val="000000000000" w:firstRow="0" w:lastRow="0" w:firstColumn="0" w:lastColumn="0" w:oddVBand="0" w:evenVBand="0" w:oddHBand="0" w:evenHBand="0" w:firstRowFirstColumn="0" w:firstRowLastColumn="0" w:lastRowFirstColumn="0" w:lastRowLastColumn="0"/>
                  </w:pPr>
                </w:p>
              </w:tc>
            </w:tr>
            <w:tr w:rsidR="00655D73" w:rsidRPr="00617F48" w:rsidTr="00DC60B4">
              <w:tc>
                <w:tcPr>
                  <w:cnfStyle w:val="001000000000" w:firstRow="0" w:lastRow="0" w:firstColumn="1" w:lastColumn="0" w:oddVBand="0" w:evenVBand="0" w:oddHBand="0" w:evenHBand="0" w:firstRowFirstColumn="0" w:firstRowLastColumn="0" w:lastRowFirstColumn="0" w:lastRowLastColumn="0"/>
                  <w:tcW w:w="2620" w:type="dxa"/>
                </w:tcPr>
                <w:p w:rsidR="00655D73" w:rsidRPr="00DA7815" w:rsidRDefault="00655D73" w:rsidP="00A923AB">
                  <w:pPr>
                    <w:pStyle w:val="TableSideHeader"/>
                    <w:framePr w:wrap="around"/>
                    <w:rPr>
                      <w:b/>
                    </w:rPr>
                  </w:pPr>
                  <w:r w:rsidRPr="00DA7815">
                    <w:rPr>
                      <w:b/>
                    </w:rPr>
                    <w:t>Analysing</w:t>
                  </w:r>
                </w:p>
              </w:tc>
              <w:tc>
                <w:tcPr>
                  <w:tcW w:w="2621" w:type="dxa"/>
                </w:tcPr>
                <w:p w:rsidR="00655D73" w:rsidRPr="0067616F" w:rsidRDefault="00655D73" w:rsidP="00A923AB">
                  <w:pPr>
                    <w:framePr w:hSpace="180" w:wrap="around" w:vAnchor="text" w:hAnchor="margin" w:y="-314"/>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Interprets information and/or data to accurately and comprehensively sequence information, make connections or identify patterns</w:t>
                  </w:r>
                  <w:r>
                    <w:rPr>
                      <w:rFonts w:cs="Arial"/>
                      <w:szCs w:val="18"/>
                    </w:rPr>
                    <w:t>.</w:t>
                  </w:r>
                </w:p>
              </w:tc>
              <w:tc>
                <w:tcPr>
                  <w:tcW w:w="2621" w:type="dxa"/>
                </w:tcPr>
                <w:p w:rsidR="00655D73" w:rsidRPr="0067616F" w:rsidRDefault="00655D73" w:rsidP="00A923AB">
                  <w:pPr>
                    <w:framePr w:hSpace="180" w:wrap="around" w:vAnchor="text" w:hAnchor="margin" w:y="-314"/>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Interprets information and/or data to accurately sequence information, make c</w:t>
                  </w:r>
                  <w:r>
                    <w:rPr>
                      <w:rFonts w:cs="Arial"/>
                      <w:szCs w:val="18"/>
                    </w:rPr>
                    <w:t>onnections or identify patterns.</w:t>
                  </w:r>
                </w:p>
              </w:tc>
              <w:tc>
                <w:tcPr>
                  <w:tcW w:w="2620" w:type="dxa"/>
                </w:tcPr>
                <w:p w:rsidR="00655D73" w:rsidRPr="0067616F" w:rsidRDefault="00655D73" w:rsidP="00A923AB">
                  <w:pPr>
                    <w:framePr w:hSpace="180" w:wrap="around" w:vAnchor="text" w:hAnchor="margin" w:y="-314"/>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Interprets information and/or data to sequence information, make connections or identify patterns</w:t>
                  </w:r>
                  <w:r>
                    <w:rPr>
                      <w:rFonts w:cs="Arial"/>
                      <w:szCs w:val="18"/>
                    </w:rPr>
                    <w:t>.</w:t>
                  </w:r>
                </w:p>
              </w:tc>
              <w:tc>
                <w:tcPr>
                  <w:tcW w:w="2621" w:type="dxa"/>
                </w:tcPr>
                <w:p w:rsidR="00655D73" w:rsidRPr="0067616F" w:rsidRDefault="00655D73" w:rsidP="00A923AB">
                  <w:pPr>
                    <w:framePr w:hSpace="180" w:wrap="around" w:vAnchor="text" w:hAnchor="margin" w:y="-314"/>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Interprets information and/or data</w:t>
                  </w:r>
                  <w:r>
                    <w:rPr>
                      <w:rFonts w:cs="Arial"/>
                      <w:szCs w:val="18"/>
                    </w:rPr>
                    <w:t>,</w:t>
                  </w:r>
                  <w:r w:rsidRPr="0067616F">
                    <w:rPr>
                      <w:rFonts w:cs="Arial"/>
                      <w:szCs w:val="18"/>
                    </w:rPr>
                    <w:t xml:space="preserve"> with some inaccuracies</w:t>
                  </w:r>
                  <w:r>
                    <w:rPr>
                      <w:rFonts w:cs="Arial"/>
                      <w:szCs w:val="18"/>
                    </w:rPr>
                    <w:t>.</w:t>
                  </w:r>
                </w:p>
              </w:tc>
              <w:tc>
                <w:tcPr>
                  <w:tcW w:w="2621" w:type="dxa"/>
                </w:tcPr>
                <w:p w:rsidR="00655D73" w:rsidRDefault="00CD3C88">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655D73" w:rsidRPr="00617F48" w:rsidTr="00DC60B4">
              <w:tc>
                <w:tcPr>
                  <w:cnfStyle w:val="001000000000" w:firstRow="0" w:lastRow="0" w:firstColumn="1" w:lastColumn="0" w:oddVBand="0" w:evenVBand="0" w:oddHBand="0" w:evenHBand="0" w:firstRowFirstColumn="0" w:firstRowLastColumn="0" w:lastRowFirstColumn="0" w:lastRowLastColumn="0"/>
                  <w:tcW w:w="2620" w:type="dxa"/>
                </w:tcPr>
                <w:p w:rsidR="00655D73" w:rsidRPr="00DA7815" w:rsidRDefault="00655D73" w:rsidP="00A923AB">
                  <w:pPr>
                    <w:pStyle w:val="TableSideHeader"/>
                    <w:framePr w:wrap="around"/>
                    <w:rPr>
                      <w:b/>
                    </w:rPr>
                  </w:pPr>
                </w:p>
              </w:tc>
              <w:tc>
                <w:tcPr>
                  <w:tcW w:w="2621" w:type="dxa"/>
                </w:tcPr>
                <w:p w:rsidR="00655D73" w:rsidRPr="00650970" w:rsidRDefault="00655D73" w:rsidP="00A923AB">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 xml:space="preserve">Describes, in detail, different </w:t>
                  </w:r>
                  <w:r w:rsidRPr="0067616F">
                    <w:rPr>
                      <w:rFonts w:cs="Arial"/>
                      <w:szCs w:val="18"/>
                    </w:rPr>
                    <w:t>viewpoints contained in the information and/or data</w:t>
                  </w:r>
                  <w:r>
                    <w:rPr>
                      <w:rFonts w:cs="Arial"/>
                      <w:szCs w:val="18"/>
                    </w:rPr>
                    <w:t>.</w:t>
                  </w:r>
                </w:p>
              </w:tc>
              <w:tc>
                <w:tcPr>
                  <w:tcW w:w="2621" w:type="dxa"/>
                </w:tcPr>
                <w:p w:rsidR="00655D73" w:rsidRPr="00650970" w:rsidRDefault="00655D73" w:rsidP="00A923AB">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 xml:space="preserve">Describes different </w:t>
                  </w:r>
                  <w:r w:rsidRPr="0067616F">
                    <w:rPr>
                      <w:rFonts w:cs="Arial"/>
                      <w:szCs w:val="18"/>
                    </w:rPr>
                    <w:t>viewpoints contained in the information and/or data</w:t>
                  </w:r>
                  <w:r>
                    <w:rPr>
                      <w:rFonts w:cs="Arial"/>
                      <w:szCs w:val="18"/>
                    </w:rPr>
                    <w:t>.</w:t>
                  </w:r>
                </w:p>
              </w:tc>
              <w:tc>
                <w:tcPr>
                  <w:tcW w:w="2620" w:type="dxa"/>
                </w:tcPr>
                <w:p w:rsidR="00655D73" w:rsidRPr="00650970" w:rsidRDefault="00655D73" w:rsidP="00A923AB">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 xml:space="preserve">Identifies different </w:t>
                  </w:r>
                  <w:r w:rsidRPr="0067616F">
                    <w:rPr>
                      <w:rFonts w:cs="Arial"/>
                      <w:szCs w:val="18"/>
                    </w:rPr>
                    <w:t>viewpoints contained in the information and/or data</w:t>
                  </w:r>
                  <w:r>
                    <w:rPr>
                      <w:rFonts w:cs="Arial"/>
                      <w:szCs w:val="18"/>
                    </w:rPr>
                    <w:t>.</w:t>
                  </w:r>
                </w:p>
              </w:tc>
              <w:tc>
                <w:tcPr>
                  <w:tcW w:w="2621" w:type="dxa"/>
                </w:tcPr>
                <w:p w:rsidR="00655D73" w:rsidRPr="00650970" w:rsidRDefault="00655D73" w:rsidP="00A923AB">
                  <w:pPr>
                    <w:framePr w:hSpace="180" w:wrap="around" w:vAnchor="text" w:hAnchor="margin" w:y="-314"/>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Identifies a viewpoint contained in the information and/or data</w:t>
                  </w:r>
                  <w:r>
                    <w:rPr>
                      <w:rFonts w:cs="Arial"/>
                      <w:szCs w:val="18"/>
                    </w:rPr>
                    <w:t>.</w:t>
                  </w:r>
                </w:p>
              </w:tc>
              <w:tc>
                <w:tcPr>
                  <w:tcW w:w="2621" w:type="dxa"/>
                </w:tcPr>
                <w:p w:rsidR="00655D73" w:rsidRDefault="00655D73">
                  <w:pPr>
                    <w:cnfStyle w:val="000000000000" w:firstRow="0" w:lastRow="0" w:firstColumn="0" w:lastColumn="0" w:oddVBand="0" w:evenVBand="0" w:oddHBand="0" w:evenHBand="0" w:firstRowFirstColumn="0" w:firstRowLastColumn="0" w:lastRowFirstColumn="0" w:lastRowLastColumn="0"/>
                  </w:pPr>
                </w:p>
              </w:tc>
            </w:tr>
            <w:tr w:rsidR="00CD3C88" w:rsidRPr="00617F48" w:rsidTr="00DC60B4">
              <w:tc>
                <w:tcPr>
                  <w:cnfStyle w:val="001000000000" w:firstRow="0" w:lastRow="0" w:firstColumn="1" w:lastColumn="0" w:oddVBand="0" w:evenVBand="0" w:oddHBand="0" w:evenHBand="0" w:firstRowFirstColumn="0" w:firstRowLastColumn="0" w:lastRowFirstColumn="0" w:lastRowLastColumn="0"/>
                  <w:tcW w:w="2620" w:type="dxa"/>
                </w:tcPr>
                <w:p w:rsidR="00CD3C88" w:rsidRPr="00DA7815" w:rsidRDefault="00CD3C88" w:rsidP="00CD3C88">
                  <w:pPr>
                    <w:pStyle w:val="TableSideHeader"/>
                    <w:framePr w:wrap="around"/>
                    <w:rPr>
                      <w:b/>
                    </w:rPr>
                  </w:pPr>
                  <w:r w:rsidRPr="00DA7815">
                    <w:rPr>
                      <w:b/>
                    </w:rPr>
                    <w:t>Evaluating</w:t>
                  </w:r>
                </w:p>
              </w:tc>
              <w:tc>
                <w:tcPr>
                  <w:tcW w:w="2621" w:type="dxa"/>
                </w:tcPr>
                <w:p w:rsidR="00CD3C88" w:rsidRPr="0067616F" w:rsidRDefault="00CD3C88" w:rsidP="00CD3C88">
                  <w:pPr>
                    <w:framePr w:hSpace="180" w:wrap="around" w:vAnchor="text" w:hAnchor="margin" w:y="-314"/>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Draws a detailed conclusion, supported by relevant information and/or data</w:t>
                  </w:r>
                  <w:r>
                    <w:rPr>
                      <w:rFonts w:cs="Arial"/>
                      <w:szCs w:val="18"/>
                    </w:rPr>
                    <w:t>.</w:t>
                  </w:r>
                </w:p>
              </w:tc>
              <w:tc>
                <w:tcPr>
                  <w:tcW w:w="2621" w:type="dxa"/>
                </w:tcPr>
                <w:p w:rsidR="00CD3C88" w:rsidRPr="0067616F" w:rsidRDefault="00CD3C88" w:rsidP="00CD3C88">
                  <w:pPr>
                    <w:framePr w:hSpace="180" w:wrap="around" w:vAnchor="text" w:hAnchor="margin" w:y="-314"/>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Draws a conclusion, supported by relevant information and/or data</w:t>
                  </w:r>
                  <w:r>
                    <w:rPr>
                      <w:rFonts w:cs="Arial"/>
                      <w:szCs w:val="18"/>
                    </w:rPr>
                    <w:t>.</w:t>
                  </w:r>
                </w:p>
              </w:tc>
              <w:tc>
                <w:tcPr>
                  <w:tcW w:w="2620" w:type="dxa"/>
                </w:tcPr>
                <w:p w:rsidR="00CD3C88" w:rsidRPr="0067616F" w:rsidRDefault="00CD3C88" w:rsidP="00CD3C88">
                  <w:pPr>
                    <w:framePr w:hSpace="180" w:wrap="around" w:vAnchor="text" w:hAnchor="margin" w:y="-314"/>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Draws a simple conclusion, supported by some information and/or data</w:t>
                  </w:r>
                  <w:r>
                    <w:rPr>
                      <w:rFonts w:cs="Arial"/>
                      <w:szCs w:val="18"/>
                    </w:rPr>
                    <w:t>.</w:t>
                  </w:r>
                </w:p>
              </w:tc>
              <w:tc>
                <w:tcPr>
                  <w:tcW w:w="2621" w:type="dxa"/>
                </w:tcPr>
                <w:p w:rsidR="00CD3C88" w:rsidRPr="0067616F" w:rsidRDefault="00CD3C88" w:rsidP="00CD3C88">
                  <w:pPr>
                    <w:framePr w:hSpace="180" w:wrap="around" w:vAnchor="text" w:hAnchor="margin" w:y="-314"/>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Provides a statement</w:t>
                  </w:r>
                  <w:r>
                    <w:rPr>
                      <w:rFonts w:cs="Arial"/>
                      <w:szCs w:val="18"/>
                    </w:rPr>
                    <w:t>.</w:t>
                  </w:r>
                </w:p>
              </w:tc>
              <w:tc>
                <w:tcPr>
                  <w:tcW w:w="2621" w:type="dxa"/>
                </w:tcPr>
                <w:p w:rsidR="00CD3C88" w:rsidRDefault="00CD3C88" w:rsidP="00CD3C88">
                  <w:pPr>
                    <w:cnfStyle w:val="000000000000" w:firstRow="0" w:lastRow="0" w:firstColumn="0" w:lastColumn="0" w:oddVBand="0" w:evenVBand="0" w:oddHBand="0" w:evenHBand="0" w:firstRowFirstColumn="0" w:firstRowLastColumn="0" w:lastRowFirstColumn="0" w:lastRowLastColumn="0"/>
                  </w:pPr>
                  <w:r w:rsidRPr="00FF4A06">
                    <w:rPr>
                      <w:rFonts w:cstheme="minorHAnsi"/>
                      <w:color w:val="000000" w:themeColor="text1"/>
                    </w:rPr>
                    <w:t>Does not meet the requirements of a D grade.</w:t>
                  </w:r>
                </w:p>
              </w:tc>
            </w:tr>
            <w:tr w:rsidR="00CD3C88" w:rsidRPr="00617F48" w:rsidTr="00DC60B4">
              <w:tc>
                <w:tcPr>
                  <w:cnfStyle w:val="001000000000" w:firstRow="0" w:lastRow="0" w:firstColumn="1" w:lastColumn="0" w:oddVBand="0" w:evenVBand="0" w:oddHBand="0" w:evenHBand="0" w:firstRowFirstColumn="0" w:firstRowLastColumn="0" w:lastRowFirstColumn="0" w:lastRowLastColumn="0"/>
                  <w:tcW w:w="2620" w:type="dxa"/>
                </w:tcPr>
                <w:p w:rsidR="00CD3C88" w:rsidRPr="00DA7815" w:rsidRDefault="00CD3C88" w:rsidP="00CD3C88">
                  <w:pPr>
                    <w:pStyle w:val="TableSideHeader"/>
                    <w:framePr w:wrap="around"/>
                    <w:rPr>
                      <w:b/>
                    </w:rPr>
                  </w:pPr>
                  <w:r w:rsidRPr="003A19ED">
                    <w:rPr>
                      <w:b/>
                    </w:rPr>
                    <w:t>Communicating and Reflecting</w:t>
                  </w:r>
                </w:p>
              </w:tc>
              <w:tc>
                <w:tcPr>
                  <w:tcW w:w="2621" w:type="dxa"/>
                </w:tcPr>
                <w:p w:rsidR="00CD3C88" w:rsidRPr="0067616F" w:rsidRDefault="00CD3C88" w:rsidP="00CD3C88">
                  <w:pPr>
                    <w:framePr w:hSpace="180" w:wrap="around" w:vAnchor="text" w:hAnchor="margin" w:y="-314"/>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Presents findings, supp</w:t>
                  </w:r>
                  <w:r>
                    <w:rPr>
                      <w:rFonts w:cs="Arial"/>
                      <w:szCs w:val="18"/>
                    </w:rPr>
                    <w:t xml:space="preserve">orted by detailed </w:t>
                  </w:r>
                  <w:r w:rsidRPr="0067616F">
                    <w:rPr>
                      <w:rFonts w:cs="Arial"/>
                      <w:szCs w:val="18"/>
                    </w:rPr>
                    <w:t>researched facts, in a range of form</w:t>
                  </w:r>
                  <w:r>
                    <w:rPr>
                      <w:rFonts w:cs="Arial"/>
                      <w:szCs w:val="18"/>
                    </w:rPr>
                    <w:t>s</w:t>
                  </w:r>
                  <w:r w:rsidRPr="0067616F">
                    <w:rPr>
                      <w:rFonts w:cs="Arial"/>
                      <w:szCs w:val="18"/>
                    </w:rPr>
                    <w:t>, e</w:t>
                  </w:r>
                  <w:r>
                    <w:rPr>
                      <w:rFonts w:cs="Arial"/>
                      <w:szCs w:val="18"/>
                    </w:rPr>
                    <w:t>ffectively using relevant terms.</w:t>
                  </w:r>
                </w:p>
              </w:tc>
              <w:tc>
                <w:tcPr>
                  <w:tcW w:w="2621" w:type="dxa"/>
                </w:tcPr>
                <w:p w:rsidR="00CD3C88" w:rsidRPr="0067616F" w:rsidRDefault="00CD3C88" w:rsidP="00CD3C88">
                  <w:pPr>
                    <w:framePr w:hSpace="180" w:wrap="around" w:vAnchor="text" w:hAnchor="margin" w:y="-314"/>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Presents f</w:t>
                  </w:r>
                  <w:r>
                    <w:rPr>
                      <w:rFonts w:cs="Arial"/>
                      <w:szCs w:val="18"/>
                    </w:rPr>
                    <w:t xml:space="preserve">indings, supported by </w:t>
                  </w:r>
                  <w:r w:rsidRPr="0067616F">
                    <w:rPr>
                      <w:rFonts w:cs="Arial"/>
                      <w:szCs w:val="18"/>
                    </w:rPr>
                    <w:t>researched facts, in a range of forms</w:t>
                  </w:r>
                  <w:r>
                    <w:rPr>
                      <w:rFonts w:cs="Arial"/>
                      <w:szCs w:val="18"/>
                    </w:rPr>
                    <w:t>, using relevant terms.</w:t>
                  </w:r>
                </w:p>
              </w:tc>
              <w:tc>
                <w:tcPr>
                  <w:tcW w:w="2620" w:type="dxa"/>
                </w:tcPr>
                <w:p w:rsidR="00CD3C88" w:rsidRPr="0067616F" w:rsidRDefault="00CD3C88" w:rsidP="00CD3C88">
                  <w:pPr>
                    <w:framePr w:hSpace="180" w:wrap="around" w:vAnchor="text" w:hAnchor="margin" w:y="-314"/>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Presents findings, supported by facts, in a</w:t>
                  </w:r>
                  <w:r>
                    <w:rPr>
                      <w:rFonts w:cs="Arial"/>
                      <w:szCs w:val="18"/>
                    </w:rPr>
                    <w:t xml:space="preserve"> range of forms</w:t>
                  </w:r>
                  <w:r w:rsidRPr="0067616F">
                    <w:rPr>
                      <w:rFonts w:cs="Arial"/>
                      <w:szCs w:val="18"/>
                    </w:rPr>
                    <w:t xml:space="preserve">, using </w:t>
                  </w:r>
                  <w:r>
                    <w:rPr>
                      <w:rFonts w:cs="Arial"/>
                      <w:szCs w:val="18"/>
                    </w:rPr>
                    <w:t xml:space="preserve">some </w:t>
                  </w:r>
                  <w:r w:rsidRPr="0067616F">
                    <w:rPr>
                      <w:rFonts w:cs="Arial"/>
                      <w:szCs w:val="18"/>
                    </w:rPr>
                    <w:t>relevant terms</w:t>
                  </w:r>
                  <w:r>
                    <w:rPr>
                      <w:rFonts w:cs="Arial"/>
                      <w:szCs w:val="18"/>
                    </w:rPr>
                    <w:t>.</w:t>
                  </w:r>
                </w:p>
              </w:tc>
              <w:tc>
                <w:tcPr>
                  <w:tcW w:w="2621" w:type="dxa"/>
                </w:tcPr>
                <w:p w:rsidR="00CD3C88" w:rsidRPr="0067616F" w:rsidRDefault="00CD3C88" w:rsidP="00CD3C88">
                  <w:pPr>
                    <w:framePr w:hSpace="180" w:wrap="around" w:vAnchor="text" w:hAnchor="margin" w:y="-314"/>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Presents findings as listed facts with some inaccuracies, using simple</w:t>
                  </w:r>
                  <w:r>
                    <w:rPr>
                      <w:rFonts w:cs="Arial"/>
                      <w:szCs w:val="18"/>
                    </w:rPr>
                    <w:t>,</w:t>
                  </w:r>
                  <w:r w:rsidRPr="0067616F">
                    <w:rPr>
                      <w:rFonts w:cs="Arial"/>
                      <w:szCs w:val="18"/>
                    </w:rPr>
                    <w:t xml:space="preserve"> everyday language</w:t>
                  </w:r>
                  <w:r>
                    <w:rPr>
                      <w:rFonts w:cs="Arial"/>
                      <w:szCs w:val="18"/>
                    </w:rPr>
                    <w:t>.</w:t>
                  </w:r>
                </w:p>
              </w:tc>
              <w:tc>
                <w:tcPr>
                  <w:tcW w:w="2621" w:type="dxa"/>
                </w:tcPr>
                <w:p w:rsidR="00CD3C88" w:rsidRDefault="00CD3C88" w:rsidP="00CD3C88">
                  <w:pPr>
                    <w:cnfStyle w:val="000000000000" w:firstRow="0" w:lastRow="0" w:firstColumn="0" w:lastColumn="0" w:oddVBand="0" w:evenVBand="0" w:oddHBand="0" w:evenHBand="0" w:firstRowFirstColumn="0" w:firstRowLastColumn="0" w:lastRowFirstColumn="0" w:lastRowLastColumn="0"/>
                  </w:pPr>
                  <w:r w:rsidRPr="00FF4A06">
                    <w:rPr>
                      <w:rFonts w:cstheme="minorHAnsi"/>
                      <w:color w:val="000000" w:themeColor="text1"/>
                    </w:rPr>
                    <w:t>Does not meet the requirements of a D grade.</w:t>
                  </w:r>
                </w:p>
              </w:tc>
            </w:tr>
          </w:tbl>
          <w:p w:rsidR="00EE232F" w:rsidRPr="006A5B0B" w:rsidRDefault="00EE232F" w:rsidP="00DC60B4">
            <w:pPr>
              <w:spacing w:before="120" w:after="120"/>
              <w:rPr>
                <w:rFonts w:ascii="Bebas Neue" w:hAnsi="Bebas Neue" w:cs="Arial"/>
                <w:color w:val="3A6DAF"/>
                <w:sz w:val="32"/>
                <w:szCs w:val="32"/>
              </w:rPr>
            </w:pPr>
          </w:p>
        </w:tc>
      </w:tr>
      <w:tr w:rsidR="00EE232F" w:rsidRPr="00617F48" w:rsidTr="00DC60B4">
        <w:trPr>
          <w:trHeight w:val="284"/>
        </w:trPr>
        <w:tc>
          <w:tcPr>
            <w:tcW w:w="16074" w:type="dxa"/>
            <w:shd w:val="clear" w:color="auto" w:fill="auto"/>
          </w:tcPr>
          <w:p w:rsidR="00EE232F" w:rsidRDefault="00EE232F" w:rsidP="00DC60B4">
            <w:pPr>
              <w:pStyle w:val="NormalWeb"/>
              <w:spacing w:before="120" w:beforeAutospacing="0" w:after="120" w:afterAutospacing="0"/>
              <w:rPr>
                <w:rFonts w:ascii="Arial" w:hAnsi="Arial" w:cs="Arial"/>
                <w:sz w:val="18"/>
                <w:szCs w:val="18"/>
              </w:rPr>
            </w:pPr>
          </w:p>
        </w:tc>
      </w:tr>
    </w:tbl>
    <w:p w:rsidR="001B69E6" w:rsidRDefault="00EE232F">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1B69E6" w:rsidRPr="00617F48" w:rsidTr="006C1E3F">
        <w:trPr>
          <w:trHeight w:val="283"/>
        </w:trPr>
        <w:tc>
          <w:tcPr>
            <w:tcW w:w="7054" w:type="dxa"/>
            <w:shd w:val="clear" w:color="auto" w:fill="auto"/>
          </w:tcPr>
          <w:p w:rsidR="00851A32" w:rsidRPr="006B4439" w:rsidRDefault="00851A32" w:rsidP="00CC0A21">
            <w:pPr>
              <w:rPr>
                <w:rFonts w:ascii="Arial" w:hAnsi="Arial" w:cs="Arial"/>
                <w:b/>
                <w:color w:val="FFFFFF" w:themeColor="background1"/>
                <w:sz w:val="16"/>
                <w:szCs w:val="16"/>
              </w:rPr>
            </w:pPr>
          </w:p>
        </w:tc>
        <w:tc>
          <w:tcPr>
            <w:tcW w:w="8595" w:type="dxa"/>
            <w:shd w:val="clear" w:color="auto" w:fill="auto"/>
          </w:tcPr>
          <w:p w:rsidR="001B69E6" w:rsidRPr="00254A7D" w:rsidRDefault="001B69E6" w:rsidP="00CC0A21">
            <w:pPr>
              <w:pStyle w:val="NormalWeb"/>
              <w:spacing w:before="0" w:beforeAutospacing="0" w:after="0" w:afterAutospacing="0"/>
              <w:rPr>
                <w:rFonts w:ascii="Arial" w:hAnsi="Arial" w:cs="Arial"/>
                <w:sz w:val="16"/>
                <w:szCs w:val="16"/>
              </w:rPr>
            </w:pPr>
          </w:p>
        </w:tc>
        <w:tc>
          <w:tcPr>
            <w:tcW w:w="425" w:type="dxa"/>
            <w:shd w:val="clear" w:color="auto" w:fill="auto"/>
          </w:tcPr>
          <w:p w:rsidR="001B69E6" w:rsidRPr="006B4439" w:rsidRDefault="001B69E6" w:rsidP="00CC0A21">
            <w:pPr>
              <w:pStyle w:val="NormalWeb"/>
              <w:spacing w:before="0" w:beforeAutospacing="0" w:after="0" w:afterAutospacing="0"/>
              <w:rPr>
                <w:rFonts w:ascii="Arial" w:hAnsi="Arial" w:cs="Arial"/>
                <w:sz w:val="16"/>
                <w:szCs w:val="16"/>
              </w:rPr>
            </w:pPr>
          </w:p>
        </w:tc>
      </w:tr>
      <w:tr w:rsidR="001B69E6" w:rsidRPr="00617F48" w:rsidTr="006C1E3F">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19"/>
              <w:gridCol w:w="2621"/>
              <w:gridCol w:w="2621"/>
              <w:gridCol w:w="2621"/>
              <w:gridCol w:w="2621"/>
              <w:gridCol w:w="2621"/>
            </w:tblGrid>
            <w:tr w:rsidR="00134F7A" w:rsidRPr="00617F48" w:rsidTr="00A923A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19" w:type="dxa"/>
                  <w:tcBorders>
                    <w:bottom w:val="nil"/>
                  </w:tcBorders>
                </w:tcPr>
                <w:p w:rsidR="00134F7A" w:rsidRPr="009F038A" w:rsidRDefault="00134F7A" w:rsidP="00134F7A">
                  <w:pPr>
                    <w:framePr w:hSpace="180" w:wrap="around" w:vAnchor="text" w:hAnchor="margin" w:y="-314"/>
                    <w:spacing w:before="60" w:after="60"/>
                    <w:rPr>
                      <w:rFonts w:cs="Arial"/>
                      <w:b w:val="0"/>
                      <w:sz w:val="24"/>
                      <w:szCs w:val="24"/>
                    </w:rPr>
                  </w:pPr>
                </w:p>
              </w:tc>
              <w:tc>
                <w:tcPr>
                  <w:tcW w:w="2621" w:type="dxa"/>
                  <w:tcBorders>
                    <w:bottom w:val="nil"/>
                  </w:tcBorders>
                  <w:vAlign w:val="center"/>
                </w:tcPr>
                <w:p w:rsidR="00134F7A" w:rsidRPr="009F038A" w:rsidRDefault="00134F7A" w:rsidP="00134F7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134F7A" w:rsidRPr="00336C11" w:rsidRDefault="00134F7A" w:rsidP="00134F7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vAlign w:val="center"/>
                </w:tcPr>
                <w:p w:rsidR="00134F7A" w:rsidRPr="009F038A" w:rsidRDefault="00134F7A" w:rsidP="00134F7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134F7A" w:rsidRPr="009F038A" w:rsidRDefault="00134F7A" w:rsidP="00134F7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1" w:type="dxa"/>
                  <w:tcBorders>
                    <w:bottom w:val="nil"/>
                  </w:tcBorders>
                  <w:vAlign w:val="center"/>
                </w:tcPr>
                <w:p w:rsidR="00134F7A" w:rsidRPr="009F038A" w:rsidRDefault="00134F7A" w:rsidP="00134F7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134F7A" w:rsidRPr="00336C11" w:rsidRDefault="00134F7A" w:rsidP="00134F7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vAlign w:val="center"/>
                </w:tcPr>
                <w:p w:rsidR="00134F7A" w:rsidRPr="009F038A" w:rsidRDefault="00134F7A" w:rsidP="00134F7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134F7A" w:rsidRPr="009F038A" w:rsidRDefault="00134F7A" w:rsidP="00134F7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vAlign w:val="center"/>
                </w:tcPr>
                <w:p w:rsidR="00134F7A" w:rsidRPr="009F038A" w:rsidRDefault="00134F7A" w:rsidP="00134F7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134F7A" w:rsidRPr="009F038A" w:rsidRDefault="00134F7A" w:rsidP="00134F7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134F7A" w:rsidRPr="00617F48" w:rsidTr="009A2447">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E1231A"/>
                    <w:bottom w:val="single" w:sz="4" w:space="0" w:color="E1231A"/>
                  </w:tcBorders>
                  <w:shd w:val="clear" w:color="auto" w:fill="FFFFFF" w:themeFill="background1"/>
                </w:tcPr>
                <w:p w:rsidR="00134F7A" w:rsidRPr="00AC37D8" w:rsidRDefault="00655D73" w:rsidP="00134F7A">
                  <w:pPr>
                    <w:pStyle w:val="TableSideHeader"/>
                    <w:framePr w:wrap="around"/>
                    <w:rPr>
                      <w:sz w:val="18"/>
                      <w:szCs w:val="18"/>
                    </w:rPr>
                  </w:pPr>
                  <w:r>
                    <w:rPr>
                      <w:b/>
                      <w:color w:val="E1231A"/>
                    </w:rPr>
                    <w:t>Knowledge and u</w:t>
                  </w:r>
                  <w:r w:rsidR="00134F7A">
                    <w:rPr>
                      <w:b/>
                      <w:color w:val="E1231A"/>
                    </w:rPr>
                    <w:t>nderstanding</w:t>
                  </w:r>
                </w:p>
              </w:tc>
            </w:tr>
            <w:tr w:rsidR="00655D73" w:rsidRPr="00617F48" w:rsidTr="00A923AB">
              <w:tc>
                <w:tcPr>
                  <w:cnfStyle w:val="001000000000" w:firstRow="0" w:lastRow="0" w:firstColumn="1" w:lastColumn="0" w:oddVBand="0" w:evenVBand="0" w:oddHBand="0" w:evenHBand="0" w:firstRowFirstColumn="0" w:firstRowLastColumn="0" w:lastRowFirstColumn="0" w:lastRowLastColumn="0"/>
                  <w:tcW w:w="2619" w:type="dxa"/>
                  <w:tcBorders>
                    <w:top w:val="single" w:sz="4" w:space="0" w:color="E1231A"/>
                  </w:tcBorders>
                </w:tcPr>
                <w:p w:rsidR="00655D73" w:rsidRPr="003A19ED" w:rsidRDefault="00655D73" w:rsidP="00A923AB">
                  <w:pPr>
                    <w:pStyle w:val="TableSideHeader"/>
                    <w:framePr w:wrap="around"/>
                    <w:rPr>
                      <w:b/>
                    </w:rPr>
                  </w:pPr>
                  <w:r w:rsidRPr="003A19ED">
                    <w:rPr>
                      <w:b/>
                    </w:rPr>
                    <w:t>Civics and Citizenship</w:t>
                  </w:r>
                </w:p>
              </w:tc>
              <w:tc>
                <w:tcPr>
                  <w:tcW w:w="2621" w:type="dxa"/>
                  <w:tcBorders>
                    <w:top w:val="single" w:sz="4" w:space="0" w:color="E1231A"/>
                  </w:tcBorders>
                </w:tcPr>
                <w:p w:rsidR="00655D73" w:rsidRPr="00AD75C1" w:rsidRDefault="00655D73" w:rsidP="00655D73">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 xml:space="preserve">Distinguishes </w:t>
                  </w:r>
                  <w:r w:rsidRPr="00AD75C1">
                    <w:rPr>
                      <w:rFonts w:cs="Arial"/>
                      <w:szCs w:val="18"/>
                    </w:rPr>
                    <w:t>between rules and laws by describing in detail who creates and enforces them and comparing the severity of the consequences for breaking them</w:t>
                  </w:r>
                  <w:r>
                    <w:rPr>
                      <w:rFonts w:cs="Arial"/>
                      <w:szCs w:val="18"/>
                    </w:rPr>
                    <w:t>.</w:t>
                  </w:r>
                </w:p>
              </w:tc>
              <w:tc>
                <w:tcPr>
                  <w:tcW w:w="2621" w:type="dxa"/>
                  <w:tcBorders>
                    <w:top w:val="single" w:sz="4" w:space="0" w:color="E1231A"/>
                  </w:tcBorders>
                </w:tcPr>
                <w:p w:rsidR="00655D73" w:rsidRPr="00AD75C1" w:rsidRDefault="00655D73" w:rsidP="00655D73">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AD75C1">
                    <w:rPr>
                      <w:rFonts w:cs="Arial"/>
                      <w:szCs w:val="18"/>
                    </w:rPr>
                    <w:t>Distinguish</w:t>
                  </w:r>
                  <w:r>
                    <w:rPr>
                      <w:rFonts w:cs="Arial"/>
                      <w:szCs w:val="18"/>
                    </w:rPr>
                    <w:t xml:space="preserve">es between a rule and a law by </w:t>
                  </w:r>
                  <w:r w:rsidRPr="00AD75C1">
                    <w:rPr>
                      <w:rFonts w:cs="Arial"/>
                      <w:szCs w:val="18"/>
                    </w:rPr>
                    <w:t>describing wh</w:t>
                  </w:r>
                  <w:r>
                    <w:rPr>
                      <w:rFonts w:cs="Arial"/>
                      <w:szCs w:val="18"/>
                    </w:rPr>
                    <w:t xml:space="preserve">o creates and/or enforces them </w:t>
                  </w:r>
                  <w:r w:rsidRPr="00AD75C1">
                    <w:rPr>
                      <w:rFonts w:cs="Arial"/>
                      <w:szCs w:val="18"/>
                    </w:rPr>
                    <w:t>and the consequences for breaking them</w:t>
                  </w:r>
                  <w:r>
                    <w:rPr>
                      <w:rFonts w:cs="Arial"/>
                      <w:szCs w:val="18"/>
                    </w:rPr>
                    <w:t>.</w:t>
                  </w:r>
                </w:p>
              </w:tc>
              <w:tc>
                <w:tcPr>
                  <w:tcW w:w="2621" w:type="dxa"/>
                  <w:tcBorders>
                    <w:top w:val="single" w:sz="4" w:space="0" w:color="E1231A"/>
                  </w:tcBorders>
                </w:tcPr>
                <w:p w:rsidR="00655D73" w:rsidRPr="00AD75C1" w:rsidRDefault="00655D73" w:rsidP="00655D73">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AD75C1">
                    <w:rPr>
                      <w:rFonts w:cs="Arial"/>
                      <w:szCs w:val="18"/>
                    </w:rPr>
                    <w:t>Distinguishes betwee</w:t>
                  </w:r>
                  <w:r>
                    <w:rPr>
                      <w:rFonts w:cs="Arial"/>
                      <w:szCs w:val="18"/>
                    </w:rPr>
                    <w:t>n rules and laws by identifying</w:t>
                  </w:r>
                  <w:r w:rsidRPr="00AD75C1">
                    <w:rPr>
                      <w:rFonts w:cs="Arial"/>
                      <w:szCs w:val="18"/>
                    </w:rPr>
                    <w:t xml:space="preserve"> the </w:t>
                  </w:r>
                  <w:r>
                    <w:rPr>
                      <w:rFonts w:cs="Arial"/>
                      <w:szCs w:val="18"/>
                    </w:rPr>
                    <w:t xml:space="preserve">different </w:t>
                  </w:r>
                  <w:r w:rsidRPr="00AD75C1">
                    <w:rPr>
                      <w:rFonts w:cs="Arial"/>
                      <w:szCs w:val="18"/>
                    </w:rPr>
                    <w:t>consequences for breaking them</w:t>
                  </w:r>
                  <w:r>
                    <w:rPr>
                      <w:rFonts w:cs="Arial"/>
                      <w:szCs w:val="18"/>
                    </w:rPr>
                    <w:t>.</w:t>
                  </w:r>
                </w:p>
              </w:tc>
              <w:tc>
                <w:tcPr>
                  <w:tcW w:w="2621" w:type="dxa"/>
                  <w:tcBorders>
                    <w:top w:val="single" w:sz="4" w:space="0" w:color="E1231A"/>
                  </w:tcBorders>
                </w:tcPr>
                <w:p w:rsidR="00655D73" w:rsidRPr="00AD75C1" w:rsidRDefault="00655D73" w:rsidP="00655D73">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AD75C1">
                    <w:rPr>
                      <w:rFonts w:cs="Arial"/>
                      <w:szCs w:val="18"/>
                    </w:rPr>
                    <w:t>States som</w:t>
                  </w:r>
                  <w:r>
                    <w:rPr>
                      <w:rFonts w:cs="Arial"/>
                      <w:szCs w:val="18"/>
                    </w:rPr>
                    <w:t>e differences between rules and</w:t>
                  </w:r>
                  <w:r w:rsidRPr="00AD75C1">
                    <w:rPr>
                      <w:rFonts w:cs="Arial"/>
                      <w:szCs w:val="18"/>
                    </w:rPr>
                    <w:t xml:space="preserve"> law</w:t>
                  </w:r>
                  <w:r>
                    <w:rPr>
                      <w:rFonts w:cs="Arial"/>
                      <w:szCs w:val="18"/>
                    </w:rPr>
                    <w:t>s.</w:t>
                  </w:r>
                </w:p>
              </w:tc>
              <w:tc>
                <w:tcPr>
                  <w:tcW w:w="2621" w:type="dxa"/>
                  <w:tcBorders>
                    <w:top w:val="single" w:sz="4" w:space="0" w:color="E1231A"/>
                  </w:tcBorders>
                </w:tcPr>
                <w:p w:rsidR="00655D73" w:rsidRDefault="00CD3C88" w:rsidP="00655D73">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655D73" w:rsidRPr="00617F48" w:rsidTr="00A923AB">
              <w:tc>
                <w:tcPr>
                  <w:cnfStyle w:val="001000000000" w:firstRow="0" w:lastRow="0" w:firstColumn="1" w:lastColumn="0" w:oddVBand="0" w:evenVBand="0" w:oddHBand="0" w:evenHBand="0" w:firstRowFirstColumn="0" w:firstRowLastColumn="0" w:lastRowFirstColumn="0" w:lastRowLastColumn="0"/>
                  <w:tcW w:w="2619" w:type="dxa"/>
                </w:tcPr>
                <w:p w:rsidR="00655D73" w:rsidRPr="003A19ED" w:rsidRDefault="00655D73" w:rsidP="00A923AB">
                  <w:pPr>
                    <w:pStyle w:val="TableSideHeader"/>
                    <w:framePr w:wrap="around"/>
                    <w:rPr>
                      <w:b/>
                    </w:rPr>
                  </w:pPr>
                </w:p>
              </w:tc>
              <w:tc>
                <w:tcPr>
                  <w:tcW w:w="2621" w:type="dxa"/>
                </w:tcPr>
                <w:p w:rsidR="00655D73" w:rsidRPr="00AA344F" w:rsidRDefault="00655D73" w:rsidP="00655D73">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AA344F">
                    <w:rPr>
                      <w:rFonts w:cs="Arial"/>
                      <w:szCs w:val="18"/>
                    </w:rPr>
                    <w:t>Describes</w:t>
                  </w:r>
                  <w:r>
                    <w:rPr>
                      <w:rFonts w:cs="Arial"/>
                      <w:szCs w:val="18"/>
                    </w:rPr>
                    <w:t>,</w:t>
                  </w:r>
                  <w:r w:rsidRPr="00AA344F">
                    <w:rPr>
                      <w:rFonts w:cs="Arial"/>
                      <w:szCs w:val="18"/>
                    </w:rPr>
                    <w:t xml:space="preserve"> in detail</w:t>
                  </w:r>
                  <w:r>
                    <w:rPr>
                      <w:rFonts w:cs="Arial"/>
                      <w:szCs w:val="18"/>
                    </w:rPr>
                    <w:t>,</w:t>
                  </w:r>
                  <w:r w:rsidRPr="00AA344F">
                    <w:rPr>
                      <w:rFonts w:cs="Arial"/>
                      <w:szCs w:val="18"/>
                    </w:rPr>
                    <w:t xml:space="preserve"> the importance of laws by providing reasonable examples of the potential outcomes if there were no laws.</w:t>
                  </w:r>
                </w:p>
              </w:tc>
              <w:tc>
                <w:tcPr>
                  <w:tcW w:w="2621" w:type="dxa"/>
                </w:tcPr>
                <w:p w:rsidR="00655D73" w:rsidRPr="00AA344F" w:rsidRDefault="00655D73" w:rsidP="00655D73">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AA344F">
                    <w:rPr>
                      <w:rFonts w:cs="Arial"/>
                      <w:szCs w:val="18"/>
                    </w:rPr>
                    <w:t xml:space="preserve">Describes the importance of laws by providing </w:t>
                  </w:r>
                  <w:r>
                    <w:rPr>
                      <w:rFonts w:cs="Arial"/>
                      <w:szCs w:val="18"/>
                    </w:rPr>
                    <w:t xml:space="preserve">general </w:t>
                  </w:r>
                  <w:r w:rsidRPr="00AA344F">
                    <w:rPr>
                      <w:rFonts w:cs="Arial"/>
                      <w:szCs w:val="18"/>
                    </w:rPr>
                    <w:t>examples of the potential outcomes if there were no laws.</w:t>
                  </w:r>
                </w:p>
              </w:tc>
              <w:tc>
                <w:tcPr>
                  <w:tcW w:w="2621" w:type="dxa"/>
                </w:tcPr>
                <w:p w:rsidR="00655D73" w:rsidRPr="00AA344F" w:rsidRDefault="00655D73" w:rsidP="00655D73">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AA344F">
                    <w:rPr>
                      <w:rFonts w:cs="Arial"/>
                      <w:szCs w:val="18"/>
                    </w:rPr>
                    <w:t>Identifies the importance of laws by providing simple examples of the potential outcomes if there were no laws.</w:t>
                  </w:r>
                </w:p>
              </w:tc>
              <w:tc>
                <w:tcPr>
                  <w:tcW w:w="2621" w:type="dxa"/>
                </w:tcPr>
                <w:p w:rsidR="00655D73" w:rsidRPr="00AD75C1" w:rsidRDefault="00655D73" w:rsidP="00655D73">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Generalises the</w:t>
                  </w:r>
                  <w:r w:rsidRPr="00AD75C1">
                    <w:rPr>
                      <w:rFonts w:cs="Arial"/>
                      <w:szCs w:val="18"/>
                    </w:rPr>
                    <w:t xml:space="preserve"> importance of laws and provides an e</w:t>
                  </w:r>
                  <w:r>
                    <w:rPr>
                      <w:rFonts w:cs="Arial"/>
                      <w:szCs w:val="18"/>
                    </w:rPr>
                    <w:t>xaggerated or irrelevant example</w:t>
                  </w:r>
                  <w:r w:rsidRPr="00AD75C1">
                    <w:rPr>
                      <w:rFonts w:cs="Arial"/>
                      <w:szCs w:val="18"/>
                    </w:rPr>
                    <w:t xml:space="preserve"> of what would happen if they did not exist</w:t>
                  </w:r>
                  <w:r>
                    <w:rPr>
                      <w:rFonts w:cs="Arial"/>
                      <w:szCs w:val="18"/>
                    </w:rPr>
                    <w:t>.</w:t>
                  </w:r>
                </w:p>
              </w:tc>
              <w:tc>
                <w:tcPr>
                  <w:tcW w:w="2621" w:type="dxa"/>
                </w:tcPr>
                <w:p w:rsidR="00655D73" w:rsidRDefault="00655D73" w:rsidP="00655D73">
                  <w:pPr>
                    <w:cnfStyle w:val="000000000000" w:firstRow="0" w:lastRow="0" w:firstColumn="0" w:lastColumn="0" w:oddVBand="0" w:evenVBand="0" w:oddHBand="0" w:evenHBand="0" w:firstRowFirstColumn="0" w:firstRowLastColumn="0" w:lastRowFirstColumn="0" w:lastRowLastColumn="0"/>
                  </w:pPr>
                </w:p>
              </w:tc>
            </w:tr>
            <w:tr w:rsidR="00655D73" w:rsidRPr="00617F48" w:rsidTr="00A923AB">
              <w:tc>
                <w:tcPr>
                  <w:cnfStyle w:val="001000000000" w:firstRow="0" w:lastRow="0" w:firstColumn="1" w:lastColumn="0" w:oddVBand="0" w:evenVBand="0" w:oddHBand="0" w:evenHBand="0" w:firstRowFirstColumn="0" w:firstRowLastColumn="0" w:lastRowFirstColumn="0" w:lastRowLastColumn="0"/>
                  <w:tcW w:w="2619" w:type="dxa"/>
                </w:tcPr>
                <w:p w:rsidR="00655D73" w:rsidRPr="003A19ED" w:rsidRDefault="00655D73" w:rsidP="00A923AB">
                  <w:pPr>
                    <w:pStyle w:val="TableSideHeader"/>
                    <w:framePr w:wrap="around"/>
                    <w:rPr>
                      <w:b/>
                    </w:rPr>
                  </w:pPr>
                  <w:r w:rsidRPr="003A19ED">
                    <w:rPr>
                      <w:b/>
                    </w:rPr>
                    <w:t>Geography</w:t>
                  </w:r>
                </w:p>
              </w:tc>
              <w:tc>
                <w:tcPr>
                  <w:tcW w:w="2621" w:type="dxa"/>
                </w:tcPr>
                <w:p w:rsidR="00655D73" w:rsidRPr="00AA344F" w:rsidRDefault="00655D73" w:rsidP="00655D73">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 xml:space="preserve">Locates </w:t>
                  </w:r>
                  <w:r w:rsidRPr="00AA344F">
                    <w:rPr>
                      <w:rFonts w:cs="Arial"/>
                      <w:szCs w:val="18"/>
                    </w:rPr>
                    <w:t xml:space="preserve">selected places on a map and </w:t>
                  </w:r>
                  <w:r>
                    <w:rPr>
                      <w:rFonts w:cs="Arial"/>
                      <w:szCs w:val="18"/>
                    </w:rPr>
                    <w:t>describes, in detail,</w:t>
                  </w:r>
                  <w:r w:rsidRPr="00AA344F">
                    <w:rPr>
                      <w:rFonts w:cs="Arial"/>
                      <w:szCs w:val="18"/>
                    </w:rPr>
                    <w:t xml:space="preserve"> the main characteristics of the natural environments of Africa and Europe.</w:t>
                  </w:r>
                </w:p>
              </w:tc>
              <w:tc>
                <w:tcPr>
                  <w:tcW w:w="2621" w:type="dxa"/>
                </w:tcPr>
                <w:p w:rsidR="00655D73" w:rsidRPr="00AA344F" w:rsidRDefault="00655D73" w:rsidP="00655D73">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AA344F">
                    <w:rPr>
                      <w:rFonts w:cs="Arial"/>
                      <w:szCs w:val="18"/>
                    </w:rPr>
                    <w:t>Locates selected places on a map and describes the main characteristics of the natural environments of Africa and Europe.</w:t>
                  </w:r>
                </w:p>
              </w:tc>
              <w:tc>
                <w:tcPr>
                  <w:tcW w:w="2621" w:type="dxa"/>
                </w:tcPr>
                <w:p w:rsidR="00655D73" w:rsidRPr="00AA344F" w:rsidRDefault="00655D73" w:rsidP="00655D73">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AA344F">
                    <w:rPr>
                      <w:rFonts w:cs="Arial"/>
                      <w:szCs w:val="18"/>
                    </w:rPr>
                    <w:t>Locates some selected places on a map and identifies the main characteristics of the natural environments of Africa and Europe.</w:t>
                  </w:r>
                </w:p>
              </w:tc>
              <w:tc>
                <w:tcPr>
                  <w:tcW w:w="2621" w:type="dxa"/>
                </w:tcPr>
                <w:p w:rsidR="00655D73" w:rsidRPr="00AD75C1" w:rsidRDefault="00655D73" w:rsidP="00655D73">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 xml:space="preserve">Attempts to </w:t>
                  </w:r>
                  <w:r w:rsidRPr="00AD75C1">
                    <w:rPr>
                      <w:rFonts w:cs="Arial"/>
                      <w:szCs w:val="18"/>
                    </w:rPr>
                    <w:t>l</w:t>
                  </w:r>
                  <w:r>
                    <w:rPr>
                      <w:rFonts w:cs="Arial"/>
                      <w:szCs w:val="18"/>
                    </w:rPr>
                    <w:t>ocate</w:t>
                  </w:r>
                  <w:r w:rsidRPr="00AD75C1">
                    <w:rPr>
                      <w:rFonts w:cs="Arial"/>
                      <w:szCs w:val="18"/>
                    </w:rPr>
                    <w:t xml:space="preserve"> selected places, with some inaccuracies</w:t>
                  </w:r>
                  <w:r>
                    <w:rPr>
                      <w:rFonts w:cs="Arial"/>
                      <w:szCs w:val="18"/>
                    </w:rPr>
                    <w:t>,</w:t>
                  </w:r>
                  <w:r w:rsidRPr="00AD75C1">
                    <w:rPr>
                      <w:rFonts w:cs="Arial"/>
                      <w:szCs w:val="18"/>
                    </w:rPr>
                    <w:t xml:space="preserve"> and lists some </w:t>
                  </w:r>
                  <w:r>
                    <w:rPr>
                      <w:rFonts w:cs="Arial"/>
                      <w:szCs w:val="18"/>
                    </w:rPr>
                    <w:t>characteristics of Africa and Europe.</w:t>
                  </w:r>
                </w:p>
              </w:tc>
              <w:tc>
                <w:tcPr>
                  <w:tcW w:w="2621" w:type="dxa"/>
                </w:tcPr>
                <w:p w:rsidR="00655D73" w:rsidRDefault="00CD3C88" w:rsidP="00655D73">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655D73" w:rsidRPr="00617F48" w:rsidTr="00A923AB">
              <w:tc>
                <w:tcPr>
                  <w:cnfStyle w:val="001000000000" w:firstRow="0" w:lastRow="0" w:firstColumn="1" w:lastColumn="0" w:oddVBand="0" w:evenVBand="0" w:oddHBand="0" w:evenHBand="0" w:firstRowFirstColumn="0" w:firstRowLastColumn="0" w:lastRowFirstColumn="0" w:lastRowLastColumn="0"/>
                  <w:tcW w:w="2619" w:type="dxa"/>
                </w:tcPr>
                <w:p w:rsidR="00655D73" w:rsidRPr="003A19ED" w:rsidRDefault="00655D73" w:rsidP="00A923AB">
                  <w:pPr>
                    <w:pStyle w:val="TableSideHeader"/>
                    <w:framePr w:wrap="around"/>
                    <w:rPr>
                      <w:b/>
                    </w:rPr>
                  </w:pPr>
                </w:p>
              </w:tc>
              <w:tc>
                <w:tcPr>
                  <w:tcW w:w="2621" w:type="dxa"/>
                </w:tcPr>
                <w:p w:rsidR="00655D73" w:rsidRPr="003F469B" w:rsidRDefault="00655D73" w:rsidP="00655D73">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AD75C1">
                    <w:rPr>
                      <w:rFonts w:cs="Arial"/>
                      <w:szCs w:val="18"/>
                    </w:rPr>
                    <w:t>Explains the interconnections between places, people a</w:t>
                  </w:r>
                  <w:r>
                    <w:rPr>
                      <w:rFonts w:cs="Arial"/>
                      <w:szCs w:val="18"/>
                    </w:rPr>
                    <w:t>nd animals at a range of scales.</w:t>
                  </w:r>
                </w:p>
              </w:tc>
              <w:tc>
                <w:tcPr>
                  <w:tcW w:w="2621" w:type="dxa"/>
                </w:tcPr>
                <w:p w:rsidR="00655D73" w:rsidRPr="00467923" w:rsidRDefault="00655D73" w:rsidP="00655D73">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AD75C1">
                    <w:rPr>
                      <w:rFonts w:cs="Arial"/>
                      <w:szCs w:val="18"/>
                    </w:rPr>
                    <w:t>Describes</w:t>
                  </w:r>
                  <w:r>
                    <w:rPr>
                      <w:rFonts w:cs="Arial"/>
                      <w:szCs w:val="18"/>
                    </w:rPr>
                    <w:t>,</w:t>
                  </w:r>
                  <w:r w:rsidRPr="00AD75C1">
                    <w:rPr>
                      <w:rFonts w:cs="Arial"/>
                      <w:szCs w:val="18"/>
                    </w:rPr>
                    <w:t xml:space="preserve"> in detail</w:t>
                  </w:r>
                  <w:r>
                    <w:rPr>
                      <w:rFonts w:cs="Arial"/>
                      <w:szCs w:val="18"/>
                    </w:rPr>
                    <w:t>,</w:t>
                  </w:r>
                  <w:r w:rsidRPr="00AD75C1">
                    <w:rPr>
                      <w:rFonts w:cs="Arial"/>
                      <w:szCs w:val="18"/>
                    </w:rPr>
                    <w:t xml:space="preserve"> the interconnections between places, people and animals</w:t>
                  </w:r>
                  <w:r>
                    <w:rPr>
                      <w:rFonts w:cs="Arial"/>
                      <w:szCs w:val="18"/>
                    </w:rPr>
                    <w:t xml:space="preserve"> at a range of scales.</w:t>
                  </w:r>
                </w:p>
              </w:tc>
              <w:tc>
                <w:tcPr>
                  <w:tcW w:w="2621" w:type="dxa"/>
                </w:tcPr>
                <w:p w:rsidR="00655D73" w:rsidRPr="00467923" w:rsidRDefault="00655D73" w:rsidP="00655D73">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AD75C1">
                    <w:rPr>
                      <w:rFonts w:cs="Arial"/>
                      <w:szCs w:val="18"/>
                    </w:rPr>
                    <w:t>Describes the interconnections between places, people and animals a</w:t>
                  </w:r>
                  <w:r>
                    <w:rPr>
                      <w:rFonts w:cs="Arial"/>
                      <w:szCs w:val="18"/>
                    </w:rPr>
                    <w:t>t the local and/or global scale.</w:t>
                  </w:r>
                </w:p>
              </w:tc>
              <w:tc>
                <w:tcPr>
                  <w:tcW w:w="2621" w:type="dxa"/>
                </w:tcPr>
                <w:p w:rsidR="00655D73" w:rsidRPr="00467923" w:rsidRDefault="00655D73" w:rsidP="00655D73">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AD75C1">
                    <w:rPr>
                      <w:rFonts w:cs="Arial"/>
                      <w:szCs w:val="18"/>
                    </w:rPr>
                    <w:t>Makes a simple connection between places, people and/or animals</w:t>
                  </w:r>
                  <w:r>
                    <w:rPr>
                      <w:rFonts w:cs="Arial"/>
                      <w:szCs w:val="18"/>
                    </w:rPr>
                    <w:t>.</w:t>
                  </w:r>
                </w:p>
              </w:tc>
              <w:tc>
                <w:tcPr>
                  <w:tcW w:w="2621" w:type="dxa"/>
                </w:tcPr>
                <w:p w:rsidR="00655D73" w:rsidRDefault="00655D73" w:rsidP="00655D73">
                  <w:pPr>
                    <w:cnfStyle w:val="000000000000" w:firstRow="0" w:lastRow="0" w:firstColumn="0" w:lastColumn="0" w:oddVBand="0" w:evenVBand="0" w:oddHBand="0" w:evenHBand="0" w:firstRowFirstColumn="0" w:firstRowLastColumn="0" w:lastRowFirstColumn="0" w:lastRowLastColumn="0"/>
                  </w:pPr>
                </w:p>
              </w:tc>
            </w:tr>
            <w:tr w:rsidR="00655D73" w:rsidRPr="00617F48" w:rsidTr="00A923AB">
              <w:tc>
                <w:tcPr>
                  <w:cnfStyle w:val="001000000000" w:firstRow="0" w:lastRow="0" w:firstColumn="1" w:lastColumn="0" w:oddVBand="0" w:evenVBand="0" w:oddHBand="0" w:evenHBand="0" w:firstRowFirstColumn="0" w:firstRowLastColumn="0" w:lastRowFirstColumn="0" w:lastRowLastColumn="0"/>
                  <w:tcW w:w="2619" w:type="dxa"/>
                </w:tcPr>
                <w:p w:rsidR="00655D73" w:rsidRPr="007F7626" w:rsidRDefault="00655D73" w:rsidP="00A923AB">
                  <w:pPr>
                    <w:pStyle w:val="TableSideHeader"/>
                    <w:framePr w:wrap="around"/>
                    <w:rPr>
                      <w:i/>
                    </w:rPr>
                  </w:pPr>
                </w:p>
              </w:tc>
              <w:tc>
                <w:tcPr>
                  <w:tcW w:w="2621" w:type="dxa"/>
                </w:tcPr>
                <w:p w:rsidR="00655D73" w:rsidRPr="003F469B" w:rsidRDefault="00655D73" w:rsidP="00655D73">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eastAsiaTheme="minorHAnsi" w:hAnsiTheme="minorHAnsi" w:cs="Arial"/>
                      <w:sz w:val="18"/>
                      <w:szCs w:val="18"/>
                      <w:lang w:eastAsia="en-US"/>
                    </w:rPr>
                    <w:t xml:space="preserve">Describes, in detail, </w:t>
                  </w:r>
                  <w:r w:rsidRPr="00AD75C1">
                    <w:rPr>
                      <w:rFonts w:asciiTheme="minorHAnsi" w:eastAsiaTheme="minorHAnsi" w:hAnsiTheme="minorHAnsi" w:cs="Arial"/>
                      <w:sz w:val="18"/>
                      <w:szCs w:val="18"/>
                      <w:lang w:eastAsia="en-US"/>
                    </w:rPr>
                    <w:t xml:space="preserve">different views of how the </w:t>
                  </w:r>
                  <w:r>
                    <w:rPr>
                      <w:rFonts w:asciiTheme="minorHAnsi" w:eastAsiaTheme="minorHAnsi" w:hAnsiTheme="minorHAnsi" w:cs="Arial"/>
                      <w:sz w:val="18"/>
                      <w:szCs w:val="18"/>
                      <w:lang w:eastAsia="en-US"/>
                    </w:rPr>
                    <w:t xml:space="preserve">environment </w:t>
                  </w:r>
                  <w:r w:rsidRPr="00AD75C1">
                    <w:rPr>
                      <w:rFonts w:asciiTheme="minorHAnsi" w:eastAsiaTheme="minorHAnsi" w:hAnsiTheme="minorHAnsi" w:cs="Arial"/>
                      <w:sz w:val="18"/>
                      <w:szCs w:val="18"/>
                      <w:lang w:eastAsia="en-US"/>
                    </w:rPr>
                    <w:t>can be managed and protected</w:t>
                  </w:r>
                  <w:r>
                    <w:rPr>
                      <w:rFonts w:asciiTheme="minorHAnsi" w:eastAsiaTheme="minorHAnsi" w:hAnsiTheme="minorHAnsi" w:cs="Arial"/>
                      <w:sz w:val="18"/>
                      <w:szCs w:val="18"/>
                      <w:lang w:eastAsia="en-US"/>
                    </w:rPr>
                    <w:t>.</w:t>
                  </w:r>
                </w:p>
              </w:tc>
              <w:tc>
                <w:tcPr>
                  <w:tcW w:w="2621" w:type="dxa"/>
                </w:tcPr>
                <w:p w:rsidR="00655D73" w:rsidRPr="00467923" w:rsidRDefault="00655D73" w:rsidP="00655D73">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D75C1">
                    <w:rPr>
                      <w:rFonts w:asciiTheme="minorHAnsi" w:eastAsiaTheme="minorHAnsi" w:hAnsiTheme="minorHAnsi" w:cs="Arial"/>
                      <w:sz w:val="18"/>
                      <w:szCs w:val="18"/>
                      <w:lang w:eastAsia="en-US"/>
                    </w:rPr>
                    <w:t>Describes differen</w:t>
                  </w:r>
                  <w:r>
                    <w:rPr>
                      <w:rFonts w:asciiTheme="minorHAnsi" w:eastAsiaTheme="minorHAnsi" w:hAnsiTheme="minorHAnsi" w:cs="Arial"/>
                      <w:sz w:val="18"/>
                      <w:szCs w:val="18"/>
                      <w:lang w:eastAsia="en-US"/>
                    </w:rPr>
                    <w:t xml:space="preserve">t views of how the environment </w:t>
                  </w:r>
                  <w:r w:rsidRPr="00AD75C1">
                    <w:rPr>
                      <w:rFonts w:asciiTheme="minorHAnsi" w:eastAsiaTheme="minorHAnsi" w:hAnsiTheme="minorHAnsi" w:cs="Arial"/>
                      <w:sz w:val="18"/>
                      <w:szCs w:val="18"/>
                      <w:lang w:eastAsia="en-US"/>
                    </w:rPr>
                    <w:t>can be managed and protected</w:t>
                  </w:r>
                  <w:r>
                    <w:rPr>
                      <w:rFonts w:asciiTheme="minorHAnsi" w:eastAsiaTheme="minorHAnsi" w:hAnsiTheme="minorHAnsi" w:cs="Arial"/>
                      <w:sz w:val="18"/>
                      <w:szCs w:val="18"/>
                      <w:lang w:eastAsia="en-US"/>
                    </w:rPr>
                    <w:t>.</w:t>
                  </w:r>
                </w:p>
              </w:tc>
              <w:tc>
                <w:tcPr>
                  <w:tcW w:w="2621" w:type="dxa"/>
                </w:tcPr>
                <w:p w:rsidR="00655D73" w:rsidRPr="00467923" w:rsidRDefault="00655D73" w:rsidP="00655D73">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eastAsiaTheme="minorHAnsi" w:hAnsiTheme="minorHAnsi" w:cs="Arial"/>
                      <w:sz w:val="18"/>
                      <w:szCs w:val="18"/>
                      <w:lang w:eastAsia="en-US"/>
                    </w:rPr>
                    <w:t>Identifies</w:t>
                  </w:r>
                  <w:r w:rsidRPr="00AD75C1">
                    <w:rPr>
                      <w:rFonts w:asciiTheme="minorHAnsi" w:eastAsiaTheme="minorHAnsi" w:hAnsiTheme="minorHAnsi" w:cs="Arial"/>
                      <w:sz w:val="18"/>
                      <w:szCs w:val="18"/>
                      <w:lang w:eastAsia="en-US"/>
                    </w:rPr>
                    <w:t xml:space="preserve"> differen</w:t>
                  </w:r>
                  <w:r>
                    <w:rPr>
                      <w:rFonts w:asciiTheme="minorHAnsi" w:eastAsiaTheme="minorHAnsi" w:hAnsiTheme="minorHAnsi" w:cs="Arial"/>
                      <w:sz w:val="18"/>
                      <w:szCs w:val="18"/>
                      <w:lang w:eastAsia="en-US"/>
                    </w:rPr>
                    <w:t xml:space="preserve">t views of how the environment </w:t>
                  </w:r>
                  <w:r w:rsidRPr="00AD75C1">
                    <w:rPr>
                      <w:rFonts w:asciiTheme="minorHAnsi" w:eastAsiaTheme="minorHAnsi" w:hAnsiTheme="minorHAnsi" w:cs="Arial"/>
                      <w:sz w:val="18"/>
                      <w:szCs w:val="18"/>
                      <w:lang w:eastAsia="en-US"/>
                    </w:rPr>
                    <w:t>can be managed and/or protected</w:t>
                  </w:r>
                  <w:r>
                    <w:rPr>
                      <w:rFonts w:asciiTheme="minorHAnsi" w:eastAsiaTheme="minorHAnsi" w:hAnsiTheme="minorHAnsi" w:cs="Arial"/>
                      <w:sz w:val="18"/>
                      <w:szCs w:val="18"/>
                      <w:lang w:eastAsia="en-US"/>
                    </w:rPr>
                    <w:t>.</w:t>
                  </w:r>
                </w:p>
              </w:tc>
              <w:tc>
                <w:tcPr>
                  <w:tcW w:w="2621" w:type="dxa"/>
                </w:tcPr>
                <w:p w:rsidR="00655D73" w:rsidRPr="00467923" w:rsidRDefault="00655D73" w:rsidP="00655D73">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D75C1">
                    <w:rPr>
                      <w:rFonts w:asciiTheme="minorHAnsi" w:eastAsiaTheme="minorHAnsi" w:hAnsiTheme="minorHAnsi" w:cs="Arial"/>
                      <w:sz w:val="18"/>
                      <w:szCs w:val="18"/>
                      <w:lang w:eastAsia="en-US"/>
                    </w:rPr>
                    <w:t>Provides a personal opinion on how the environment is managed or protected</w:t>
                  </w:r>
                  <w:r>
                    <w:rPr>
                      <w:rFonts w:asciiTheme="minorHAnsi" w:eastAsiaTheme="minorHAnsi" w:hAnsiTheme="minorHAnsi" w:cs="Arial"/>
                      <w:sz w:val="18"/>
                      <w:szCs w:val="18"/>
                      <w:lang w:eastAsia="en-US"/>
                    </w:rPr>
                    <w:t>.</w:t>
                  </w:r>
                </w:p>
              </w:tc>
              <w:tc>
                <w:tcPr>
                  <w:tcW w:w="2621" w:type="dxa"/>
                </w:tcPr>
                <w:p w:rsidR="00655D73" w:rsidRDefault="00655D73" w:rsidP="00655D73">
                  <w:pPr>
                    <w:cnfStyle w:val="000000000000" w:firstRow="0" w:lastRow="0" w:firstColumn="0" w:lastColumn="0" w:oddVBand="0" w:evenVBand="0" w:oddHBand="0" w:evenHBand="0" w:firstRowFirstColumn="0" w:firstRowLastColumn="0" w:lastRowFirstColumn="0" w:lastRowLastColumn="0"/>
                  </w:pPr>
                </w:p>
              </w:tc>
            </w:tr>
            <w:tr w:rsidR="00655D73" w:rsidRPr="00617F48" w:rsidTr="00A923AB">
              <w:tc>
                <w:tcPr>
                  <w:cnfStyle w:val="001000000000" w:firstRow="0" w:lastRow="0" w:firstColumn="1" w:lastColumn="0" w:oddVBand="0" w:evenVBand="0" w:oddHBand="0" w:evenHBand="0" w:firstRowFirstColumn="0" w:firstRowLastColumn="0" w:lastRowFirstColumn="0" w:lastRowLastColumn="0"/>
                  <w:tcW w:w="2619" w:type="dxa"/>
                </w:tcPr>
                <w:p w:rsidR="00655D73" w:rsidRPr="007F7626" w:rsidRDefault="00655D73" w:rsidP="00A923AB">
                  <w:pPr>
                    <w:pStyle w:val="TableSideHeader"/>
                    <w:framePr w:wrap="around"/>
                    <w:rPr>
                      <w:i/>
                    </w:rPr>
                  </w:pPr>
                  <w:r w:rsidRPr="003A19ED">
                    <w:rPr>
                      <w:b/>
                    </w:rPr>
                    <w:t>History</w:t>
                  </w:r>
                </w:p>
              </w:tc>
              <w:tc>
                <w:tcPr>
                  <w:tcW w:w="2621" w:type="dxa"/>
                </w:tcPr>
                <w:p w:rsidR="00655D73" w:rsidRPr="00AD75C1" w:rsidRDefault="00655D73" w:rsidP="00655D73">
                  <w:pPr>
                    <w:cnfStyle w:val="000000000000" w:firstRow="0" w:lastRow="0" w:firstColumn="0" w:lastColumn="0" w:oddVBand="0" w:evenVBand="0" w:oddHBand="0" w:evenHBand="0" w:firstRowFirstColumn="0" w:firstRowLastColumn="0" w:lastRowFirstColumn="0" w:lastRowLastColumn="0"/>
                    <w:rPr>
                      <w:rFonts w:cs="Arial"/>
                      <w:szCs w:val="18"/>
                    </w:rPr>
                  </w:pPr>
                  <w:r w:rsidRPr="00AD75C1">
                    <w:rPr>
                      <w:rFonts w:cs="Arial"/>
                      <w:szCs w:val="18"/>
                    </w:rPr>
                    <w:t>Describes</w:t>
                  </w:r>
                  <w:r>
                    <w:rPr>
                      <w:rFonts w:cs="Arial"/>
                      <w:szCs w:val="18"/>
                    </w:rPr>
                    <w:t>,</w:t>
                  </w:r>
                  <w:r w:rsidRPr="00AD75C1">
                    <w:rPr>
                      <w:rFonts w:cs="Arial"/>
                      <w:szCs w:val="18"/>
                    </w:rPr>
                    <w:t xml:space="preserve"> in detail</w:t>
                  </w:r>
                  <w:r>
                    <w:rPr>
                      <w:rFonts w:cs="Arial"/>
                      <w:szCs w:val="18"/>
                    </w:rPr>
                    <w:t>,</w:t>
                  </w:r>
                  <w:r w:rsidRPr="00AD75C1">
                    <w:rPr>
                      <w:rFonts w:cs="Arial"/>
                      <w:szCs w:val="18"/>
                    </w:rPr>
                    <w:t xml:space="preserve"> the impacts of exploration and colonisation upon different groups of people</w:t>
                  </w:r>
                  <w:r>
                    <w:rPr>
                      <w:rFonts w:cs="Arial"/>
                      <w:szCs w:val="18"/>
                    </w:rPr>
                    <w:t>.</w:t>
                  </w:r>
                </w:p>
              </w:tc>
              <w:tc>
                <w:tcPr>
                  <w:tcW w:w="2621" w:type="dxa"/>
                </w:tcPr>
                <w:p w:rsidR="00655D73" w:rsidRPr="00AD75C1" w:rsidRDefault="00655D73" w:rsidP="00655D73">
                  <w:pPr>
                    <w:cnfStyle w:val="000000000000" w:firstRow="0" w:lastRow="0" w:firstColumn="0" w:lastColumn="0" w:oddVBand="0" w:evenVBand="0" w:oddHBand="0" w:evenHBand="0" w:firstRowFirstColumn="0" w:firstRowLastColumn="0" w:lastRowFirstColumn="0" w:lastRowLastColumn="0"/>
                    <w:rPr>
                      <w:rFonts w:cs="Arial"/>
                      <w:szCs w:val="18"/>
                    </w:rPr>
                  </w:pPr>
                  <w:r w:rsidRPr="00AD75C1">
                    <w:rPr>
                      <w:rFonts w:cs="Arial"/>
                      <w:szCs w:val="18"/>
                    </w:rPr>
                    <w:t>Describes the impacts of exploration and colonisation upon different groups of people</w:t>
                  </w:r>
                  <w:r>
                    <w:rPr>
                      <w:rFonts w:cs="Arial"/>
                      <w:szCs w:val="18"/>
                    </w:rPr>
                    <w:t>.</w:t>
                  </w:r>
                </w:p>
              </w:tc>
              <w:tc>
                <w:tcPr>
                  <w:tcW w:w="2621" w:type="dxa"/>
                </w:tcPr>
                <w:p w:rsidR="00655D73" w:rsidRPr="00AD75C1" w:rsidRDefault="00655D73" w:rsidP="00655D73">
                  <w:pPr>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Identifies the</w:t>
                  </w:r>
                  <w:r w:rsidRPr="00AD75C1">
                    <w:rPr>
                      <w:rFonts w:cs="Arial"/>
                      <w:szCs w:val="18"/>
                    </w:rPr>
                    <w:t xml:space="preserve"> impacts of exploration and colonisation upon a group of people</w:t>
                  </w:r>
                  <w:r>
                    <w:rPr>
                      <w:rFonts w:cs="Arial"/>
                      <w:szCs w:val="18"/>
                    </w:rPr>
                    <w:t>.</w:t>
                  </w:r>
                </w:p>
              </w:tc>
              <w:tc>
                <w:tcPr>
                  <w:tcW w:w="2621" w:type="dxa"/>
                </w:tcPr>
                <w:p w:rsidR="00655D73" w:rsidRPr="00AD75C1" w:rsidRDefault="00655D73" w:rsidP="00655D73">
                  <w:pPr>
                    <w:cnfStyle w:val="000000000000" w:firstRow="0" w:lastRow="0" w:firstColumn="0" w:lastColumn="0" w:oddVBand="0" w:evenVBand="0" w:oddHBand="0" w:evenHBand="0" w:firstRowFirstColumn="0" w:firstRowLastColumn="0" w:lastRowFirstColumn="0" w:lastRowLastColumn="0"/>
                    <w:rPr>
                      <w:rFonts w:cs="Arial"/>
                      <w:szCs w:val="18"/>
                    </w:rPr>
                  </w:pPr>
                  <w:r w:rsidRPr="00AD75C1">
                    <w:rPr>
                      <w:rFonts w:cs="Arial"/>
                      <w:szCs w:val="18"/>
                    </w:rPr>
                    <w:t>Provides a list of impacts</w:t>
                  </w:r>
                  <w:r>
                    <w:rPr>
                      <w:rFonts w:cs="Arial"/>
                      <w:szCs w:val="18"/>
                    </w:rPr>
                    <w:t xml:space="preserve"> of exploration and colonisation</w:t>
                  </w:r>
                  <w:r w:rsidRPr="00AD75C1">
                    <w:rPr>
                      <w:rFonts w:cs="Arial"/>
                      <w:szCs w:val="18"/>
                    </w:rPr>
                    <w:t>, which may be irrelevant</w:t>
                  </w:r>
                  <w:r>
                    <w:rPr>
                      <w:rFonts w:cs="Arial"/>
                      <w:szCs w:val="18"/>
                    </w:rPr>
                    <w:t>.</w:t>
                  </w:r>
                </w:p>
              </w:tc>
              <w:tc>
                <w:tcPr>
                  <w:tcW w:w="2621" w:type="dxa"/>
                </w:tcPr>
                <w:p w:rsidR="00655D73" w:rsidRDefault="00CD3C88" w:rsidP="00655D73">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655D73" w:rsidRPr="00617F48" w:rsidTr="00A923AB">
              <w:tc>
                <w:tcPr>
                  <w:cnfStyle w:val="001000000000" w:firstRow="0" w:lastRow="0" w:firstColumn="1" w:lastColumn="0" w:oddVBand="0" w:evenVBand="0" w:oddHBand="0" w:evenHBand="0" w:firstRowFirstColumn="0" w:firstRowLastColumn="0" w:lastRowFirstColumn="0" w:lastRowLastColumn="0"/>
                  <w:tcW w:w="2619" w:type="dxa"/>
                </w:tcPr>
                <w:p w:rsidR="00655D73" w:rsidRPr="007F7626" w:rsidRDefault="00655D73" w:rsidP="00134F7A">
                  <w:pPr>
                    <w:pStyle w:val="TableSideHeader"/>
                    <w:framePr w:wrap="around"/>
                    <w:rPr>
                      <w:i/>
                    </w:rPr>
                  </w:pPr>
                </w:p>
              </w:tc>
              <w:tc>
                <w:tcPr>
                  <w:tcW w:w="2621" w:type="dxa"/>
                </w:tcPr>
                <w:p w:rsidR="00655D73" w:rsidRPr="00AD75C1" w:rsidRDefault="00655D73" w:rsidP="00655D73">
                  <w:pPr>
                    <w:cnfStyle w:val="000000000000" w:firstRow="0" w:lastRow="0" w:firstColumn="0" w:lastColumn="0" w:oddVBand="0" w:evenVBand="0" w:oddHBand="0" w:evenHBand="0" w:firstRowFirstColumn="0" w:firstRowLastColumn="0" w:lastRowFirstColumn="0" w:lastRowLastColumn="0"/>
                    <w:rPr>
                      <w:rFonts w:cs="Arial"/>
                      <w:szCs w:val="18"/>
                    </w:rPr>
                  </w:pPr>
                  <w:r w:rsidRPr="00AD75C1">
                    <w:rPr>
                      <w:rFonts w:cs="Arial"/>
                      <w:szCs w:val="18"/>
                    </w:rPr>
                    <w:t>Explains the significance of an historical event and provides relevant examples of change</w:t>
                  </w:r>
                  <w:r>
                    <w:rPr>
                      <w:rFonts w:cs="Arial"/>
                      <w:szCs w:val="18"/>
                    </w:rPr>
                    <w:t>.</w:t>
                  </w:r>
                </w:p>
              </w:tc>
              <w:tc>
                <w:tcPr>
                  <w:tcW w:w="2621" w:type="dxa"/>
                </w:tcPr>
                <w:p w:rsidR="00655D73" w:rsidRPr="00AD75C1" w:rsidRDefault="00655D73" w:rsidP="00655D73">
                  <w:pPr>
                    <w:cnfStyle w:val="000000000000" w:firstRow="0" w:lastRow="0" w:firstColumn="0" w:lastColumn="0" w:oddVBand="0" w:evenVBand="0" w:oddHBand="0" w:evenHBand="0" w:firstRowFirstColumn="0" w:firstRowLastColumn="0" w:lastRowFirstColumn="0" w:lastRowLastColumn="0"/>
                    <w:rPr>
                      <w:rFonts w:cs="Arial"/>
                      <w:szCs w:val="18"/>
                    </w:rPr>
                  </w:pPr>
                  <w:r w:rsidRPr="00AD75C1">
                    <w:rPr>
                      <w:rFonts w:cs="Arial"/>
                      <w:szCs w:val="18"/>
                    </w:rPr>
                    <w:t>Describes the significance of an historical event and provides examples of change</w:t>
                  </w:r>
                  <w:r>
                    <w:rPr>
                      <w:rFonts w:cs="Arial"/>
                      <w:szCs w:val="18"/>
                    </w:rPr>
                    <w:t>.</w:t>
                  </w:r>
                </w:p>
              </w:tc>
              <w:tc>
                <w:tcPr>
                  <w:tcW w:w="2621" w:type="dxa"/>
                </w:tcPr>
                <w:p w:rsidR="00655D73" w:rsidRPr="00AD75C1" w:rsidRDefault="00655D73" w:rsidP="00655D73">
                  <w:pPr>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Identifies</w:t>
                  </w:r>
                  <w:r w:rsidRPr="00AD75C1">
                    <w:rPr>
                      <w:rFonts w:cs="Arial"/>
                      <w:szCs w:val="18"/>
                    </w:rPr>
                    <w:t xml:space="preserve"> the sign</w:t>
                  </w:r>
                  <w:r>
                    <w:rPr>
                      <w:rFonts w:cs="Arial"/>
                      <w:szCs w:val="18"/>
                    </w:rPr>
                    <w:t>ificance of an historical event</w:t>
                  </w:r>
                  <w:r w:rsidRPr="00AD75C1">
                    <w:rPr>
                      <w:rFonts w:cs="Arial"/>
                      <w:szCs w:val="18"/>
                    </w:rPr>
                    <w:t xml:space="preserve"> and provides simple examples of change</w:t>
                  </w:r>
                  <w:r>
                    <w:rPr>
                      <w:rFonts w:cs="Arial"/>
                      <w:szCs w:val="18"/>
                    </w:rPr>
                    <w:t>.</w:t>
                  </w:r>
                </w:p>
              </w:tc>
              <w:tc>
                <w:tcPr>
                  <w:tcW w:w="2621" w:type="dxa"/>
                </w:tcPr>
                <w:p w:rsidR="00655D73" w:rsidRPr="00AD75C1" w:rsidRDefault="00655D73" w:rsidP="00655D73">
                  <w:pPr>
                    <w:cnfStyle w:val="000000000000" w:firstRow="0" w:lastRow="0" w:firstColumn="0" w:lastColumn="0" w:oddVBand="0" w:evenVBand="0" w:oddHBand="0" w:evenHBand="0" w:firstRowFirstColumn="0" w:firstRowLastColumn="0" w:lastRowFirstColumn="0" w:lastRowLastColumn="0"/>
                    <w:rPr>
                      <w:rFonts w:cs="Arial"/>
                      <w:szCs w:val="18"/>
                    </w:rPr>
                  </w:pPr>
                  <w:r w:rsidRPr="00AD75C1">
                    <w:rPr>
                      <w:rFonts w:cs="Arial"/>
                      <w:szCs w:val="18"/>
                    </w:rPr>
                    <w:t>Provides some facts about an historical event</w:t>
                  </w:r>
                  <w:r>
                    <w:rPr>
                      <w:rFonts w:cs="Arial"/>
                      <w:szCs w:val="18"/>
                    </w:rPr>
                    <w:t>.</w:t>
                  </w:r>
                </w:p>
              </w:tc>
              <w:tc>
                <w:tcPr>
                  <w:tcW w:w="2621" w:type="dxa"/>
                </w:tcPr>
                <w:p w:rsidR="00655D73" w:rsidRDefault="00655D73" w:rsidP="00655D73">
                  <w:pPr>
                    <w:cnfStyle w:val="000000000000" w:firstRow="0" w:lastRow="0" w:firstColumn="0" w:lastColumn="0" w:oddVBand="0" w:evenVBand="0" w:oddHBand="0" w:evenHBand="0" w:firstRowFirstColumn="0" w:firstRowLastColumn="0" w:lastRowFirstColumn="0" w:lastRowLastColumn="0"/>
                  </w:pPr>
                </w:p>
              </w:tc>
            </w:tr>
          </w:tbl>
          <w:p w:rsidR="001B69E6" w:rsidRPr="006A5B0B" w:rsidRDefault="001B69E6" w:rsidP="00CC0A21">
            <w:pPr>
              <w:spacing w:before="120" w:after="120"/>
              <w:rPr>
                <w:rFonts w:ascii="Bebas Neue" w:hAnsi="Bebas Neue" w:cs="Arial"/>
                <w:color w:val="3A6DAF"/>
                <w:sz w:val="32"/>
                <w:szCs w:val="32"/>
              </w:rPr>
            </w:pPr>
          </w:p>
        </w:tc>
      </w:tr>
      <w:tr w:rsidR="001B69E6" w:rsidRPr="00617F48" w:rsidTr="006C1E3F">
        <w:trPr>
          <w:trHeight w:val="284"/>
        </w:trPr>
        <w:tc>
          <w:tcPr>
            <w:tcW w:w="16074" w:type="dxa"/>
            <w:gridSpan w:val="3"/>
            <w:shd w:val="clear" w:color="auto" w:fill="auto"/>
          </w:tcPr>
          <w:p w:rsidR="001B69E6" w:rsidRDefault="001B69E6" w:rsidP="00CC0A21">
            <w:pPr>
              <w:pStyle w:val="NormalWeb"/>
              <w:spacing w:before="120" w:beforeAutospacing="0" w:after="120" w:afterAutospacing="0"/>
              <w:rPr>
                <w:rFonts w:ascii="Arial" w:hAnsi="Arial" w:cs="Arial"/>
                <w:sz w:val="18"/>
                <w:szCs w:val="18"/>
              </w:rPr>
            </w:pPr>
          </w:p>
        </w:tc>
      </w:tr>
    </w:tbl>
    <w:p w:rsidR="001B69E6" w:rsidRDefault="001B69E6" w:rsidP="00712679">
      <w:pPr>
        <w:rPr>
          <w:rFonts w:ascii="Arial" w:hAnsi="Arial" w:cs="Arial"/>
          <w:sz w:val="4"/>
          <w:szCs w:val="4"/>
        </w:rPr>
      </w:pPr>
    </w:p>
    <w:p w:rsidR="001B69E6" w:rsidRDefault="001B69E6">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1B69E6" w:rsidRPr="00617F48" w:rsidTr="006C1E3F">
        <w:trPr>
          <w:trHeight w:val="283"/>
        </w:trPr>
        <w:tc>
          <w:tcPr>
            <w:tcW w:w="7054" w:type="dxa"/>
            <w:shd w:val="clear" w:color="auto" w:fill="auto"/>
          </w:tcPr>
          <w:p w:rsidR="001B69E6" w:rsidRPr="006B4439" w:rsidRDefault="001B69E6" w:rsidP="00CC0A21">
            <w:pPr>
              <w:rPr>
                <w:rFonts w:ascii="Arial" w:hAnsi="Arial" w:cs="Arial"/>
                <w:b/>
                <w:color w:val="FFFFFF" w:themeColor="background1"/>
                <w:sz w:val="16"/>
                <w:szCs w:val="16"/>
              </w:rPr>
            </w:pPr>
          </w:p>
        </w:tc>
        <w:tc>
          <w:tcPr>
            <w:tcW w:w="8595" w:type="dxa"/>
            <w:shd w:val="clear" w:color="auto" w:fill="auto"/>
          </w:tcPr>
          <w:p w:rsidR="001B69E6" w:rsidRPr="00254A7D" w:rsidRDefault="001B69E6" w:rsidP="00CC0A21">
            <w:pPr>
              <w:pStyle w:val="NormalWeb"/>
              <w:spacing w:before="0" w:beforeAutospacing="0" w:after="0" w:afterAutospacing="0"/>
              <w:rPr>
                <w:rFonts w:ascii="Arial" w:hAnsi="Arial" w:cs="Arial"/>
                <w:sz w:val="16"/>
                <w:szCs w:val="16"/>
              </w:rPr>
            </w:pPr>
          </w:p>
        </w:tc>
        <w:tc>
          <w:tcPr>
            <w:tcW w:w="425" w:type="dxa"/>
            <w:shd w:val="clear" w:color="auto" w:fill="auto"/>
          </w:tcPr>
          <w:p w:rsidR="001B69E6" w:rsidRPr="006B4439" w:rsidRDefault="001B69E6" w:rsidP="00CC0A21">
            <w:pPr>
              <w:pStyle w:val="NormalWeb"/>
              <w:spacing w:before="0" w:beforeAutospacing="0" w:after="0" w:afterAutospacing="0"/>
              <w:rPr>
                <w:rFonts w:ascii="Arial" w:hAnsi="Arial" w:cs="Arial"/>
                <w:sz w:val="16"/>
                <w:szCs w:val="16"/>
              </w:rPr>
            </w:pPr>
          </w:p>
        </w:tc>
      </w:tr>
      <w:tr w:rsidR="001B69E6" w:rsidRPr="00617F48" w:rsidTr="006C1E3F">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706941" w:rsidRPr="00617F48" w:rsidTr="0040529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rsidR="00706941" w:rsidRPr="009F038A" w:rsidRDefault="00706941" w:rsidP="00706941">
                  <w:pPr>
                    <w:framePr w:hSpace="180" w:wrap="around" w:vAnchor="text" w:hAnchor="margin" w:y="-314"/>
                    <w:spacing w:before="60" w:after="60"/>
                    <w:rPr>
                      <w:rFonts w:cs="Arial"/>
                      <w:b w:val="0"/>
                      <w:sz w:val="24"/>
                      <w:szCs w:val="24"/>
                    </w:rPr>
                  </w:pPr>
                </w:p>
              </w:tc>
              <w:tc>
                <w:tcPr>
                  <w:tcW w:w="2621" w:type="dxa"/>
                  <w:tcBorders>
                    <w:bottom w:val="nil"/>
                  </w:tcBorders>
                  <w:vAlign w:val="center"/>
                </w:tcPr>
                <w:p w:rsidR="00706941" w:rsidRPr="009F038A"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706941" w:rsidRPr="00336C11"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vAlign w:val="center"/>
                </w:tcPr>
                <w:p w:rsidR="00706941" w:rsidRPr="009F038A"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706941" w:rsidRPr="009F038A"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vAlign w:val="center"/>
                </w:tcPr>
                <w:p w:rsidR="00706941" w:rsidRPr="009F038A"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706941" w:rsidRPr="00336C11"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vAlign w:val="center"/>
                </w:tcPr>
                <w:p w:rsidR="00706941" w:rsidRPr="009F038A"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706941" w:rsidRPr="009F038A"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vAlign w:val="center"/>
                </w:tcPr>
                <w:p w:rsidR="00706941" w:rsidRPr="009F038A"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706941" w:rsidRPr="009F038A"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930E82" w:rsidRPr="00617F48" w:rsidTr="00DE76C9">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930E82" w:rsidRPr="00930E82" w:rsidRDefault="00930E82" w:rsidP="00930E82">
                  <w:pPr>
                    <w:pStyle w:val="TableSideHeader"/>
                    <w:framePr w:wrap="around"/>
                    <w:rPr>
                      <w:b/>
                    </w:rPr>
                  </w:pPr>
                  <w:r w:rsidRPr="00930E82">
                    <w:rPr>
                      <w:b/>
                    </w:rPr>
                    <w:t>History</w:t>
                  </w:r>
                </w:p>
              </w:tc>
              <w:tc>
                <w:tcPr>
                  <w:tcW w:w="2621" w:type="dxa"/>
                  <w:tcBorders>
                    <w:top w:val="nil"/>
                  </w:tcBorders>
                </w:tcPr>
                <w:p w:rsidR="00930E82" w:rsidRPr="00AD75C1" w:rsidRDefault="00930E82" w:rsidP="00930E82">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AD75C1">
                    <w:rPr>
                      <w:rFonts w:cs="Arial"/>
                      <w:szCs w:val="18"/>
                    </w:rPr>
                    <w:t>Explains the experiences of an individual and/or group in the past</w:t>
                  </w:r>
                  <w:r w:rsidR="002D798F">
                    <w:rPr>
                      <w:rFonts w:cs="Arial"/>
                      <w:szCs w:val="18"/>
                    </w:rPr>
                    <w:t>.</w:t>
                  </w:r>
                </w:p>
              </w:tc>
              <w:tc>
                <w:tcPr>
                  <w:tcW w:w="2621" w:type="dxa"/>
                  <w:tcBorders>
                    <w:top w:val="nil"/>
                  </w:tcBorders>
                </w:tcPr>
                <w:p w:rsidR="00930E82" w:rsidRPr="00AD75C1" w:rsidRDefault="00930E82" w:rsidP="00930E82">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AD75C1">
                    <w:rPr>
                      <w:rFonts w:cs="Arial"/>
                      <w:szCs w:val="18"/>
                    </w:rPr>
                    <w:t>Describes</w:t>
                  </w:r>
                  <w:r w:rsidR="0065710A">
                    <w:rPr>
                      <w:rFonts w:cs="Arial"/>
                      <w:szCs w:val="18"/>
                    </w:rPr>
                    <w:t>,</w:t>
                  </w:r>
                  <w:r w:rsidRPr="00AD75C1">
                    <w:rPr>
                      <w:rFonts w:cs="Arial"/>
                      <w:szCs w:val="18"/>
                    </w:rPr>
                    <w:t xml:space="preserve"> in detail</w:t>
                  </w:r>
                  <w:r w:rsidR="0065710A">
                    <w:rPr>
                      <w:rFonts w:cs="Arial"/>
                      <w:szCs w:val="18"/>
                    </w:rPr>
                    <w:t>,</w:t>
                  </w:r>
                  <w:r w:rsidRPr="00AD75C1">
                    <w:rPr>
                      <w:rFonts w:cs="Arial"/>
                      <w:szCs w:val="18"/>
                    </w:rPr>
                    <w:t xml:space="preserve"> the experiences of an individual and/or group in the past</w:t>
                  </w:r>
                  <w:r w:rsidR="002D798F">
                    <w:rPr>
                      <w:rFonts w:cs="Arial"/>
                      <w:szCs w:val="18"/>
                    </w:rPr>
                    <w:t>.</w:t>
                  </w:r>
                </w:p>
              </w:tc>
              <w:tc>
                <w:tcPr>
                  <w:tcW w:w="2620" w:type="dxa"/>
                  <w:tcBorders>
                    <w:top w:val="nil"/>
                  </w:tcBorders>
                </w:tcPr>
                <w:p w:rsidR="00930E82" w:rsidRPr="00AD75C1" w:rsidRDefault="002D798F" w:rsidP="00930E82">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 xml:space="preserve">Describes </w:t>
                  </w:r>
                  <w:r w:rsidR="00930E82" w:rsidRPr="00AD75C1">
                    <w:rPr>
                      <w:rFonts w:cs="Arial"/>
                      <w:szCs w:val="18"/>
                    </w:rPr>
                    <w:t>the experiences of an individual and/or group in the past</w:t>
                  </w:r>
                  <w:r>
                    <w:rPr>
                      <w:rFonts w:cs="Arial"/>
                      <w:szCs w:val="18"/>
                    </w:rPr>
                    <w:t>.</w:t>
                  </w:r>
                </w:p>
              </w:tc>
              <w:tc>
                <w:tcPr>
                  <w:tcW w:w="2621" w:type="dxa"/>
                  <w:tcBorders>
                    <w:top w:val="nil"/>
                  </w:tcBorders>
                </w:tcPr>
                <w:p w:rsidR="00930E82" w:rsidRPr="00AD75C1" w:rsidRDefault="00930E82" w:rsidP="00930E82">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AD75C1">
                    <w:rPr>
                      <w:rFonts w:cs="Arial"/>
                      <w:szCs w:val="18"/>
                    </w:rPr>
                    <w:t>Identifies some facts about an individual and/or group</w:t>
                  </w:r>
                  <w:r w:rsidR="002D798F">
                    <w:rPr>
                      <w:rFonts w:cs="Arial"/>
                      <w:szCs w:val="18"/>
                    </w:rPr>
                    <w:t>.</w:t>
                  </w:r>
                </w:p>
              </w:tc>
              <w:tc>
                <w:tcPr>
                  <w:tcW w:w="2621" w:type="dxa"/>
                  <w:tcBorders>
                    <w:top w:val="nil"/>
                  </w:tcBorders>
                </w:tcPr>
                <w:p w:rsidR="00930E82" w:rsidRPr="00467923" w:rsidRDefault="00CD3C88" w:rsidP="00A923AB">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Pr>
                      <w:rFonts w:cstheme="minorHAnsi"/>
                      <w:color w:val="000000" w:themeColor="text1"/>
                    </w:rPr>
                    <w:t>Does not meet the requirements of a D grade.</w:t>
                  </w:r>
                </w:p>
              </w:tc>
            </w:tr>
          </w:tbl>
          <w:p w:rsidR="001B69E6" w:rsidRPr="006A5B0B" w:rsidRDefault="001B69E6" w:rsidP="00CC0A21">
            <w:pPr>
              <w:spacing w:before="120" w:after="120"/>
              <w:rPr>
                <w:rFonts w:ascii="Bebas Neue" w:hAnsi="Bebas Neue" w:cs="Arial"/>
                <w:color w:val="3A6DAF"/>
                <w:sz w:val="32"/>
                <w:szCs w:val="32"/>
              </w:rPr>
            </w:pPr>
          </w:p>
        </w:tc>
      </w:tr>
      <w:tr w:rsidR="0073697B" w:rsidRPr="00617F48" w:rsidTr="006C1E3F">
        <w:trPr>
          <w:trHeight w:val="284"/>
        </w:trPr>
        <w:tc>
          <w:tcPr>
            <w:tcW w:w="16074" w:type="dxa"/>
            <w:gridSpan w:val="3"/>
            <w:shd w:val="clear" w:color="auto" w:fill="auto"/>
          </w:tcPr>
          <w:p w:rsidR="0073697B" w:rsidRPr="00962AE1" w:rsidRDefault="0073697B" w:rsidP="0073697B">
            <w:pPr>
              <w:spacing w:before="120" w:after="120"/>
              <w:rPr>
                <w:sz w:val="16"/>
                <w:szCs w:val="16"/>
              </w:rPr>
            </w:pPr>
            <w:r w:rsidRPr="00962AE1">
              <w:rPr>
                <w:sz w:val="16"/>
                <w:szCs w:val="16"/>
              </w:rPr>
              <w:t>© School Curriculum and Standards Authority, 2016</w:t>
            </w:r>
          </w:p>
          <w:p w:rsidR="0073697B" w:rsidRPr="00962AE1" w:rsidRDefault="0073697B" w:rsidP="0073697B">
            <w:pPr>
              <w:spacing w:before="120" w:after="120"/>
              <w:rPr>
                <w:sz w:val="16"/>
                <w:szCs w:val="16"/>
              </w:rPr>
            </w:pPr>
            <w:r w:rsidRPr="00962AE1">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bookmarkStart w:id="0" w:name="_GoBack"/>
            <w:bookmarkEnd w:id="0"/>
          </w:p>
          <w:p w:rsidR="0073697B" w:rsidRPr="00962AE1" w:rsidRDefault="0073697B" w:rsidP="0073697B">
            <w:pPr>
              <w:spacing w:before="120" w:after="120"/>
              <w:rPr>
                <w:sz w:val="16"/>
                <w:szCs w:val="16"/>
              </w:rPr>
            </w:pPr>
            <w:r w:rsidRPr="00962AE1">
              <w:rPr>
                <w:sz w:val="16"/>
                <w:szCs w:val="16"/>
              </w:rPr>
              <w:t xml:space="preserve">Copying or communication for any other purpose can be done only within the terms of the </w:t>
            </w:r>
            <w:r w:rsidRPr="00962AE1">
              <w:rPr>
                <w:i/>
                <w:iCs/>
                <w:sz w:val="16"/>
                <w:szCs w:val="16"/>
              </w:rPr>
              <w:t>Copyright Act 1968</w:t>
            </w:r>
            <w:r w:rsidRPr="00962AE1">
              <w:rPr>
                <w:sz w:val="16"/>
                <w:szCs w:val="16"/>
              </w:rPr>
              <w:t xml:space="preserve"> or with prior written permission of the School Curriculum and Standards Authority. Copying or communication of any third party copyright material can be done only within the terms of the </w:t>
            </w:r>
            <w:r w:rsidRPr="00962AE1">
              <w:rPr>
                <w:i/>
                <w:iCs/>
                <w:sz w:val="16"/>
                <w:szCs w:val="16"/>
              </w:rPr>
              <w:t>Copyright Act 1968</w:t>
            </w:r>
            <w:r w:rsidRPr="00962AE1">
              <w:rPr>
                <w:sz w:val="16"/>
                <w:szCs w:val="16"/>
              </w:rPr>
              <w:t xml:space="preserve"> or with permission of the copyright owners.</w:t>
            </w:r>
          </w:p>
          <w:p w:rsidR="0073697B" w:rsidRPr="006B3202" w:rsidRDefault="0073697B" w:rsidP="0073697B">
            <w:pPr>
              <w:pStyle w:val="NormalWeb"/>
              <w:spacing w:before="120" w:beforeAutospacing="0" w:after="120" w:afterAutospacing="0"/>
              <w:rPr>
                <w:rFonts w:asciiTheme="minorHAnsi" w:hAnsiTheme="minorHAnsi" w:cs="Arial"/>
                <w:sz w:val="16"/>
                <w:szCs w:val="16"/>
              </w:rPr>
            </w:pPr>
            <w:r w:rsidRPr="00962AE1">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962AE1">
                <w:rPr>
                  <w:rStyle w:val="Hyperlink"/>
                  <w:rFonts w:asciiTheme="minorHAnsi" w:hAnsiTheme="minorHAnsi"/>
                  <w:sz w:val="16"/>
                  <w:szCs w:val="16"/>
                </w:rPr>
                <w:t>Attribution 4.0 International (CC BY)</w:t>
              </w:r>
            </w:hyperlink>
            <w:r w:rsidRPr="00962AE1">
              <w:rPr>
                <w:rFonts w:asciiTheme="minorHAnsi" w:hAnsiTheme="minorHAnsi"/>
                <w:sz w:val="16"/>
                <w:szCs w:val="16"/>
              </w:rPr>
              <w:t xml:space="preserve"> licence.</w:t>
            </w:r>
          </w:p>
        </w:tc>
      </w:tr>
    </w:tbl>
    <w:p w:rsidR="00B74911" w:rsidRDefault="00B74911" w:rsidP="00712679">
      <w:pPr>
        <w:rPr>
          <w:rFonts w:ascii="Arial" w:hAnsi="Arial" w:cs="Arial"/>
          <w:sz w:val="4"/>
          <w:szCs w:val="4"/>
        </w:rPr>
      </w:pPr>
    </w:p>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Narrow"/>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82973"/>
    <w:rsid w:val="00083432"/>
    <w:rsid w:val="000F45E1"/>
    <w:rsid w:val="001043FE"/>
    <w:rsid w:val="00134F7A"/>
    <w:rsid w:val="001524D6"/>
    <w:rsid w:val="00157DAB"/>
    <w:rsid w:val="001B69E6"/>
    <w:rsid w:val="0020692A"/>
    <w:rsid w:val="00251DFB"/>
    <w:rsid w:val="00256AA2"/>
    <w:rsid w:val="002741A0"/>
    <w:rsid w:val="00282238"/>
    <w:rsid w:val="002D2685"/>
    <w:rsid w:val="002D4FAF"/>
    <w:rsid w:val="002D7380"/>
    <w:rsid w:val="002D798F"/>
    <w:rsid w:val="002E70CB"/>
    <w:rsid w:val="0030730D"/>
    <w:rsid w:val="003270B4"/>
    <w:rsid w:val="0033627A"/>
    <w:rsid w:val="00344AB6"/>
    <w:rsid w:val="003A00F2"/>
    <w:rsid w:val="004566FD"/>
    <w:rsid w:val="004D2C12"/>
    <w:rsid w:val="00552CBF"/>
    <w:rsid w:val="005A7501"/>
    <w:rsid w:val="005B00F8"/>
    <w:rsid w:val="005B0372"/>
    <w:rsid w:val="005D1199"/>
    <w:rsid w:val="005D458F"/>
    <w:rsid w:val="005E3705"/>
    <w:rsid w:val="00644537"/>
    <w:rsid w:val="00655D73"/>
    <w:rsid w:val="0065710A"/>
    <w:rsid w:val="0068114F"/>
    <w:rsid w:val="00684882"/>
    <w:rsid w:val="006A2FFA"/>
    <w:rsid w:val="006C1E3F"/>
    <w:rsid w:val="00706941"/>
    <w:rsid w:val="00712679"/>
    <w:rsid w:val="00712715"/>
    <w:rsid w:val="0072090D"/>
    <w:rsid w:val="007253EB"/>
    <w:rsid w:val="0073697B"/>
    <w:rsid w:val="0078375F"/>
    <w:rsid w:val="007C6E91"/>
    <w:rsid w:val="007E167A"/>
    <w:rsid w:val="00851A32"/>
    <w:rsid w:val="00855E61"/>
    <w:rsid w:val="00862098"/>
    <w:rsid w:val="008836CB"/>
    <w:rsid w:val="00884F69"/>
    <w:rsid w:val="00930E82"/>
    <w:rsid w:val="00970BCD"/>
    <w:rsid w:val="00985556"/>
    <w:rsid w:val="009E77B9"/>
    <w:rsid w:val="00A87E74"/>
    <w:rsid w:val="00A923AB"/>
    <w:rsid w:val="00AA344F"/>
    <w:rsid w:val="00AD3864"/>
    <w:rsid w:val="00B51D83"/>
    <w:rsid w:val="00B74911"/>
    <w:rsid w:val="00BB7CB1"/>
    <w:rsid w:val="00C1605F"/>
    <w:rsid w:val="00CB7905"/>
    <w:rsid w:val="00CC0474"/>
    <w:rsid w:val="00CD3C88"/>
    <w:rsid w:val="00D0649A"/>
    <w:rsid w:val="00D42C1F"/>
    <w:rsid w:val="00D516DD"/>
    <w:rsid w:val="00D97A38"/>
    <w:rsid w:val="00DA247E"/>
    <w:rsid w:val="00DC061C"/>
    <w:rsid w:val="00DD2D9A"/>
    <w:rsid w:val="00DE5DB9"/>
    <w:rsid w:val="00DE76C9"/>
    <w:rsid w:val="00DF6433"/>
    <w:rsid w:val="00E36F62"/>
    <w:rsid w:val="00E400D2"/>
    <w:rsid w:val="00E91A15"/>
    <w:rsid w:val="00EE232F"/>
    <w:rsid w:val="00EE2B16"/>
    <w:rsid w:val="00F0228A"/>
    <w:rsid w:val="00F12C92"/>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1842B61-3F02-416E-9F04-752D3FABB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C1E3F"/>
    <w:pPr>
      <w:framePr w:hSpace="180" w:wrap="around" w:vAnchor="text" w:hAnchor="margin" w:y="-314"/>
      <w:spacing w:before="240" w:beforeAutospacing="0" w:after="120" w:afterAutospacing="0"/>
    </w:pPr>
    <w:rPr>
      <w:rFonts w:ascii="Arial Narrow" w:hAnsi="Arial Narrow" w:cs="Arial"/>
      <w:b/>
      <w:caps/>
      <w:color w:val="E1231A"/>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C1E3F"/>
    <w:rPr>
      <w:rFonts w:ascii="Arial Narrow" w:eastAsia="Times New Roman" w:hAnsi="Arial Narrow" w:cs="Arial"/>
      <w:b/>
      <w:caps/>
      <w:color w:val="E1231A"/>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paragraph" w:customStyle="1" w:styleId="BodyA">
    <w:name w:val="Body A"/>
    <w:rsid w:val="00930E82"/>
    <w:pPr>
      <w:pBdr>
        <w:top w:val="nil"/>
        <w:left w:val="nil"/>
        <w:bottom w:val="nil"/>
        <w:right w:val="nil"/>
        <w:between w:val="nil"/>
        <w:bar w:val="nil"/>
      </w:pBdr>
    </w:pPr>
    <w:rPr>
      <w:rFonts w:ascii="Calibri" w:eastAsia="Calibri" w:hAnsi="Calibri" w:cs="Calibri"/>
      <w:color w:val="000000"/>
      <w:u w:color="000000"/>
      <w:bdr w:val="nil"/>
      <w:lang w:val="en-US" w:eastAsia="en-AU"/>
    </w:rPr>
  </w:style>
  <w:style w:type="character" w:styleId="Hyperlink">
    <w:name w:val="Hyperlink"/>
    <w:basedOn w:val="DefaultParagraphFont"/>
    <w:uiPriority w:val="99"/>
    <w:semiHidden/>
    <w:unhideWhenUsed/>
    <w:rsid w:val="00A923AB"/>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E7E76A-13FE-4930-9800-F0DC122B0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1414</Words>
  <Characters>8065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9461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7</cp:revision>
  <cp:lastPrinted>2017-01-10T02:18:00Z</cp:lastPrinted>
  <dcterms:created xsi:type="dcterms:W3CDTF">2016-02-16T05:17:00Z</dcterms:created>
  <dcterms:modified xsi:type="dcterms:W3CDTF">2017-01-10T02:18:00Z</dcterms:modified>
</cp:coreProperties>
</file>