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7405D5B2" wp14:editId="1EE3FFD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982A66">
              <w:t>Year 9</w:t>
            </w:r>
          </w:p>
          <w:p w:rsidR="00712679" w:rsidRPr="00F75318" w:rsidRDefault="00B84417" w:rsidP="00F410B8">
            <w:pPr>
              <w:pStyle w:val="Pagesubheader"/>
              <w:framePr w:hSpace="0" w:wrap="auto" w:vAnchor="margin" w:hAnchor="text" w:yAlign="inline"/>
            </w:pPr>
            <w:r>
              <w:t>Technologies</w:t>
            </w:r>
            <w:r w:rsidR="001D61F1">
              <w:t>:</w:t>
            </w:r>
            <w:r w:rsidR="00A4217D">
              <w:t xml:space="preserve"> Design and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982A66" w:rsidP="00A4217D">
            <w:pPr>
              <w:pStyle w:val="BodyHeading"/>
              <w:framePr w:hSpace="0" w:wrap="auto" w:vAnchor="margin" w:hAnchor="text" w:yAlign="inline"/>
            </w:pPr>
            <w:r>
              <w:t>Year 9</w:t>
            </w:r>
            <w:r w:rsidR="00712679" w:rsidRPr="00684D69">
              <w:t xml:space="preserve"> </w:t>
            </w:r>
            <w:r w:rsidR="00A4217D">
              <w:t xml:space="preserve">design and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964C20" w:rsidRPr="005D7BF6" w:rsidRDefault="00964C20" w:rsidP="005D7BF6">
            <w:pPr>
              <w:pStyle w:val="BodyText"/>
              <w:framePr w:hSpace="0" w:wrap="auto" w:vAnchor="margin" w:hAnchor="text" w:yAlign="inline"/>
              <w:spacing w:beforeLines="60" w:before="144" w:after="60"/>
              <w:rPr>
                <w:rFonts w:ascii="Calibri" w:hAnsi="Calibri"/>
              </w:rPr>
            </w:pPr>
            <w:r w:rsidRPr="005D7BF6">
              <w:rPr>
                <w:rFonts w:ascii="Calibri" w:hAnsi="Calibri"/>
              </w:rPr>
              <w:t>At Standard, students identify social, ethical and sustainability factors and consider economic, environmental and social sustainability in the development of designed solutions for products, services and environments. In Engineering principles and systems, students create solutions through identifying characteristics and properties of materials and the influencing factors of force, motion and energy. In Food and fibre production, students consider the effect of food and fibre production and/or marketing influences, and considers the generation of sustainable solutions. In Food specialisations, students describe the principles of food safety, nutrition, preparation, presentation, preservation, physical and sensory properties and perceptions. In Materials and technologies specialisations, students identify characteristics and properties of materials, systems, components, tools and equipment and outline how technologies can be combined and used to create designed solutions.</w:t>
            </w:r>
          </w:p>
          <w:p w:rsidR="003A00F2" w:rsidRPr="004027C1" w:rsidRDefault="00FF204B" w:rsidP="005D7BF6">
            <w:pPr>
              <w:pStyle w:val="BodyText"/>
              <w:framePr w:hSpace="0" w:wrap="auto" w:vAnchor="margin" w:hAnchor="text" w:yAlign="inline"/>
              <w:spacing w:beforeLines="60" w:before="144" w:after="60"/>
              <w:rPr>
                <w:szCs w:val="22"/>
              </w:rPr>
            </w:pPr>
            <w:r>
              <w:rPr>
                <w:rFonts w:ascii="Calibri" w:hAnsi="Calibri"/>
              </w:rPr>
              <w:t>With all Design and Technologies</w:t>
            </w:r>
            <w:bookmarkStart w:id="0" w:name="_GoBack"/>
            <w:bookmarkEnd w:id="0"/>
            <w:r w:rsidR="00964C20" w:rsidRPr="005D7BF6">
              <w:rPr>
                <w:rFonts w:ascii="Calibri" w:hAnsi="Calibri"/>
              </w:rPr>
              <w:t xml:space="preserve"> contexts, students identify and define the needs of a stakeholder to create a design brief for a solution. They investigate a selection of components/resources to develop ideas, identifying and considering constraints. Students apply design thinking, creativity and enterprise skills. They provide design solutions assessing alternative designs against given criteria, using appropriate technical terms and technology. Students select, test and safely implement appropriate technologies and processes to make solutions. They evaluate design processes and solutions against student-developed criteria. Students work independently and collaboratively to manage projects, using digital technology and an iterative and collaborative approach. They consider time, cost, risk and safety.</w:t>
            </w:r>
          </w:p>
        </w:tc>
      </w:tr>
      <w:tr w:rsidR="003A00F2" w:rsidRPr="00617F48" w:rsidTr="00684D69">
        <w:trPr>
          <w:trHeight w:val="284"/>
        </w:trPr>
        <w:tc>
          <w:tcPr>
            <w:tcW w:w="16074" w:type="dxa"/>
            <w:gridSpan w:val="3"/>
            <w:shd w:val="clear" w:color="auto" w:fill="auto"/>
          </w:tcPr>
          <w:p w:rsidR="003A00F2" w:rsidRPr="006D2285" w:rsidRDefault="00982A66" w:rsidP="00684D6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2015/48127</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1B39EA">
              <w:rPr>
                <w:rFonts w:ascii="Arial" w:hAnsi="Arial" w:cstheme="minorHAnsi"/>
                <w:sz w:val="16"/>
                <w:szCs w:val="16"/>
              </w:rPr>
              <w:t>27318</w:t>
            </w:r>
            <w:r w:rsidR="003A00F2" w:rsidRPr="006D2285">
              <w:rPr>
                <w:rFonts w:ascii="Arial" w:hAnsi="Arial" w:cstheme="minorHAnsi"/>
                <w:sz w:val="16"/>
                <w:szCs w:val="16"/>
              </w:rPr>
              <w:t xml:space="preserve">]  Published: </w:t>
            </w:r>
            <w:r w:rsidR="00964C20">
              <w:rPr>
                <w:rFonts w:ascii="Arial" w:hAnsi="Arial" w:cstheme="minorHAnsi"/>
                <w:sz w:val="16"/>
                <w:szCs w:val="16"/>
              </w:rPr>
              <w:t>17 October</w:t>
            </w:r>
            <w:r w:rsidR="00684D69">
              <w:rPr>
                <w:rFonts w:ascii="Arial" w:hAnsi="Arial" w:cstheme="minorHAnsi"/>
                <w:sz w:val="16"/>
                <w:szCs w:val="16"/>
              </w:rPr>
              <w:t>, 2016</w:t>
            </w:r>
          </w:p>
        </w:tc>
      </w:tr>
    </w:tbl>
    <w:p w:rsidR="00F220E9" w:rsidRDefault="00F220E9">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220E9" w:rsidRPr="00617F48" w:rsidTr="00753766">
        <w:trPr>
          <w:trHeight w:val="283"/>
        </w:trPr>
        <w:tc>
          <w:tcPr>
            <w:tcW w:w="16074" w:type="dxa"/>
            <w:shd w:val="clear" w:color="auto" w:fill="auto"/>
          </w:tcPr>
          <w:p w:rsidR="00F220E9" w:rsidRPr="006B4439" w:rsidRDefault="00F220E9" w:rsidP="00753766">
            <w:pPr>
              <w:pStyle w:val="NormalWeb"/>
              <w:spacing w:before="0" w:beforeAutospacing="0" w:after="0" w:afterAutospacing="0"/>
              <w:rPr>
                <w:rFonts w:ascii="Arial" w:hAnsi="Arial" w:cs="Arial"/>
                <w:sz w:val="16"/>
                <w:szCs w:val="16"/>
              </w:rPr>
            </w:pPr>
          </w:p>
        </w:tc>
      </w:tr>
      <w:tr w:rsidR="00F220E9" w:rsidRPr="00617F48" w:rsidTr="00753766">
        <w:trPr>
          <w:trHeight w:val="283"/>
        </w:trPr>
        <w:tc>
          <w:tcPr>
            <w:tcW w:w="16074" w:type="dxa"/>
            <w:shd w:val="clear" w:color="auto" w:fill="auto"/>
          </w:tcPr>
          <w:p w:rsidR="00F220E9" w:rsidRPr="006B4439" w:rsidRDefault="00F220E9" w:rsidP="00A4217D">
            <w:pPr>
              <w:pStyle w:val="BodyHeading"/>
              <w:framePr w:hSpace="0" w:wrap="auto" w:vAnchor="margin" w:hAnchor="text" w:yAlign="inline"/>
              <w:rPr>
                <w:rFonts w:ascii="Arial" w:hAnsi="Arial"/>
                <w:sz w:val="16"/>
                <w:szCs w:val="16"/>
              </w:rPr>
            </w:pPr>
            <w:r>
              <w:t>Year 9</w:t>
            </w:r>
            <w:r w:rsidRPr="00684D69">
              <w:t xml:space="preserve"> </w:t>
            </w:r>
            <w:r w:rsidR="00A4217D">
              <w:t xml:space="preserve">design and </w:t>
            </w:r>
            <w:r>
              <w:t>Technologies</w:t>
            </w:r>
            <w:r w:rsidRPr="00684D69">
              <w:t xml:space="preserve"> Assessment pointers</w:t>
            </w:r>
          </w:p>
        </w:tc>
      </w:tr>
      <w:tr w:rsidR="00F220E9" w:rsidRPr="00617F48" w:rsidTr="0075376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F220E9" w:rsidRPr="00617F48" w:rsidTr="0075376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F220E9" w:rsidRPr="009F038A" w:rsidRDefault="00F220E9" w:rsidP="00753766">
                  <w:pPr>
                    <w:framePr w:hSpace="180" w:wrap="around" w:vAnchor="text" w:hAnchor="margin" w:y="-314"/>
                    <w:spacing w:before="60" w:after="60"/>
                    <w:rPr>
                      <w:rFonts w:cs="Arial"/>
                      <w:b w:val="0"/>
                      <w:sz w:val="24"/>
                      <w:szCs w:val="24"/>
                    </w:rPr>
                  </w:pPr>
                </w:p>
              </w:tc>
              <w:tc>
                <w:tcPr>
                  <w:tcW w:w="2621" w:type="dxa"/>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F220E9" w:rsidRPr="00336C11"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F220E9" w:rsidRPr="00336C11"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F220E9" w:rsidRPr="009F038A" w:rsidRDefault="00F220E9"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F220E9" w:rsidRPr="00617F48" w:rsidTr="0075376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F220E9" w:rsidRPr="00DA7815" w:rsidRDefault="00F220E9" w:rsidP="00B4140B">
                  <w:pPr>
                    <w:pStyle w:val="TableSideHeader"/>
                    <w:framePr w:wrap="around"/>
                    <w:rPr>
                      <w:sz w:val="18"/>
                      <w:szCs w:val="18"/>
                    </w:rPr>
                  </w:pPr>
                  <w:r>
                    <w:rPr>
                      <w:b/>
                      <w:color w:val="003378"/>
                    </w:rPr>
                    <w:t xml:space="preserve">Knowledge and </w:t>
                  </w:r>
                  <w:r w:rsidR="00B4140B">
                    <w:rPr>
                      <w:b/>
                      <w:color w:val="003378"/>
                    </w:rPr>
                    <w:t>u</w:t>
                  </w:r>
                  <w:r>
                    <w:rPr>
                      <w:b/>
                      <w:color w:val="003378"/>
                    </w:rPr>
                    <w:t>nderstanding</w:t>
                  </w:r>
                </w:p>
              </w:tc>
            </w:tr>
            <w:tr w:rsidR="00F220E9" w:rsidRPr="00617F48" w:rsidTr="00B4140B">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F220E9" w:rsidRPr="00DA7815" w:rsidRDefault="005D7BF6" w:rsidP="00F220E9">
                  <w:pPr>
                    <w:pStyle w:val="TableSideHeader"/>
                    <w:framePr w:wrap="around"/>
                    <w:rPr>
                      <w:b/>
                    </w:rPr>
                  </w:pPr>
                  <w:r>
                    <w:rPr>
                      <w:b/>
                    </w:rPr>
                    <w:t>Technologies and</w:t>
                  </w:r>
                  <w:r>
                    <w:rPr>
                      <w:b/>
                    </w:rPr>
                    <w:br/>
                  </w:r>
                  <w:r w:rsidR="00F220E9">
                    <w:rPr>
                      <w:b/>
                    </w:rPr>
                    <w:t>society</w:t>
                  </w:r>
                </w:p>
              </w:tc>
              <w:tc>
                <w:tcPr>
                  <w:tcW w:w="2621" w:type="dxa"/>
                  <w:tcBorders>
                    <w:top w:val="single" w:sz="4" w:space="0" w:color="003378"/>
                    <w:bottom w:val="nil"/>
                  </w:tcBorders>
                </w:tcPr>
                <w:p w:rsidR="00F220E9" w:rsidRPr="005D7BF6" w:rsidRDefault="00BA22C4" w:rsidP="00B4140B">
                  <w:pPr>
                    <w:cnfStyle w:val="000000000000" w:firstRow="0" w:lastRow="0" w:firstColumn="0" w:lastColumn="0" w:oddVBand="0" w:evenVBand="0" w:oddHBand="0" w:evenHBand="0" w:firstRowFirstColumn="0" w:firstRowLastColumn="0" w:lastRowFirstColumn="0" w:lastRowLastColumn="0"/>
                  </w:pPr>
                  <w:r w:rsidRPr="00AC73AE">
                    <w:t>Explains, with relevant examples, social, ethical and sustainability factors</w:t>
                  </w:r>
                  <w:r>
                    <w:t>.</w:t>
                  </w:r>
                </w:p>
              </w:tc>
              <w:tc>
                <w:tcPr>
                  <w:tcW w:w="2621" w:type="dxa"/>
                  <w:tcBorders>
                    <w:top w:val="single" w:sz="4" w:space="0" w:color="003378"/>
                    <w:bottom w:val="nil"/>
                  </w:tcBorders>
                </w:tcPr>
                <w:p w:rsidR="00F220E9" w:rsidRPr="005D7BF6" w:rsidRDefault="00BA22C4" w:rsidP="00B4140B">
                  <w:pPr>
                    <w:cnfStyle w:val="000000000000" w:firstRow="0" w:lastRow="0" w:firstColumn="0" w:lastColumn="0" w:oddVBand="0" w:evenVBand="0" w:oddHBand="0" w:evenHBand="0" w:firstRowFirstColumn="0" w:firstRowLastColumn="0" w:lastRowFirstColumn="0" w:lastRowLastColumn="0"/>
                  </w:pPr>
                  <w:r w:rsidRPr="00AC73AE">
                    <w:t>Describes, with examples, social, ethical and sustainability factors</w:t>
                  </w:r>
                  <w:r>
                    <w:t>.</w:t>
                  </w:r>
                </w:p>
              </w:tc>
              <w:tc>
                <w:tcPr>
                  <w:tcW w:w="2620" w:type="dxa"/>
                  <w:tcBorders>
                    <w:top w:val="single" w:sz="4" w:space="0" w:color="003378"/>
                    <w:bottom w:val="nil"/>
                  </w:tcBorders>
                </w:tcPr>
                <w:p w:rsidR="00F220E9" w:rsidRPr="005D7BF6" w:rsidRDefault="00BA22C4" w:rsidP="00B4140B">
                  <w:pPr>
                    <w:cnfStyle w:val="000000000000" w:firstRow="0" w:lastRow="0" w:firstColumn="0" w:lastColumn="0" w:oddVBand="0" w:evenVBand="0" w:oddHBand="0" w:evenHBand="0" w:firstRowFirstColumn="0" w:firstRowLastColumn="0" w:lastRowFirstColumn="0" w:lastRowLastColumn="0"/>
                  </w:pPr>
                  <w:r w:rsidRPr="00AC73AE">
                    <w:t>Identifies social, ethical and sustainability factors</w:t>
                  </w:r>
                  <w:r>
                    <w:t>.</w:t>
                  </w:r>
                </w:p>
              </w:tc>
              <w:tc>
                <w:tcPr>
                  <w:tcW w:w="2621" w:type="dxa"/>
                  <w:tcBorders>
                    <w:top w:val="single" w:sz="4" w:space="0" w:color="003378"/>
                    <w:bottom w:val="nil"/>
                  </w:tcBorders>
                </w:tcPr>
                <w:p w:rsidR="00F220E9" w:rsidRPr="005D7BF6" w:rsidRDefault="00BA22C4" w:rsidP="00B4140B">
                  <w:pPr>
                    <w:cnfStyle w:val="000000000000" w:firstRow="0" w:lastRow="0" w:firstColumn="0" w:lastColumn="0" w:oddVBand="0" w:evenVBand="0" w:oddHBand="0" w:evenHBand="0" w:firstRowFirstColumn="0" w:firstRowLastColumn="0" w:lastRowFirstColumn="0" w:lastRowLastColumn="0"/>
                  </w:pPr>
                  <w:r w:rsidRPr="00AC73AE">
                    <w:t>States some social or ethical or sustainability factors</w:t>
                  </w:r>
                  <w:r>
                    <w:t>.</w:t>
                  </w:r>
                </w:p>
              </w:tc>
              <w:tc>
                <w:tcPr>
                  <w:tcW w:w="2621" w:type="dxa"/>
                  <w:tcBorders>
                    <w:top w:val="single" w:sz="4" w:space="0" w:color="003378"/>
                    <w:bottom w:val="nil"/>
                  </w:tcBorders>
                </w:tcPr>
                <w:p w:rsidR="00F220E9" w:rsidRPr="005D7BF6" w:rsidRDefault="00DA7D6D" w:rsidP="00F220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r w:rsidRPr="00DA7D6D">
                    <w:rPr>
                      <w:rFonts w:asciiTheme="minorHAnsi" w:eastAsiaTheme="minorHAnsi" w:hAnsiTheme="minorHAnsi" w:cstheme="minorBidi"/>
                      <w:sz w:val="18"/>
                      <w:szCs w:val="22"/>
                      <w:lang w:eastAsia="en-US"/>
                    </w:rPr>
                    <w:t>Does not meet the requirements of a D grade.</w:t>
                  </w:r>
                </w:p>
              </w:tc>
            </w:tr>
            <w:tr w:rsidR="00B4140B" w:rsidRPr="00617F48" w:rsidTr="00B4140B">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B4140B" w:rsidRDefault="00B4140B" w:rsidP="00F220E9">
                  <w:pPr>
                    <w:pStyle w:val="TableSideHeader"/>
                    <w:framePr w:wrap="around"/>
                  </w:pPr>
                </w:p>
              </w:tc>
              <w:tc>
                <w:tcPr>
                  <w:tcW w:w="2621" w:type="dxa"/>
                  <w:tcBorders>
                    <w:top w:val="nil"/>
                    <w:bottom w:val="single" w:sz="4" w:space="0" w:color="003378"/>
                  </w:tcBorders>
                </w:tcPr>
                <w:p w:rsidR="00B4140B" w:rsidRPr="00AC73AE" w:rsidRDefault="00B4140B" w:rsidP="00BA22C4">
                  <w:pPr>
                    <w:cnfStyle w:val="000000000000" w:firstRow="0" w:lastRow="0" w:firstColumn="0" w:lastColumn="0" w:oddVBand="0" w:evenVBand="0" w:oddHBand="0" w:evenHBand="0" w:firstRowFirstColumn="0" w:firstRowLastColumn="0" w:lastRowFirstColumn="0" w:lastRowLastColumn="0"/>
                  </w:pPr>
                  <w:r>
                    <w:t>De</w:t>
                  </w:r>
                  <w:r w:rsidRPr="00AC73AE">
                    <w:t>scribes economic, environmental and social sustainability in the development of designed solutions for products, services and environments.</w:t>
                  </w:r>
                </w:p>
              </w:tc>
              <w:tc>
                <w:tcPr>
                  <w:tcW w:w="2621" w:type="dxa"/>
                  <w:tcBorders>
                    <w:top w:val="nil"/>
                    <w:bottom w:val="single" w:sz="4" w:space="0" w:color="003378"/>
                  </w:tcBorders>
                </w:tcPr>
                <w:p w:rsidR="00B4140B" w:rsidRPr="00AC73AE" w:rsidRDefault="00B4140B" w:rsidP="00BA22C4">
                  <w:pPr>
                    <w:cnfStyle w:val="000000000000" w:firstRow="0" w:lastRow="0" w:firstColumn="0" w:lastColumn="0" w:oddVBand="0" w:evenVBand="0" w:oddHBand="0" w:evenHBand="0" w:firstRowFirstColumn="0" w:firstRowLastColumn="0" w:lastRowFirstColumn="0" w:lastRowLastColumn="0"/>
                  </w:pPr>
                  <w:r w:rsidRPr="00BA22C4">
                    <w:t>Considers economic, environmental and social sustainability in the development of designed solutions for products, services and environments.</w:t>
                  </w:r>
                </w:p>
              </w:tc>
              <w:tc>
                <w:tcPr>
                  <w:tcW w:w="2620" w:type="dxa"/>
                  <w:tcBorders>
                    <w:top w:val="nil"/>
                    <w:bottom w:val="single" w:sz="4" w:space="0" w:color="003378"/>
                  </w:tcBorders>
                </w:tcPr>
                <w:p w:rsidR="00B4140B" w:rsidRPr="00AC73AE" w:rsidRDefault="00B4140B" w:rsidP="00BA22C4">
                  <w:pPr>
                    <w:cnfStyle w:val="000000000000" w:firstRow="0" w:lastRow="0" w:firstColumn="0" w:lastColumn="0" w:oddVBand="0" w:evenVBand="0" w:oddHBand="0" w:evenHBand="0" w:firstRowFirstColumn="0" w:firstRowLastColumn="0" w:lastRowFirstColumn="0" w:lastRowLastColumn="0"/>
                  </w:pPr>
                  <w:r w:rsidRPr="00BA22C4">
                    <w:t>Considers economic, environmental and social sustainability in the development of designed solutions for products, services and environments</w:t>
                  </w:r>
                  <w:r w:rsidRPr="00AC73AE">
                    <w:t>.</w:t>
                  </w:r>
                </w:p>
              </w:tc>
              <w:tc>
                <w:tcPr>
                  <w:tcW w:w="2621" w:type="dxa"/>
                  <w:tcBorders>
                    <w:top w:val="nil"/>
                    <w:bottom w:val="single" w:sz="4" w:space="0" w:color="003378"/>
                  </w:tcBorders>
                </w:tcPr>
                <w:p w:rsidR="00B4140B" w:rsidRPr="00AC73AE" w:rsidRDefault="00B4140B" w:rsidP="00BA22C4">
                  <w:pPr>
                    <w:cnfStyle w:val="000000000000" w:firstRow="0" w:lastRow="0" w:firstColumn="0" w:lastColumn="0" w:oddVBand="0" w:evenVBand="0" w:oddHBand="0" w:evenHBand="0" w:firstRowFirstColumn="0" w:firstRowLastColumn="0" w:lastRowFirstColumn="0" w:lastRowLastColumn="0"/>
                  </w:pPr>
                  <w:r w:rsidRPr="00BA22C4">
                    <w:t>Considers social, economic and/or environmental sustainability in the development of designed solutions for products, services and/or environments.</w:t>
                  </w:r>
                </w:p>
              </w:tc>
              <w:tc>
                <w:tcPr>
                  <w:tcW w:w="2621" w:type="dxa"/>
                  <w:tcBorders>
                    <w:top w:val="nil"/>
                    <w:bottom w:val="single" w:sz="4" w:space="0" w:color="003378"/>
                  </w:tcBorders>
                </w:tcPr>
                <w:p w:rsidR="00B4140B" w:rsidRPr="00BA22C4" w:rsidRDefault="00B4140B" w:rsidP="00F220E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p>
              </w:tc>
            </w:tr>
            <w:tr w:rsidR="001D61F1" w:rsidRPr="00617F48" w:rsidTr="00B4140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1D61F1" w:rsidRPr="00467923" w:rsidRDefault="001D61F1" w:rsidP="001D61F1">
                  <w:pPr>
                    <w:pStyle w:val="TableSideHeader"/>
                    <w:framePr w:wrap="around"/>
                    <w:rPr>
                      <w:sz w:val="18"/>
                      <w:szCs w:val="18"/>
                    </w:rPr>
                  </w:pPr>
                  <w:r w:rsidRPr="001D61F1">
                    <w:rPr>
                      <w:b/>
                      <w:color w:val="003378"/>
                    </w:rPr>
                    <w:t>Contexts</w:t>
                  </w:r>
                </w:p>
              </w:tc>
            </w:tr>
            <w:tr w:rsidR="00DA7D6D" w:rsidRPr="00617F48" w:rsidTr="005D7BF6">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DA7D6D" w:rsidRPr="00F220E9" w:rsidRDefault="00DA7D6D" w:rsidP="00DA7D6D">
                  <w:pPr>
                    <w:pStyle w:val="TableSideHeader"/>
                    <w:framePr w:wrap="around"/>
                    <w:rPr>
                      <w:b/>
                    </w:rPr>
                  </w:pPr>
                  <w:r w:rsidRPr="00F220E9">
                    <w:rPr>
                      <w:b/>
                    </w:rPr>
                    <w:t>Engineering principles and systems</w:t>
                  </w:r>
                </w:p>
              </w:tc>
              <w:tc>
                <w:tcPr>
                  <w:tcW w:w="2621" w:type="dxa"/>
                  <w:tcBorders>
                    <w:top w:val="single" w:sz="4" w:space="0" w:color="003378"/>
                    <w:bottom w:val="nil"/>
                  </w:tcBorders>
                </w:tcPr>
                <w:p w:rsidR="00DA7D6D" w:rsidRPr="005B5083"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AC73AE">
                    <w:t>Creates solutions through explaining characteristics and properties of materials and the influencing factors of force, motion and energy.</w:t>
                  </w:r>
                </w:p>
              </w:tc>
              <w:tc>
                <w:tcPr>
                  <w:tcW w:w="2621" w:type="dxa"/>
                  <w:tcBorders>
                    <w:top w:val="single" w:sz="4" w:space="0" w:color="003378"/>
                    <w:bottom w:val="nil"/>
                  </w:tcBorders>
                </w:tcPr>
                <w:p w:rsidR="00DA7D6D" w:rsidRPr="005B5083"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AC73AE">
                    <w:t>Creates solutions through describing characteristics and properties of materials and the influencing factors of force, motion and energy.</w:t>
                  </w:r>
                </w:p>
              </w:tc>
              <w:tc>
                <w:tcPr>
                  <w:tcW w:w="2620" w:type="dxa"/>
                  <w:tcBorders>
                    <w:top w:val="single" w:sz="4" w:space="0" w:color="003378"/>
                    <w:bottom w:val="nil"/>
                  </w:tcBorders>
                </w:tcPr>
                <w:p w:rsidR="00DA7D6D" w:rsidRPr="00BA22C4" w:rsidRDefault="00DA7D6D" w:rsidP="00DA7D6D">
                  <w:pPr>
                    <w:cnfStyle w:val="000000000000" w:firstRow="0" w:lastRow="0" w:firstColumn="0" w:lastColumn="0" w:oddVBand="0" w:evenVBand="0" w:oddHBand="0" w:evenHBand="0" w:firstRowFirstColumn="0" w:firstRowLastColumn="0" w:lastRowFirstColumn="0" w:lastRowLastColumn="0"/>
                  </w:pPr>
                  <w:r w:rsidRPr="00AC73AE">
                    <w:t>Creates solutions through identifying characteristics and properties of materials and the influencing facto</w:t>
                  </w:r>
                  <w:r>
                    <w:t>rs of force, motion and energy.</w:t>
                  </w:r>
                </w:p>
              </w:tc>
              <w:tc>
                <w:tcPr>
                  <w:tcW w:w="2621" w:type="dxa"/>
                  <w:tcBorders>
                    <w:top w:val="single" w:sz="4" w:space="0" w:color="003378"/>
                    <w:bottom w:val="nil"/>
                  </w:tcBorders>
                </w:tcPr>
                <w:p w:rsidR="00DA7D6D" w:rsidRPr="005B5083"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AC73AE">
                    <w:t>States some materials, force, motion and energy which may combine to create a solution.</w:t>
                  </w:r>
                </w:p>
              </w:tc>
              <w:tc>
                <w:tcPr>
                  <w:tcW w:w="2621" w:type="dxa"/>
                  <w:tcBorders>
                    <w:top w:val="single" w:sz="4" w:space="0" w:color="003378"/>
                    <w:bottom w:val="nil"/>
                  </w:tcBorders>
                </w:tcPr>
                <w:p w:rsidR="00DA7D6D" w:rsidRDefault="00DA7D6D" w:rsidP="00DA7D6D">
                  <w:pPr>
                    <w:cnfStyle w:val="000000000000" w:firstRow="0" w:lastRow="0" w:firstColumn="0" w:lastColumn="0" w:oddVBand="0" w:evenVBand="0" w:oddHBand="0" w:evenHBand="0" w:firstRowFirstColumn="0" w:firstRowLastColumn="0" w:lastRowFirstColumn="0" w:lastRowLastColumn="0"/>
                  </w:pPr>
                  <w:r w:rsidRPr="008763E6">
                    <w:t>Does not meet the requirements of a D grade.</w:t>
                  </w:r>
                </w:p>
              </w:tc>
            </w:tr>
            <w:tr w:rsidR="00DA7D6D" w:rsidRPr="00617F48" w:rsidTr="005D7BF6">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DA7D6D" w:rsidRPr="00F220E9" w:rsidRDefault="00DA7D6D" w:rsidP="00DA7D6D">
                  <w:pPr>
                    <w:pStyle w:val="TableSideHeader"/>
                    <w:framePr w:wrap="around"/>
                    <w:rPr>
                      <w:b/>
                    </w:rPr>
                  </w:pPr>
                  <w:r>
                    <w:rPr>
                      <w:b/>
                    </w:rPr>
                    <w:t>Food and fibre</w:t>
                  </w:r>
                  <w:r>
                    <w:rPr>
                      <w:b/>
                    </w:rPr>
                    <w:br/>
                    <w:t>production</w:t>
                  </w:r>
                </w:p>
              </w:tc>
              <w:tc>
                <w:tcPr>
                  <w:tcW w:w="2621" w:type="dxa"/>
                  <w:tcBorders>
                    <w:top w:val="nil"/>
                    <w:bottom w:val="nil"/>
                  </w:tcBorders>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Considers and explains the effect of food and fibre production and/or marketing influences, and the generation of sustainable solutions.</w:t>
                  </w:r>
                </w:p>
              </w:tc>
              <w:tc>
                <w:tcPr>
                  <w:tcW w:w="2621" w:type="dxa"/>
                  <w:tcBorders>
                    <w:top w:val="nil"/>
                    <w:bottom w:val="nil"/>
                  </w:tcBorders>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Considers and identifies the effect of food and fibre production and/or marketing influences, and the generation of sustainable solutions.</w:t>
                  </w:r>
                </w:p>
              </w:tc>
              <w:tc>
                <w:tcPr>
                  <w:tcW w:w="2620" w:type="dxa"/>
                  <w:tcBorders>
                    <w:top w:val="nil"/>
                    <w:bottom w:val="nil"/>
                  </w:tcBorders>
                </w:tcPr>
                <w:p w:rsidR="00DA7D6D" w:rsidRPr="00BA22C4" w:rsidRDefault="00DA7D6D" w:rsidP="00DA7D6D">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Considers the effect of food and fibre production and/or marketing influences, and the gener</w:t>
                  </w:r>
                  <w:r>
                    <w:t>ation of sustainable solutions.</w:t>
                  </w:r>
                </w:p>
              </w:tc>
              <w:tc>
                <w:tcPr>
                  <w:tcW w:w="2621" w:type="dxa"/>
                  <w:tcBorders>
                    <w:top w:val="nil"/>
                    <w:bottom w:val="nil"/>
                  </w:tcBorders>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Refers to food and fibre production or marketing, with minimal sustainable solutions identified.</w:t>
                  </w:r>
                </w:p>
              </w:tc>
              <w:tc>
                <w:tcPr>
                  <w:tcW w:w="2621" w:type="dxa"/>
                  <w:tcBorders>
                    <w:top w:val="nil"/>
                    <w:bottom w:val="nil"/>
                  </w:tcBorders>
                </w:tcPr>
                <w:p w:rsidR="00DA7D6D" w:rsidRDefault="00DA7D6D" w:rsidP="00DA7D6D">
                  <w:pPr>
                    <w:cnfStyle w:val="000000000000" w:firstRow="0" w:lastRow="0" w:firstColumn="0" w:lastColumn="0" w:oddVBand="0" w:evenVBand="0" w:oddHBand="0" w:evenHBand="0" w:firstRowFirstColumn="0" w:firstRowLastColumn="0" w:lastRowFirstColumn="0" w:lastRowLastColumn="0"/>
                  </w:pPr>
                  <w:r w:rsidRPr="008763E6">
                    <w:t>Does not meet the requirements of a D grade.</w:t>
                  </w:r>
                </w:p>
              </w:tc>
            </w:tr>
            <w:tr w:rsidR="00DA7D6D" w:rsidRPr="00617F48" w:rsidTr="005D7BF6">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DA7D6D" w:rsidRPr="00DA7815" w:rsidRDefault="00DA7D6D" w:rsidP="00DA7D6D">
                  <w:pPr>
                    <w:pStyle w:val="TableSideHeader"/>
                    <w:framePr w:wrap="around"/>
                    <w:rPr>
                      <w:b/>
                    </w:rPr>
                  </w:pPr>
                  <w:r>
                    <w:rPr>
                      <w:b/>
                    </w:rPr>
                    <w:t>Food specialisations</w:t>
                  </w:r>
                </w:p>
              </w:tc>
              <w:tc>
                <w:tcPr>
                  <w:tcW w:w="2621" w:type="dxa"/>
                  <w:tcBorders>
                    <w:top w:val="nil"/>
                    <w:bottom w:val="single" w:sz="4" w:space="0" w:color="003378"/>
                  </w:tcBorders>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range of relevant examples to explain, in detail, the principles of food safety, nutrition, preparation, presentation, preservation, physical and sensory properties and perceptions.</w:t>
                  </w:r>
                </w:p>
              </w:tc>
              <w:tc>
                <w:tcPr>
                  <w:tcW w:w="2621" w:type="dxa"/>
                  <w:tcBorders>
                    <w:top w:val="nil"/>
                    <w:bottom w:val="single" w:sz="4" w:space="0" w:color="003378"/>
                  </w:tcBorders>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relevant examples to explain the principles of food safety, nutrition, preparation, presentation, preservation, physical and sensory properties and perceptions.</w:t>
                  </w:r>
                </w:p>
              </w:tc>
              <w:tc>
                <w:tcPr>
                  <w:tcW w:w="2620" w:type="dxa"/>
                  <w:tcBorders>
                    <w:top w:val="nil"/>
                    <w:bottom w:val="single" w:sz="4" w:space="0" w:color="003378"/>
                  </w:tcBorders>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8F6619">
                    <w:t>Describes the principles of food safety, nutrition, preparation, presentation, preservation, physical and sensory properties and perceptions.</w:t>
                  </w:r>
                </w:p>
              </w:tc>
              <w:tc>
                <w:tcPr>
                  <w:tcW w:w="2621" w:type="dxa"/>
                  <w:tcBorders>
                    <w:top w:val="nil"/>
                    <w:bottom w:val="single" w:sz="4" w:space="0" w:color="003378"/>
                  </w:tcBorders>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of the principles of food safety, nutrition, preparation, presentation, preservation, physical and sensory properties and perceptions.</w:t>
                  </w:r>
                </w:p>
              </w:tc>
              <w:tc>
                <w:tcPr>
                  <w:tcW w:w="2621" w:type="dxa"/>
                  <w:tcBorders>
                    <w:top w:val="nil"/>
                    <w:bottom w:val="single" w:sz="4" w:space="0" w:color="003378"/>
                  </w:tcBorders>
                </w:tcPr>
                <w:p w:rsidR="00DA7D6D" w:rsidRDefault="00DA7D6D" w:rsidP="00DA7D6D">
                  <w:pPr>
                    <w:cnfStyle w:val="000000000000" w:firstRow="0" w:lastRow="0" w:firstColumn="0" w:lastColumn="0" w:oddVBand="0" w:evenVBand="0" w:oddHBand="0" w:evenHBand="0" w:firstRowFirstColumn="0" w:firstRowLastColumn="0" w:lastRowFirstColumn="0" w:lastRowLastColumn="0"/>
                  </w:pPr>
                  <w:r w:rsidRPr="008763E6">
                    <w:t>Does not meet the requirements of a D grade.</w:t>
                  </w:r>
                </w:p>
              </w:tc>
            </w:tr>
          </w:tbl>
          <w:p w:rsidR="00F220E9" w:rsidRPr="006A5B0B" w:rsidRDefault="00F220E9" w:rsidP="00753766">
            <w:pPr>
              <w:spacing w:before="120" w:after="120"/>
              <w:rPr>
                <w:rFonts w:ascii="Bebas Neue" w:hAnsi="Bebas Neue" w:cs="Arial"/>
                <w:color w:val="3A6DAF"/>
                <w:sz w:val="32"/>
                <w:szCs w:val="32"/>
              </w:rPr>
            </w:pPr>
          </w:p>
        </w:tc>
      </w:tr>
      <w:tr w:rsidR="00F220E9" w:rsidRPr="00617F48" w:rsidTr="00753766">
        <w:trPr>
          <w:trHeight w:val="284"/>
        </w:trPr>
        <w:tc>
          <w:tcPr>
            <w:tcW w:w="16074" w:type="dxa"/>
            <w:shd w:val="clear" w:color="auto" w:fill="auto"/>
          </w:tcPr>
          <w:p w:rsidR="00F220E9" w:rsidRDefault="00F220E9" w:rsidP="00753766">
            <w:pPr>
              <w:pStyle w:val="NormalWeb"/>
              <w:spacing w:before="120" w:beforeAutospacing="0" w:after="120" w:afterAutospacing="0"/>
              <w:rPr>
                <w:rFonts w:ascii="Arial" w:hAnsi="Arial" w:cs="Arial"/>
                <w:sz w:val="18"/>
                <w:szCs w:val="18"/>
              </w:rPr>
            </w:pPr>
          </w:p>
        </w:tc>
      </w:tr>
    </w:tbl>
    <w:p w:rsidR="001B69E6" w:rsidRPr="00F220E9" w:rsidRDefault="00F220E9">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84417" w:rsidRPr="00617F48" w:rsidTr="00B84417">
        <w:trPr>
          <w:trHeight w:val="283"/>
        </w:trPr>
        <w:tc>
          <w:tcPr>
            <w:tcW w:w="16074" w:type="dxa"/>
            <w:shd w:val="clear" w:color="auto" w:fill="auto"/>
          </w:tcPr>
          <w:p w:rsidR="00B84417" w:rsidRPr="006B4439" w:rsidRDefault="00B84417" w:rsidP="00CC0A21">
            <w:pPr>
              <w:pStyle w:val="NormalWeb"/>
              <w:spacing w:before="0" w:beforeAutospacing="0" w:after="0" w:afterAutospacing="0"/>
              <w:rPr>
                <w:rFonts w:ascii="Arial" w:hAnsi="Arial" w:cs="Arial"/>
                <w:sz w:val="16"/>
                <w:szCs w:val="16"/>
              </w:rPr>
            </w:pPr>
          </w:p>
        </w:tc>
      </w:tr>
      <w:tr w:rsidR="001B69E6" w:rsidRPr="00617F48" w:rsidTr="00B84417">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D4CBC" w:rsidRPr="00617F48" w:rsidTr="00B8441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D4CBC" w:rsidRPr="009F038A" w:rsidRDefault="002D4CBC" w:rsidP="002D4CBC">
                  <w:pPr>
                    <w:framePr w:hSpace="180" w:wrap="around" w:vAnchor="text" w:hAnchor="margin" w:y="-314"/>
                    <w:spacing w:before="60" w:after="60"/>
                    <w:rPr>
                      <w:rFonts w:cs="Arial"/>
                      <w:b w:val="0"/>
                      <w:sz w:val="24"/>
                      <w:szCs w:val="24"/>
                    </w:rPr>
                  </w:pPr>
                </w:p>
              </w:tc>
              <w:tc>
                <w:tcPr>
                  <w:tcW w:w="2621" w:type="dxa"/>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D4CBC" w:rsidRPr="00336C11"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D4CBC" w:rsidRPr="00336C11"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D4CBC" w:rsidRPr="009F038A" w:rsidRDefault="002D4CBC" w:rsidP="002D4C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D7BF6" w:rsidRPr="00617F48" w:rsidTr="00B4140B">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5D7BF6" w:rsidRPr="00F220E9" w:rsidRDefault="005D7BF6" w:rsidP="005D7BF6">
                  <w:pPr>
                    <w:pStyle w:val="TableSideHeader"/>
                    <w:framePr w:wrap="around"/>
                    <w:rPr>
                      <w:b/>
                    </w:rPr>
                  </w:pPr>
                  <w:r w:rsidRPr="00F220E9">
                    <w:rPr>
                      <w:b/>
                    </w:rPr>
                    <w:t>Materials and technologies specialisations</w:t>
                  </w:r>
                </w:p>
              </w:tc>
              <w:tc>
                <w:tcPr>
                  <w:tcW w:w="2621" w:type="dxa"/>
                  <w:tcBorders>
                    <w:bottom w:val="nil"/>
                  </w:tcBorders>
                </w:tcPr>
                <w:p w:rsidR="005D7BF6" w:rsidRPr="005D7BF6" w:rsidRDefault="005D7BF6" w:rsidP="00B414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range of relevant examples and explains characteristics and properties of materials, systems, components, tools and equipment</w:t>
                  </w:r>
                  <w:r>
                    <w:t>.</w:t>
                  </w:r>
                </w:p>
              </w:tc>
              <w:tc>
                <w:tcPr>
                  <w:tcW w:w="2621" w:type="dxa"/>
                  <w:tcBorders>
                    <w:bottom w:val="nil"/>
                  </w:tcBorders>
                </w:tcPr>
                <w:p w:rsidR="005D7BF6" w:rsidRPr="005D7BF6" w:rsidRDefault="005D7BF6"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relevant examples and describes characteristics and properties of materials, systems, components, tools and equipment</w:t>
                  </w:r>
                  <w:r>
                    <w:t>.</w:t>
                  </w:r>
                </w:p>
              </w:tc>
              <w:tc>
                <w:tcPr>
                  <w:tcW w:w="2620" w:type="dxa"/>
                  <w:tcBorders>
                    <w:bottom w:val="nil"/>
                  </w:tcBorders>
                </w:tcPr>
                <w:p w:rsidR="005D7BF6" w:rsidRPr="005D7BF6" w:rsidRDefault="005D7BF6" w:rsidP="00B414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characteristics and properties of materials, systems, components, tools and equipment</w:t>
                  </w:r>
                  <w:r>
                    <w:t>.</w:t>
                  </w:r>
                </w:p>
              </w:tc>
              <w:tc>
                <w:tcPr>
                  <w:tcW w:w="2621" w:type="dxa"/>
                  <w:tcBorders>
                    <w:bottom w:val="nil"/>
                  </w:tcBorders>
                </w:tcPr>
                <w:p w:rsidR="005D7BF6" w:rsidRPr="005D7BF6" w:rsidRDefault="005D7BF6"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characteristics and/or properties of materials, components, tools, equipment and/or systems</w:t>
                  </w:r>
                  <w:r>
                    <w:t>.</w:t>
                  </w:r>
                </w:p>
              </w:tc>
              <w:tc>
                <w:tcPr>
                  <w:tcW w:w="2621" w:type="dxa"/>
                  <w:tcBorders>
                    <w:bottom w:val="nil"/>
                  </w:tcBorders>
                </w:tcPr>
                <w:p w:rsidR="005D7BF6" w:rsidRPr="005D7BF6" w:rsidRDefault="00DA7D6D"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B4140B" w:rsidRPr="00617F48" w:rsidTr="00B4140B">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B4140B" w:rsidRPr="00F220E9" w:rsidRDefault="00B4140B" w:rsidP="005D7BF6">
                  <w:pPr>
                    <w:pStyle w:val="TableSideHeader"/>
                    <w:framePr w:wrap="around"/>
                  </w:pPr>
                </w:p>
              </w:tc>
              <w:tc>
                <w:tcPr>
                  <w:tcW w:w="2621" w:type="dxa"/>
                  <w:tcBorders>
                    <w:top w:val="nil"/>
                    <w:bottom w:val="single" w:sz="4" w:space="0" w:color="003378"/>
                  </w:tcBorders>
                </w:tcPr>
                <w:p w:rsidR="00B4140B" w:rsidRPr="00AC73AE" w:rsidRDefault="00B4140B"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8F6619">
                    <w:t>Explains, in detail, how technologies can be combined and used to create designed solutions.</w:t>
                  </w:r>
                </w:p>
              </w:tc>
              <w:tc>
                <w:tcPr>
                  <w:tcW w:w="2621" w:type="dxa"/>
                  <w:tcBorders>
                    <w:top w:val="nil"/>
                    <w:bottom w:val="single" w:sz="4" w:space="0" w:color="003378"/>
                  </w:tcBorders>
                </w:tcPr>
                <w:p w:rsidR="00B4140B" w:rsidRPr="00AC73AE" w:rsidRDefault="00B4140B"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8F6619">
                    <w:t>Describes how technologies can be combined and used to create designed solutions.</w:t>
                  </w:r>
                </w:p>
              </w:tc>
              <w:tc>
                <w:tcPr>
                  <w:tcW w:w="2620" w:type="dxa"/>
                  <w:tcBorders>
                    <w:top w:val="nil"/>
                    <w:bottom w:val="single" w:sz="4" w:space="0" w:color="003378"/>
                  </w:tcBorders>
                </w:tcPr>
                <w:p w:rsidR="00B4140B" w:rsidRPr="00AC73AE" w:rsidRDefault="00B4140B" w:rsidP="00B4140B">
                  <w:pPr>
                    <w:cnfStyle w:val="000000000000" w:firstRow="0" w:lastRow="0" w:firstColumn="0" w:lastColumn="0" w:oddVBand="0" w:evenVBand="0" w:oddHBand="0" w:evenHBand="0" w:firstRowFirstColumn="0" w:firstRowLastColumn="0" w:lastRowFirstColumn="0" w:lastRowLastColumn="0"/>
                  </w:pPr>
                  <w:r>
                    <w:t>O</w:t>
                  </w:r>
                  <w:r w:rsidRPr="00AC73AE">
                    <w:t>utlines how technologies can be combined and used to create designed solutions.</w:t>
                  </w:r>
                </w:p>
              </w:tc>
              <w:tc>
                <w:tcPr>
                  <w:tcW w:w="2621" w:type="dxa"/>
                  <w:tcBorders>
                    <w:top w:val="nil"/>
                    <w:bottom w:val="single" w:sz="4" w:space="0" w:color="003378"/>
                  </w:tcBorders>
                </w:tcPr>
                <w:p w:rsidR="00B4140B" w:rsidRPr="00AC73AE" w:rsidRDefault="00B4140B"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8F6619">
                    <w:t>Considers how technologies can be combined and used to create designed solutions.</w:t>
                  </w:r>
                </w:p>
              </w:tc>
              <w:tc>
                <w:tcPr>
                  <w:tcW w:w="2621" w:type="dxa"/>
                  <w:tcBorders>
                    <w:top w:val="nil"/>
                    <w:bottom w:val="single" w:sz="4" w:space="0" w:color="003378"/>
                  </w:tcBorders>
                </w:tcPr>
                <w:p w:rsidR="00B4140B" w:rsidRPr="00BA22C4" w:rsidRDefault="00B4140B"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5D7BF6" w:rsidRPr="00617F48" w:rsidTr="005D7BF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5D7BF6" w:rsidRPr="00BA22C4" w:rsidRDefault="005D7BF6" w:rsidP="005D7BF6">
                  <w:pPr>
                    <w:pStyle w:val="TableSideHeader"/>
                    <w:framePr w:wrap="around"/>
                    <w:rPr>
                      <w:rFonts w:eastAsiaTheme="minorHAnsi" w:cstheme="minorBidi"/>
                      <w:sz w:val="18"/>
                      <w:lang w:eastAsia="en-US"/>
                    </w:rPr>
                  </w:pPr>
                  <w:r>
                    <w:rPr>
                      <w:b/>
                      <w:color w:val="003378"/>
                    </w:rPr>
                    <w:t>Processes and production skills – Creating solutions by</w:t>
                  </w:r>
                  <w:r w:rsidR="006B54EF">
                    <w:rPr>
                      <w:b/>
                      <w:color w:val="003378"/>
                    </w:rPr>
                    <w:t>:</w:t>
                  </w:r>
                </w:p>
              </w:tc>
            </w:tr>
            <w:tr w:rsidR="005D7BF6" w:rsidRPr="00617F48" w:rsidTr="00B4140B">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5D7BF6" w:rsidRPr="00DA7815" w:rsidRDefault="005D7BF6" w:rsidP="005D7BF6">
                  <w:pPr>
                    <w:pStyle w:val="TableSideHeader"/>
                    <w:framePr w:wrap="around"/>
                    <w:rPr>
                      <w:b/>
                    </w:rPr>
                  </w:pPr>
                  <w:r>
                    <w:rPr>
                      <w:b/>
                    </w:rPr>
                    <w:t>Investigating and</w:t>
                  </w:r>
                  <w:r>
                    <w:rPr>
                      <w:b/>
                    </w:rPr>
                    <w:br/>
                    <w:t>defining</w:t>
                  </w:r>
                </w:p>
              </w:tc>
              <w:tc>
                <w:tcPr>
                  <w:tcW w:w="2621" w:type="dxa"/>
                  <w:tcBorders>
                    <w:top w:val="single" w:sz="4" w:space="0" w:color="003378"/>
                    <w:bottom w:val="nil"/>
                  </w:tcBorders>
                </w:tcPr>
                <w:p w:rsidR="005D7BF6" w:rsidRPr="005D7BF6" w:rsidRDefault="005D7BF6"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 brief</w:t>
                  </w:r>
                  <w:r>
                    <w:t xml:space="preserve"> for a solution that</w:t>
                  </w:r>
                  <w:r w:rsidRPr="00AC73AE">
                    <w:t xml:space="preserve"> explain</w:t>
                  </w:r>
                  <w:r>
                    <w:t>s the needs of a stakeholder.</w:t>
                  </w:r>
                </w:p>
              </w:tc>
              <w:tc>
                <w:tcPr>
                  <w:tcW w:w="2621" w:type="dxa"/>
                  <w:tcBorders>
                    <w:top w:val="single" w:sz="4" w:space="0" w:color="003378"/>
                    <w:bottom w:val="nil"/>
                  </w:tcBorders>
                </w:tcPr>
                <w:p w:rsidR="005D7BF6" w:rsidRPr="005D7BF6" w:rsidRDefault="005D7BF6" w:rsidP="00B4140B">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Creates a brief</w:t>
                  </w:r>
                  <w:r>
                    <w:t xml:space="preserve"> for a solution that</w:t>
                  </w:r>
                  <w:r w:rsidRPr="00AC73AE">
                    <w:t xml:space="preserve"> describ</w:t>
                  </w:r>
                  <w:r>
                    <w:t>es the needs of a stakeholder.</w:t>
                  </w:r>
                </w:p>
              </w:tc>
              <w:tc>
                <w:tcPr>
                  <w:tcW w:w="2620" w:type="dxa"/>
                  <w:tcBorders>
                    <w:top w:val="single" w:sz="4" w:space="0" w:color="003378"/>
                    <w:bottom w:val="nil"/>
                  </w:tcBorders>
                </w:tcPr>
                <w:p w:rsidR="005D7BF6" w:rsidRPr="005D7BF6" w:rsidRDefault="005D7BF6" w:rsidP="00B4140B">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Creates a brief</w:t>
                  </w:r>
                  <w:r>
                    <w:t xml:space="preserve"> for a solution that </w:t>
                  </w:r>
                  <w:r w:rsidRPr="00AC73AE">
                    <w:t>identif</w:t>
                  </w:r>
                  <w:r>
                    <w:t>ies</w:t>
                  </w:r>
                  <w:r w:rsidRPr="00AC73AE">
                    <w:t xml:space="preserve"> and defin</w:t>
                  </w:r>
                  <w:r>
                    <w:t>es the needs of a stakeholder.</w:t>
                  </w:r>
                </w:p>
              </w:tc>
              <w:tc>
                <w:tcPr>
                  <w:tcW w:w="2621" w:type="dxa"/>
                  <w:tcBorders>
                    <w:top w:val="single" w:sz="4" w:space="0" w:color="003378"/>
                    <w:bottom w:val="nil"/>
                  </w:tcBorders>
                </w:tcPr>
                <w:p w:rsidR="005D7BF6" w:rsidRPr="005D7BF6" w:rsidRDefault="005D7BF6" w:rsidP="00B4140B">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Lists some needs of a stakeholder for a solution.</w:t>
                  </w:r>
                </w:p>
              </w:tc>
              <w:tc>
                <w:tcPr>
                  <w:tcW w:w="2621" w:type="dxa"/>
                  <w:tcBorders>
                    <w:top w:val="single" w:sz="4" w:space="0" w:color="003378"/>
                    <w:bottom w:val="nil"/>
                  </w:tcBorders>
                </w:tcPr>
                <w:p w:rsidR="005D7BF6" w:rsidRPr="005D7BF6" w:rsidRDefault="00DA7D6D" w:rsidP="005D7BF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r w:rsidRPr="00DA7D6D">
                    <w:rPr>
                      <w:rFonts w:asciiTheme="minorHAnsi" w:eastAsiaTheme="minorHAnsi" w:hAnsiTheme="minorHAnsi" w:cstheme="minorBidi"/>
                      <w:sz w:val="18"/>
                      <w:szCs w:val="22"/>
                      <w:lang w:eastAsia="en-US"/>
                    </w:rPr>
                    <w:t>Does not meet the requirements of a D grade.</w:t>
                  </w:r>
                </w:p>
              </w:tc>
            </w:tr>
            <w:tr w:rsidR="00B4140B" w:rsidRPr="00617F48" w:rsidTr="00B4140B">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B4140B" w:rsidRDefault="00B4140B" w:rsidP="005D7BF6">
                  <w:pPr>
                    <w:pStyle w:val="TableSideHeader"/>
                    <w:framePr w:wrap="around"/>
                  </w:pPr>
                </w:p>
              </w:tc>
              <w:tc>
                <w:tcPr>
                  <w:tcW w:w="2621" w:type="dxa"/>
                  <w:tcBorders>
                    <w:top w:val="nil"/>
                    <w:bottom w:val="nil"/>
                  </w:tcBorders>
                </w:tcPr>
                <w:p w:rsidR="00B4140B" w:rsidRPr="00AC73AE" w:rsidRDefault="00B4140B"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and explains a selection of components/resources to develop</w:t>
                  </w:r>
                  <w:r>
                    <w:t xml:space="preserve"> solution</w:t>
                  </w:r>
                  <w:r w:rsidRPr="00AC73AE">
                    <w:t xml:space="preserve"> ide</w:t>
                  </w:r>
                  <w:r>
                    <w:t>as, identifying constraints.</w:t>
                  </w:r>
                </w:p>
              </w:tc>
              <w:tc>
                <w:tcPr>
                  <w:tcW w:w="2621" w:type="dxa"/>
                  <w:tcBorders>
                    <w:top w:val="nil"/>
                    <w:bottom w:val="nil"/>
                  </w:tcBorders>
                </w:tcPr>
                <w:p w:rsidR="00B4140B" w:rsidRPr="00AC73AE" w:rsidRDefault="00B4140B" w:rsidP="005D7BF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Investigates and describes a s</w:t>
                  </w:r>
                  <w:r>
                    <w:t xml:space="preserve">election of </w:t>
                  </w:r>
                  <w:r w:rsidRPr="00AC73AE">
                    <w:t xml:space="preserve">components/resources to develop </w:t>
                  </w:r>
                  <w:r>
                    <w:t xml:space="preserve">solution </w:t>
                  </w:r>
                  <w:r w:rsidRPr="00AC73AE">
                    <w:t>ideas, identifying and considering constraints.</w:t>
                  </w:r>
                </w:p>
              </w:tc>
              <w:tc>
                <w:tcPr>
                  <w:tcW w:w="2620" w:type="dxa"/>
                  <w:tcBorders>
                    <w:top w:val="nil"/>
                    <w:bottom w:val="nil"/>
                  </w:tcBorders>
                </w:tcPr>
                <w:p w:rsidR="00B4140B" w:rsidRPr="00AC73AE" w:rsidRDefault="00B4140B" w:rsidP="005D7BF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 xml:space="preserve">Investigates a selection of components/resources to develop </w:t>
                  </w:r>
                  <w:r>
                    <w:t xml:space="preserve">solution </w:t>
                  </w:r>
                  <w:r w:rsidRPr="00AC73AE">
                    <w:t>ideas, identifying and considering constraints.</w:t>
                  </w:r>
                </w:p>
              </w:tc>
              <w:tc>
                <w:tcPr>
                  <w:tcW w:w="2621" w:type="dxa"/>
                  <w:tcBorders>
                    <w:top w:val="nil"/>
                    <w:bottom w:val="nil"/>
                  </w:tcBorders>
                </w:tcPr>
                <w:p w:rsidR="00B4140B" w:rsidRPr="00AC73AE" w:rsidRDefault="00B4140B" w:rsidP="005D7BF6">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Lists some familiar components or resources in an attempt to develop ideas.</w:t>
                  </w:r>
                </w:p>
              </w:tc>
              <w:tc>
                <w:tcPr>
                  <w:tcW w:w="2621" w:type="dxa"/>
                  <w:tcBorders>
                    <w:top w:val="nil"/>
                    <w:bottom w:val="nil"/>
                  </w:tcBorders>
                </w:tcPr>
                <w:p w:rsidR="00B4140B" w:rsidRPr="00BA22C4" w:rsidRDefault="00B4140B" w:rsidP="005D7BF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p>
              </w:tc>
            </w:tr>
            <w:tr w:rsidR="005D7BF6" w:rsidRPr="00617F48" w:rsidTr="00B4140B">
              <w:tc>
                <w:tcPr>
                  <w:cnfStyle w:val="001000000000" w:firstRow="0" w:lastRow="0" w:firstColumn="1" w:lastColumn="0" w:oddVBand="0" w:evenVBand="0" w:oddHBand="0" w:evenHBand="0" w:firstRowFirstColumn="0" w:firstRowLastColumn="0" w:lastRowFirstColumn="0" w:lastRowLastColumn="0"/>
                  <w:tcW w:w="2620" w:type="dxa"/>
                  <w:tcBorders>
                    <w:top w:val="nil"/>
                  </w:tcBorders>
                  <w:shd w:val="clear" w:color="auto" w:fill="003378"/>
                </w:tcPr>
                <w:p w:rsidR="005D7BF6" w:rsidRPr="00DA7815" w:rsidRDefault="005D7BF6" w:rsidP="005D7BF6">
                  <w:pPr>
                    <w:pStyle w:val="TableSideHeader"/>
                    <w:framePr w:wrap="around"/>
                    <w:rPr>
                      <w:b/>
                    </w:rPr>
                  </w:pPr>
                  <w:r>
                    <w:rPr>
                      <w:b/>
                    </w:rPr>
                    <w:t>Designing</w:t>
                  </w:r>
                </w:p>
              </w:tc>
              <w:tc>
                <w:tcPr>
                  <w:tcW w:w="2621" w:type="dxa"/>
                  <w:tcBorders>
                    <w:top w:val="nil"/>
                  </w:tcBorders>
                </w:tcPr>
                <w:p w:rsidR="005D7BF6" w:rsidRPr="005D7BF6" w:rsidRDefault="005D7BF6"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applies detailed design thinking, creativity and enterprise skills.</w:t>
                  </w:r>
                </w:p>
              </w:tc>
              <w:tc>
                <w:tcPr>
                  <w:tcW w:w="2621" w:type="dxa"/>
                  <w:tcBorders>
                    <w:top w:val="nil"/>
                  </w:tcBorders>
                </w:tcPr>
                <w:p w:rsidR="005D7BF6" w:rsidRPr="005D7BF6" w:rsidRDefault="005D7BF6" w:rsidP="00B4140B">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Applies detailed design thinking, creativity and enterprise skills.</w:t>
                  </w:r>
                </w:p>
              </w:tc>
              <w:tc>
                <w:tcPr>
                  <w:tcW w:w="2620" w:type="dxa"/>
                  <w:tcBorders>
                    <w:top w:val="nil"/>
                  </w:tcBorders>
                </w:tcPr>
                <w:p w:rsidR="005D7BF6" w:rsidRPr="00C60A78" w:rsidRDefault="005D7BF6" w:rsidP="00B4140B">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Applies design thinking, cr</w:t>
                  </w:r>
                  <w:r>
                    <w:t>eativity and enterprise skills.</w:t>
                  </w:r>
                </w:p>
              </w:tc>
              <w:tc>
                <w:tcPr>
                  <w:tcW w:w="2621" w:type="dxa"/>
                  <w:tcBorders>
                    <w:top w:val="nil"/>
                  </w:tcBorders>
                </w:tcPr>
                <w:p w:rsidR="005D7BF6" w:rsidRPr="00C60A78" w:rsidRDefault="005D7BF6" w:rsidP="005D7BF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some design thinking, creativity or enterprise skills, although ideas may be unclear.</w:t>
                  </w:r>
                </w:p>
              </w:tc>
              <w:tc>
                <w:tcPr>
                  <w:tcW w:w="2621" w:type="dxa"/>
                  <w:tcBorders>
                    <w:top w:val="nil"/>
                  </w:tcBorders>
                </w:tcPr>
                <w:p w:rsidR="005D7BF6" w:rsidRPr="00C60A78" w:rsidRDefault="00DA7D6D" w:rsidP="005D7BF6">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r w:rsidRPr="00DA7D6D">
                    <w:rPr>
                      <w:rFonts w:asciiTheme="minorHAnsi" w:eastAsiaTheme="minorHAnsi" w:hAnsiTheme="minorHAnsi" w:cstheme="minorBidi"/>
                      <w:sz w:val="18"/>
                      <w:szCs w:val="22"/>
                      <w:lang w:eastAsia="en-US"/>
                    </w:rPr>
                    <w:t>Does not meet the requirements of a D grade.</w:t>
                  </w:r>
                </w:p>
              </w:tc>
            </w:tr>
            <w:tr w:rsidR="00B4140B" w:rsidRPr="00617F48" w:rsidTr="00B84417">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B4140B" w:rsidRPr="00DA7815" w:rsidRDefault="00B4140B" w:rsidP="00B4140B">
                  <w:pPr>
                    <w:pStyle w:val="TableSideHeader"/>
                    <w:framePr w:wrap="around"/>
                    <w:rPr>
                      <w:b/>
                    </w:rPr>
                  </w:pPr>
                </w:p>
              </w:tc>
              <w:tc>
                <w:tcPr>
                  <w:tcW w:w="2621" w:type="dxa"/>
                </w:tcPr>
                <w:p w:rsidR="00B4140B" w:rsidRPr="00AC73AE" w:rsidRDefault="00B4140B" w:rsidP="00B414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detailed design solutions assessing alternative</w:t>
                  </w:r>
                  <w:r>
                    <w:t xml:space="preserve"> designs against given criteria</w:t>
                  </w:r>
                  <w:r w:rsidRPr="00AC73AE">
                    <w:t xml:space="preserve"> using a range of relevant examples and appropriate technical terms and technology.</w:t>
                  </w:r>
                </w:p>
              </w:tc>
              <w:tc>
                <w:tcPr>
                  <w:tcW w:w="2621" w:type="dxa"/>
                </w:tcPr>
                <w:p w:rsidR="00B4140B" w:rsidRPr="00AC73AE" w:rsidRDefault="00B4140B" w:rsidP="00B4140B">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Provides design solution</w:t>
                  </w:r>
                  <w:r>
                    <w:t>s assessing alternative designs against given criteria</w:t>
                  </w:r>
                  <w:r w:rsidRPr="00AC73AE">
                    <w:t xml:space="preserve"> using examples and appropriate technical terms and technology</w:t>
                  </w:r>
                  <w:r>
                    <w:t>.</w:t>
                  </w:r>
                </w:p>
              </w:tc>
              <w:tc>
                <w:tcPr>
                  <w:tcW w:w="2620" w:type="dxa"/>
                </w:tcPr>
                <w:p w:rsidR="00B4140B" w:rsidRPr="00AC73AE" w:rsidRDefault="00B4140B" w:rsidP="00B4140B">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Provides design solutions assessing alternative designs against given criteria, using appropriate technical terms and technology</w:t>
                  </w:r>
                  <w:r>
                    <w:t>.</w:t>
                  </w:r>
                </w:p>
              </w:tc>
              <w:tc>
                <w:tcPr>
                  <w:tcW w:w="2621" w:type="dxa"/>
                </w:tcPr>
                <w:p w:rsidR="00B4140B" w:rsidRPr="00AC73AE" w:rsidRDefault="00B4140B" w:rsidP="00B414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0A78">
                    <w:t>Provides simple design solutions to assess alternative designs against given criteria, using few technical terms and/or technology.</w:t>
                  </w:r>
                </w:p>
              </w:tc>
              <w:tc>
                <w:tcPr>
                  <w:tcW w:w="2621" w:type="dxa"/>
                </w:tcPr>
                <w:p w:rsidR="00B4140B" w:rsidRPr="005D7BF6" w:rsidRDefault="00B4140B" w:rsidP="00B4140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1B69E6" w:rsidRPr="006A5B0B" w:rsidRDefault="001B69E6" w:rsidP="00CC0A21">
            <w:pPr>
              <w:spacing w:before="120" w:after="120"/>
              <w:rPr>
                <w:rFonts w:ascii="Bebas Neue" w:hAnsi="Bebas Neue" w:cs="Arial"/>
                <w:color w:val="3A6DAF"/>
                <w:sz w:val="32"/>
                <w:szCs w:val="32"/>
              </w:rPr>
            </w:pPr>
          </w:p>
        </w:tc>
      </w:tr>
      <w:tr w:rsidR="001B69E6" w:rsidRPr="00617F48" w:rsidTr="00B84417">
        <w:trPr>
          <w:trHeight w:val="284"/>
        </w:trPr>
        <w:tc>
          <w:tcPr>
            <w:tcW w:w="16074" w:type="dxa"/>
            <w:shd w:val="clear" w:color="auto" w:fill="auto"/>
          </w:tcPr>
          <w:p w:rsidR="001B69E6" w:rsidRDefault="001B69E6" w:rsidP="00CC0A21">
            <w:pPr>
              <w:pStyle w:val="NormalWeb"/>
              <w:spacing w:before="120" w:beforeAutospacing="0" w:after="120" w:afterAutospacing="0"/>
              <w:rPr>
                <w:rFonts w:ascii="Arial" w:hAnsi="Arial" w:cs="Arial"/>
                <w:sz w:val="18"/>
                <w:szCs w:val="18"/>
              </w:rPr>
            </w:pPr>
          </w:p>
        </w:tc>
      </w:tr>
    </w:tbl>
    <w:p w:rsidR="00A4217D" w:rsidRDefault="00A4217D">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4217D" w:rsidRPr="00617F48" w:rsidTr="00753766">
        <w:trPr>
          <w:trHeight w:val="283"/>
        </w:trPr>
        <w:tc>
          <w:tcPr>
            <w:tcW w:w="16074" w:type="dxa"/>
            <w:shd w:val="clear" w:color="auto" w:fill="auto"/>
          </w:tcPr>
          <w:p w:rsidR="00A4217D" w:rsidRPr="006B4439" w:rsidRDefault="00A4217D" w:rsidP="00753766">
            <w:pPr>
              <w:pStyle w:val="NormalWeb"/>
              <w:spacing w:before="0" w:beforeAutospacing="0" w:after="0" w:afterAutospacing="0"/>
              <w:rPr>
                <w:rFonts w:ascii="Arial" w:hAnsi="Arial" w:cs="Arial"/>
                <w:sz w:val="16"/>
                <w:szCs w:val="16"/>
              </w:rPr>
            </w:pPr>
          </w:p>
        </w:tc>
      </w:tr>
      <w:tr w:rsidR="00A4217D" w:rsidRPr="00617F48" w:rsidTr="0075376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A4217D" w:rsidRPr="00617F48" w:rsidTr="00A4217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A4217D" w:rsidRPr="009F038A" w:rsidRDefault="00A4217D" w:rsidP="00753766">
                  <w:pPr>
                    <w:framePr w:hSpace="180" w:wrap="around" w:vAnchor="text" w:hAnchor="margin" w:y="-314"/>
                    <w:spacing w:before="60" w:after="60"/>
                    <w:rPr>
                      <w:rFonts w:cs="Arial"/>
                      <w:b w:val="0"/>
                      <w:sz w:val="24"/>
                      <w:szCs w:val="24"/>
                    </w:rPr>
                  </w:pPr>
                </w:p>
              </w:tc>
              <w:tc>
                <w:tcPr>
                  <w:tcW w:w="2621"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4217D" w:rsidRPr="00336C11"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4217D" w:rsidRPr="00336C11"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4217D" w:rsidRPr="009F038A" w:rsidRDefault="00A4217D" w:rsidP="0075376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A7D6D" w:rsidRPr="00617F48" w:rsidTr="0075376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A7D6D" w:rsidRPr="00DA7815" w:rsidRDefault="00DA7D6D" w:rsidP="00DA7D6D">
                  <w:pPr>
                    <w:pStyle w:val="TableSideHeader"/>
                    <w:framePr w:wrap="around"/>
                    <w:rPr>
                      <w:b/>
                    </w:rPr>
                  </w:pPr>
                  <w:r>
                    <w:rPr>
                      <w:b/>
                    </w:rPr>
                    <w:t>Producing and implementing</w:t>
                  </w:r>
                </w:p>
              </w:tc>
              <w:tc>
                <w:tcPr>
                  <w:tcW w:w="2621" w:type="dxa"/>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0A78">
                    <w:t>Consistently selects, safely implements, tests with modifications (when necessary), using a range of appropriate technologies and processes, to make solutions.</w:t>
                  </w:r>
                </w:p>
              </w:tc>
              <w:tc>
                <w:tcPr>
                  <w:tcW w:w="2621" w:type="dxa"/>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0A78">
                    <w:t>Selects, safely implements, tests and uses a range of appropriate technologies and processes, to make solutions.</w:t>
                  </w:r>
                </w:p>
              </w:tc>
              <w:tc>
                <w:tcPr>
                  <w:tcW w:w="2620" w:type="dxa"/>
                </w:tcPr>
                <w:p w:rsidR="00DA7D6D" w:rsidRPr="00C60A78"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safely implements, tests and uses appropri</w:t>
                  </w:r>
                  <w:r>
                    <w:t>ate technologies and processes.</w:t>
                  </w:r>
                </w:p>
              </w:tc>
              <w:tc>
                <w:tcPr>
                  <w:tcW w:w="2621" w:type="dxa"/>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0A78">
                    <w:t>Selects and implements some appropriate technologies to make simple solutions.</w:t>
                  </w:r>
                </w:p>
              </w:tc>
              <w:tc>
                <w:tcPr>
                  <w:tcW w:w="2621" w:type="dxa"/>
                </w:tcPr>
                <w:p w:rsidR="00DA7D6D" w:rsidRDefault="00DA7D6D" w:rsidP="00DA7D6D">
                  <w:pPr>
                    <w:cnfStyle w:val="000000000000" w:firstRow="0" w:lastRow="0" w:firstColumn="0" w:lastColumn="0" w:oddVBand="0" w:evenVBand="0" w:oddHBand="0" w:evenHBand="0" w:firstRowFirstColumn="0" w:firstRowLastColumn="0" w:lastRowFirstColumn="0" w:lastRowLastColumn="0"/>
                  </w:pPr>
                  <w:r w:rsidRPr="00F5204F">
                    <w:t>Does not meet the requirements of a D grade.</w:t>
                  </w:r>
                </w:p>
              </w:tc>
            </w:tr>
            <w:tr w:rsidR="00DA7D6D" w:rsidRPr="00617F48" w:rsidTr="0075376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A7D6D" w:rsidRPr="00DA7815" w:rsidRDefault="00DA7D6D" w:rsidP="00DA7D6D">
                  <w:pPr>
                    <w:pStyle w:val="TableSideHeader"/>
                    <w:framePr w:wrap="around"/>
                    <w:rPr>
                      <w:b/>
                    </w:rPr>
                  </w:pPr>
                  <w:r>
                    <w:rPr>
                      <w:b/>
                    </w:rPr>
                    <w:t>Evaluating</w:t>
                  </w:r>
                </w:p>
              </w:tc>
              <w:tc>
                <w:tcPr>
                  <w:tcW w:w="2621" w:type="dxa"/>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0A78">
                    <w:t>Provides a comprehensive evaluation, justifying reasons fo</w:t>
                  </w:r>
                  <w:r>
                    <w:t>r design processes and outcomes</w:t>
                  </w:r>
                  <w:r w:rsidRPr="00C60A78">
                    <w:t xml:space="preserve"> aga</w:t>
                  </w:r>
                  <w:r>
                    <w:t>inst student-developed criteria,</w:t>
                  </w:r>
                  <w:r w:rsidRPr="00C60A78">
                    <w:t xml:space="preserve"> using a range of relevant examples.</w:t>
                  </w:r>
                </w:p>
              </w:tc>
              <w:tc>
                <w:tcPr>
                  <w:tcW w:w="2621" w:type="dxa"/>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0A78">
                    <w:t>Provides a detailed evaluation of design processes and outcomes against student-developed criteria</w:t>
                  </w:r>
                  <w:r>
                    <w:t>,</w:t>
                  </w:r>
                  <w:r w:rsidRPr="00C60A78">
                    <w:t xml:space="preserve"> using relevant examples.</w:t>
                  </w:r>
                </w:p>
              </w:tc>
              <w:tc>
                <w:tcPr>
                  <w:tcW w:w="2620" w:type="dxa"/>
                </w:tcPr>
                <w:p w:rsidR="00DA7D6D" w:rsidRPr="00C60A78" w:rsidRDefault="00DA7D6D" w:rsidP="00DA7D6D">
                  <w:pPr>
                    <w:framePr w:hSpace="180" w:wrap="around" w:vAnchor="text" w:hAnchor="margin" w:y="-314"/>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AC73AE">
                    <w:t>Evaluates design process</w:t>
                  </w:r>
                  <w:r>
                    <w:t xml:space="preserve">es and outcomes against </w:t>
                  </w:r>
                  <w:r w:rsidR="0019569E">
                    <w:br/>
                  </w:r>
                  <w:r>
                    <w:t>student-developed criteria.</w:t>
                  </w:r>
                </w:p>
              </w:tc>
              <w:tc>
                <w:tcPr>
                  <w:tcW w:w="2621" w:type="dxa"/>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C60A78">
                    <w:t xml:space="preserve">Provides a simple and brief evaluation of design processes and solutions, using </w:t>
                  </w:r>
                  <w:r w:rsidR="0019569E">
                    <w:br/>
                  </w:r>
                  <w:r w:rsidRPr="00C60A78">
                    <w:t>student-developed criteria.</w:t>
                  </w:r>
                </w:p>
              </w:tc>
              <w:tc>
                <w:tcPr>
                  <w:tcW w:w="2621" w:type="dxa"/>
                </w:tcPr>
                <w:p w:rsidR="00DA7D6D" w:rsidRDefault="00DA7D6D" w:rsidP="00DA7D6D">
                  <w:pPr>
                    <w:cnfStyle w:val="000000000000" w:firstRow="0" w:lastRow="0" w:firstColumn="0" w:lastColumn="0" w:oddVBand="0" w:evenVBand="0" w:oddHBand="0" w:evenHBand="0" w:firstRowFirstColumn="0" w:firstRowLastColumn="0" w:lastRowFirstColumn="0" w:lastRowLastColumn="0"/>
                  </w:pPr>
                  <w:r w:rsidRPr="00F5204F">
                    <w:t>Does not meet the requirements of a D grade.</w:t>
                  </w:r>
                </w:p>
              </w:tc>
            </w:tr>
            <w:tr w:rsidR="00DA7D6D" w:rsidRPr="00617F48" w:rsidTr="00753766">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DA7D6D" w:rsidRPr="00DA7815" w:rsidRDefault="00DA7D6D" w:rsidP="00DA7D6D">
                  <w:pPr>
                    <w:pStyle w:val="TableSideHeader"/>
                    <w:framePr w:wrap="around"/>
                    <w:rPr>
                      <w:b/>
                    </w:rPr>
                  </w:pPr>
                  <w:r>
                    <w:rPr>
                      <w:b/>
                    </w:rPr>
                    <w:t>Collaborating and managing</w:t>
                  </w:r>
                </w:p>
              </w:tc>
              <w:tc>
                <w:tcPr>
                  <w:tcW w:w="2621" w:type="dxa"/>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C26D4">
                    <w:t>Consistently works independently and collaboratively to effectively manage projects, considering time, cost, risk and safety factors. Using relevant digital technology and an iterative and collaborative approach.</w:t>
                  </w:r>
                </w:p>
              </w:tc>
              <w:tc>
                <w:tcPr>
                  <w:tcW w:w="2621" w:type="dxa"/>
                </w:tcPr>
                <w:p w:rsidR="00DA7D6D" w:rsidRPr="005D7BF6"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C26D4">
                    <w:t>Works independently and collaboratively to manage projects, considering time, cost, risk and safety factors. Using relevant digital technology and an iterative and collaborative approach.</w:t>
                  </w:r>
                </w:p>
              </w:tc>
              <w:tc>
                <w:tcPr>
                  <w:tcW w:w="2620" w:type="dxa"/>
                </w:tcPr>
                <w:p w:rsidR="00DA7D6D" w:rsidRPr="00EC26D4"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C26D4">
                    <w:t>Works independently and collaboratively to manage projects, considering time, cost, risk and safety factors. Using digital technology and an iterative and collaborative approach.</w:t>
                  </w:r>
                </w:p>
              </w:tc>
              <w:tc>
                <w:tcPr>
                  <w:tcW w:w="2621" w:type="dxa"/>
                </w:tcPr>
                <w:p w:rsidR="00DA7D6D" w:rsidRPr="00EC26D4" w:rsidRDefault="00DA7D6D" w:rsidP="00DA7D6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C26D4">
                    <w:t>Works independently and collaboratively to manage projects, briefly referring to time, cost, risk and/or safety factors. Using some digital technology.</w:t>
                  </w:r>
                </w:p>
              </w:tc>
              <w:tc>
                <w:tcPr>
                  <w:tcW w:w="2621" w:type="dxa"/>
                </w:tcPr>
                <w:p w:rsidR="00DA7D6D" w:rsidRDefault="00DA7D6D" w:rsidP="00DA7D6D">
                  <w:pPr>
                    <w:cnfStyle w:val="000000000000" w:firstRow="0" w:lastRow="0" w:firstColumn="0" w:lastColumn="0" w:oddVBand="0" w:evenVBand="0" w:oddHBand="0" w:evenHBand="0" w:firstRowFirstColumn="0" w:firstRowLastColumn="0" w:lastRowFirstColumn="0" w:lastRowLastColumn="0"/>
                  </w:pPr>
                  <w:r w:rsidRPr="00F5204F">
                    <w:t>Does not meet the requirements of a D grade.</w:t>
                  </w:r>
                </w:p>
              </w:tc>
            </w:tr>
          </w:tbl>
          <w:p w:rsidR="00A4217D" w:rsidRPr="006A5B0B" w:rsidRDefault="00A4217D" w:rsidP="00753766">
            <w:pPr>
              <w:spacing w:before="120" w:after="120"/>
              <w:rPr>
                <w:rFonts w:ascii="Bebas Neue" w:hAnsi="Bebas Neue" w:cs="Arial"/>
                <w:color w:val="3A6DAF"/>
                <w:sz w:val="32"/>
                <w:szCs w:val="32"/>
              </w:rPr>
            </w:pPr>
          </w:p>
        </w:tc>
      </w:tr>
      <w:tr w:rsidR="00A4217D" w:rsidRPr="00617F48" w:rsidTr="00753766">
        <w:trPr>
          <w:trHeight w:val="284"/>
        </w:trPr>
        <w:tc>
          <w:tcPr>
            <w:tcW w:w="16074" w:type="dxa"/>
            <w:shd w:val="clear" w:color="auto" w:fill="auto"/>
          </w:tcPr>
          <w:p w:rsidR="0034178F" w:rsidRPr="00C824EA" w:rsidRDefault="0034178F" w:rsidP="0034178F">
            <w:pPr>
              <w:spacing w:before="120" w:after="120"/>
              <w:rPr>
                <w:sz w:val="16"/>
                <w:szCs w:val="16"/>
              </w:rPr>
            </w:pPr>
            <w:r w:rsidRPr="00C824EA">
              <w:rPr>
                <w:sz w:val="16"/>
                <w:szCs w:val="16"/>
              </w:rPr>
              <w:t>© School Curriculum and Standards Authority, 2016</w:t>
            </w:r>
          </w:p>
          <w:p w:rsidR="0034178F" w:rsidRPr="00C824EA" w:rsidRDefault="0034178F" w:rsidP="0034178F">
            <w:pPr>
              <w:spacing w:before="120" w:after="120"/>
              <w:rPr>
                <w:sz w:val="16"/>
                <w:szCs w:val="16"/>
              </w:rPr>
            </w:pPr>
            <w:r w:rsidRPr="00C824E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34178F" w:rsidRPr="00C824EA" w:rsidRDefault="0034178F" w:rsidP="0034178F">
            <w:pPr>
              <w:spacing w:before="120" w:after="120"/>
              <w:rPr>
                <w:sz w:val="16"/>
                <w:szCs w:val="16"/>
              </w:rPr>
            </w:pPr>
            <w:r w:rsidRPr="00C824EA">
              <w:rPr>
                <w:sz w:val="16"/>
                <w:szCs w:val="16"/>
              </w:rPr>
              <w:t xml:space="preserve">Copying or communication for any other purpose can be done only within the terms of the </w:t>
            </w:r>
            <w:r w:rsidRPr="00C824EA">
              <w:rPr>
                <w:i/>
                <w:iCs/>
                <w:sz w:val="16"/>
                <w:szCs w:val="16"/>
              </w:rPr>
              <w:t>Copyright Act 1968</w:t>
            </w:r>
            <w:r w:rsidRPr="00C824EA">
              <w:rPr>
                <w:sz w:val="16"/>
                <w:szCs w:val="16"/>
              </w:rPr>
              <w:t xml:space="preserve"> or with prior written permission of the School Curriculum and Standards Authority. Copying or communication of any third party copyright material can be done only within the terms of the </w:t>
            </w:r>
            <w:r w:rsidRPr="00C824EA">
              <w:rPr>
                <w:i/>
                <w:iCs/>
                <w:sz w:val="16"/>
                <w:szCs w:val="16"/>
              </w:rPr>
              <w:t>Copyright Act 1968</w:t>
            </w:r>
            <w:r w:rsidRPr="00C824EA">
              <w:rPr>
                <w:sz w:val="16"/>
                <w:szCs w:val="16"/>
              </w:rPr>
              <w:t xml:space="preserve"> or with permission of the copyright owners.</w:t>
            </w:r>
          </w:p>
          <w:p w:rsidR="00A4217D" w:rsidRPr="005D7BF6" w:rsidRDefault="0034178F" w:rsidP="0034178F">
            <w:pPr>
              <w:spacing w:before="120" w:after="120"/>
              <w:rPr>
                <w:rFonts w:ascii="Arial" w:hAnsi="Arial" w:cs="Arial"/>
                <w:sz w:val="4"/>
                <w:szCs w:val="4"/>
              </w:rPr>
            </w:pPr>
            <w:r w:rsidRPr="00C824EA">
              <w:rPr>
                <w:sz w:val="16"/>
                <w:szCs w:val="16"/>
              </w:rPr>
              <w:t xml:space="preserve">Any content in this document that has been derived from the Australian Curriculum may be used under the terms of the Creative Commons </w:t>
            </w:r>
            <w:hyperlink r:id="rId9" w:history="1">
              <w:r w:rsidRPr="00C824EA">
                <w:rPr>
                  <w:rStyle w:val="Hyperlink"/>
                  <w:sz w:val="16"/>
                  <w:szCs w:val="16"/>
                </w:rPr>
                <w:t>Attribution 4.0 International (CC BY)</w:t>
              </w:r>
            </w:hyperlink>
            <w:r w:rsidRPr="00C824EA">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Narrow"/>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3432"/>
    <w:rsid w:val="000F45E1"/>
    <w:rsid w:val="001043FE"/>
    <w:rsid w:val="00146B33"/>
    <w:rsid w:val="00155135"/>
    <w:rsid w:val="00157DAB"/>
    <w:rsid w:val="0019569E"/>
    <w:rsid w:val="001B39EA"/>
    <w:rsid w:val="001B69E6"/>
    <w:rsid w:val="001D61F1"/>
    <w:rsid w:val="00201B81"/>
    <w:rsid w:val="00256AA2"/>
    <w:rsid w:val="00282238"/>
    <w:rsid w:val="00293157"/>
    <w:rsid w:val="002A2287"/>
    <w:rsid w:val="002A70BF"/>
    <w:rsid w:val="002B632C"/>
    <w:rsid w:val="002D4CBC"/>
    <w:rsid w:val="002D4FAF"/>
    <w:rsid w:val="002D7380"/>
    <w:rsid w:val="0030730D"/>
    <w:rsid w:val="003270B4"/>
    <w:rsid w:val="0033627A"/>
    <w:rsid w:val="0034178F"/>
    <w:rsid w:val="00344AB6"/>
    <w:rsid w:val="003A00F2"/>
    <w:rsid w:val="003D3C0E"/>
    <w:rsid w:val="00405278"/>
    <w:rsid w:val="00435562"/>
    <w:rsid w:val="004D2C12"/>
    <w:rsid w:val="00551779"/>
    <w:rsid w:val="00552CBF"/>
    <w:rsid w:val="0057587A"/>
    <w:rsid w:val="005A7501"/>
    <w:rsid w:val="005D1199"/>
    <w:rsid w:val="005D7BF6"/>
    <w:rsid w:val="005E3705"/>
    <w:rsid w:val="00644537"/>
    <w:rsid w:val="00684882"/>
    <w:rsid w:val="00684D69"/>
    <w:rsid w:val="006A2FFA"/>
    <w:rsid w:val="006B54EF"/>
    <w:rsid w:val="006C1E3F"/>
    <w:rsid w:val="006D2285"/>
    <w:rsid w:val="00712679"/>
    <w:rsid w:val="0072090D"/>
    <w:rsid w:val="0078375F"/>
    <w:rsid w:val="007C6E91"/>
    <w:rsid w:val="007E167A"/>
    <w:rsid w:val="00851A32"/>
    <w:rsid w:val="00862098"/>
    <w:rsid w:val="008836CB"/>
    <w:rsid w:val="008F6619"/>
    <w:rsid w:val="00964C20"/>
    <w:rsid w:val="00982A66"/>
    <w:rsid w:val="00993E8F"/>
    <w:rsid w:val="00A4217D"/>
    <w:rsid w:val="00A87E74"/>
    <w:rsid w:val="00AD3864"/>
    <w:rsid w:val="00B4140B"/>
    <w:rsid w:val="00B74911"/>
    <w:rsid w:val="00B84417"/>
    <w:rsid w:val="00BA22C4"/>
    <w:rsid w:val="00BB7CB1"/>
    <w:rsid w:val="00BD154C"/>
    <w:rsid w:val="00C1605F"/>
    <w:rsid w:val="00C60A78"/>
    <w:rsid w:val="00C72547"/>
    <w:rsid w:val="00C824EA"/>
    <w:rsid w:val="00D0649A"/>
    <w:rsid w:val="00D42C1F"/>
    <w:rsid w:val="00D97A38"/>
    <w:rsid w:val="00DA7815"/>
    <w:rsid w:val="00DA7D6D"/>
    <w:rsid w:val="00DC061C"/>
    <w:rsid w:val="00DD2D9A"/>
    <w:rsid w:val="00DE5DB9"/>
    <w:rsid w:val="00DE76C9"/>
    <w:rsid w:val="00DF1D44"/>
    <w:rsid w:val="00DF6433"/>
    <w:rsid w:val="00E36F62"/>
    <w:rsid w:val="00E400D2"/>
    <w:rsid w:val="00E40AA3"/>
    <w:rsid w:val="00E648AA"/>
    <w:rsid w:val="00E91A15"/>
    <w:rsid w:val="00EC26D4"/>
    <w:rsid w:val="00EC4F53"/>
    <w:rsid w:val="00EE0DFB"/>
    <w:rsid w:val="00EE2B16"/>
    <w:rsid w:val="00EF5393"/>
    <w:rsid w:val="00F0228A"/>
    <w:rsid w:val="00F12C92"/>
    <w:rsid w:val="00F220E9"/>
    <w:rsid w:val="00F410B8"/>
    <w:rsid w:val="00FA4273"/>
    <w:rsid w:val="00FF204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4A9F6"/>
  <w15:docId w15:val="{D903E51C-2D87-4711-AA6E-F8C5B06A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EC26D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19BC8-E474-4D71-B1BE-B8E72CAFF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Shaan Hayes</cp:lastModifiedBy>
  <cp:revision>22</cp:revision>
  <cp:lastPrinted>2017-02-16T02:10:00Z</cp:lastPrinted>
  <dcterms:created xsi:type="dcterms:W3CDTF">2016-01-25T00:26:00Z</dcterms:created>
  <dcterms:modified xsi:type="dcterms:W3CDTF">2019-10-23T03:03:00Z</dcterms:modified>
</cp:coreProperties>
</file>