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332EC5">
        <w:trPr>
          <w:trHeight w:val="138"/>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c>
          <w:tcPr>
            <w:tcW w:w="8051" w:type="dxa"/>
            <w:shd w:val="clear" w:color="auto" w:fill="00B5D1"/>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5ED8A13A" wp14:editId="37AE23C9">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6A2FFA">
            <w:pPr>
              <w:rPr>
                <w:rFonts w:ascii="Bebas Neue" w:hAnsi="Bebas Neue" w:cs="Arial"/>
                <w:color w:val="FFFFFF" w:themeColor="background1"/>
                <w:sz w:val="8"/>
                <w:szCs w:val="8"/>
              </w:rPr>
            </w:pPr>
          </w:p>
          <w:p w:rsidR="0033627A" w:rsidRPr="00001370" w:rsidRDefault="0033627A" w:rsidP="00552CBF">
            <w:pPr>
              <w:pStyle w:val="PageHeading"/>
              <w:rPr>
                <w:sz w:val="24"/>
                <w:szCs w:val="24"/>
              </w:rPr>
            </w:pPr>
            <w:r w:rsidRPr="00F2624B">
              <w:t xml:space="preserve">JUDGING STANDARDS IN </w:t>
            </w:r>
            <w:r w:rsidR="000143EA">
              <w:t>Year 2</w:t>
            </w:r>
          </w:p>
          <w:p w:rsidR="00712679" w:rsidRPr="00F75318" w:rsidRDefault="00332EC5" w:rsidP="00E6337B">
            <w:pPr>
              <w:pStyle w:val="Pagesubheader"/>
              <w:framePr w:hSpace="0" w:wrap="auto" w:vAnchor="margin" w:hAnchor="text" w:yAlign="inline"/>
            </w:pPr>
            <w:r>
              <w:t>English</w:t>
            </w:r>
          </w:p>
        </w:tc>
        <w:tc>
          <w:tcPr>
            <w:tcW w:w="7598" w:type="dxa"/>
            <w:shd w:val="clear" w:color="auto" w:fill="auto"/>
            <w:vAlign w:val="center"/>
          </w:tcPr>
          <w:p w:rsidR="00AC004B" w:rsidRDefault="00AC004B" w:rsidP="000E765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0E765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0E765C">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6A2FFA">
            <w:pPr>
              <w:pStyle w:val="NormalWeb"/>
              <w:spacing w:before="120" w:beforeAutospacing="0" w:after="120" w:afterAutospacing="0"/>
              <w:rPr>
                <w:rFonts w:ascii="Arial" w:hAnsi="Arial" w:cs="Arial"/>
                <w:sz w:val="18"/>
                <w:szCs w:val="18"/>
              </w:rPr>
            </w:pPr>
          </w:p>
        </w:tc>
      </w:tr>
      <w:tr w:rsidR="00332EC5" w:rsidRPr="00617F48" w:rsidTr="00332EC5">
        <w:trPr>
          <w:trHeight w:val="81"/>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rPr>
          <w:trHeight w:val="266"/>
        </w:trPr>
        <w:tc>
          <w:tcPr>
            <w:tcW w:w="16074" w:type="dxa"/>
            <w:gridSpan w:val="3"/>
            <w:shd w:val="clear" w:color="auto" w:fill="auto"/>
          </w:tcPr>
          <w:p w:rsidR="00712679" w:rsidRPr="00332EC5" w:rsidRDefault="000143EA" w:rsidP="009A453C">
            <w:pPr>
              <w:pStyle w:val="BodyHeading"/>
              <w:framePr w:hSpace="0" w:wrap="auto" w:vAnchor="margin" w:hAnchor="text" w:yAlign="inline"/>
              <w:rPr>
                <w:rFonts w:ascii="Bebas Neue" w:hAnsi="Bebas Neue"/>
                <w:sz w:val="32"/>
              </w:rPr>
            </w:pPr>
            <w:r>
              <w:t>Year 2</w:t>
            </w:r>
            <w:r w:rsidR="00712679" w:rsidRPr="00332EC5">
              <w:t xml:space="preserve"> </w:t>
            </w:r>
            <w:r w:rsidR="00332EC5">
              <w:t xml:space="preserve">English </w:t>
            </w:r>
            <w:r w:rsidR="00712679" w:rsidRPr="00332EC5">
              <w:t>Achievement Standard</w:t>
            </w:r>
          </w:p>
        </w:tc>
      </w:tr>
      <w:tr w:rsidR="00712679" w:rsidRPr="00617F48" w:rsidTr="00332EC5">
        <w:trPr>
          <w:trHeight w:val="266"/>
        </w:trPr>
        <w:tc>
          <w:tcPr>
            <w:tcW w:w="16074" w:type="dxa"/>
            <w:gridSpan w:val="3"/>
            <w:shd w:val="clear" w:color="auto" w:fill="auto"/>
          </w:tcPr>
          <w:p w:rsidR="00961724" w:rsidRPr="008233D5" w:rsidRDefault="00961724" w:rsidP="002059D4">
            <w:pPr>
              <w:spacing w:before="120" w:after="120"/>
              <w:rPr>
                <w:b/>
              </w:rPr>
            </w:pPr>
            <w:r w:rsidRPr="008233D5">
              <w:rPr>
                <w:b/>
              </w:rPr>
              <w:t xml:space="preserve">Reading and </w:t>
            </w:r>
            <w:r w:rsidR="002059D4">
              <w:rPr>
                <w:b/>
              </w:rPr>
              <w:t>V</w:t>
            </w:r>
            <w:r w:rsidRPr="008233D5">
              <w:rPr>
                <w:b/>
              </w:rPr>
              <w:t>iewing</w:t>
            </w:r>
          </w:p>
          <w:p w:rsidR="00961724" w:rsidRPr="008233D5" w:rsidRDefault="00025E70" w:rsidP="002059D4">
            <w:pPr>
              <w:spacing w:before="120" w:after="120"/>
            </w:pPr>
            <w:r>
              <w:t>At Standard</w:t>
            </w:r>
            <w:r w:rsidR="00961724" w:rsidRPr="008233D5">
              <w:t>, students understand how similar texts share characteristics by identifying text structures and language features used to describe characters and events, or to communicate factual information. They read texts that contain varied sentence structures, some unfamiliar vocabulary, a significant number of high-frequency sight words and images that provide extra information. They monitor meaning and self-correct using knowledge of phonics, syntax, punctuation, semantics and context. They use knowledge of a wide variety of letter-sound relationships to read words of one or more syllables with fluency. They identify literal and implied meaning, main ideas and supporting detail. Students make connections between texts by comparing content.</w:t>
            </w:r>
            <w:r w:rsidR="00B424F7">
              <w:t xml:space="preserve"> They explain their preferences for aspects of texts using other texts as comparisons.</w:t>
            </w:r>
          </w:p>
          <w:p w:rsidR="00961724" w:rsidRPr="008233D5" w:rsidRDefault="00961724" w:rsidP="002059D4">
            <w:pPr>
              <w:spacing w:before="120" w:after="120"/>
              <w:rPr>
                <w:b/>
              </w:rPr>
            </w:pPr>
            <w:r w:rsidRPr="008233D5">
              <w:rPr>
                <w:b/>
              </w:rPr>
              <w:t>Writing</w:t>
            </w:r>
            <w:r w:rsidR="003C4257">
              <w:rPr>
                <w:b/>
              </w:rPr>
              <w:t xml:space="preserve"> and Creating</w:t>
            </w:r>
          </w:p>
          <w:p w:rsidR="009A453C" w:rsidRDefault="009A453C" w:rsidP="002059D4">
            <w:pPr>
              <w:spacing w:before="120" w:after="120"/>
            </w:pPr>
            <w:r>
              <w:t xml:space="preserve">Students create texts, drawing on their own experiences, their imagination and information they have learnt. They create texts that show how images support the meaning of the text. </w:t>
            </w:r>
            <w:r w:rsidR="00B424F7">
              <w:t>Students</w:t>
            </w:r>
            <w:r>
              <w:t xml:space="preserve"> accurately spell words with regular spelling patterns and spell words with less common long vowel patterns. They use punctuation accurately</w:t>
            </w:r>
            <w:r w:rsidR="00025E70">
              <w:t>.</w:t>
            </w:r>
          </w:p>
          <w:p w:rsidR="00961724" w:rsidRPr="008233D5" w:rsidRDefault="00961724" w:rsidP="002059D4">
            <w:pPr>
              <w:spacing w:before="120" w:after="120"/>
              <w:rPr>
                <w:b/>
              </w:rPr>
            </w:pPr>
            <w:r w:rsidRPr="008233D5">
              <w:rPr>
                <w:b/>
              </w:rPr>
              <w:t xml:space="preserve">Speaking and </w:t>
            </w:r>
            <w:r w:rsidR="002059D4">
              <w:rPr>
                <w:b/>
              </w:rPr>
              <w:t>L</w:t>
            </w:r>
            <w:r w:rsidRPr="008233D5">
              <w:rPr>
                <w:b/>
              </w:rPr>
              <w:t>istening</w:t>
            </w:r>
          </w:p>
          <w:p w:rsidR="0000006C" w:rsidRPr="00D74C45" w:rsidRDefault="00B424F7" w:rsidP="00B424F7">
            <w:pPr>
              <w:spacing w:before="120" w:after="120"/>
              <w:rPr>
                <w:b/>
              </w:rPr>
            </w:pPr>
            <w:r>
              <w:t>Students</w:t>
            </w:r>
            <w:r w:rsidR="00961724" w:rsidRPr="008233D5">
              <w:t xml:space="preserve"> listen for particular purposes. They listen for and manipulate sound combinations and rhythmic sound patterns. When discussing their ideas and experiences, students use everyday language features and topic-specific vocabulary. They explain their preferences for aspects of texts using other texts as comparisons. </w:t>
            </w:r>
            <w:r>
              <w:t>Students</w:t>
            </w:r>
            <w:r w:rsidR="00961724" w:rsidRPr="008233D5">
              <w:t xml:space="preserve"> create texts that show how images su</w:t>
            </w:r>
            <w:r w:rsidR="002059D4">
              <w:t xml:space="preserve">pport the meaning of the text. </w:t>
            </w:r>
            <w:r>
              <w:t>They</w:t>
            </w:r>
            <w:r w:rsidR="00961724" w:rsidRPr="008233D5">
              <w:t xml:space="preserve"> create texts, drawing on their own experiences, their imagination and information they have learnt. </w:t>
            </w:r>
            <w:r>
              <w:t>Students</w:t>
            </w:r>
            <w:r w:rsidR="00961724" w:rsidRPr="008233D5">
              <w:t xml:space="preserve"> use a variety of strategies to engage in group and class discussions and make presentations.</w:t>
            </w:r>
          </w:p>
        </w:tc>
      </w:tr>
      <w:tr w:rsidR="00712679" w:rsidRPr="00617F48" w:rsidTr="00332EC5">
        <w:trPr>
          <w:trHeight w:val="284"/>
        </w:trPr>
        <w:tc>
          <w:tcPr>
            <w:tcW w:w="16074" w:type="dxa"/>
            <w:gridSpan w:val="3"/>
            <w:shd w:val="clear" w:color="auto" w:fill="auto"/>
          </w:tcPr>
          <w:p w:rsidR="00712679" w:rsidRPr="00B34BD8" w:rsidRDefault="00332EC5" w:rsidP="00417A4D">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w:t>
            </w:r>
            <w:r w:rsidR="00417A4D">
              <w:rPr>
                <w:rFonts w:ascii="Arial" w:hAnsi="Arial" w:cstheme="minorHAnsi"/>
                <w:sz w:val="16"/>
                <w:szCs w:val="16"/>
              </w:rPr>
              <w:t>7</w:t>
            </w:r>
            <w:r>
              <w:rPr>
                <w:rFonts w:ascii="Arial" w:hAnsi="Arial" w:cstheme="minorHAnsi"/>
                <w:sz w:val="16"/>
                <w:szCs w:val="16"/>
              </w:rPr>
              <w:t>/</w:t>
            </w:r>
            <w:r w:rsidR="00417A4D">
              <w:rPr>
                <w:rFonts w:ascii="Arial" w:hAnsi="Arial" w:cstheme="minorHAnsi"/>
                <w:sz w:val="16"/>
                <w:szCs w:val="16"/>
              </w:rPr>
              <w:t>13206</w:t>
            </w:r>
            <w:r w:rsidR="00CF3666">
              <w:rPr>
                <w:rFonts w:ascii="Arial" w:hAnsi="Arial" w:cstheme="minorHAnsi"/>
                <w:sz w:val="16"/>
                <w:szCs w:val="16"/>
              </w:rPr>
              <w:t xml:space="preserve">  [PDF 201</w:t>
            </w:r>
            <w:r w:rsidR="00417A4D">
              <w:rPr>
                <w:rFonts w:ascii="Arial" w:hAnsi="Arial" w:cstheme="minorHAnsi"/>
                <w:sz w:val="16"/>
                <w:szCs w:val="16"/>
              </w:rPr>
              <w:t>7/13212</w:t>
            </w:r>
            <w:r w:rsidR="00712679" w:rsidRPr="00B34BD8">
              <w:rPr>
                <w:rFonts w:ascii="Arial" w:hAnsi="Arial" w:cstheme="minorHAnsi"/>
                <w:sz w:val="16"/>
                <w:szCs w:val="16"/>
              </w:rPr>
              <w:t xml:space="preserve">]  Published: </w:t>
            </w:r>
            <w:r w:rsidR="00417A4D">
              <w:rPr>
                <w:rFonts w:ascii="Arial" w:hAnsi="Arial" w:cstheme="minorHAnsi"/>
                <w:sz w:val="16"/>
                <w:szCs w:val="16"/>
              </w:rPr>
              <w:t>April, 2017</w:t>
            </w:r>
          </w:p>
        </w:tc>
      </w:tr>
    </w:tbl>
    <w:p w:rsidR="009C3AE6"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C3AE6" w:rsidRPr="00617F48" w:rsidTr="000267C8">
        <w:trPr>
          <w:trHeight w:val="283"/>
        </w:trPr>
        <w:tc>
          <w:tcPr>
            <w:tcW w:w="16074" w:type="dxa"/>
            <w:shd w:val="clear" w:color="auto" w:fill="auto"/>
          </w:tcPr>
          <w:p w:rsidR="009C3AE6" w:rsidRDefault="009C3AE6" w:rsidP="009C3AE6">
            <w:pPr>
              <w:pStyle w:val="BodyHeading"/>
              <w:framePr w:hSpace="0" w:wrap="auto" w:vAnchor="margin" w:hAnchor="text" w:yAlign="inline"/>
              <w:rPr>
                <w:rFonts w:ascii="Arial" w:hAnsi="Arial"/>
                <w:color w:val="FFFFFF" w:themeColor="background1"/>
                <w:sz w:val="16"/>
                <w:szCs w:val="16"/>
              </w:rPr>
            </w:pPr>
            <w:r>
              <w:lastRenderedPageBreak/>
              <w:t>Year 2</w:t>
            </w:r>
            <w:r w:rsidRPr="00332EC5">
              <w:t xml:space="preserve"> </w:t>
            </w:r>
            <w:r>
              <w:t>English</w:t>
            </w:r>
            <w:r w:rsidRPr="00332EC5">
              <w:t xml:space="preserve"> Assessment </w:t>
            </w:r>
            <w:r w:rsidRPr="00D214D7">
              <w:t xml:space="preserve">pointers – </w:t>
            </w:r>
            <w:r>
              <w:t>Reading</w:t>
            </w:r>
          </w:p>
        </w:tc>
      </w:tr>
      <w:tr w:rsidR="009C3AE6"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9C3AE6"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9C3AE6" w:rsidRPr="009F038A" w:rsidRDefault="009C3AE6"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9C3AE6" w:rsidRPr="00E81C5B" w:rsidRDefault="009C3AE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9C3AE6" w:rsidRPr="009F038A" w:rsidRDefault="009C3AE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9C3AE6" w:rsidRPr="00E81C5B" w:rsidRDefault="009C3AE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9C3AE6" w:rsidRPr="009F038A" w:rsidRDefault="009C3AE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9C3AE6" w:rsidRPr="00E81C5B" w:rsidRDefault="009C3AE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9C3AE6" w:rsidRPr="002203B0" w:rsidRDefault="009C3AE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r>
                    <w:rPr>
                      <w:rFonts w:cs="Arial"/>
                      <w:spacing w:val="-6"/>
                      <w:szCs w:val="18"/>
                    </w:rPr>
                    <w:t>.</w:t>
                  </w:r>
                </w:p>
              </w:tc>
              <w:tc>
                <w:tcPr>
                  <w:tcW w:w="2621" w:type="dxa"/>
                  <w:shd w:val="clear" w:color="auto" w:fill="00B5D1"/>
                  <w:vAlign w:val="center"/>
                </w:tcPr>
                <w:p w:rsidR="009C3AE6" w:rsidRPr="00E81C5B" w:rsidRDefault="009C3AE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9C3AE6" w:rsidRPr="009F038A" w:rsidRDefault="009C3AE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9C3AE6" w:rsidRPr="00E81C5B" w:rsidRDefault="009C3AE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9C3AE6" w:rsidRPr="009F038A" w:rsidRDefault="009C3AE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B4783"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B4783" w:rsidRPr="00A923AF" w:rsidRDefault="00DB4783" w:rsidP="00DB4783">
                  <w:pPr>
                    <w:framePr w:hSpace="180" w:wrap="around" w:vAnchor="text" w:hAnchor="margin" w:y="-314"/>
                    <w:spacing w:after="60"/>
                    <w:rPr>
                      <w:rFonts w:eastAsia="Times New Roman" w:cs="Arial"/>
                      <w:lang w:eastAsia="en-AU"/>
                    </w:rPr>
                  </w:pPr>
                  <w:r w:rsidRPr="00A923AF">
                    <w:rPr>
                      <w:rFonts w:eastAsia="Times New Roman" w:cs="Arial"/>
                      <w:lang w:eastAsia="en-AU"/>
                    </w:rPr>
                    <w:t>Interpreting</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DB4783">
                    <w:rPr>
                      <w:szCs w:val="18"/>
                    </w:rPr>
                    <w:t>Explains literal and implied meanings in different types of literature, describing main ideas using supporting detail</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DB4783">
                    <w:rPr>
                      <w:szCs w:val="18"/>
                    </w:rPr>
                    <w:t>Describes literal and implied meaning, and main ideas using supporting detail in a range of texts</w:t>
                  </w:r>
                  <w:r>
                    <w:rPr>
                      <w:szCs w:val="18"/>
                    </w:rPr>
                    <w:t>.</w:t>
                  </w:r>
                </w:p>
              </w:tc>
              <w:tc>
                <w:tcPr>
                  <w:tcW w:w="2620"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DB4783">
                    <w:rPr>
                      <w:szCs w:val="18"/>
                    </w:rPr>
                    <w:t>Identifies literal and implied meaning, main ideas and supporting detail in a text</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Recalls some main ideas and identifies literal</w:t>
                  </w:r>
                  <w:r>
                    <w:rPr>
                      <w:szCs w:val="18"/>
                    </w:rPr>
                    <w:t>, and some implied,</w:t>
                  </w:r>
                  <w:r w:rsidRPr="00770C6D">
                    <w:rPr>
                      <w:szCs w:val="18"/>
                    </w:rPr>
                    <w:t xml:space="preserve"> meaning in a text</w:t>
                  </w:r>
                  <w:r>
                    <w:rPr>
                      <w:szCs w:val="18"/>
                    </w:rPr>
                    <w:t>.</w:t>
                  </w:r>
                </w:p>
              </w:tc>
              <w:tc>
                <w:tcPr>
                  <w:tcW w:w="2621" w:type="dxa"/>
                </w:tcPr>
                <w:p w:rsidR="00DB4783" w:rsidRPr="00180FA6" w:rsidRDefault="00DB4783" w:rsidP="00DB478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DB478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B4783" w:rsidRPr="004E4AE0" w:rsidRDefault="00DB4783" w:rsidP="00DB4783">
                  <w:pPr>
                    <w:framePr w:hSpace="180" w:wrap="around" w:vAnchor="text" w:hAnchor="margin" w:y="-314"/>
                    <w:spacing w:after="60"/>
                    <w:rPr>
                      <w:rFonts w:eastAsia="Times New Roman" w:cs="Arial"/>
                      <w:b w:val="0"/>
                      <w:lang w:eastAsia="en-AU"/>
                    </w:rPr>
                  </w:pP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a wide range of texts</w:t>
                  </w:r>
                  <w:r w:rsidR="00B1138A">
                    <w:rPr>
                      <w:szCs w:val="18"/>
                    </w:rPr>
                    <w:t>,</w:t>
                  </w:r>
                  <w:r w:rsidRPr="00770C6D">
                    <w:rPr>
                      <w:szCs w:val="18"/>
                    </w:rPr>
                    <w:t xml:space="preserve"> monitoring meaning and </w:t>
                  </w:r>
                  <w:r w:rsidR="009C40A4">
                    <w:rPr>
                      <w:szCs w:val="18"/>
                    </w:rPr>
                    <w:br/>
                  </w:r>
                  <w:r w:rsidRPr="00770C6D">
                    <w:rPr>
                      <w:szCs w:val="18"/>
                    </w:rPr>
                    <w:t xml:space="preserve">self-correcting </w:t>
                  </w:r>
                  <w:r>
                    <w:rPr>
                      <w:szCs w:val="18"/>
                    </w:rPr>
                    <w:t xml:space="preserve">consistently </w:t>
                  </w:r>
                  <w:r w:rsidRPr="00770C6D">
                    <w:rPr>
                      <w:szCs w:val="18"/>
                    </w:rPr>
                    <w:t>using context, prior knowledge, punctuation</w:t>
                  </w:r>
                  <w:r>
                    <w:rPr>
                      <w:szCs w:val="18"/>
                    </w:rPr>
                    <w:t>, language and phonic knowledge.</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a range of less predictable texts</w:t>
                  </w:r>
                  <w:r w:rsidR="00B1138A">
                    <w:rPr>
                      <w:szCs w:val="18"/>
                    </w:rPr>
                    <w:t>,</w:t>
                  </w:r>
                  <w:r w:rsidRPr="00770C6D">
                    <w:rPr>
                      <w:szCs w:val="18"/>
                    </w:rPr>
                    <w:t xml:space="preserve"> monitoring meaning and self-correcting using context, prior knowledge, punctuation</w:t>
                  </w:r>
                  <w:r>
                    <w:rPr>
                      <w:szCs w:val="18"/>
                    </w:rPr>
                    <w:t>, language and phonic knowledge.</w:t>
                  </w:r>
                </w:p>
              </w:tc>
              <w:tc>
                <w:tcPr>
                  <w:tcW w:w="2620"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Reads less predictable texts, monitoring </w:t>
                  </w:r>
                  <w:r w:rsidRPr="00770C6D">
                    <w:rPr>
                      <w:szCs w:val="18"/>
                    </w:rPr>
                    <w:t xml:space="preserve">meaning and </w:t>
                  </w:r>
                  <w:r w:rsidR="009C40A4">
                    <w:rPr>
                      <w:szCs w:val="18"/>
                    </w:rPr>
                    <w:br/>
                  </w:r>
                  <w:r>
                    <w:rPr>
                      <w:szCs w:val="18"/>
                    </w:rPr>
                    <w:t>self-correcting</w:t>
                  </w:r>
                  <w:r w:rsidRPr="00770C6D">
                    <w:rPr>
                      <w:szCs w:val="18"/>
                    </w:rPr>
                    <w:t xml:space="preserve"> using context, prior knowledge, punctuation, language and phonic knowledge</w:t>
                  </w:r>
                  <w:r>
                    <w:rPr>
                      <w:szCs w:val="18"/>
                    </w:rPr>
                    <w:t>.</w:t>
                  </w:r>
                </w:p>
              </w:tc>
              <w:tc>
                <w:tcPr>
                  <w:tcW w:w="2621" w:type="dxa"/>
                </w:tcPr>
                <w:p w:rsidR="00DB4783" w:rsidRPr="00DB4783" w:rsidRDefault="00216A66" w:rsidP="00216A66">
                  <w:pPr>
                    <w:cnfStyle w:val="000000000000" w:firstRow="0" w:lastRow="0" w:firstColumn="0" w:lastColumn="0" w:oddVBand="0" w:evenVBand="0" w:oddHBand="0" w:evenHBand="0" w:firstRowFirstColumn="0" w:firstRowLastColumn="0" w:lastRowFirstColumn="0" w:lastRowLastColumn="0"/>
                    <w:rPr>
                      <w:szCs w:val="18"/>
                    </w:rPr>
                  </w:pPr>
                  <w:r>
                    <w:rPr>
                      <w:szCs w:val="18"/>
                    </w:rPr>
                    <w:t>Reads short texts</w:t>
                  </w:r>
                  <w:r w:rsidR="00B1138A">
                    <w:rPr>
                      <w:szCs w:val="18"/>
                    </w:rPr>
                    <w:t>,</w:t>
                  </w:r>
                  <w:r>
                    <w:rPr>
                      <w:szCs w:val="18"/>
                    </w:rPr>
                    <w:t xml:space="preserve"> a</w:t>
                  </w:r>
                  <w:r w:rsidR="00DB4783" w:rsidRPr="00770C6D">
                    <w:rPr>
                      <w:szCs w:val="18"/>
                    </w:rPr>
                    <w:t>ttempt</w:t>
                  </w:r>
                  <w:r>
                    <w:rPr>
                      <w:szCs w:val="18"/>
                    </w:rPr>
                    <w:t>ing</w:t>
                  </w:r>
                  <w:r w:rsidR="00DB4783" w:rsidRPr="00770C6D">
                    <w:rPr>
                      <w:szCs w:val="18"/>
                    </w:rPr>
                    <w:t xml:space="preserve"> to monitor meaning and </w:t>
                  </w:r>
                  <w:r w:rsidR="00B1138A">
                    <w:rPr>
                      <w:szCs w:val="18"/>
                    </w:rPr>
                    <w:br/>
                  </w:r>
                  <w:r w:rsidR="00DB4783" w:rsidRPr="00770C6D">
                    <w:rPr>
                      <w:szCs w:val="18"/>
                    </w:rPr>
                    <w:t xml:space="preserve">self-correct using </w:t>
                  </w:r>
                  <w:r w:rsidR="00DB4783" w:rsidRPr="00836EC7">
                    <w:rPr>
                      <w:szCs w:val="18"/>
                    </w:rPr>
                    <w:t>phonic knowledge</w:t>
                  </w:r>
                  <w:r w:rsidR="00DB4783">
                    <w:rPr>
                      <w:szCs w:val="18"/>
                    </w:rPr>
                    <w:t>.</w:t>
                  </w:r>
                </w:p>
              </w:tc>
              <w:tc>
                <w:tcPr>
                  <w:tcW w:w="2621" w:type="dxa"/>
                </w:tcPr>
                <w:p w:rsidR="00DB4783" w:rsidRPr="00180FA6" w:rsidRDefault="00DB4783" w:rsidP="00DB478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DB478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B4783" w:rsidRPr="003761A6" w:rsidRDefault="00DB4783" w:rsidP="00DB4783">
                  <w:pPr>
                    <w:framePr w:hSpace="180" w:wrap="around" w:vAnchor="text" w:hAnchor="margin" w:y="-314"/>
                    <w:spacing w:after="60"/>
                    <w:rPr>
                      <w:rFonts w:eastAsia="Times New Roman" w:cs="Arial"/>
                      <w:b w:val="0"/>
                      <w:lang w:eastAsia="en-AU"/>
                    </w:rPr>
                  </w:pP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Reads a range of texts that contain varied, unfamiliar sentence structures, unfamiliar </w:t>
                  </w:r>
                  <w:r>
                    <w:rPr>
                      <w:szCs w:val="18"/>
                    </w:rPr>
                    <w:t xml:space="preserve">vocabulary, a </w:t>
                  </w:r>
                  <w:r w:rsidRPr="00770C6D">
                    <w:rPr>
                      <w:szCs w:val="18"/>
                    </w:rPr>
                    <w:t xml:space="preserve">number of </w:t>
                  </w:r>
                  <w:r w:rsidR="00B1138A">
                    <w:rPr>
                      <w:szCs w:val="18"/>
                    </w:rPr>
                    <w:br/>
                    <w:t>high-</w:t>
                  </w:r>
                  <w:r w:rsidRPr="00770C6D">
                    <w:rPr>
                      <w:szCs w:val="18"/>
                    </w:rPr>
                    <w:t>frequency sight words and interprets images that provide additional information</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Reads </w:t>
                  </w:r>
                  <w:r>
                    <w:rPr>
                      <w:szCs w:val="18"/>
                    </w:rPr>
                    <w:t xml:space="preserve">less predictable </w:t>
                  </w:r>
                  <w:r w:rsidRPr="00770C6D">
                    <w:rPr>
                      <w:szCs w:val="18"/>
                    </w:rPr>
                    <w:t>texts that contain varied, unfamiliar sentence structures,</w:t>
                  </w:r>
                  <w:r>
                    <w:rPr>
                      <w:szCs w:val="18"/>
                    </w:rPr>
                    <w:t xml:space="preserve"> some unfamiliar vocabulary, a </w:t>
                  </w:r>
                  <w:r w:rsidR="00B1138A">
                    <w:rPr>
                      <w:szCs w:val="18"/>
                    </w:rPr>
                    <w:t>number of high-</w:t>
                  </w:r>
                  <w:r w:rsidRPr="00770C6D">
                    <w:rPr>
                      <w:szCs w:val="18"/>
                    </w:rPr>
                    <w:t>frequency sight words and images that provide additional information</w:t>
                  </w:r>
                  <w:r>
                    <w:rPr>
                      <w:szCs w:val="18"/>
                    </w:rPr>
                    <w:t>.</w:t>
                  </w:r>
                </w:p>
              </w:tc>
              <w:tc>
                <w:tcPr>
                  <w:tcW w:w="2620"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texts that contain varied sentence structures, some unfamili</w:t>
                  </w:r>
                  <w:r w:rsidR="00B1138A">
                    <w:rPr>
                      <w:szCs w:val="18"/>
                    </w:rPr>
                    <w:t>ar vocabulary, a number of high-</w:t>
                  </w:r>
                  <w:r w:rsidRPr="00770C6D">
                    <w:rPr>
                      <w:szCs w:val="18"/>
                    </w:rPr>
                    <w:t>frequency sight words and images that provide additional information</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Reads a limited range of short, less predictable texts that contain some varied sentence structure, some unfamiliar vocabulary and some </w:t>
                  </w:r>
                  <w:r w:rsidR="00B1138A">
                    <w:rPr>
                      <w:szCs w:val="18"/>
                    </w:rPr>
                    <w:br/>
                    <w:t>high-</w:t>
                  </w:r>
                  <w:r w:rsidRPr="00770C6D">
                    <w:rPr>
                      <w:szCs w:val="18"/>
                    </w:rPr>
                    <w:t>frequency words</w:t>
                  </w:r>
                  <w:r>
                    <w:rPr>
                      <w:szCs w:val="18"/>
                    </w:rPr>
                    <w:t>.</w:t>
                  </w:r>
                </w:p>
              </w:tc>
              <w:tc>
                <w:tcPr>
                  <w:tcW w:w="2621" w:type="dxa"/>
                </w:tcPr>
                <w:p w:rsidR="00DB4783" w:rsidRPr="00180FA6" w:rsidRDefault="00DB4783" w:rsidP="00DB478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DB478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B4783" w:rsidRPr="003761A6" w:rsidRDefault="00DB4783" w:rsidP="00DB4783">
                  <w:pPr>
                    <w:framePr w:hSpace="180" w:wrap="around" w:vAnchor="text" w:hAnchor="margin" w:y="-314"/>
                    <w:spacing w:after="60"/>
                    <w:rPr>
                      <w:rFonts w:eastAsia="Times New Roman" w:cs="Arial"/>
                      <w:b w:val="0"/>
                      <w:lang w:eastAsia="en-AU"/>
                    </w:rPr>
                  </w:pP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Reads words with multiple syllables fluently, using </w:t>
                  </w:r>
                  <w:r>
                    <w:rPr>
                      <w:szCs w:val="18"/>
                    </w:rPr>
                    <w:br/>
                  </w:r>
                  <w:r w:rsidRPr="00770C6D">
                    <w:rPr>
                      <w:szCs w:val="18"/>
                    </w:rPr>
                    <w:t>letter-sound knowledge</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knowledge of a wide variety of letter-sound relationships to read words of one or more syllables</w:t>
                  </w:r>
                  <w:r w:rsidR="00B1138A">
                    <w:rPr>
                      <w:szCs w:val="18"/>
                    </w:rPr>
                    <w:t>,</w:t>
                  </w:r>
                  <w:r w:rsidRPr="00770C6D">
                    <w:rPr>
                      <w:szCs w:val="18"/>
                    </w:rPr>
                    <w:t xml:space="preserve"> with fluency</w:t>
                  </w:r>
                  <w:r>
                    <w:rPr>
                      <w:szCs w:val="18"/>
                    </w:rPr>
                    <w:t>.</w:t>
                  </w:r>
                </w:p>
              </w:tc>
              <w:tc>
                <w:tcPr>
                  <w:tcW w:w="2620"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knowledge of a wide variety of letter-sound relationships to read words of one or more syllables</w:t>
                  </w:r>
                  <w:r w:rsidR="00B1138A">
                    <w:rPr>
                      <w:szCs w:val="18"/>
                    </w:rPr>
                    <w:t>,</w:t>
                  </w:r>
                  <w:r w:rsidRPr="00770C6D">
                    <w:rPr>
                      <w:szCs w:val="18"/>
                    </w:rPr>
                    <w:t xml:space="preserve"> with developing fluency</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Attempts </w:t>
                  </w:r>
                  <w:r w:rsidR="00216A66">
                    <w:rPr>
                      <w:szCs w:val="18"/>
                    </w:rPr>
                    <w:t xml:space="preserve">to </w:t>
                  </w:r>
                  <w:r w:rsidRPr="00770C6D">
                    <w:rPr>
                      <w:szCs w:val="18"/>
                    </w:rPr>
                    <w:t>read words of one or more syllables</w:t>
                  </w:r>
                  <w:r w:rsidR="00B1138A">
                    <w:rPr>
                      <w:szCs w:val="18"/>
                    </w:rPr>
                    <w:t>,</w:t>
                  </w:r>
                  <w:r w:rsidRPr="00770C6D">
                    <w:rPr>
                      <w:szCs w:val="18"/>
                    </w:rPr>
                    <w:t xml:space="preserve"> with limited fluency</w:t>
                  </w:r>
                  <w:r>
                    <w:rPr>
                      <w:szCs w:val="18"/>
                    </w:rPr>
                    <w:t>.</w:t>
                  </w:r>
                </w:p>
              </w:tc>
              <w:tc>
                <w:tcPr>
                  <w:tcW w:w="2621" w:type="dxa"/>
                </w:tcPr>
                <w:p w:rsidR="00DB4783" w:rsidRPr="00180FA6" w:rsidRDefault="00DB4783" w:rsidP="00DB478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DB4783"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B4783" w:rsidRPr="00180FA6" w:rsidRDefault="00EA53F8" w:rsidP="00DB4783">
                  <w:pPr>
                    <w:framePr w:hSpace="180" w:wrap="around" w:vAnchor="text" w:hAnchor="margin" w:y="-314"/>
                    <w:spacing w:after="60"/>
                    <w:rPr>
                      <w:lang w:val="en-US"/>
                    </w:rPr>
                  </w:pPr>
                  <w:r>
                    <w:t>Conventions of text / Text s</w:t>
                  </w:r>
                  <w:r w:rsidR="00DB4783" w:rsidRPr="00180FA6">
                    <w:t>tructure</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DB4783">
                    <w:rPr>
                      <w:szCs w:val="18"/>
                    </w:rPr>
                    <w:t xml:space="preserve">Compares shared characteristics in </w:t>
                  </w:r>
                  <w:hyperlink r:id="rId9" w:tooltip="Display the glossary entry for text" w:history="1">
                    <w:r w:rsidRPr="00DB4783">
                      <w:t>text</w:t>
                    </w:r>
                  </w:hyperlink>
                  <w:r w:rsidRPr="00DB4783">
                    <w:rPr>
                      <w:szCs w:val="18"/>
                    </w:rPr>
                    <w:t xml:space="preserve"> structures and </w:t>
                  </w:r>
                  <w:hyperlink r:id="rId10" w:tooltip="Display the glossary entry for language features" w:history="1">
                    <w:r w:rsidRPr="00DB4783">
                      <w:t>language features</w:t>
                    </w:r>
                  </w:hyperlink>
                  <w:r w:rsidRPr="00DB4783">
                    <w:rPr>
                      <w:szCs w:val="18"/>
                    </w:rPr>
                    <w:t xml:space="preserve"> used to describe characters and events, or to communicate factual information across a range of texts</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DB4783">
                    <w:rPr>
                      <w:szCs w:val="18"/>
                    </w:rPr>
                    <w:t xml:space="preserve">Identifies shared characteristics in </w:t>
                  </w:r>
                  <w:hyperlink r:id="rId11" w:tooltip="Display the glossary entry for text" w:history="1">
                    <w:r w:rsidRPr="00DB4783">
                      <w:t>text</w:t>
                    </w:r>
                  </w:hyperlink>
                  <w:r w:rsidRPr="00DB4783">
                    <w:rPr>
                      <w:szCs w:val="18"/>
                    </w:rPr>
                    <w:t xml:space="preserve"> structures and </w:t>
                  </w:r>
                  <w:hyperlink r:id="rId12" w:tooltip="Display the glossary entry for language features" w:history="1">
                    <w:r w:rsidRPr="00DB4783">
                      <w:t>language features</w:t>
                    </w:r>
                  </w:hyperlink>
                  <w:r w:rsidRPr="00DB4783">
                    <w:rPr>
                      <w:szCs w:val="18"/>
                    </w:rPr>
                    <w:t xml:space="preserve"> used to describe characters and events, or to communicate factual information across similar texts</w:t>
                  </w:r>
                  <w:r>
                    <w:rPr>
                      <w:szCs w:val="18"/>
                    </w:rPr>
                    <w:t>.</w:t>
                  </w:r>
                </w:p>
              </w:tc>
              <w:tc>
                <w:tcPr>
                  <w:tcW w:w="2620"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DB4783">
                    <w:rPr>
                      <w:szCs w:val="18"/>
                    </w:rPr>
                    <w:t xml:space="preserve">Identifies </w:t>
                  </w:r>
                  <w:hyperlink r:id="rId13" w:tooltip="Display the glossary entry for text" w:history="1">
                    <w:r w:rsidRPr="00DB4783">
                      <w:t>text</w:t>
                    </w:r>
                  </w:hyperlink>
                  <w:r w:rsidRPr="00DB4783">
                    <w:rPr>
                      <w:szCs w:val="18"/>
                    </w:rPr>
                    <w:t xml:space="preserve"> structures and </w:t>
                  </w:r>
                  <w:hyperlink r:id="rId14" w:tooltip="Display the glossary entry for language features" w:history="1">
                    <w:r w:rsidRPr="00DB4783">
                      <w:t>language features</w:t>
                    </w:r>
                  </w:hyperlink>
                  <w:r w:rsidRPr="00DB4783">
                    <w:rPr>
                      <w:szCs w:val="18"/>
                    </w:rPr>
                    <w:t xml:space="preserve"> used to describe characters and events, or to communicate factual information</w:t>
                  </w:r>
                  <w:r>
                    <w:rPr>
                      <w:szCs w:val="18"/>
                    </w:rPr>
                    <w:t>.</w:t>
                  </w:r>
                </w:p>
              </w:tc>
              <w:tc>
                <w:tcPr>
                  <w:tcW w:w="2621" w:type="dxa"/>
                </w:tcPr>
                <w:p w:rsidR="00DB4783" w:rsidRPr="00DB4783" w:rsidRDefault="00DB4783" w:rsidP="00DB4783">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some characteristics of text structures</w:t>
                  </w:r>
                  <w:r w:rsidRPr="00836EC7">
                    <w:rPr>
                      <w:szCs w:val="18"/>
                    </w:rPr>
                    <w:t xml:space="preserve"> or</w:t>
                  </w:r>
                  <w:r w:rsidRPr="00770C6D">
                    <w:rPr>
                      <w:szCs w:val="18"/>
                    </w:rPr>
                    <w:t xml:space="preserve"> language features in similar texts</w:t>
                  </w:r>
                  <w:r>
                    <w:rPr>
                      <w:szCs w:val="18"/>
                    </w:rPr>
                    <w:t>.</w:t>
                  </w:r>
                </w:p>
              </w:tc>
              <w:tc>
                <w:tcPr>
                  <w:tcW w:w="2621" w:type="dxa"/>
                </w:tcPr>
                <w:p w:rsidR="00DB4783" w:rsidRPr="00180FA6" w:rsidRDefault="00DB4783" w:rsidP="00DB478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bl>
          <w:p w:rsidR="009C3AE6" w:rsidRPr="006A5B0B" w:rsidRDefault="009C3AE6" w:rsidP="000267C8">
            <w:pPr>
              <w:spacing w:before="120" w:after="120"/>
              <w:rPr>
                <w:rFonts w:ascii="Bebas Neue" w:hAnsi="Bebas Neue" w:cs="Arial"/>
                <w:color w:val="3A6DAF"/>
                <w:sz w:val="32"/>
                <w:szCs w:val="32"/>
              </w:rPr>
            </w:pPr>
          </w:p>
        </w:tc>
      </w:tr>
      <w:tr w:rsidR="009C3AE6" w:rsidRPr="00617F48" w:rsidTr="000267C8">
        <w:trPr>
          <w:trHeight w:val="284"/>
        </w:trPr>
        <w:tc>
          <w:tcPr>
            <w:tcW w:w="16074" w:type="dxa"/>
            <w:shd w:val="clear" w:color="auto" w:fill="auto"/>
          </w:tcPr>
          <w:p w:rsidR="009C3AE6" w:rsidRDefault="009C3AE6" w:rsidP="000267C8">
            <w:pPr>
              <w:pStyle w:val="NormalWeb"/>
              <w:spacing w:before="120" w:beforeAutospacing="0" w:after="120" w:afterAutospacing="0"/>
              <w:rPr>
                <w:rFonts w:ascii="Arial" w:hAnsi="Arial" w:cs="Arial"/>
                <w:sz w:val="18"/>
                <w:szCs w:val="18"/>
              </w:rPr>
            </w:pPr>
          </w:p>
        </w:tc>
      </w:tr>
    </w:tbl>
    <w:p w:rsidR="00FA5306" w:rsidRDefault="009C3A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A5306" w:rsidRPr="00617F48" w:rsidTr="000267C8">
        <w:trPr>
          <w:trHeight w:val="283"/>
        </w:trPr>
        <w:tc>
          <w:tcPr>
            <w:tcW w:w="16074" w:type="dxa"/>
            <w:shd w:val="clear" w:color="auto" w:fill="auto"/>
          </w:tcPr>
          <w:p w:rsidR="00FA5306" w:rsidRDefault="00FA5306" w:rsidP="000267C8">
            <w:pPr>
              <w:rPr>
                <w:rFonts w:ascii="Arial" w:hAnsi="Arial" w:cs="Arial"/>
                <w:b/>
                <w:color w:val="FFFFFF" w:themeColor="background1"/>
                <w:sz w:val="16"/>
                <w:szCs w:val="16"/>
              </w:rPr>
            </w:pPr>
          </w:p>
          <w:p w:rsidR="00FA5306" w:rsidRPr="006B4439" w:rsidRDefault="00FA5306" w:rsidP="000267C8">
            <w:pPr>
              <w:pStyle w:val="NormalWeb"/>
              <w:spacing w:before="0" w:beforeAutospacing="0" w:after="0" w:afterAutospacing="0"/>
              <w:rPr>
                <w:rFonts w:ascii="Arial" w:hAnsi="Arial" w:cs="Arial"/>
                <w:sz w:val="16"/>
                <w:szCs w:val="16"/>
              </w:rPr>
            </w:pPr>
          </w:p>
        </w:tc>
      </w:tr>
      <w:tr w:rsidR="00FA5306"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A5306"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A5306" w:rsidRPr="009F038A" w:rsidRDefault="00FA5306"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FA5306" w:rsidRPr="002203B0"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r>
                    <w:rPr>
                      <w:rFonts w:cs="Arial"/>
                      <w:spacing w:val="-6"/>
                      <w:szCs w:val="18"/>
                    </w:rPr>
                    <w:t>.</w:t>
                  </w: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3037E4"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037E4" w:rsidRPr="00EE1AAC" w:rsidRDefault="00EA53F8" w:rsidP="003037E4">
                  <w:pPr>
                    <w:framePr w:hSpace="180" w:wrap="around" w:vAnchor="text" w:hAnchor="margin" w:y="-314"/>
                    <w:spacing w:after="120"/>
                    <w:rPr>
                      <w:lang w:val="en-US"/>
                    </w:rPr>
                  </w:pPr>
                  <w:r>
                    <w:t>Conventions of text / Text s</w:t>
                  </w:r>
                  <w:r w:rsidRPr="00180FA6">
                    <w:t>tructure</w:t>
                  </w:r>
                </w:p>
              </w:tc>
              <w:tc>
                <w:tcPr>
                  <w:tcW w:w="2621"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Explains the purpose and identifies the audience of imaginative, i</w:t>
                  </w:r>
                  <w:r>
                    <w:rPr>
                      <w:szCs w:val="18"/>
                    </w:rPr>
                    <w:t>nformative and persuasive texts.</w:t>
                  </w:r>
                </w:p>
              </w:tc>
              <w:tc>
                <w:tcPr>
                  <w:tcW w:w="2621"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Discusses the purpose and audience of imaginative, informative and persuasive texts</w:t>
                  </w:r>
                  <w:r>
                    <w:rPr>
                      <w:szCs w:val="18"/>
                    </w:rPr>
                    <w:t>.</w:t>
                  </w:r>
                </w:p>
              </w:tc>
              <w:tc>
                <w:tcPr>
                  <w:tcW w:w="2620"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States text</w:t>
                  </w:r>
                  <w:r w:rsidR="00B1138A">
                    <w:rPr>
                      <w:szCs w:val="18"/>
                    </w:rPr>
                    <w:t>’</w:t>
                  </w:r>
                  <w:r w:rsidRPr="003037E4">
                    <w:rPr>
                      <w:szCs w:val="18"/>
                    </w:rPr>
                    <w:t>s purpose to entertain, inform or persuade and suggests an intended audience</w:t>
                  </w:r>
                  <w:r>
                    <w:rPr>
                      <w:szCs w:val="18"/>
                    </w:rPr>
                    <w:t>.</w:t>
                  </w:r>
                </w:p>
              </w:tc>
              <w:tc>
                <w:tcPr>
                  <w:tcW w:w="2621"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States text</w:t>
                  </w:r>
                  <w:r w:rsidR="00B1138A">
                    <w:rPr>
                      <w:szCs w:val="18"/>
                    </w:rPr>
                    <w:t>’</w:t>
                  </w:r>
                  <w:r w:rsidRPr="003037E4">
                    <w:rPr>
                      <w:szCs w:val="18"/>
                    </w:rPr>
                    <w:t>s purpose to entertain, inform or persuade</w:t>
                  </w:r>
                  <w:r w:rsidR="0098413D">
                    <w:rPr>
                      <w:szCs w:val="18"/>
                    </w:rPr>
                    <w:t>.</w:t>
                  </w:r>
                </w:p>
              </w:tc>
              <w:tc>
                <w:tcPr>
                  <w:tcW w:w="2621" w:type="dxa"/>
                </w:tcPr>
                <w:p w:rsidR="003037E4" w:rsidRPr="00180FA6" w:rsidRDefault="003037E4" w:rsidP="003037E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3037E4"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037E4" w:rsidRPr="00EE1AAC" w:rsidRDefault="003037E4" w:rsidP="00EA53F8">
                  <w:pPr>
                    <w:framePr w:hSpace="180" w:wrap="around" w:vAnchor="text" w:hAnchor="margin" w:y="-314"/>
                    <w:spacing w:after="120"/>
                    <w:rPr>
                      <w:lang w:val="en-US"/>
                    </w:rPr>
                  </w:pPr>
                  <w:r>
                    <w:rPr>
                      <w:lang w:val="en-US"/>
                    </w:rPr>
                    <w:t xml:space="preserve">Use of </w:t>
                  </w:r>
                  <w:r w:rsidR="00EA53F8">
                    <w:rPr>
                      <w:lang w:val="en-US"/>
                    </w:rPr>
                    <w:t>e</w:t>
                  </w:r>
                  <w:r>
                    <w:rPr>
                      <w:lang w:val="en-US"/>
                    </w:rPr>
                    <w:t>vidence</w:t>
                  </w:r>
                </w:p>
              </w:tc>
              <w:tc>
                <w:tcPr>
                  <w:tcW w:w="2621"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Describes, in detail, comparisons between characters, events and settings across a range of texts</w:t>
                  </w:r>
                  <w:r>
                    <w:rPr>
                      <w:szCs w:val="18"/>
                    </w:rPr>
                    <w:t>.</w:t>
                  </w:r>
                </w:p>
              </w:tc>
              <w:tc>
                <w:tcPr>
                  <w:tcW w:w="2621"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Describes connections made between texts by comparing content</w:t>
                  </w:r>
                  <w:r>
                    <w:rPr>
                      <w:szCs w:val="18"/>
                    </w:rPr>
                    <w:t>.</w:t>
                  </w:r>
                </w:p>
              </w:tc>
              <w:tc>
                <w:tcPr>
                  <w:tcW w:w="2620"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Makes connections between texts by comparing content</w:t>
                  </w:r>
                  <w:r>
                    <w:rPr>
                      <w:szCs w:val="18"/>
                    </w:rPr>
                    <w:t>.</w:t>
                  </w:r>
                </w:p>
              </w:tc>
              <w:tc>
                <w:tcPr>
                  <w:tcW w:w="2621" w:type="dxa"/>
                </w:tcPr>
                <w:p w:rsidR="003037E4" w:rsidRPr="003037E4"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3037E4">
                    <w:rPr>
                      <w:szCs w:val="18"/>
                    </w:rPr>
                    <w:t>Makes li</w:t>
                  </w:r>
                  <w:r>
                    <w:rPr>
                      <w:szCs w:val="18"/>
                    </w:rPr>
                    <w:t>mited connections between texts.</w:t>
                  </w:r>
                </w:p>
              </w:tc>
              <w:tc>
                <w:tcPr>
                  <w:tcW w:w="2621" w:type="dxa"/>
                </w:tcPr>
                <w:p w:rsidR="003037E4" w:rsidRPr="00FE6A5A" w:rsidRDefault="003037E4" w:rsidP="003037E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FE6A5A">
                    <w:rPr>
                      <w:szCs w:val="18"/>
                    </w:rPr>
                    <w:t>Does not meet the requirements of a D grade.</w:t>
                  </w:r>
                </w:p>
              </w:tc>
            </w:tr>
            <w:tr w:rsidR="003037E4"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037E4" w:rsidRDefault="003037E4" w:rsidP="003037E4">
                  <w:pPr>
                    <w:framePr w:hSpace="180" w:wrap="around" w:vAnchor="text" w:hAnchor="margin" w:y="-314"/>
                    <w:spacing w:after="60"/>
                    <w:rPr>
                      <w:rFonts w:eastAsia="Times New Roman" w:cs="Arial"/>
                      <w:b w:val="0"/>
                      <w:lang w:eastAsia="en-AU"/>
                    </w:rPr>
                  </w:pPr>
                </w:p>
              </w:tc>
              <w:tc>
                <w:tcPr>
                  <w:tcW w:w="2621" w:type="dxa"/>
                </w:tcPr>
                <w:p w:rsidR="003037E4" w:rsidRPr="00770C6D"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770C6D">
                    <w:rPr>
                      <w:rFonts w:cs="Helvetica Neue"/>
                      <w:szCs w:val="18"/>
                      <w:lang w:val="en-GB"/>
                    </w:rPr>
                    <w:t>Describes specific aspects to explain personal preference for specific texts</w:t>
                  </w:r>
                  <w:r>
                    <w:rPr>
                      <w:rFonts w:cs="Helvetica Neue"/>
                      <w:szCs w:val="18"/>
                      <w:lang w:val="en-GB"/>
                    </w:rPr>
                    <w:t>.</w:t>
                  </w:r>
                </w:p>
              </w:tc>
              <w:tc>
                <w:tcPr>
                  <w:tcW w:w="2621" w:type="dxa"/>
                </w:tcPr>
                <w:p w:rsidR="003037E4" w:rsidRPr="00770C6D"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770C6D">
                    <w:rPr>
                      <w:rFonts w:cs="Helvetica Neue"/>
                      <w:szCs w:val="18"/>
                      <w:lang w:val="en-GB"/>
                    </w:rPr>
                    <w:t>Describes specific aspects to express personal preference for specific texts</w:t>
                  </w:r>
                  <w:r>
                    <w:rPr>
                      <w:rFonts w:cs="Helvetica Neue"/>
                      <w:szCs w:val="18"/>
                      <w:lang w:val="en-GB"/>
                    </w:rPr>
                    <w:t>.</w:t>
                  </w:r>
                </w:p>
              </w:tc>
              <w:tc>
                <w:tcPr>
                  <w:tcW w:w="2620" w:type="dxa"/>
                </w:tcPr>
                <w:p w:rsidR="003037E4" w:rsidRPr="00770C6D" w:rsidRDefault="003037E4" w:rsidP="003037E4">
                  <w:pPr>
                    <w:cnfStyle w:val="000000000000" w:firstRow="0" w:lastRow="0" w:firstColumn="0" w:lastColumn="0" w:oddVBand="0" w:evenVBand="0" w:oddHBand="0" w:evenHBand="0" w:firstRowFirstColumn="0" w:firstRowLastColumn="0" w:lastRowFirstColumn="0" w:lastRowLastColumn="0"/>
                    <w:rPr>
                      <w:rFonts w:cs="Helvetica Neue"/>
                      <w:szCs w:val="18"/>
                      <w:lang w:val="en-GB"/>
                    </w:rPr>
                  </w:pPr>
                  <w:r w:rsidRPr="00770C6D">
                    <w:rPr>
                      <w:rFonts w:cs="Helvetica Neue"/>
                      <w:szCs w:val="18"/>
                      <w:lang w:val="en-GB"/>
                    </w:rPr>
                    <w:t>Expresses persona</w:t>
                  </w:r>
                  <w:r w:rsidR="00B1138A">
                    <w:rPr>
                      <w:rFonts w:cs="Helvetica Neue"/>
                      <w:szCs w:val="18"/>
                      <w:lang w:val="en-GB"/>
                    </w:rPr>
                    <w:t xml:space="preserve">l preference for specific texts, </w:t>
                  </w:r>
                  <w:r w:rsidRPr="00770C6D">
                    <w:rPr>
                      <w:rFonts w:cs="Helvetica Neue"/>
                      <w:szCs w:val="18"/>
                      <w:lang w:val="en-GB"/>
                    </w:rPr>
                    <w:t>with some reasons</w:t>
                  </w:r>
                  <w:r>
                    <w:rPr>
                      <w:rFonts w:cs="Helvetica Neue"/>
                      <w:szCs w:val="18"/>
                      <w:lang w:val="en-GB"/>
                    </w:rPr>
                    <w:t>.</w:t>
                  </w:r>
                </w:p>
              </w:tc>
              <w:tc>
                <w:tcPr>
                  <w:tcW w:w="2621" w:type="dxa"/>
                </w:tcPr>
                <w:p w:rsidR="003037E4" w:rsidRPr="00770C6D" w:rsidRDefault="003037E4" w:rsidP="003037E4">
                  <w:pPr>
                    <w:cnfStyle w:val="000000000000" w:firstRow="0" w:lastRow="0" w:firstColumn="0" w:lastColumn="0" w:oddVBand="0" w:evenVBand="0" w:oddHBand="0" w:evenHBand="0" w:firstRowFirstColumn="0" w:firstRowLastColumn="0" w:lastRowFirstColumn="0" w:lastRowLastColumn="0"/>
                    <w:rPr>
                      <w:szCs w:val="18"/>
                    </w:rPr>
                  </w:pPr>
                  <w:r w:rsidRPr="00770C6D">
                    <w:rPr>
                      <w:rFonts w:cs="Helvetica Neue"/>
                      <w:szCs w:val="18"/>
                      <w:lang w:val="en-GB"/>
                    </w:rPr>
                    <w:t>States preference for specific texts</w:t>
                  </w:r>
                  <w:r>
                    <w:rPr>
                      <w:rFonts w:cs="Helvetica Neue"/>
                      <w:szCs w:val="18"/>
                      <w:lang w:val="en-GB"/>
                    </w:rPr>
                    <w:t>.</w:t>
                  </w:r>
                </w:p>
              </w:tc>
              <w:tc>
                <w:tcPr>
                  <w:tcW w:w="2621" w:type="dxa"/>
                </w:tcPr>
                <w:p w:rsidR="003037E4" w:rsidRDefault="003037E4" w:rsidP="003037E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FA5306" w:rsidRPr="006A5B0B" w:rsidRDefault="00FA5306" w:rsidP="000267C8">
            <w:pPr>
              <w:spacing w:before="120" w:after="120"/>
              <w:rPr>
                <w:rFonts w:ascii="Bebas Neue" w:hAnsi="Bebas Neue" w:cs="Arial"/>
                <w:color w:val="3A6DAF"/>
                <w:sz w:val="32"/>
                <w:szCs w:val="32"/>
              </w:rPr>
            </w:pPr>
          </w:p>
        </w:tc>
      </w:tr>
      <w:tr w:rsidR="00FA5306" w:rsidRPr="00617F48" w:rsidTr="000267C8">
        <w:trPr>
          <w:trHeight w:val="284"/>
        </w:trPr>
        <w:tc>
          <w:tcPr>
            <w:tcW w:w="16074" w:type="dxa"/>
            <w:shd w:val="clear" w:color="auto" w:fill="auto"/>
          </w:tcPr>
          <w:p w:rsidR="00FA5306" w:rsidRDefault="00FA5306" w:rsidP="000267C8">
            <w:pPr>
              <w:pStyle w:val="NormalWeb"/>
              <w:spacing w:before="120" w:beforeAutospacing="0" w:after="120" w:afterAutospacing="0"/>
              <w:rPr>
                <w:rFonts w:ascii="Arial" w:hAnsi="Arial" w:cs="Arial"/>
                <w:sz w:val="18"/>
                <w:szCs w:val="18"/>
              </w:rPr>
            </w:pPr>
          </w:p>
        </w:tc>
      </w:tr>
    </w:tbl>
    <w:p w:rsidR="002C1AE8" w:rsidRDefault="002C1AE8">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C1AE8" w:rsidRPr="00617F48" w:rsidTr="002C68CD">
        <w:trPr>
          <w:trHeight w:val="283"/>
        </w:trPr>
        <w:tc>
          <w:tcPr>
            <w:tcW w:w="16074" w:type="dxa"/>
            <w:shd w:val="clear" w:color="auto" w:fill="auto"/>
          </w:tcPr>
          <w:p w:rsidR="002C1AE8" w:rsidRDefault="002C1AE8" w:rsidP="002C1AE8">
            <w:pPr>
              <w:pStyle w:val="BodyHeading"/>
              <w:framePr w:hSpace="0" w:wrap="auto" w:vAnchor="margin" w:hAnchor="text" w:yAlign="inline"/>
              <w:rPr>
                <w:rFonts w:ascii="Arial" w:hAnsi="Arial"/>
                <w:color w:val="FFFFFF" w:themeColor="background1"/>
                <w:sz w:val="16"/>
                <w:szCs w:val="16"/>
              </w:rPr>
            </w:pPr>
            <w:r>
              <w:lastRenderedPageBreak/>
              <w:t>Year 2</w:t>
            </w:r>
            <w:r w:rsidRPr="00332EC5">
              <w:t xml:space="preserve"> </w:t>
            </w:r>
            <w:r>
              <w:t>English</w:t>
            </w:r>
            <w:r w:rsidRPr="00332EC5">
              <w:t xml:space="preserve"> Assessment </w:t>
            </w:r>
            <w:r w:rsidRPr="00D214D7">
              <w:t xml:space="preserve">pointers – </w:t>
            </w:r>
            <w:r>
              <w:t>Viewing</w:t>
            </w:r>
          </w:p>
        </w:tc>
      </w:tr>
      <w:tr w:rsidR="002C1AE8" w:rsidRPr="00617F48" w:rsidTr="002C68CD">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2C1AE8" w:rsidRPr="00617F48" w:rsidTr="002C68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C1AE8" w:rsidRPr="009F038A" w:rsidRDefault="002C1AE8" w:rsidP="002C68CD">
                  <w:pPr>
                    <w:framePr w:hSpace="180" w:wrap="around" w:vAnchor="text" w:hAnchor="margin" w:y="-314"/>
                    <w:spacing w:before="60" w:after="60"/>
                    <w:rPr>
                      <w:rFonts w:cs="Arial"/>
                      <w:b w:val="0"/>
                      <w:sz w:val="24"/>
                      <w:szCs w:val="24"/>
                    </w:rPr>
                  </w:pPr>
                </w:p>
              </w:tc>
              <w:tc>
                <w:tcPr>
                  <w:tcW w:w="2621" w:type="dxa"/>
                  <w:shd w:val="clear" w:color="auto" w:fill="00B5D1"/>
                  <w:vAlign w:val="center"/>
                </w:tcPr>
                <w:p w:rsidR="002C1AE8" w:rsidRPr="00E81C5B" w:rsidRDefault="002C1AE8" w:rsidP="002C68CD">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2C1AE8" w:rsidRPr="009F038A" w:rsidRDefault="002C1AE8" w:rsidP="002C68C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2C1AE8" w:rsidRPr="00E81C5B" w:rsidRDefault="002C1AE8" w:rsidP="002C68CD">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2C1AE8" w:rsidRPr="009F038A" w:rsidRDefault="002C1AE8" w:rsidP="002C68C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2C1AE8" w:rsidRPr="00E81C5B" w:rsidRDefault="002C1AE8" w:rsidP="002C68CD">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2C1AE8" w:rsidRPr="002203B0" w:rsidRDefault="002C1AE8" w:rsidP="002C68C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r>
                    <w:rPr>
                      <w:rFonts w:cs="Arial"/>
                      <w:spacing w:val="-6"/>
                      <w:szCs w:val="18"/>
                    </w:rPr>
                    <w:t>.</w:t>
                  </w:r>
                </w:p>
              </w:tc>
              <w:tc>
                <w:tcPr>
                  <w:tcW w:w="2621" w:type="dxa"/>
                  <w:shd w:val="clear" w:color="auto" w:fill="00B5D1"/>
                  <w:vAlign w:val="center"/>
                </w:tcPr>
                <w:p w:rsidR="002C1AE8" w:rsidRPr="00E81C5B" w:rsidRDefault="002C1AE8" w:rsidP="002C68CD">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2C1AE8" w:rsidRPr="009F038A" w:rsidRDefault="002C1AE8" w:rsidP="002C68C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2C1AE8" w:rsidRPr="00E81C5B" w:rsidRDefault="002C1AE8" w:rsidP="002C68CD">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2C1AE8" w:rsidRPr="009F038A" w:rsidRDefault="002C1AE8" w:rsidP="002C68CD">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2C1AE8" w:rsidRPr="00617F48" w:rsidTr="002C68C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C1AE8" w:rsidRPr="00A923AF" w:rsidRDefault="002C1AE8" w:rsidP="002C1AE8">
                  <w:pPr>
                    <w:framePr w:hSpace="180" w:wrap="around" w:vAnchor="text" w:hAnchor="margin" w:y="-314"/>
                    <w:spacing w:after="60"/>
                    <w:rPr>
                      <w:rFonts w:eastAsia="Times New Roman" w:cs="Arial"/>
                      <w:lang w:eastAsia="en-AU"/>
                    </w:rPr>
                  </w:pPr>
                  <w:r w:rsidRPr="00A923AF">
                    <w:rPr>
                      <w:rFonts w:eastAsia="Times New Roman" w:cs="Arial"/>
                      <w:lang w:eastAsia="en-AU"/>
                    </w:rPr>
                    <w:t>Interpreting</w:t>
                  </w:r>
                </w:p>
              </w:tc>
              <w:tc>
                <w:tcPr>
                  <w:tcW w:w="2621" w:type="dxa"/>
                </w:tcPr>
                <w:p w:rsidR="002C1AE8" w:rsidRPr="002C1AE8" w:rsidRDefault="002C1AE8" w:rsidP="00494ED0">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 xml:space="preserve">Draws on </w:t>
                  </w:r>
                  <w:r w:rsidRPr="00420D6B">
                    <w:rPr>
                      <w:szCs w:val="18"/>
                    </w:rPr>
                    <w:t xml:space="preserve">elements of visual language </w:t>
                  </w:r>
                  <w:r w:rsidRPr="00420D6B">
                    <w:rPr>
                      <w:szCs w:val="18"/>
                      <w:shd w:val="clear" w:color="auto" w:fill="FFFFFF"/>
                    </w:rPr>
                    <w:t xml:space="preserve">to explain literal and implied meaning, main ideas and supporting detail in a range of </w:t>
                  </w:r>
                  <w:r w:rsidR="00494ED0">
                    <w:rPr>
                      <w:szCs w:val="18"/>
                      <w:shd w:val="clear" w:color="auto" w:fill="FFFFFF"/>
                    </w:rPr>
                    <w:t>t</w:t>
                  </w:r>
                  <w:r w:rsidRPr="00420D6B">
                    <w:rPr>
                      <w:szCs w:val="18"/>
                      <w:shd w:val="clear" w:color="auto" w:fill="FFFFFF"/>
                    </w:rPr>
                    <w:t>exts</w:t>
                  </w:r>
                  <w:r w:rsidR="009D43EA">
                    <w:rPr>
                      <w:szCs w:val="18"/>
                      <w:shd w:val="clear" w:color="auto" w:fill="FFFFFF"/>
                    </w:rPr>
                    <w:t>.</w:t>
                  </w:r>
                </w:p>
              </w:tc>
              <w:tc>
                <w:tcPr>
                  <w:tcW w:w="2621" w:type="dxa"/>
                </w:tcPr>
                <w:p w:rsidR="002C1AE8" w:rsidRPr="002C1AE8" w:rsidRDefault="002C1AE8" w:rsidP="00494ED0">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 xml:space="preserve">Draws on </w:t>
                  </w:r>
                  <w:r w:rsidRPr="00420D6B">
                    <w:rPr>
                      <w:szCs w:val="18"/>
                    </w:rPr>
                    <w:t xml:space="preserve">elements of visual language </w:t>
                  </w:r>
                  <w:r w:rsidRPr="00420D6B">
                    <w:rPr>
                      <w:szCs w:val="18"/>
                      <w:shd w:val="clear" w:color="auto" w:fill="FFFFFF"/>
                    </w:rPr>
                    <w:t>to describe literal and implied meaning, main ideas and supporting detail in texts</w:t>
                  </w:r>
                  <w:r w:rsidR="009D43EA">
                    <w:rPr>
                      <w:szCs w:val="18"/>
                      <w:shd w:val="clear" w:color="auto" w:fill="FFFFFF"/>
                    </w:rPr>
                    <w:t>.</w:t>
                  </w:r>
                </w:p>
              </w:tc>
              <w:tc>
                <w:tcPr>
                  <w:tcW w:w="2620" w:type="dxa"/>
                </w:tcPr>
                <w:p w:rsidR="002C1AE8" w:rsidRPr="002C1AE8" w:rsidRDefault="002C1AE8" w:rsidP="0067431F">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 xml:space="preserve">Draws on </w:t>
                  </w:r>
                  <w:r w:rsidRPr="00420D6B">
                    <w:rPr>
                      <w:szCs w:val="18"/>
                    </w:rPr>
                    <w:t xml:space="preserve">elements of visual language </w:t>
                  </w:r>
                  <w:r w:rsidRPr="00420D6B">
                    <w:rPr>
                      <w:szCs w:val="18"/>
                      <w:shd w:val="clear" w:color="auto" w:fill="FFFFFF"/>
                    </w:rPr>
                    <w:t>to identify literal and implied meaning, main ideas and supporting detail in texts</w:t>
                  </w:r>
                  <w:r w:rsidR="009D43EA">
                    <w:rPr>
                      <w:szCs w:val="18"/>
                      <w:shd w:val="clear" w:color="auto" w:fill="FFFFFF"/>
                    </w:rPr>
                    <w:t>.</w:t>
                  </w:r>
                </w:p>
              </w:tc>
              <w:tc>
                <w:tcPr>
                  <w:tcW w:w="2621" w:type="dxa"/>
                </w:tcPr>
                <w:p w:rsidR="002C1AE8" w:rsidRPr="002C1AE8" w:rsidRDefault="002C1AE8" w:rsidP="00494ED0">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With assistance</w:t>
                  </w:r>
                  <w:r w:rsidR="009D43EA">
                    <w:rPr>
                      <w:szCs w:val="18"/>
                      <w:shd w:val="clear" w:color="auto" w:fill="FFFFFF"/>
                    </w:rPr>
                    <w:t>,</w:t>
                  </w:r>
                  <w:r w:rsidRPr="00420D6B">
                    <w:rPr>
                      <w:szCs w:val="18"/>
                      <w:shd w:val="clear" w:color="auto" w:fill="FFFFFF"/>
                    </w:rPr>
                    <w:t xml:space="preserve"> recognises </w:t>
                  </w:r>
                  <w:r w:rsidRPr="00420D6B">
                    <w:rPr>
                      <w:szCs w:val="18"/>
                    </w:rPr>
                    <w:t xml:space="preserve">elements of visual language </w:t>
                  </w:r>
                  <w:r w:rsidRPr="00420D6B">
                    <w:rPr>
                      <w:szCs w:val="18"/>
                      <w:shd w:val="clear" w:color="auto" w:fill="FFFFFF"/>
                    </w:rPr>
                    <w:t>to identify literal meaning, some ideas and supporting detail in texts</w:t>
                  </w:r>
                  <w:r w:rsidR="009D43EA">
                    <w:rPr>
                      <w:szCs w:val="18"/>
                      <w:shd w:val="clear" w:color="auto" w:fill="FFFFFF"/>
                    </w:rPr>
                    <w:t>.</w:t>
                  </w:r>
                </w:p>
              </w:tc>
              <w:tc>
                <w:tcPr>
                  <w:tcW w:w="2621" w:type="dxa"/>
                </w:tcPr>
                <w:p w:rsidR="002C1AE8" w:rsidRPr="00180FA6" w:rsidRDefault="002C1AE8" w:rsidP="002C1AE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2C1AE8" w:rsidRPr="00617F48" w:rsidTr="002C68C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C1AE8" w:rsidRPr="002C1AE8" w:rsidRDefault="00EA53F8" w:rsidP="002C1AE8">
                  <w:pPr>
                    <w:framePr w:hSpace="180" w:wrap="around" w:vAnchor="text" w:hAnchor="margin" w:y="-314"/>
                    <w:spacing w:after="60"/>
                    <w:rPr>
                      <w:rFonts w:eastAsia="Times New Roman" w:cs="Arial"/>
                      <w:lang w:eastAsia="en-AU"/>
                    </w:rPr>
                  </w:pPr>
                  <w:r>
                    <w:t>Conventions of text / Text s</w:t>
                  </w:r>
                  <w:r w:rsidRPr="00180FA6">
                    <w:t>tructure</w:t>
                  </w:r>
                </w:p>
              </w:tc>
              <w:tc>
                <w:tcPr>
                  <w:tcW w:w="2621" w:type="dxa"/>
                </w:tcPr>
                <w:p w:rsidR="002C1AE8" w:rsidRPr="002C1AE8" w:rsidRDefault="002C1AE8" w:rsidP="0067431F">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shared characteristics of visual language</w:t>
                  </w:r>
                  <w:r w:rsidR="00494ED0">
                    <w:rPr>
                      <w:szCs w:val="18"/>
                    </w:rPr>
                    <w:t xml:space="preserve"> in texts</w:t>
                  </w:r>
                  <w:r w:rsidRPr="00420D6B">
                    <w:rPr>
                      <w:szCs w:val="18"/>
                    </w:rPr>
                    <w:t xml:space="preserve"> that assist in</w:t>
                  </w:r>
                  <w:r w:rsidR="0067431F">
                    <w:rPr>
                      <w:szCs w:val="18"/>
                    </w:rPr>
                    <w:t xml:space="preserve"> describing characters </w:t>
                  </w:r>
                  <w:r w:rsidR="00494ED0" w:rsidRPr="00420D6B">
                    <w:rPr>
                      <w:szCs w:val="18"/>
                    </w:rPr>
                    <w:t>and events</w:t>
                  </w:r>
                  <w:r w:rsidR="009D43EA">
                    <w:rPr>
                      <w:szCs w:val="18"/>
                    </w:rPr>
                    <w:t>,</w:t>
                  </w:r>
                  <w:r w:rsidRPr="00420D6B">
                    <w:rPr>
                      <w:szCs w:val="18"/>
                    </w:rPr>
                    <w:t xml:space="preserve"> or communicate factual information</w:t>
                  </w:r>
                  <w:r>
                    <w:rPr>
                      <w:szCs w:val="18"/>
                    </w:rPr>
                    <w:t>.</w:t>
                  </w:r>
                </w:p>
              </w:tc>
              <w:tc>
                <w:tcPr>
                  <w:tcW w:w="2621" w:type="dxa"/>
                </w:tcPr>
                <w:p w:rsidR="002C1AE8" w:rsidRPr="002C1AE8" w:rsidRDefault="00494ED0" w:rsidP="0067431F">
                  <w:pPr>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002C1AE8" w:rsidRPr="00420D6B">
                    <w:rPr>
                      <w:szCs w:val="18"/>
                    </w:rPr>
                    <w:t xml:space="preserve"> </w:t>
                  </w:r>
                  <w:r w:rsidR="002C1AE8">
                    <w:rPr>
                      <w:szCs w:val="18"/>
                    </w:rPr>
                    <w:t>shared characteristics</w:t>
                  </w:r>
                  <w:r w:rsidR="002C1AE8" w:rsidRPr="00420D6B">
                    <w:rPr>
                      <w:szCs w:val="18"/>
                    </w:rPr>
                    <w:t xml:space="preserve"> of visual language </w:t>
                  </w:r>
                  <w:r>
                    <w:rPr>
                      <w:szCs w:val="18"/>
                    </w:rPr>
                    <w:t xml:space="preserve">in texts </w:t>
                  </w:r>
                  <w:r w:rsidR="002C1AE8" w:rsidRPr="00420D6B">
                    <w:rPr>
                      <w:szCs w:val="18"/>
                    </w:rPr>
                    <w:t>that assist in</w:t>
                  </w:r>
                  <w:r w:rsidR="0067431F">
                    <w:rPr>
                      <w:szCs w:val="18"/>
                    </w:rPr>
                    <w:t xml:space="preserve"> describing characters </w:t>
                  </w:r>
                  <w:r w:rsidRPr="00420D6B">
                    <w:rPr>
                      <w:szCs w:val="18"/>
                    </w:rPr>
                    <w:t>and events</w:t>
                  </w:r>
                  <w:r w:rsidR="009D43EA">
                    <w:rPr>
                      <w:szCs w:val="18"/>
                    </w:rPr>
                    <w:t>,</w:t>
                  </w:r>
                  <w:r w:rsidR="002C1AE8" w:rsidRPr="00420D6B">
                    <w:rPr>
                      <w:szCs w:val="18"/>
                    </w:rPr>
                    <w:t xml:space="preserve"> or </w:t>
                  </w:r>
                  <w:r>
                    <w:rPr>
                      <w:szCs w:val="18"/>
                    </w:rPr>
                    <w:t>communicate factual information.</w:t>
                  </w:r>
                </w:p>
              </w:tc>
              <w:tc>
                <w:tcPr>
                  <w:tcW w:w="2620" w:type="dxa"/>
                </w:tcPr>
                <w:p w:rsidR="002C1AE8" w:rsidRPr="00420D6B" w:rsidRDefault="002C1AE8" w:rsidP="0067431F">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some elements of visual language in texts that assist in</w:t>
                  </w:r>
                  <w:r w:rsidR="0067431F">
                    <w:rPr>
                      <w:szCs w:val="18"/>
                    </w:rPr>
                    <w:t xml:space="preserve"> describing characters </w:t>
                  </w:r>
                  <w:r w:rsidR="00494ED0" w:rsidRPr="00420D6B">
                    <w:rPr>
                      <w:szCs w:val="18"/>
                    </w:rPr>
                    <w:t>and events</w:t>
                  </w:r>
                  <w:r w:rsidR="009D43EA">
                    <w:rPr>
                      <w:szCs w:val="18"/>
                    </w:rPr>
                    <w:t>,</w:t>
                  </w:r>
                  <w:r w:rsidRPr="00420D6B">
                    <w:rPr>
                      <w:szCs w:val="18"/>
                    </w:rPr>
                    <w:t xml:space="preserve"> or communicate factual information</w:t>
                  </w:r>
                  <w:r>
                    <w:rPr>
                      <w:szCs w:val="18"/>
                    </w:rPr>
                    <w:t>.</w:t>
                  </w:r>
                </w:p>
              </w:tc>
              <w:tc>
                <w:tcPr>
                  <w:tcW w:w="2621" w:type="dxa"/>
                </w:tcPr>
                <w:p w:rsidR="002C1AE8" w:rsidRPr="00420D6B" w:rsidRDefault="002C1AE8" w:rsidP="0067431F">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Recognises some elements of visual language in texts that assist in</w:t>
                  </w:r>
                  <w:r w:rsidR="0067431F">
                    <w:rPr>
                      <w:szCs w:val="18"/>
                    </w:rPr>
                    <w:t xml:space="preserve"> describing characters </w:t>
                  </w:r>
                  <w:r w:rsidR="00494ED0" w:rsidRPr="00420D6B">
                    <w:rPr>
                      <w:szCs w:val="18"/>
                    </w:rPr>
                    <w:t>and events</w:t>
                  </w:r>
                  <w:r w:rsidR="009D43EA">
                    <w:rPr>
                      <w:szCs w:val="18"/>
                    </w:rPr>
                    <w:t>,</w:t>
                  </w:r>
                  <w:r w:rsidRPr="00420D6B">
                    <w:rPr>
                      <w:szCs w:val="18"/>
                    </w:rPr>
                    <w:t xml:space="preserve"> or communicate factual information</w:t>
                  </w:r>
                  <w:r>
                    <w:rPr>
                      <w:szCs w:val="18"/>
                    </w:rPr>
                    <w:t>.</w:t>
                  </w:r>
                </w:p>
              </w:tc>
              <w:tc>
                <w:tcPr>
                  <w:tcW w:w="2621" w:type="dxa"/>
                </w:tcPr>
                <w:p w:rsidR="002C1AE8" w:rsidRPr="00180FA6" w:rsidRDefault="002C1AE8" w:rsidP="002C1AE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2C1AE8" w:rsidRPr="00617F48" w:rsidTr="002C68C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C1AE8" w:rsidRPr="002C1AE8" w:rsidRDefault="00EA53F8" w:rsidP="002C1AE8">
                  <w:pPr>
                    <w:framePr w:hSpace="180" w:wrap="around" w:vAnchor="text" w:hAnchor="margin" w:y="-314"/>
                    <w:spacing w:after="60"/>
                    <w:rPr>
                      <w:rFonts w:eastAsia="Times New Roman" w:cs="Arial"/>
                      <w:lang w:eastAsia="en-AU"/>
                    </w:rPr>
                  </w:pPr>
                  <w:r>
                    <w:rPr>
                      <w:rFonts w:eastAsia="Times New Roman" w:cs="Arial"/>
                      <w:lang w:eastAsia="en-AU"/>
                    </w:rPr>
                    <w:t>Use of e</w:t>
                  </w:r>
                  <w:r w:rsidR="002C1AE8" w:rsidRPr="002C1AE8">
                    <w:rPr>
                      <w:rFonts w:eastAsia="Times New Roman" w:cs="Arial"/>
                      <w:lang w:eastAsia="en-AU"/>
                    </w:rPr>
                    <w:t>vidence</w:t>
                  </w:r>
                </w:p>
              </w:tc>
              <w:tc>
                <w:tcPr>
                  <w:tcW w:w="2621" w:type="dxa"/>
                </w:tcPr>
                <w:p w:rsidR="002C1AE8" w:rsidRPr="00420D6B" w:rsidRDefault="002C1AE8" w:rsidP="00BF0526">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in detail, connections made between texts by comparing visual language</w:t>
                  </w:r>
                  <w:r>
                    <w:rPr>
                      <w:szCs w:val="18"/>
                    </w:rPr>
                    <w:t>.</w:t>
                  </w:r>
                </w:p>
              </w:tc>
              <w:tc>
                <w:tcPr>
                  <w:tcW w:w="2621" w:type="dxa"/>
                </w:tcPr>
                <w:p w:rsidR="002C1AE8" w:rsidRPr="00420D6B" w:rsidRDefault="002C1AE8" w:rsidP="00BF0526">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connections made between texts by comparing visual language</w:t>
                  </w:r>
                  <w:r w:rsidR="00471BE9">
                    <w:rPr>
                      <w:szCs w:val="18"/>
                    </w:rPr>
                    <w:t>.</w:t>
                  </w:r>
                </w:p>
              </w:tc>
              <w:tc>
                <w:tcPr>
                  <w:tcW w:w="2620" w:type="dxa"/>
                </w:tcPr>
                <w:p w:rsidR="002C1AE8" w:rsidRPr="00420D6B" w:rsidRDefault="002C1AE8" w:rsidP="00BF0526">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Makes connections between </w:t>
                  </w:r>
                  <w:bookmarkStart w:id="0" w:name="_GoBack"/>
                  <w:bookmarkEnd w:id="0"/>
                  <w:r w:rsidRPr="00420D6B">
                    <w:rPr>
                      <w:szCs w:val="18"/>
                    </w:rPr>
                    <w:t>texts by comparing visual language</w:t>
                  </w:r>
                  <w:r>
                    <w:rPr>
                      <w:szCs w:val="18"/>
                    </w:rPr>
                    <w:t>.</w:t>
                  </w:r>
                </w:p>
              </w:tc>
              <w:tc>
                <w:tcPr>
                  <w:tcW w:w="2621" w:type="dxa"/>
                </w:tcPr>
                <w:p w:rsidR="002C1AE8" w:rsidRPr="002C1AE8" w:rsidRDefault="002C1AE8" w:rsidP="002C1AE8">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Makes limited connections between texts</w:t>
                  </w:r>
                  <w:r w:rsidR="009C40A4">
                    <w:rPr>
                      <w:szCs w:val="18"/>
                    </w:rPr>
                    <w:t>,</w:t>
                  </w:r>
                  <w:r w:rsidRPr="00420D6B">
                    <w:rPr>
                      <w:szCs w:val="18"/>
                    </w:rPr>
                    <w:t xml:space="preserve"> with some reference to visual language</w:t>
                  </w:r>
                  <w:r>
                    <w:rPr>
                      <w:szCs w:val="18"/>
                    </w:rPr>
                    <w:t>.</w:t>
                  </w:r>
                </w:p>
              </w:tc>
              <w:tc>
                <w:tcPr>
                  <w:tcW w:w="2621" w:type="dxa"/>
                </w:tcPr>
                <w:p w:rsidR="002C1AE8" w:rsidRPr="00180FA6" w:rsidRDefault="002C1AE8" w:rsidP="002C1AE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2C1AE8" w:rsidRPr="00617F48" w:rsidTr="002C68C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C1AE8" w:rsidRPr="002C1AE8" w:rsidRDefault="00EA53F8" w:rsidP="002C1AE8">
                  <w:pPr>
                    <w:framePr w:hSpace="180" w:wrap="around" w:vAnchor="text" w:hAnchor="margin" w:y="-314"/>
                    <w:spacing w:after="60"/>
                    <w:rPr>
                      <w:rFonts w:eastAsia="Times New Roman" w:cs="Arial"/>
                      <w:lang w:eastAsia="en-AU"/>
                    </w:rPr>
                  </w:pPr>
                  <w:r>
                    <w:rPr>
                      <w:rFonts w:eastAsia="Times New Roman" w:cs="Arial"/>
                      <w:lang w:eastAsia="en-AU"/>
                    </w:rPr>
                    <w:t>Creating t</w:t>
                  </w:r>
                  <w:r w:rsidR="002C1AE8" w:rsidRPr="002C1AE8">
                    <w:rPr>
                      <w:rFonts w:eastAsia="Times New Roman" w:cs="Arial"/>
                      <w:lang w:eastAsia="en-AU"/>
                    </w:rPr>
                    <w:t>exts</w:t>
                  </w:r>
                </w:p>
              </w:tc>
              <w:tc>
                <w:tcPr>
                  <w:tcW w:w="2621" w:type="dxa"/>
                </w:tcPr>
                <w:p w:rsidR="002C1AE8" w:rsidRPr="00420D6B" w:rsidRDefault="002C1AE8" w:rsidP="009D43E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rFonts w:cs="Helvetica Neue"/>
                      <w:szCs w:val="18"/>
                      <w:lang w:val="en-GB"/>
                    </w:rPr>
                    <w:t xml:space="preserve">Creates texts which innovate representations of characters and events from familiar </w:t>
                  </w:r>
                  <w:r w:rsidR="00494ED0">
                    <w:rPr>
                      <w:rFonts w:cs="Helvetica Neue"/>
                      <w:szCs w:val="18"/>
                      <w:lang w:val="en-GB"/>
                    </w:rPr>
                    <w:t>visu</w:t>
                  </w:r>
                  <w:r w:rsidRPr="00420D6B">
                    <w:rPr>
                      <w:rFonts w:cs="Helvetica Neue"/>
                      <w:szCs w:val="18"/>
                      <w:lang w:val="en-GB"/>
                    </w:rPr>
                    <w:t>al texts</w:t>
                  </w:r>
                  <w:r>
                    <w:rPr>
                      <w:rFonts w:cs="Helvetica Neue"/>
                      <w:szCs w:val="18"/>
                      <w:lang w:val="en-GB"/>
                    </w:rPr>
                    <w:t>.</w:t>
                  </w:r>
                </w:p>
              </w:tc>
              <w:tc>
                <w:tcPr>
                  <w:tcW w:w="2621" w:type="dxa"/>
                </w:tcPr>
                <w:p w:rsidR="002C1AE8" w:rsidRPr="00420D6B" w:rsidRDefault="002C1AE8" w:rsidP="00494ED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rFonts w:cs="Helvetica Neue"/>
                      <w:szCs w:val="18"/>
                      <w:lang w:val="en-GB"/>
                    </w:rPr>
                    <w:t xml:space="preserve">Creates texts which develop representations of characters and events from familiar </w:t>
                  </w:r>
                  <w:r w:rsidR="00494ED0">
                    <w:rPr>
                      <w:rFonts w:cs="Helvetica Neue"/>
                      <w:szCs w:val="18"/>
                      <w:lang w:val="en-GB"/>
                    </w:rPr>
                    <w:t>visu</w:t>
                  </w:r>
                  <w:r w:rsidRPr="00420D6B">
                    <w:rPr>
                      <w:rFonts w:cs="Helvetica Neue"/>
                      <w:szCs w:val="18"/>
                      <w:lang w:val="en-GB"/>
                    </w:rPr>
                    <w:t>al texts</w:t>
                  </w:r>
                  <w:r>
                    <w:rPr>
                      <w:rFonts w:cs="Helvetica Neue"/>
                      <w:szCs w:val="18"/>
                      <w:lang w:val="en-GB"/>
                    </w:rPr>
                    <w:t>.</w:t>
                  </w:r>
                </w:p>
              </w:tc>
              <w:tc>
                <w:tcPr>
                  <w:tcW w:w="2620" w:type="dxa"/>
                </w:tcPr>
                <w:p w:rsidR="002C1AE8" w:rsidRPr="00420D6B" w:rsidRDefault="002C1AE8" w:rsidP="00494ED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Helvetica Neue"/>
                      <w:szCs w:val="18"/>
                      <w:lang w:val="en-GB"/>
                    </w:rPr>
                  </w:pPr>
                  <w:r w:rsidRPr="00420D6B">
                    <w:rPr>
                      <w:rFonts w:cs="Helvetica Neue"/>
                      <w:szCs w:val="18"/>
                      <w:lang w:val="en-GB"/>
                    </w:rPr>
                    <w:t xml:space="preserve">Creates texts which reflect representations of characters and events from familiar </w:t>
                  </w:r>
                  <w:r w:rsidR="00494ED0">
                    <w:rPr>
                      <w:rFonts w:cs="Helvetica Neue"/>
                      <w:szCs w:val="18"/>
                      <w:lang w:val="en-GB"/>
                    </w:rPr>
                    <w:t>visua</w:t>
                  </w:r>
                  <w:r w:rsidRPr="00420D6B">
                    <w:rPr>
                      <w:rFonts w:cs="Helvetica Neue"/>
                      <w:szCs w:val="18"/>
                      <w:lang w:val="en-GB"/>
                    </w:rPr>
                    <w:t>l texts</w:t>
                  </w:r>
                  <w:r>
                    <w:rPr>
                      <w:rFonts w:cs="Helvetica Neue"/>
                      <w:szCs w:val="18"/>
                      <w:lang w:val="en-GB"/>
                    </w:rPr>
                    <w:t>.</w:t>
                  </w:r>
                </w:p>
              </w:tc>
              <w:tc>
                <w:tcPr>
                  <w:tcW w:w="2621" w:type="dxa"/>
                </w:tcPr>
                <w:p w:rsidR="002C1AE8" w:rsidRPr="00420D6B" w:rsidRDefault="002C1AE8" w:rsidP="00494ED0">
                  <w:pPr>
                    <w:framePr w:hSpace="180" w:wrap="around" w:vAnchor="text" w:hAnchor="margin" w:y="-314"/>
                    <w:spacing w:after="0"/>
                    <w:cnfStyle w:val="000000000000" w:firstRow="0" w:lastRow="0" w:firstColumn="0" w:lastColumn="0" w:oddVBand="0" w:evenVBand="0" w:oddHBand="0" w:evenHBand="0" w:firstRowFirstColumn="0" w:firstRowLastColumn="0" w:lastRowFirstColumn="0" w:lastRowLastColumn="0"/>
                    <w:rPr>
                      <w:szCs w:val="18"/>
                    </w:rPr>
                  </w:pPr>
                  <w:r w:rsidRPr="00420D6B">
                    <w:rPr>
                      <w:rFonts w:cs="Helvetica Neue"/>
                      <w:szCs w:val="18"/>
                      <w:lang w:val="en-GB"/>
                    </w:rPr>
                    <w:t xml:space="preserve">Creates simple texts which broadly reflect representations of characters and events from familiar </w:t>
                  </w:r>
                  <w:r w:rsidR="00494ED0">
                    <w:rPr>
                      <w:rFonts w:cs="Helvetica Neue"/>
                      <w:szCs w:val="18"/>
                      <w:lang w:val="en-GB"/>
                    </w:rPr>
                    <w:t>visual</w:t>
                  </w:r>
                  <w:r w:rsidRPr="00420D6B">
                    <w:rPr>
                      <w:rFonts w:cs="Helvetica Neue"/>
                      <w:szCs w:val="18"/>
                      <w:lang w:val="en-GB"/>
                    </w:rPr>
                    <w:t xml:space="preserve"> texts</w:t>
                  </w:r>
                  <w:r>
                    <w:rPr>
                      <w:rFonts w:cs="Helvetica Neue"/>
                      <w:szCs w:val="18"/>
                      <w:lang w:val="en-GB"/>
                    </w:rPr>
                    <w:t>.</w:t>
                  </w:r>
                </w:p>
              </w:tc>
              <w:tc>
                <w:tcPr>
                  <w:tcW w:w="2621" w:type="dxa"/>
                </w:tcPr>
                <w:p w:rsidR="002C1AE8" w:rsidRPr="00180FA6" w:rsidRDefault="002C1AE8" w:rsidP="002C1AE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bl>
          <w:p w:rsidR="002C1AE8" w:rsidRPr="006A5B0B" w:rsidRDefault="002C1AE8" w:rsidP="002C68CD">
            <w:pPr>
              <w:spacing w:before="120" w:after="120"/>
              <w:rPr>
                <w:rFonts w:ascii="Bebas Neue" w:hAnsi="Bebas Neue" w:cs="Arial"/>
                <w:color w:val="3A6DAF"/>
                <w:sz w:val="32"/>
                <w:szCs w:val="32"/>
              </w:rPr>
            </w:pPr>
          </w:p>
        </w:tc>
      </w:tr>
      <w:tr w:rsidR="002C1AE8" w:rsidRPr="00617F48" w:rsidTr="002C68CD">
        <w:trPr>
          <w:trHeight w:val="284"/>
        </w:trPr>
        <w:tc>
          <w:tcPr>
            <w:tcW w:w="16074" w:type="dxa"/>
            <w:shd w:val="clear" w:color="auto" w:fill="auto"/>
          </w:tcPr>
          <w:p w:rsidR="002C1AE8" w:rsidRDefault="002C1AE8" w:rsidP="002C68CD">
            <w:pPr>
              <w:pStyle w:val="NormalWeb"/>
              <w:spacing w:before="120" w:beforeAutospacing="0" w:after="120" w:afterAutospacing="0"/>
              <w:rPr>
                <w:rFonts w:ascii="Arial" w:hAnsi="Arial" w:cs="Arial"/>
                <w:sz w:val="18"/>
                <w:szCs w:val="18"/>
              </w:rPr>
            </w:pPr>
          </w:p>
        </w:tc>
      </w:tr>
    </w:tbl>
    <w:p w:rsidR="00FA5306" w:rsidRDefault="002C1AE8">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A5306" w:rsidRPr="00617F48" w:rsidTr="000267C8">
        <w:trPr>
          <w:trHeight w:val="283"/>
        </w:trPr>
        <w:tc>
          <w:tcPr>
            <w:tcW w:w="16074" w:type="dxa"/>
            <w:shd w:val="clear" w:color="auto" w:fill="auto"/>
          </w:tcPr>
          <w:p w:rsidR="00FA5306" w:rsidRDefault="00FA5306" w:rsidP="000267C8">
            <w:pPr>
              <w:pStyle w:val="BodyHeading"/>
              <w:framePr w:hSpace="0" w:wrap="auto" w:vAnchor="margin" w:hAnchor="text" w:yAlign="inline"/>
              <w:rPr>
                <w:rFonts w:ascii="Arial" w:hAnsi="Arial"/>
                <w:color w:val="FFFFFF" w:themeColor="background1"/>
                <w:sz w:val="16"/>
                <w:szCs w:val="16"/>
              </w:rPr>
            </w:pPr>
            <w:r>
              <w:t>Year 2</w:t>
            </w:r>
            <w:r w:rsidRPr="00332EC5">
              <w:t xml:space="preserve"> </w:t>
            </w:r>
            <w:r>
              <w:t>English</w:t>
            </w:r>
            <w:r w:rsidRPr="00332EC5">
              <w:t xml:space="preserve"> Assessment </w:t>
            </w:r>
            <w:r w:rsidRPr="00D214D7">
              <w:t xml:space="preserve">pointers – </w:t>
            </w:r>
            <w:r>
              <w:t>writing and creating</w:t>
            </w:r>
          </w:p>
        </w:tc>
      </w:tr>
      <w:tr w:rsidR="00FA5306"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A5306"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A5306" w:rsidRPr="009F038A" w:rsidRDefault="00FA5306"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FA5306" w:rsidRPr="002203B0"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r>
                    <w:rPr>
                      <w:rFonts w:cs="Arial"/>
                      <w:spacing w:val="-6"/>
                      <w:szCs w:val="18"/>
                    </w:rPr>
                    <w:t>.</w:t>
                  </w: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FA5306" w:rsidRPr="00E81C5B" w:rsidRDefault="00FA5306" w:rsidP="000267C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FA5306" w:rsidRPr="009F038A" w:rsidRDefault="00FA5306" w:rsidP="000267C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EA53F8" w:rsidRPr="00617F48" w:rsidTr="000267C8">
              <w:trPr>
                <w:trHeight w:val="60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A53F8" w:rsidRDefault="00EA53F8" w:rsidP="00EA53F8">
                  <w:pPr>
                    <w:framePr w:hSpace="180" w:wrap="around" w:vAnchor="text" w:hAnchor="margin" w:y="-314"/>
                    <w:spacing w:after="60"/>
                    <w:rPr>
                      <w:rFonts w:eastAsia="Times New Roman" w:cs="Arial"/>
                      <w:lang w:eastAsia="en-AU"/>
                    </w:rPr>
                  </w:pPr>
                  <w:r>
                    <w:rPr>
                      <w:rFonts w:eastAsia="Times New Roman" w:cs="Arial"/>
                      <w:lang w:eastAsia="en-AU"/>
                    </w:rPr>
                    <w:t>Text structure</w:t>
                  </w:r>
                </w:p>
              </w:tc>
              <w:tc>
                <w:tcPr>
                  <w:tcW w:w="2621" w:type="dxa"/>
                </w:tcPr>
                <w:p w:rsidR="00EA53F8" w:rsidRDefault="00EA53F8" w:rsidP="00606114">
                  <w:pPr>
                    <w:cnfStyle w:val="000000000000" w:firstRow="0" w:lastRow="0" w:firstColumn="0" w:lastColumn="0" w:oddVBand="0" w:evenVBand="0" w:oddHBand="0" w:evenHBand="0" w:firstRowFirstColumn="0" w:firstRowLastColumn="0" w:lastRowFirstColumn="0" w:lastRowLastColumn="0"/>
                    <w:rPr>
                      <w:szCs w:val="18"/>
                    </w:rPr>
                  </w:pPr>
                  <w:r>
                    <w:rPr>
                      <w:szCs w:val="18"/>
                    </w:rPr>
                    <w:t>Creates written, digital and multimodal texts, using images and other multimodal elements, to support and extend the meaning of the text.</w:t>
                  </w: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written, digital and multimodal texts, using images to support and extend the meaning of the text.</w:t>
                  </w:r>
                </w:p>
              </w:tc>
              <w:tc>
                <w:tcPr>
                  <w:tcW w:w="2620"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written, digital and multimodal texts, using images which support the meaning of the text.</w:t>
                  </w: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written, spoken, digital and multimodal texts, using some images which relate to the text.</w:t>
                  </w:r>
                </w:p>
              </w:tc>
              <w:tc>
                <w:tcPr>
                  <w:tcW w:w="2621" w:type="dxa"/>
                </w:tcPr>
                <w:p w:rsidR="00EA53F8" w:rsidRPr="00180FA6"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EA53F8" w:rsidRPr="00617F48" w:rsidTr="000267C8">
              <w:trPr>
                <w:trHeight w:val="60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A53F8" w:rsidRPr="00CC1F33" w:rsidRDefault="00EA53F8" w:rsidP="00EA53F8">
                  <w:pPr>
                    <w:framePr w:hSpace="180" w:wrap="around" w:vAnchor="text" w:hAnchor="margin" w:y="-314"/>
                    <w:spacing w:after="60"/>
                    <w:rPr>
                      <w:rFonts w:eastAsia="Times New Roman" w:cs="Arial"/>
                      <w:lang w:eastAsia="en-AU"/>
                    </w:rPr>
                  </w:pP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detailed texts, drawing on own experiences, imagination and information learnt for different purposes and audiences.</w:t>
                  </w: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texts, drawing on own experiences, imagination and information learnt for different purposes.</w:t>
                  </w:r>
                </w:p>
              </w:tc>
              <w:tc>
                <w:tcPr>
                  <w:tcW w:w="2620"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texts, drawing on own experiences, imagination and information learnt.</w:t>
                  </w: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Creates simple texts, drawing on own experiences, imagination and information learnt.</w:t>
                  </w:r>
                </w:p>
              </w:tc>
              <w:tc>
                <w:tcPr>
                  <w:tcW w:w="2621" w:type="dxa"/>
                </w:tcPr>
                <w:p w:rsidR="00EA53F8" w:rsidRPr="002C1AE8" w:rsidRDefault="00EA53F8" w:rsidP="00EA53F8">
                  <w:pPr>
                    <w:cnfStyle w:val="000000000000" w:firstRow="0" w:lastRow="0" w:firstColumn="0" w:lastColumn="0" w:oddVBand="0" w:evenVBand="0" w:oddHBand="0" w:evenHBand="0" w:firstRowFirstColumn="0" w:firstRowLastColumn="0" w:lastRowFirstColumn="0" w:lastRowLastColumn="0"/>
                    <w:rPr>
                      <w:szCs w:val="18"/>
                    </w:rPr>
                  </w:pPr>
                </w:p>
              </w:tc>
            </w:tr>
            <w:tr w:rsidR="00EA53F8"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A53F8" w:rsidRPr="00180FA6" w:rsidRDefault="00EA53F8" w:rsidP="00EA53F8">
                  <w:pPr>
                    <w:framePr w:hSpace="180" w:wrap="around" w:vAnchor="text" w:hAnchor="margin" w:y="-314"/>
                    <w:spacing w:after="60"/>
                    <w:rPr>
                      <w:rFonts w:eastAsia="Times New Roman" w:cs="Arial"/>
                      <w:lang w:eastAsia="en-AU"/>
                    </w:rPr>
                  </w:pPr>
                  <w:r w:rsidRPr="00180FA6">
                    <w:rPr>
                      <w:rFonts w:eastAsia="Times New Roman" w:cs="Arial"/>
                      <w:lang w:eastAsia="en-AU"/>
                    </w:rPr>
                    <w:t>Spelling</w:t>
                  </w: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Accurately and consistently spells words with regular spelling patter</w:t>
                  </w:r>
                  <w:r w:rsidR="00606114">
                    <w:rPr>
                      <w:szCs w:val="18"/>
                    </w:rPr>
                    <w:t xml:space="preserve">ns, words with less common long </w:t>
                  </w:r>
                  <w:r>
                    <w:rPr>
                      <w:szCs w:val="18"/>
                    </w:rPr>
                    <w:t>vowel patterns and spells some words with two or more syllables.</w:t>
                  </w:r>
                </w:p>
              </w:tc>
              <w:tc>
                <w:tcPr>
                  <w:tcW w:w="2621" w:type="dxa"/>
                </w:tcPr>
                <w:p w:rsidR="00EA53F8" w:rsidRDefault="00EA53F8" w:rsidP="00606114">
                  <w:pPr>
                    <w:cnfStyle w:val="000000000000" w:firstRow="0" w:lastRow="0" w:firstColumn="0" w:lastColumn="0" w:oddVBand="0" w:evenVBand="0" w:oddHBand="0" w:evenHBand="0" w:firstRowFirstColumn="0" w:firstRowLastColumn="0" w:lastRowFirstColumn="0" w:lastRowLastColumn="0"/>
                    <w:rPr>
                      <w:szCs w:val="18"/>
                    </w:rPr>
                  </w:pPr>
                  <w:r>
                    <w:rPr>
                      <w:szCs w:val="18"/>
                    </w:rPr>
                    <w:t>Accurately spells words with regular spelling patterns, words with less common long vowel patterns and spells some words with two or more syllables.</w:t>
                  </w:r>
                </w:p>
              </w:tc>
              <w:tc>
                <w:tcPr>
                  <w:tcW w:w="2620"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Accurately spells words with regular spelling patterns and spells some words with less common long vowel patterns.</w:t>
                  </w:r>
                </w:p>
              </w:tc>
              <w:tc>
                <w:tcPr>
                  <w:tcW w:w="2621" w:type="dxa"/>
                </w:tcPr>
                <w:p w:rsidR="00EA53F8"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Pr>
                      <w:szCs w:val="18"/>
                    </w:rPr>
                    <w:t>Attempts to spell words with simple, regular spelling patterns and spells phonetically.</w:t>
                  </w:r>
                </w:p>
              </w:tc>
              <w:tc>
                <w:tcPr>
                  <w:tcW w:w="2621" w:type="dxa"/>
                </w:tcPr>
                <w:p w:rsidR="00EA53F8" w:rsidRPr="00180FA6" w:rsidRDefault="00EA53F8" w:rsidP="00EA53F8">
                  <w:pPr>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r w:rsidR="00EA53F8"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A53F8" w:rsidRPr="003761A6" w:rsidRDefault="00EA53F8" w:rsidP="00EA53F8">
                  <w:pPr>
                    <w:framePr w:hSpace="180" w:wrap="around" w:vAnchor="text" w:hAnchor="margin" w:y="-314"/>
                    <w:spacing w:after="60"/>
                    <w:rPr>
                      <w:rFonts w:eastAsia="Times New Roman" w:cs="Arial"/>
                      <w:b w:val="0"/>
                      <w:lang w:eastAsia="en-AU"/>
                    </w:rPr>
                  </w:pPr>
                  <w:r>
                    <w:t>Punctuation</w:t>
                  </w:r>
                </w:p>
              </w:tc>
              <w:tc>
                <w:tcPr>
                  <w:tcW w:w="2621" w:type="dxa"/>
                </w:tcPr>
                <w:p w:rsidR="00EA53F8" w:rsidRDefault="00EA53F8" w:rsidP="00EA53F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Consistently</w:t>
                  </w:r>
                  <w:r w:rsidR="00606114">
                    <w:rPr>
                      <w:szCs w:val="18"/>
                    </w:rPr>
                    <w:t>,</w:t>
                  </w:r>
                  <w:r>
                    <w:rPr>
                      <w:szCs w:val="18"/>
                    </w:rPr>
                    <w:t xml:space="preserve"> and with some accuracy</w:t>
                  </w:r>
                  <w:r w:rsidR="00606114">
                    <w:rPr>
                      <w:szCs w:val="18"/>
                    </w:rPr>
                    <w:t>,</w:t>
                  </w:r>
                  <w:r>
                    <w:rPr>
                      <w:szCs w:val="18"/>
                    </w:rPr>
                    <w:t xml:space="preserve"> uses capital letters and full stops and is beginning to use other punctuation correctly.</w:t>
                  </w:r>
                </w:p>
              </w:tc>
              <w:tc>
                <w:tcPr>
                  <w:tcW w:w="2621" w:type="dxa"/>
                </w:tcPr>
                <w:p w:rsidR="00EA53F8" w:rsidRDefault="00025E70" w:rsidP="00025E70">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Punctuates m</w:t>
                  </w:r>
                  <w:r w:rsidR="00EA53F8">
                    <w:rPr>
                      <w:szCs w:val="18"/>
                    </w:rPr>
                    <w:t>ost sentences correctly with capital letters and full stops and experiments with the use of additional sentence boundary punctuation.</w:t>
                  </w:r>
                </w:p>
              </w:tc>
              <w:tc>
                <w:tcPr>
                  <w:tcW w:w="2620" w:type="dxa"/>
                </w:tcPr>
                <w:p w:rsidR="00EA53F8" w:rsidRDefault="00EA53F8" w:rsidP="00EA53F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Beginning to use capital letters and full stops with some consistency and experiments with the use of some additional sentence boundary punctuation.</w:t>
                  </w:r>
                </w:p>
              </w:tc>
              <w:tc>
                <w:tcPr>
                  <w:tcW w:w="2621" w:type="dxa"/>
                </w:tcPr>
                <w:p w:rsidR="00EA53F8" w:rsidRDefault="00EA53F8" w:rsidP="00EA53F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Demonstrates some use of sentence boundary punctuation.</w:t>
                  </w:r>
                </w:p>
              </w:tc>
              <w:tc>
                <w:tcPr>
                  <w:tcW w:w="2621" w:type="dxa"/>
                </w:tcPr>
                <w:p w:rsidR="00EA53F8" w:rsidRPr="00180FA6" w:rsidRDefault="00EA53F8" w:rsidP="00EA53F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180FA6">
                    <w:rPr>
                      <w:szCs w:val="18"/>
                    </w:rPr>
                    <w:t>Does not meet the requirements of a D grade.</w:t>
                  </w:r>
                </w:p>
              </w:tc>
            </w:tr>
          </w:tbl>
          <w:p w:rsidR="00FA5306" w:rsidRPr="006A5B0B" w:rsidRDefault="00FA5306" w:rsidP="000267C8">
            <w:pPr>
              <w:spacing w:before="120" w:after="120"/>
              <w:rPr>
                <w:rFonts w:ascii="Bebas Neue" w:hAnsi="Bebas Neue" w:cs="Arial"/>
                <w:color w:val="3A6DAF"/>
                <w:sz w:val="32"/>
                <w:szCs w:val="32"/>
              </w:rPr>
            </w:pPr>
          </w:p>
        </w:tc>
      </w:tr>
      <w:tr w:rsidR="00FA5306" w:rsidRPr="00617F48" w:rsidTr="000267C8">
        <w:trPr>
          <w:trHeight w:val="284"/>
        </w:trPr>
        <w:tc>
          <w:tcPr>
            <w:tcW w:w="16074" w:type="dxa"/>
            <w:shd w:val="clear" w:color="auto" w:fill="auto"/>
          </w:tcPr>
          <w:p w:rsidR="00FA5306" w:rsidRDefault="00FA5306" w:rsidP="000267C8">
            <w:pPr>
              <w:pStyle w:val="NormalWeb"/>
              <w:spacing w:before="120" w:beforeAutospacing="0" w:after="120" w:afterAutospacing="0"/>
              <w:rPr>
                <w:rFonts w:ascii="Arial" w:hAnsi="Arial" w:cs="Arial"/>
                <w:sz w:val="18"/>
                <w:szCs w:val="18"/>
              </w:rPr>
            </w:pPr>
          </w:p>
        </w:tc>
      </w:tr>
    </w:tbl>
    <w:p w:rsidR="00332EC5" w:rsidRDefault="00FA5306" w:rsidP="0071267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F2FEF" w:rsidRPr="00617F48" w:rsidTr="00397EA3">
        <w:trPr>
          <w:trHeight w:val="283"/>
        </w:trPr>
        <w:tc>
          <w:tcPr>
            <w:tcW w:w="16074" w:type="dxa"/>
            <w:shd w:val="clear" w:color="auto" w:fill="auto"/>
          </w:tcPr>
          <w:p w:rsidR="00FF2FEF" w:rsidRDefault="000143EA" w:rsidP="00397EA3">
            <w:pPr>
              <w:pStyle w:val="BodyHeading"/>
              <w:framePr w:hSpace="0" w:wrap="auto" w:vAnchor="margin" w:hAnchor="text" w:yAlign="inline"/>
              <w:rPr>
                <w:rFonts w:ascii="Arial" w:hAnsi="Arial"/>
                <w:color w:val="FFFFFF" w:themeColor="background1"/>
                <w:sz w:val="16"/>
                <w:szCs w:val="16"/>
              </w:rPr>
            </w:pPr>
            <w:r>
              <w:t>Year 2</w:t>
            </w:r>
            <w:r w:rsidR="00FF2FEF" w:rsidRPr="00332EC5">
              <w:t xml:space="preserve"> </w:t>
            </w:r>
            <w:r w:rsidR="00FF2FEF">
              <w:t>English</w:t>
            </w:r>
            <w:r w:rsidR="00FF2FEF" w:rsidRPr="00332EC5">
              <w:t xml:space="preserve"> Assessment </w:t>
            </w:r>
            <w:r w:rsidR="00FF2FEF" w:rsidRPr="00D214D7">
              <w:t>pointers – Speaking and listening</w:t>
            </w:r>
          </w:p>
        </w:tc>
      </w:tr>
      <w:tr w:rsidR="00FF2FEF" w:rsidRPr="00617F48" w:rsidTr="00397EA3">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F2FEF" w:rsidRPr="00617F48" w:rsidTr="00397EA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F2FEF" w:rsidRPr="009F038A" w:rsidRDefault="00FF2FEF" w:rsidP="00397EA3">
                  <w:pPr>
                    <w:framePr w:hSpace="180" w:wrap="around" w:vAnchor="text" w:hAnchor="margin" w:y="-314"/>
                    <w:spacing w:before="60" w:after="60"/>
                    <w:rPr>
                      <w:rFonts w:cs="Arial"/>
                      <w:b w:val="0"/>
                      <w:sz w:val="24"/>
                      <w:szCs w:val="24"/>
                    </w:rPr>
                  </w:pPr>
                </w:p>
              </w:tc>
              <w:tc>
                <w:tcPr>
                  <w:tcW w:w="2621" w:type="dxa"/>
                  <w:shd w:val="clear" w:color="auto" w:fill="00B5D1"/>
                  <w:vAlign w:val="center"/>
                </w:tcPr>
                <w:p w:rsidR="00FF2FEF" w:rsidRPr="00E81C5B" w:rsidRDefault="00FF2FEF" w:rsidP="00397EA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FF2FEF" w:rsidRPr="009F038A" w:rsidRDefault="00FF2FEF" w:rsidP="00397EA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FF2FEF" w:rsidRPr="00E81C5B" w:rsidRDefault="00FF2FEF" w:rsidP="00397EA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FF2FEF" w:rsidRPr="009F038A" w:rsidRDefault="00FF2FEF" w:rsidP="00397EA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FF2FEF" w:rsidRPr="00E81C5B" w:rsidRDefault="00FF2FEF" w:rsidP="00397EA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FF2FEF" w:rsidRPr="002203B0" w:rsidRDefault="00FF2FEF" w:rsidP="00397EA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r>
                    <w:rPr>
                      <w:rFonts w:cs="Arial"/>
                      <w:spacing w:val="-6"/>
                      <w:szCs w:val="18"/>
                    </w:rPr>
                    <w:t>.</w:t>
                  </w:r>
                </w:p>
              </w:tc>
              <w:tc>
                <w:tcPr>
                  <w:tcW w:w="2621" w:type="dxa"/>
                  <w:shd w:val="clear" w:color="auto" w:fill="00B5D1"/>
                  <w:vAlign w:val="center"/>
                </w:tcPr>
                <w:p w:rsidR="00FF2FEF" w:rsidRPr="00E81C5B" w:rsidRDefault="00FF2FEF" w:rsidP="00397EA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FF2FEF" w:rsidRPr="009F038A" w:rsidRDefault="00FF2FEF" w:rsidP="00397EA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FF2FEF" w:rsidRPr="00E81C5B" w:rsidRDefault="00FF2FEF" w:rsidP="00397EA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FF2FEF" w:rsidRPr="009F038A" w:rsidRDefault="00FF2FEF" w:rsidP="00397EA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2059D4" w:rsidRPr="00617F48" w:rsidTr="0039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Pr="003761A6" w:rsidRDefault="002059D4" w:rsidP="002059D4">
                  <w:pPr>
                    <w:framePr w:hSpace="180" w:wrap="around" w:vAnchor="text" w:hAnchor="margin" w:y="-314"/>
                    <w:spacing w:after="60"/>
                    <w:rPr>
                      <w:rFonts w:eastAsia="Times New Roman" w:cs="Arial"/>
                      <w:b w:val="0"/>
                      <w:lang w:eastAsia="en-AU"/>
                    </w:rPr>
                  </w:pPr>
                  <w:r>
                    <w:rPr>
                      <w:rFonts w:eastAsia="Times New Roman" w:cs="Arial"/>
                      <w:lang w:eastAsia="en-AU"/>
                    </w:rPr>
                    <w:t>Creating and responding</w:t>
                  </w:r>
                </w:p>
                <w:p w:rsidR="002059D4"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D74C45"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D74C45">
                    <w:rPr>
                      <w:lang w:val="en-US"/>
                    </w:rPr>
                    <w:t>Creates detailed oral texts</w:t>
                  </w:r>
                  <w:r w:rsidR="00025E70">
                    <w:rPr>
                      <w:lang w:val="en-US"/>
                    </w:rPr>
                    <w:t>,</w:t>
                  </w:r>
                  <w:r w:rsidRPr="00D74C45">
                    <w:rPr>
                      <w:lang w:val="en-US"/>
                    </w:rPr>
                    <w:t xml:space="preserve"> drawing on personal experiences, their imagination and learned information, effectively using a range of appropriate text structures, language features and vocabulary.</w:t>
                  </w:r>
                </w:p>
              </w:tc>
              <w:tc>
                <w:tcPr>
                  <w:tcW w:w="2621" w:type="dxa"/>
                </w:tcPr>
                <w:p w:rsidR="002059D4" w:rsidRPr="00D74C45"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D74C45">
                    <w:rPr>
                      <w:lang w:val="en-US"/>
                    </w:rPr>
                    <w:t xml:space="preserve">Creates oral texts with some detail, drawing on personal experiences, their imagination and learned information, using appropriate text structures, language features and </w:t>
                  </w:r>
                  <w:r>
                    <w:rPr>
                      <w:lang w:val="en-US"/>
                    </w:rPr>
                    <w:br/>
                  </w:r>
                  <w:r w:rsidRPr="00D74C45">
                    <w:rPr>
                      <w:lang w:val="en-US"/>
                    </w:rPr>
                    <w:t>topic-specific vocabulary.</w:t>
                  </w:r>
                </w:p>
              </w:tc>
              <w:tc>
                <w:tcPr>
                  <w:tcW w:w="2620" w:type="dxa"/>
                </w:tcPr>
                <w:p w:rsidR="002059D4" w:rsidRPr="00D74C45"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D74C45">
                    <w:rPr>
                      <w:lang w:val="en-US"/>
                    </w:rPr>
                    <w:t xml:space="preserve">Creates oral texts, drawing on personal experiences, their imagination and learned information, using everyday language features and </w:t>
                  </w:r>
                  <w:r>
                    <w:rPr>
                      <w:lang w:val="en-US"/>
                    </w:rPr>
                    <w:br/>
                  </w:r>
                  <w:r w:rsidRPr="00D74C45">
                    <w:rPr>
                      <w:lang w:val="en-US"/>
                    </w:rPr>
                    <w:t>topic-specific vocabulary, with some awareness of text structure.</w:t>
                  </w:r>
                </w:p>
              </w:tc>
              <w:tc>
                <w:tcPr>
                  <w:tcW w:w="2621" w:type="dxa"/>
                </w:tcPr>
                <w:p w:rsidR="002059D4" w:rsidRPr="00D74C45"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D74C45">
                    <w:rPr>
                      <w:lang w:val="en-US"/>
                    </w:rPr>
                    <w:t>Attempts to create brief oral texts drawing on their own experiences, using limited everyday language.</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r w:rsidRPr="00C657D0">
                    <w:rPr>
                      <w:szCs w:val="18"/>
                    </w:rPr>
                    <w:t>Does not meet the requirements of a D grade.</w:t>
                  </w:r>
                </w:p>
              </w:tc>
            </w:tr>
            <w:tr w:rsidR="002059D4" w:rsidRPr="00617F48" w:rsidTr="00397EA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Pr="004E4AE0"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Plans, rehearses and delivers detailed presentations providing key relevant information on a range of topics.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Plans, rehearses and delivers presentations providing key information on familiar or learned and/or new topics.</w:t>
                  </w:r>
                </w:p>
              </w:tc>
              <w:tc>
                <w:tcPr>
                  <w:tcW w:w="2620"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Plans, rehearses and delivers short presentations on familiar or learned topics.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Attempts to create presentations providing some information on familiar topics.</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p>
              </w:tc>
            </w:tr>
            <w:tr w:rsidR="002059D4" w:rsidRPr="00617F48" w:rsidTr="00397EA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Pr="003761A6"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Clearly explains, in detail, their preference for particular characters, events or settings in a range of texts, making relevant comparisons to other opinions, texts or personal experiences.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Explains, giving some detail, their preference for</w:t>
                  </w:r>
                  <w:r w:rsidRPr="005250D2">
                    <w:t xml:space="preserve"> </w:t>
                  </w:r>
                  <w:r w:rsidRPr="005250D2">
                    <w:rPr>
                      <w:lang w:val="en-US"/>
                    </w:rPr>
                    <w:t>particular characters, events or settings in texts, making comparisons to other opinions, texts</w:t>
                  </w:r>
                  <w:r w:rsidRPr="005250D2">
                    <w:t xml:space="preserve"> </w:t>
                  </w:r>
                  <w:r w:rsidRPr="005250D2">
                    <w:rPr>
                      <w:lang w:val="en-US"/>
                    </w:rPr>
                    <w:t xml:space="preserve">or personal experiences. </w:t>
                  </w:r>
                </w:p>
              </w:tc>
              <w:tc>
                <w:tcPr>
                  <w:tcW w:w="2620"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Explains their preference for particular characters, events or settings in texts, making some comparisons to other opinions, texts or personal experiences.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Can identify characters, events and settings in texts.</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p>
              </w:tc>
            </w:tr>
            <w:tr w:rsidR="002059D4" w:rsidRPr="00617F48" w:rsidTr="00397EA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Pr="003761A6"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5250D2" w:rsidRDefault="002059D4" w:rsidP="002059D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Uses a wide variety of strategies and language features to effectively interact in a range of situations, actively listening for specific purposes and giving considered and appropriate responses.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Uses a wide variety of strategies and language features to interact in group and class discussions, listening for specific purposes and giving appropriate responses. </w:t>
                  </w:r>
                </w:p>
              </w:tc>
              <w:tc>
                <w:tcPr>
                  <w:tcW w:w="2620"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Uses a variety of strategies and language features to interact in group and class discussions, listening purposefully and responding to others. </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Attempts to interact in discussions.</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p>
              </w:tc>
            </w:tr>
            <w:tr w:rsidR="00526C05" w:rsidRPr="00617F48" w:rsidTr="00397EA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26C05" w:rsidRPr="00FF2FEF" w:rsidRDefault="00526C05" w:rsidP="00526C05">
                  <w:pPr>
                    <w:framePr w:hSpace="180" w:wrap="around" w:vAnchor="text" w:hAnchor="margin" w:y="-314"/>
                    <w:spacing w:after="60"/>
                    <w:rPr>
                      <w:rFonts w:eastAsia="Times New Roman" w:cs="Arial"/>
                      <w:lang w:eastAsia="en-AU"/>
                    </w:rPr>
                  </w:pPr>
                  <w:r>
                    <w:rPr>
                      <w:rFonts w:eastAsia="Times New Roman" w:cs="Arial"/>
                      <w:lang w:eastAsia="en-AU"/>
                    </w:rPr>
                    <w:t>Communication skills</w:t>
                  </w:r>
                </w:p>
              </w:tc>
              <w:tc>
                <w:tcPr>
                  <w:tcW w:w="2621" w:type="dxa"/>
                </w:tcPr>
                <w:p w:rsidR="00526C05" w:rsidRPr="005250D2" w:rsidRDefault="00526C05" w:rsidP="00526C05">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Speaks clearly and audibly, varying volume, tone and pace, to familiar and unfamiliar audiences.</w:t>
                  </w:r>
                </w:p>
              </w:tc>
              <w:tc>
                <w:tcPr>
                  <w:tcW w:w="2621" w:type="dxa"/>
                </w:tcPr>
                <w:p w:rsidR="00526C05" w:rsidRPr="005250D2" w:rsidRDefault="00526C05" w:rsidP="00526C05">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Speaks clearly and audibly, beginning to vary volume, tone and/or pace, to familiar and/or unfamiliar audiences.</w:t>
                  </w:r>
                </w:p>
              </w:tc>
              <w:tc>
                <w:tcPr>
                  <w:tcW w:w="2620" w:type="dxa"/>
                </w:tcPr>
                <w:p w:rsidR="00526C05" w:rsidRPr="005250D2" w:rsidRDefault="00526C05" w:rsidP="00526C05">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Speaks clearly and audibly to familiar audiences.</w:t>
                  </w:r>
                </w:p>
              </w:tc>
              <w:tc>
                <w:tcPr>
                  <w:tcW w:w="2621" w:type="dxa"/>
                </w:tcPr>
                <w:p w:rsidR="00526C05" w:rsidRPr="005250D2" w:rsidRDefault="00526C05" w:rsidP="00526C05">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Attempts to speak clearly and audibly. </w:t>
                  </w:r>
                </w:p>
              </w:tc>
              <w:tc>
                <w:tcPr>
                  <w:tcW w:w="2621" w:type="dxa"/>
                </w:tcPr>
                <w:p w:rsidR="00526C05" w:rsidRPr="006B5C70" w:rsidRDefault="002059D4" w:rsidP="00526C0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559D5">
                    <w:rPr>
                      <w:rFonts w:asciiTheme="minorHAnsi" w:hAnsiTheme="minorHAnsi"/>
                      <w:sz w:val="18"/>
                      <w:szCs w:val="18"/>
                    </w:rPr>
                    <w:t>Does not meet the requirements of a D grade.</w:t>
                  </w:r>
                </w:p>
              </w:tc>
            </w:tr>
          </w:tbl>
          <w:p w:rsidR="00FF2FEF" w:rsidRPr="006A5B0B" w:rsidRDefault="00FF2FEF" w:rsidP="00397EA3">
            <w:pPr>
              <w:spacing w:before="120" w:after="120"/>
              <w:rPr>
                <w:rFonts w:ascii="Bebas Neue" w:hAnsi="Bebas Neue" w:cs="Arial"/>
                <w:color w:val="3A6DAF"/>
                <w:sz w:val="32"/>
                <w:szCs w:val="32"/>
              </w:rPr>
            </w:pPr>
          </w:p>
        </w:tc>
      </w:tr>
      <w:tr w:rsidR="00FF2FEF" w:rsidRPr="00617F48" w:rsidTr="00397EA3">
        <w:trPr>
          <w:trHeight w:val="284"/>
        </w:trPr>
        <w:tc>
          <w:tcPr>
            <w:tcW w:w="16074" w:type="dxa"/>
            <w:shd w:val="clear" w:color="auto" w:fill="auto"/>
          </w:tcPr>
          <w:p w:rsidR="00FF2FEF" w:rsidRDefault="00FF2FEF" w:rsidP="00397EA3">
            <w:pPr>
              <w:pStyle w:val="NormalWeb"/>
              <w:spacing w:before="120" w:beforeAutospacing="0" w:after="120" w:afterAutospacing="0"/>
              <w:rPr>
                <w:rFonts w:ascii="Arial" w:hAnsi="Arial" w:cs="Arial"/>
                <w:sz w:val="18"/>
                <w:szCs w:val="18"/>
              </w:rPr>
            </w:pPr>
          </w:p>
        </w:tc>
      </w:tr>
    </w:tbl>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24BE0" w:rsidRPr="00617F48" w:rsidTr="00E46A51">
        <w:trPr>
          <w:trHeight w:val="283"/>
        </w:trPr>
        <w:tc>
          <w:tcPr>
            <w:tcW w:w="16074" w:type="dxa"/>
            <w:shd w:val="clear" w:color="auto" w:fill="auto"/>
          </w:tcPr>
          <w:p w:rsidR="00824BE0" w:rsidRDefault="00824BE0" w:rsidP="00C05738">
            <w:pPr>
              <w:rPr>
                <w:rFonts w:ascii="Arial" w:hAnsi="Arial" w:cs="Arial"/>
                <w:b/>
                <w:color w:val="FFFFFF" w:themeColor="background1"/>
                <w:sz w:val="16"/>
                <w:szCs w:val="16"/>
              </w:rPr>
            </w:pPr>
          </w:p>
          <w:p w:rsidR="00824BE0" w:rsidRPr="006B4439" w:rsidRDefault="00824BE0" w:rsidP="00C05738">
            <w:pPr>
              <w:pStyle w:val="NormalWeb"/>
              <w:spacing w:before="0" w:beforeAutospacing="0" w:after="0" w:afterAutospacing="0"/>
              <w:rPr>
                <w:rFonts w:ascii="Arial" w:hAnsi="Arial" w:cs="Arial"/>
                <w:sz w:val="16"/>
                <w:szCs w:val="16"/>
              </w:rPr>
            </w:pPr>
          </w:p>
        </w:tc>
      </w:tr>
      <w:tr w:rsidR="00332EC5" w:rsidRPr="00617F48" w:rsidTr="00C0573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24BE0" w:rsidRPr="00617F48" w:rsidTr="008E440A">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24BE0" w:rsidRPr="009F038A" w:rsidRDefault="00824BE0" w:rsidP="00C05738">
                  <w:pPr>
                    <w:framePr w:hSpace="180" w:wrap="around" w:vAnchor="text" w:hAnchor="margin" w:y="-314"/>
                    <w:spacing w:before="60" w:after="60"/>
                    <w:rPr>
                      <w:rFonts w:cs="Arial"/>
                      <w:b w:val="0"/>
                      <w:sz w:val="24"/>
                      <w:szCs w:val="24"/>
                    </w:rPr>
                  </w:pPr>
                </w:p>
              </w:tc>
              <w:tc>
                <w:tcPr>
                  <w:tcW w:w="2621" w:type="dxa"/>
                  <w:shd w:val="clear" w:color="auto" w:fill="00B5D1"/>
                  <w:vAlign w:val="center"/>
                </w:tcPr>
                <w:p w:rsidR="00824BE0" w:rsidRPr="00E81C5B" w:rsidRDefault="00824BE0" w:rsidP="00C0573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824BE0" w:rsidRPr="009F038A" w:rsidRDefault="00824BE0" w:rsidP="00C0573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824BE0" w:rsidRPr="00E81C5B" w:rsidRDefault="00824BE0" w:rsidP="00C0573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824BE0" w:rsidRPr="009F038A" w:rsidRDefault="00824BE0" w:rsidP="00C0573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824BE0" w:rsidRPr="00E81C5B" w:rsidRDefault="00824BE0" w:rsidP="00C0573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824BE0" w:rsidRPr="002203B0" w:rsidRDefault="00824BE0" w:rsidP="00C0573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r>
                    <w:rPr>
                      <w:rFonts w:cs="Arial"/>
                      <w:spacing w:val="-6"/>
                      <w:szCs w:val="18"/>
                    </w:rPr>
                    <w:t>.</w:t>
                  </w:r>
                </w:p>
              </w:tc>
              <w:tc>
                <w:tcPr>
                  <w:tcW w:w="2621" w:type="dxa"/>
                  <w:shd w:val="clear" w:color="auto" w:fill="00B5D1"/>
                  <w:vAlign w:val="center"/>
                </w:tcPr>
                <w:p w:rsidR="00824BE0" w:rsidRPr="00E81C5B" w:rsidRDefault="00824BE0" w:rsidP="00C0573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824BE0" w:rsidRPr="009F038A" w:rsidRDefault="00824BE0" w:rsidP="00C0573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824BE0" w:rsidRPr="00E81C5B" w:rsidRDefault="00824BE0" w:rsidP="00C05738">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824BE0" w:rsidRPr="009F038A" w:rsidRDefault="00824BE0" w:rsidP="00C0573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2059D4"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Pr="00FF2FEF" w:rsidRDefault="002059D4" w:rsidP="002059D4">
                  <w:pPr>
                    <w:framePr w:hSpace="180" w:wrap="around" w:vAnchor="text" w:hAnchor="margin" w:y="-314"/>
                    <w:spacing w:after="60"/>
                    <w:rPr>
                      <w:rFonts w:eastAsia="Times New Roman" w:cs="Arial"/>
                      <w:lang w:eastAsia="en-AU"/>
                    </w:rPr>
                  </w:pPr>
                  <w:r>
                    <w:rPr>
                      <w:rFonts w:eastAsia="Times New Roman" w:cs="Arial"/>
                      <w:lang w:eastAsia="en-AU"/>
                    </w:rPr>
                    <w:t>Communication skills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Uses appropriate body language, gestures and eye contact. </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Uses some body language, gestures and/or eye contact. </w:t>
                  </w:r>
                </w:p>
              </w:tc>
              <w:tc>
                <w:tcPr>
                  <w:tcW w:w="2620"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Attempts to use some body language, gestures or eye contact. </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Makes limited attempt to use </w:t>
                  </w:r>
                  <w:r w:rsidRPr="005250D2">
                    <w:rPr>
                      <w:lang w:val="en-US"/>
                    </w:rPr>
                    <w:br/>
                    <w:t>non-verbal behaviours.</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r w:rsidRPr="00C74801">
                    <w:rPr>
                      <w:szCs w:val="18"/>
                    </w:rPr>
                    <w:t>Does not meet the requirements of a D grade.</w:t>
                  </w:r>
                </w:p>
              </w:tc>
            </w:tr>
            <w:tr w:rsidR="002059D4"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Can effectively use visual cues to stay on topic. </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Uses some visual cues to stay on topic.</w:t>
                  </w:r>
                </w:p>
              </w:tc>
              <w:tc>
                <w:tcPr>
                  <w:tcW w:w="2620"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Uses some visual cues to attempt to stay on topic. </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Makes limited use of visual cues.</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p>
              </w:tc>
            </w:tr>
            <w:tr w:rsidR="002059D4"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Initiates discussions and participates confidently in </w:t>
                  </w:r>
                  <w:r w:rsidRPr="005250D2">
                    <w:t>informal</w:t>
                  </w:r>
                  <w:r w:rsidRPr="005250D2">
                    <w:rPr>
                      <w:lang w:val="en-US"/>
                    </w:rPr>
                    <w:t xml:space="preserve"> and formal situations about a range of experiences, using strategies such as listening, taking turns and contributing to others’ ideas.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Actively participates in informal and formal situations using strategies such as listening, taking turns and contributing to others’ ideas.</w:t>
                  </w:r>
                </w:p>
              </w:tc>
              <w:tc>
                <w:tcPr>
                  <w:tcW w:w="2620"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Participates in informal and/or formal situations using strategies such as listening, taking turns and contributing to others’ ideas.</w:t>
                  </w:r>
                </w:p>
              </w:tc>
              <w:tc>
                <w:tcPr>
                  <w:tcW w:w="2621" w:type="dxa"/>
                </w:tcPr>
                <w:p w:rsidR="002059D4" w:rsidRPr="005250D2" w:rsidRDefault="002059D4" w:rsidP="002059D4">
                  <w:pPr>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 xml:space="preserve">Shows limited participation in class discussions. </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p>
              </w:tc>
            </w:tr>
            <w:tr w:rsidR="002059D4"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2059D4" w:rsidRDefault="002059D4" w:rsidP="002059D4">
                  <w:pPr>
                    <w:framePr w:hSpace="180" w:wrap="around" w:vAnchor="text" w:hAnchor="margin" w:y="-314"/>
                    <w:spacing w:after="60"/>
                    <w:rPr>
                      <w:rFonts w:eastAsia="Times New Roman" w:cs="Arial"/>
                      <w:b w:val="0"/>
                      <w:lang w:eastAsia="en-AU"/>
                    </w:rPr>
                  </w:pPr>
                </w:p>
              </w:tc>
              <w:tc>
                <w:tcPr>
                  <w:tcW w:w="2621" w:type="dxa"/>
                </w:tcPr>
                <w:p w:rsidR="002059D4" w:rsidRPr="005250D2" w:rsidRDefault="002059D4" w:rsidP="002059D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Effectively uses appropriate props or multimedia to support their presentation.</w:t>
                  </w:r>
                </w:p>
              </w:tc>
              <w:tc>
                <w:tcPr>
                  <w:tcW w:w="2621" w:type="dxa"/>
                </w:tcPr>
                <w:p w:rsidR="002059D4" w:rsidRPr="005250D2" w:rsidRDefault="002059D4" w:rsidP="002059D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Uses relevant props or multimedia to support their presentation.</w:t>
                  </w:r>
                </w:p>
              </w:tc>
              <w:tc>
                <w:tcPr>
                  <w:tcW w:w="2620" w:type="dxa"/>
                </w:tcPr>
                <w:p w:rsidR="002059D4" w:rsidRPr="005250D2" w:rsidRDefault="002059D4" w:rsidP="002059D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Uses props or multimedia to support their presentation.</w:t>
                  </w:r>
                </w:p>
              </w:tc>
              <w:tc>
                <w:tcPr>
                  <w:tcW w:w="2621" w:type="dxa"/>
                </w:tcPr>
                <w:p w:rsidR="002059D4" w:rsidRPr="005250D2" w:rsidRDefault="002059D4" w:rsidP="002059D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5250D2">
                    <w:rPr>
                      <w:lang w:val="en-US"/>
                    </w:rPr>
                    <w:t>Makes limited use of visual representations.</w:t>
                  </w:r>
                </w:p>
              </w:tc>
              <w:tc>
                <w:tcPr>
                  <w:tcW w:w="2621" w:type="dxa"/>
                </w:tcPr>
                <w:p w:rsidR="002059D4" w:rsidRDefault="002059D4" w:rsidP="002059D4">
                  <w:pPr>
                    <w:cnfStyle w:val="000000000000" w:firstRow="0" w:lastRow="0" w:firstColumn="0" w:lastColumn="0" w:oddVBand="0" w:evenVBand="0" w:oddHBand="0" w:evenHBand="0" w:firstRowFirstColumn="0" w:firstRowLastColumn="0" w:lastRowFirstColumn="0" w:lastRowLastColumn="0"/>
                  </w:pPr>
                </w:p>
              </w:tc>
            </w:tr>
          </w:tbl>
          <w:p w:rsidR="00332EC5" w:rsidRPr="006A5B0B" w:rsidRDefault="00332EC5" w:rsidP="00C05738">
            <w:pPr>
              <w:spacing w:before="120" w:after="120"/>
              <w:rPr>
                <w:rFonts w:ascii="Bebas Neue" w:hAnsi="Bebas Neue" w:cs="Arial"/>
                <w:color w:val="3A6DAF"/>
                <w:sz w:val="32"/>
                <w:szCs w:val="32"/>
              </w:rPr>
            </w:pPr>
          </w:p>
        </w:tc>
      </w:tr>
      <w:tr w:rsidR="00332EC5" w:rsidRPr="00617F48" w:rsidTr="00C05738">
        <w:trPr>
          <w:trHeight w:val="284"/>
        </w:trPr>
        <w:tc>
          <w:tcPr>
            <w:tcW w:w="16074" w:type="dxa"/>
            <w:shd w:val="clear" w:color="auto" w:fill="auto"/>
          </w:tcPr>
          <w:p w:rsidR="007E51C8" w:rsidRPr="001C021A" w:rsidRDefault="007E51C8" w:rsidP="007E51C8">
            <w:pPr>
              <w:spacing w:before="120" w:after="120"/>
              <w:rPr>
                <w:sz w:val="16"/>
                <w:szCs w:val="16"/>
              </w:rPr>
            </w:pPr>
            <w:r w:rsidRPr="001C021A">
              <w:rPr>
                <w:sz w:val="16"/>
                <w:szCs w:val="16"/>
              </w:rPr>
              <w:t>© School Curriculum and Standards Authority, 2017</w:t>
            </w:r>
          </w:p>
          <w:p w:rsidR="007E51C8" w:rsidRPr="001C021A" w:rsidRDefault="007E51C8" w:rsidP="007E51C8">
            <w:pPr>
              <w:spacing w:before="120" w:after="120"/>
              <w:rPr>
                <w:sz w:val="16"/>
                <w:szCs w:val="16"/>
              </w:rPr>
            </w:pPr>
            <w:r w:rsidRPr="001C021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7E51C8" w:rsidRPr="001C021A" w:rsidRDefault="007E51C8" w:rsidP="007E51C8">
            <w:pPr>
              <w:spacing w:before="120" w:after="120"/>
              <w:rPr>
                <w:sz w:val="16"/>
                <w:szCs w:val="16"/>
              </w:rPr>
            </w:pPr>
            <w:r w:rsidRPr="001C021A">
              <w:rPr>
                <w:sz w:val="16"/>
                <w:szCs w:val="16"/>
              </w:rPr>
              <w:t xml:space="preserve">Copying or communication for any other purpose can be done only within the terms of the </w:t>
            </w:r>
            <w:r w:rsidRPr="001C021A">
              <w:rPr>
                <w:i/>
                <w:iCs/>
                <w:sz w:val="16"/>
                <w:szCs w:val="16"/>
              </w:rPr>
              <w:t>Copyright Act 1968</w:t>
            </w:r>
            <w:r w:rsidRPr="001C021A">
              <w:rPr>
                <w:sz w:val="16"/>
                <w:szCs w:val="16"/>
              </w:rPr>
              <w:t xml:space="preserve"> or with prior written permission of the School Curriculum and Standards Authority. Copying or communication of any third party copyright material can be done only within the terms of the </w:t>
            </w:r>
            <w:r w:rsidRPr="001C021A">
              <w:rPr>
                <w:i/>
                <w:iCs/>
                <w:sz w:val="16"/>
                <w:szCs w:val="16"/>
              </w:rPr>
              <w:t>Copyright Act 1968</w:t>
            </w:r>
            <w:r w:rsidRPr="001C021A">
              <w:rPr>
                <w:sz w:val="16"/>
                <w:szCs w:val="16"/>
              </w:rPr>
              <w:t xml:space="preserve"> or with permission of the copyright owners.</w:t>
            </w:r>
          </w:p>
          <w:p w:rsidR="00332EC5" w:rsidRDefault="007E51C8" w:rsidP="007E51C8">
            <w:pPr>
              <w:pStyle w:val="NormalWeb"/>
              <w:spacing w:before="120" w:beforeAutospacing="0" w:after="120" w:afterAutospacing="0"/>
              <w:rPr>
                <w:rFonts w:ascii="Arial" w:hAnsi="Arial" w:cs="Arial"/>
                <w:sz w:val="18"/>
                <w:szCs w:val="18"/>
              </w:rPr>
            </w:pPr>
            <w:r w:rsidRPr="001C021A">
              <w:rPr>
                <w:rFonts w:asciiTheme="minorHAnsi" w:hAnsiTheme="minorHAnsi"/>
                <w:sz w:val="16"/>
                <w:szCs w:val="16"/>
              </w:rPr>
              <w:t xml:space="preserve">Any content in this document that has been derived from the Australian Curriculum may be used under the terms of the Creative Commons </w:t>
            </w:r>
            <w:hyperlink r:id="rId15" w:history="1">
              <w:r w:rsidRPr="001C021A">
                <w:rPr>
                  <w:rFonts w:asciiTheme="minorHAnsi" w:hAnsiTheme="minorHAnsi"/>
                  <w:color w:val="0563C1"/>
                  <w:sz w:val="16"/>
                  <w:szCs w:val="16"/>
                  <w:u w:val="single"/>
                </w:rPr>
                <w:t>Attribution 4.0 International (CC BY)</w:t>
              </w:r>
            </w:hyperlink>
            <w:r w:rsidRPr="001C021A">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3ED0" w:rsidRDefault="00EA3ED0" w:rsidP="00712679">
      <w:pPr>
        <w:spacing w:after="0" w:line="240" w:lineRule="auto"/>
      </w:pPr>
      <w:r>
        <w:separator/>
      </w:r>
    </w:p>
  </w:endnote>
  <w:endnote w:type="continuationSeparator" w:id="0">
    <w:p w:rsidR="00EA3ED0" w:rsidRDefault="00EA3ED0"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Helvetica Neue">
    <w:altName w:val="Malgun Gothic"/>
    <w:charset w:val="00"/>
    <w:family w:val="auto"/>
    <w:pitch w:val="variable"/>
    <w:sig w:usb0="00000003"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3ED0" w:rsidRDefault="00EA3ED0" w:rsidP="00712679">
      <w:pPr>
        <w:spacing w:after="0" w:line="240" w:lineRule="auto"/>
      </w:pPr>
      <w:r>
        <w:separator/>
      </w:r>
    </w:p>
  </w:footnote>
  <w:footnote w:type="continuationSeparator" w:id="0">
    <w:p w:rsidR="00EA3ED0" w:rsidRDefault="00EA3ED0"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43EA"/>
    <w:rsid w:val="00025E70"/>
    <w:rsid w:val="00083432"/>
    <w:rsid w:val="00090531"/>
    <w:rsid w:val="000B220C"/>
    <w:rsid w:val="000B7EF2"/>
    <w:rsid w:val="000E765C"/>
    <w:rsid w:val="000F2B03"/>
    <w:rsid w:val="000F45E1"/>
    <w:rsid w:val="001043FE"/>
    <w:rsid w:val="00157DAB"/>
    <w:rsid w:val="00180FA6"/>
    <w:rsid w:val="001B3D20"/>
    <w:rsid w:val="001B69E6"/>
    <w:rsid w:val="001E3139"/>
    <w:rsid w:val="002059D4"/>
    <w:rsid w:val="00216A66"/>
    <w:rsid w:val="00221811"/>
    <w:rsid w:val="00256AA2"/>
    <w:rsid w:val="00282238"/>
    <w:rsid w:val="0029516D"/>
    <w:rsid w:val="002A1586"/>
    <w:rsid w:val="002A52A1"/>
    <w:rsid w:val="002C1AE8"/>
    <w:rsid w:val="002C6ED0"/>
    <w:rsid w:val="002D4FAF"/>
    <w:rsid w:val="002D7380"/>
    <w:rsid w:val="002E1CC5"/>
    <w:rsid w:val="003037E4"/>
    <w:rsid w:val="0030730D"/>
    <w:rsid w:val="003270B4"/>
    <w:rsid w:val="00332EC5"/>
    <w:rsid w:val="0033627A"/>
    <w:rsid w:val="00344AB6"/>
    <w:rsid w:val="003736ED"/>
    <w:rsid w:val="003A00D0"/>
    <w:rsid w:val="003B4A8E"/>
    <w:rsid w:val="003C4257"/>
    <w:rsid w:val="003E309D"/>
    <w:rsid w:val="00417A4D"/>
    <w:rsid w:val="00471BE9"/>
    <w:rsid w:val="00481665"/>
    <w:rsid w:val="00490CD8"/>
    <w:rsid w:val="004935F9"/>
    <w:rsid w:val="00494ED0"/>
    <w:rsid w:val="004C085F"/>
    <w:rsid w:val="004D2C12"/>
    <w:rsid w:val="004E68EF"/>
    <w:rsid w:val="00503FF4"/>
    <w:rsid w:val="005250D2"/>
    <w:rsid w:val="00526C05"/>
    <w:rsid w:val="00552CBF"/>
    <w:rsid w:val="00561F5E"/>
    <w:rsid w:val="005A7501"/>
    <w:rsid w:val="005C64A0"/>
    <w:rsid w:val="005D1199"/>
    <w:rsid w:val="005E3705"/>
    <w:rsid w:val="00606114"/>
    <w:rsid w:val="00644537"/>
    <w:rsid w:val="0067431F"/>
    <w:rsid w:val="006A1231"/>
    <w:rsid w:val="006A2FFA"/>
    <w:rsid w:val="006D3A05"/>
    <w:rsid w:val="006E1FF9"/>
    <w:rsid w:val="00712679"/>
    <w:rsid w:val="0072090D"/>
    <w:rsid w:val="00727DEC"/>
    <w:rsid w:val="0078375F"/>
    <w:rsid w:val="007C554C"/>
    <w:rsid w:val="007C6E91"/>
    <w:rsid w:val="007E167A"/>
    <w:rsid w:val="007E1EAD"/>
    <w:rsid w:val="007E51C8"/>
    <w:rsid w:val="00824BE0"/>
    <w:rsid w:val="00851A32"/>
    <w:rsid w:val="00862098"/>
    <w:rsid w:val="00862450"/>
    <w:rsid w:val="008836CB"/>
    <w:rsid w:val="008936B7"/>
    <w:rsid w:val="008B5E01"/>
    <w:rsid w:val="008B70A5"/>
    <w:rsid w:val="00961724"/>
    <w:rsid w:val="0098413D"/>
    <w:rsid w:val="009A453C"/>
    <w:rsid w:val="009B4E53"/>
    <w:rsid w:val="009C3AE6"/>
    <w:rsid w:val="009C40A4"/>
    <w:rsid w:val="009D43EA"/>
    <w:rsid w:val="00A43A26"/>
    <w:rsid w:val="00A512FA"/>
    <w:rsid w:val="00A87E74"/>
    <w:rsid w:val="00AB7623"/>
    <w:rsid w:val="00AC004B"/>
    <w:rsid w:val="00AD3864"/>
    <w:rsid w:val="00B1138A"/>
    <w:rsid w:val="00B14DA4"/>
    <w:rsid w:val="00B34BD8"/>
    <w:rsid w:val="00B424F7"/>
    <w:rsid w:val="00B44AC5"/>
    <w:rsid w:val="00B6197D"/>
    <w:rsid w:val="00B71566"/>
    <w:rsid w:val="00B74911"/>
    <w:rsid w:val="00B85E18"/>
    <w:rsid w:val="00BF0526"/>
    <w:rsid w:val="00C1605F"/>
    <w:rsid w:val="00C27B7E"/>
    <w:rsid w:val="00CE13D6"/>
    <w:rsid w:val="00CF3666"/>
    <w:rsid w:val="00CF6F8C"/>
    <w:rsid w:val="00D0649A"/>
    <w:rsid w:val="00D42C1F"/>
    <w:rsid w:val="00D74C45"/>
    <w:rsid w:val="00D877B3"/>
    <w:rsid w:val="00D97A38"/>
    <w:rsid w:val="00DB451F"/>
    <w:rsid w:val="00DB4783"/>
    <w:rsid w:val="00DC061C"/>
    <w:rsid w:val="00DD2D9A"/>
    <w:rsid w:val="00DE0F0E"/>
    <w:rsid w:val="00DE45C2"/>
    <w:rsid w:val="00DE5DB9"/>
    <w:rsid w:val="00DE76C9"/>
    <w:rsid w:val="00DF6433"/>
    <w:rsid w:val="00E36F62"/>
    <w:rsid w:val="00E400D2"/>
    <w:rsid w:val="00E6337B"/>
    <w:rsid w:val="00E91A15"/>
    <w:rsid w:val="00EA3ED0"/>
    <w:rsid w:val="00EA53F8"/>
    <w:rsid w:val="00EA75BE"/>
    <w:rsid w:val="00EE2AE9"/>
    <w:rsid w:val="00EE2B16"/>
    <w:rsid w:val="00F0436E"/>
    <w:rsid w:val="00F12C92"/>
    <w:rsid w:val="00F35240"/>
    <w:rsid w:val="00F40502"/>
    <w:rsid w:val="00F51BDA"/>
    <w:rsid w:val="00FA4273"/>
    <w:rsid w:val="00FA5306"/>
    <w:rsid w:val="00FF2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58BB80-71A6-45F7-91C6-4BAAD2A9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8B70A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k10outline.scsa.wa.edu.au/home/p-10-curriculum/curriculum-browser/english-v8/overview/glossary/te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k10outline.scsa.wa.edu.au/home/p-10-curriculum/curriculum-browser/english-v8/overview/glossary/language-featur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10outline.scsa.wa.edu.au/home/p-10-curriculum/curriculum-browser/english-v8/overview/glossary/text" TargetMode="Externa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10" Type="http://schemas.openxmlformats.org/officeDocument/2006/relationships/hyperlink" Target="http://k10outline.scsa.wa.edu.au/home/p-10-curriculum/curriculum-browser/english-v8/overview/glossary/language-features" TargetMode="External"/><Relationship Id="rId4" Type="http://schemas.openxmlformats.org/officeDocument/2006/relationships/settings" Target="settings.xml"/><Relationship Id="rId9" Type="http://schemas.openxmlformats.org/officeDocument/2006/relationships/hyperlink" Target="http://k10outline.scsa.wa.edu.au/home/p-10-curriculum/curriculum-browser/english-v8/overview/glossary/text" TargetMode="External"/><Relationship Id="rId14" Type="http://schemas.openxmlformats.org/officeDocument/2006/relationships/hyperlink" Target="http://k10outline.scsa.wa.edu.au/home/p-10-curriculum/curriculum-browser/english-v8/overview/glossary/language-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4EEA5-40CE-42D1-AABD-9C9B086D9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2843</Words>
  <Characters>16209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19014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43</cp:revision>
  <cp:lastPrinted>2017-03-29T06:58:00Z</cp:lastPrinted>
  <dcterms:created xsi:type="dcterms:W3CDTF">2016-02-02T06:44:00Z</dcterms:created>
  <dcterms:modified xsi:type="dcterms:W3CDTF">2017-03-30T01:48:00Z</dcterms:modified>
</cp:coreProperties>
</file>