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89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332EC5" w:rsidRPr="00617F48" w:rsidTr="00A2273B">
        <w:trPr>
          <w:trHeight w:val="138"/>
        </w:trPr>
        <w:tc>
          <w:tcPr>
            <w:tcW w:w="16074" w:type="dxa"/>
            <w:gridSpan w:val="3"/>
            <w:shd w:val="clear" w:color="auto" w:fill="F26A21"/>
          </w:tcPr>
          <w:p w:rsidR="00332EC5" w:rsidRPr="006B4439" w:rsidRDefault="00332EC5" w:rsidP="00A227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A2273B">
        <w:tc>
          <w:tcPr>
            <w:tcW w:w="8051" w:type="dxa"/>
            <w:shd w:val="clear" w:color="auto" w:fill="F26A21"/>
          </w:tcPr>
          <w:p w:rsidR="00712679" w:rsidRDefault="00712679" w:rsidP="00A2273B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06A7B45E" wp14:editId="6ABF211C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712679" w:rsidRPr="00254A7D" w:rsidRDefault="00712679" w:rsidP="00A2273B">
            <w:pPr>
              <w:rPr>
                <w:rFonts w:ascii="Bebas Neue" w:hAnsi="Bebas Neue" w:cs="Arial"/>
                <w:color w:val="FFFFFF" w:themeColor="background1"/>
                <w:sz w:val="8"/>
                <w:szCs w:val="8"/>
              </w:rPr>
            </w:pPr>
          </w:p>
          <w:p w:rsidR="0033627A" w:rsidRPr="00001370" w:rsidRDefault="0033627A" w:rsidP="00A2273B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375BF1">
              <w:t>Year 2</w:t>
            </w:r>
          </w:p>
          <w:p w:rsidR="00712679" w:rsidRPr="00F75318" w:rsidRDefault="009008A9" w:rsidP="00A2273B">
            <w:pPr>
              <w:pStyle w:val="Pagesubheader"/>
              <w:framePr w:hSpace="0" w:wrap="auto" w:vAnchor="margin" w:hAnchor="text" w:yAlign="inline"/>
            </w:pPr>
            <w:r>
              <w:t>Mathematics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004B" w:rsidRDefault="00AC004B" w:rsidP="00A2273B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004B" w:rsidRDefault="00AC004B" w:rsidP="00A2273B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004B" w:rsidRDefault="00AC004B" w:rsidP="00A2273B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004B" w:rsidRPr="00AC004B" w:rsidRDefault="00AC004B" w:rsidP="00A2273B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004B" w:rsidP="00A2273B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F26A21"/>
          </w:tcPr>
          <w:p w:rsidR="00712679" w:rsidRDefault="00712679" w:rsidP="00A2273B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2EC5" w:rsidRPr="00617F48" w:rsidTr="00A2273B">
        <w:trPr>
          <w:trHeight w:val="81"/>
        </w:trPr>
        <w:tc>
          <w:tcPr>
            <w:tcW w:w="16074" w:type="dxa"/>
            <w:gridSpan w:val="3"/>
            <w:shd w:val="clear" w:color="auto" w:fill="F26A21"/>
          </w:tcPr>
          <w:p w:rsidR="00332EC5" w:rsidRPr="006B4439" w:rsidRDefault="00332EC5" w:rsidP="00A227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A2273B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A70457" w:rsidP="00A2273B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 xml:space="preserve">Year </w:t>
            </w:r>
            <w:r w:rsidR="00375BF1">
              <w:t>2</w:t>
            </w:r>
            <w:r w:rsidR="00712679" w:rsidRPr="00332EC5">
              <w:t xml:space="preserve"> </w:t>
            </w:r>
            <w:r w:rsidR="009008A9">
              <w:t>Mathematics</w:t>
            </w:r>
            <w:r w:rsidR="00332EC5">
              <w:t xml:space="preserve"> </w:t>
            </w:r>
            <w:r w:rsidR="00712679" w:rsidRPr="00332EC5">
              <w:t>Achievement Standard</w:t>
            </w:r>
          </w:p>
        </w:tc>
      </w:tr>
      <w:tr w:rsidR="00712679" w:rsidRPr="00617F48" w:rsidTr="005E1586">
        <w:trPr>
          <w:trHeight w:val="2981"/>
        </w:trPr>
        <w:tc>
          <w:tcPr>
            <w:tcW w:w="16074" w:type="dxa"/>
            <w:gridSpan w:val="3"/>
            <w:shd w:val="clear" w:color="auto" w:fill="auto"/>
          </w:tcPr>
          <w:p w:rsidR="00E24F14" w:rsidRPr="0028752B" w:rsidRDefault="00E24F14" w:rsidP="00A2273B">
            <w:pPr>
              <w:pStyle w:val="NoSpacing"/>
              <w:spacing w:before="120" w:after="120"/>
              <w:rPr>
                <w:b/>
              </w:rPr>
            </w:pPr>
            <w:r w:rsidRPr="00E24F14">
              <w:rPr>
                <w:b/>
              </w:rPr>
              <w:t>Number and Algebra</w:t>
            </w:r>
            <w:r w:rsidR="0028752B">
              <w:rPr>
                <w:b/>
              </w:rPr>
              <w:br/>
            </w:r>
            <w:r w:rsidR="005E1586">
              <w:t>At Standard</w:t>
            </w:r>
            <w:r w:rsidRPr="00E24F14">
              <w:t xml:space="preserve">, students count to and from 1000. They perform simple addition and subtraction calculations using a range of strategies. </w:t>
            </w:r>
            <w:r w:rsidR="00775584">
              <w:t>Students</w:t>
            </w:r>
            <w:r w:rsidRPr="00E24F14">
              <w:t xml:space="preserve"> represent multiplication and division by grouping into sets. They divide collections and shapes into halves, quarters and eighths. </w:t>
            </w:r>
            <w:r w:rsidR="00775584">
              <w:t>Students</w:t>
            </w:r>
            <w:r w:rsidRPr="00E24F14">
              <w:t xml:space="preserve"> associate collections of Australian coins with their value. </w:t>
            </w:r>
            <w:r w:rsidR="00775584">
              <w:t>They</w:t>
            </w:r>
            <w:r w:rsidRPr="00E24F14">
              <w:t xml:space="preserve"> recognise increasing and decreasing number sequences involving 2s, 3s and 5s. Students identify the missing element in a number sequence.</w:t>
            </w:r>
          </w:p>
          <w:p w:rsidR="00E24F14" w:rsidRPr="0028752B" w:rsidRDefault="00E24F14" w:rsidP="00A2273B">
            <w:pPr>
              <w:pStyle w:val="NoSpacing"/>
              <w:spacing w:before="120" w:after="120"/>
              <w:rPr>
                <w:b/>
              </w:rPr>
            </w:pPr>
            <w:r w:rsidRPr="00E24F14">
              <w:rPr>
                <w:b/>
              </w:rPr>
              <w:t>Measurement and Geometry</w:t>
            </w:r>
            <w:r w:rsidR="0028752B">
              <w:rPr>
                <w:b/>
              </w:rPr>
              <w:br/>
            </w:r>
            <w:r w:rsidRPr="00E24F14">
              <w:t xml:space="preserve">Students order shapes and objects using informal units. They tell time to the quarter hour and use a calendar to identify the date and the months included in seasons. Students </w:t>
            </w:r>
            <w:r w:rsidR="00987B81">
              <w:t>recognise the features of three-</w:t>
            </w:r>
            <w:r w:rsidRPr="00E24F14">
              <w:t xml:space="preserve">dimensional objects. They draw two-dimensional shapes. </w:t>
            </w:r>
            <w:r w:rsidR="00775584">
              <w:t>Students</w:t>
            </w:r>
            <w:r w:rsidRPr="00E24F14">
              <w:t xml:space="preserve"> interpret simple maps of familiar locations. They explain the effects of one-step transformations. </w:t>
            </w:r>
          </w:p>
          <w:p w:rsidR="0000006C" w:rsidRPr="0028752B" w:rsidRDefault="00E24F14" w:rsidP="00775584">
            <w:pPr>
              <w:pStyle w:val="NoSpacing"/>
              <w:spacing w:before="120" w:after="120"/>
              <w:rPr>
                <w:b/>
              </w:rPr>
            </w:pPr>
            <w:r w:rsidRPr="00E24F14">
              <w:rPr>
                <w:b/>
              </w:rPr>
              <w:t>Statistics and Probability</w:t>
            </w:r>
            <w:r w:rsidR="0028752B">
              <w:rPr>
                <w:b/>
              </w:rPr>
              <w:br/>
            </w:r>
            <w:r w:rsidRPr="00E24F14">
              <w:t xml:space="preserve">Students describe outcomes for everyday events. </w:t>
            </w:r>
            <w:r w:rsidR="00775584">
              <w:t>They</w:t>
            </w:r>
            <w:bookmarkStart w:id="0" w:name="_GoBack"/>
            <w:bookmarkEnd w:id="0"/>
            <w:r w:rsidRPr="00E24F14">
              <w:t xml:space="preserve"> collect, organise and represent data to make simple inferences. Students make sense of collected information.</w:t>
            </w:r>
          </w:p>
        </w:tc>
      </w:tr>
      <w:tr w:rsidR="00712679" w:rsidRPr="00617F48" w:rsidTr="00A2273B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375BF1" w:rsidP="00A2273B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2</w:t>
            </w:r>
            <w:r w:rsidR="00E6337B" w:rsidRPr="00332EC5">
              <w:t xml:space="preserve"> </w:t>
            </w:r>
            <w:r w:rsidR="009008A9">
              <w:t>Mathematics</w:t>
            </w:r>
            <w:r w:rsidR="00712679" w:rsidRPr="00332EC5">
              <w:t xml:space="preserve"> Assessment pointers</w:t>
            </w:r>
          </w:p>
        </w:tc>
      </w:tr>
      <w:tr w:rsidR="00712679" w:rsidRPr="00617F48" w:rsidTr="00A2273B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0457" w:rsidRPr="00617F48" w:rsidTr="009F0C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A70457" w:rsidRPr="009F038A" w:rsidRDefault="00A70457" w:rsidP="00A2273B">
                  <w:pPr>
                    <w:framePr w:hSpace="180" w:wrap="around" w:vAnchor="text" w:hAnchor="margin" w:y="-389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A70457" w:rsidRPr="00A70457" w:rsidRDefault="00A70457" w:rsidP="00A2273B">
                  <w:pPr>
                    <w:framePr w:hSpace="180" w:wrap="around" w:vAnchor="text" w:hAnchor="margin" w:y="-389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A70457" w:rsidRDefault="00A70457" w:rsidP="00A2273B">
                  <w:pPr>
                    <w:framePr w:hSpace="180" w:wrap="around" w:vAnchor="text" w:hAnchor="margin" w:y="-389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A70457" w:rsidRDefault="00A70457" w:rsidP="00A2273B">
                  <w:pPr>
                    <w:framePr w:hSpace="180" w:wrap="around" w:vAnchor="text" w:hAnchor="margin" w:y="-389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A70457" w:rsidRDefault="00A70457" w:rsidP="00A2273B">
                  <w:pPr>
                    <w:framePr w:hSpace="180" w:wrap="around" w:vAnchor="text" w:hAnchor="margin" w:y="-389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A70457" w:rsidRDefault="00A70457" w:rsidP="00A2273B">
                  <w:pPr>
                    <w:framePr w:hSpace="180" w:wrap="around" w:vAnchor="text" w:hAnchor="margin" w:y="-389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A70457" w:rsidRDefault="00A70457" w:rsidP="00A2273B">
                  <w:pPr>
                    <w:framePr w:hSpace="180" w:wrap="around" w:vAnchor="text" w:hAnchor="margin" w:y="-389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A70457" w:rsidRDefault="00A70457" w:rsidP="00A2273B">
                  <w:pPr>
                    <w:framePr w:hSpace="180" w:wrap="around" w:vAnchor="text" w:hAnchor="margin" w:y="-389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A70457" w:rsidRDefault="00A70457" w:rsidP="00A2273B">
                  <w:pPr>
                    <w:framePr w:hSpace="180" w:wrap="around" w:vAnchor="text" w:hAnchor="margin" w:y="-389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A70457" w:rsidRDefault="00A70457" w:rsidP="00A2273B">
                  <w:pPr>
                    <w:framePr w:hSpace="180" w:wrap="around" w:vAnchor="text" w:hAnchor="margin" w:y="-389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A70457" w:rsidRDefault="00A70457" w:rsidP="00A2273B">
                  <w:pPr>
                    <w:framePr w:hSpace="180" w:wrap="around" w:vAnchor="text" w:hAnchor="margin" w:y="-389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FB487E" w:rsidRPr="00617F48" w:rsidTr="00FB487E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FB487E" w:rsidRPr="00FB487E" w:rsidRDefault="00FB487E" w:rsidP="00A2273B">
                  <w:pPr>
                    <w:pStyle w:val="NormalWeb"/>
                    <w:framePr w:hSpace="180" w:wrap="around" w:vAnchor="text" w:hAnchor="margin" w:y="-389"/>
                    <w:spacing w:before="120" w:beforeAutospacing="0" w:after="120" w:afterAutospacing="0"/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</w:pPr>
                  <w:r w:rsidRPr="00FB487E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Number and Algebra</w:t>
                  </w:r>
                </w:p>
              </w:tc>
            </w:tr>
            <w:tr w:rsidR="00F007B3" w:rsidRPr="00617F48" w:rsidTr="009F0CA5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F007B3" w:rsidRPr="00371CCF" w:rsidRDefault="00F007B3" w:rsidP="00F007B3">
                  <w:pPr>
                    <w:framePr w:hSpace="180" w:wrap="around" w:vAnchor="text" w:hAnchor="margin" w:y="-389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Number and Place Value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F007B3" w:rsidRPr="0028752B" w:rsidRDefault="00F007B3" w:rsidP="00F007B3">
                  <w:pPr>
                    <w:pStyle w:val="NormalWeb"/>
                    <w:framePr w:hSpace="180" w:wrap="around" w:vAnchor="text" w:hAnchor="margin" w:y="-389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28752B">
                    <w:rPr>
                      <w:rFonts w:asciiTheme="minorHAnsi" w:hAnsiTheme="minorHAnsi" w:cs="Arial"/>
                      <w:sz w:val="18"/>
                      <w:szCs w:val="18"/>
                    </w:rPr>
                    <w:t>Fluently counts and orders numbers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and from 1000 and beyond from any starting point.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F007B3" w:rsidRPr="0028752B" w:rsidRDefault="00F007B3" w:rsidP="00F007B3">
                  <w:pPr>
                    <w:pStyle w:val="NormalWeb"/>
                    <w:framePr w:hSpace="180" w:wrap="around" w:vAnchor="text" w:hAnchor="margin" w:y="-389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28752B">
                    <w:rPr>
                      <w:rFonts w:asciiTheme="minorHAnsi" w:hAnsiTheme="minorHAnsi" w:cs="Arial"/>
                      <w:sz w:val="18"/>
                      <w:szCs w:val="18"/>
                    </w:rPr>
                    <w:t>Fluently counts and orders numbers to and from 1000 from any starting point.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F007B3" w:rsidRPr="0028752B" w:rsidRDefault="00F007B3" w:rsidP="00F007B3">
                  <w:pPr>
                    <w:pStyle w:val="NormalWeb"/>
                    <w:framePr w:hSpace="180" w:wrap="around" w:vAnchor="text" w:hAnchor="margin" w:y="-389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28752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Counts to and from 1000.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F007B3" w:rsidRPr="0028752B" w:rsidRDefault="00F007B3" w:rsidP="00F007B3">
                  <w:pPr>
                    <w:pStyle w:val="NormalWeb"/>
                    <w:framePr w:hSpace="180" w:wrap="around" w:vAnchor="text" w:hAnchor="margin" w:y="-389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28752B">
                    <w:rPr>
                      <w:rFonts w:asciiTheme="minorHAnsi" w:hAnsiTheme="minorHAnsi" w:cs="Arial"/>
                      <w:sz w:val="18"/>
                      <w:szCs w:val="18"/>
                    </w:rPr>
                    <w:t>Counts to 1000 in order most of the time.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F007B3" w:rsidRPr="00F007B3" w:rsidRDefault="00F007B3" w:rsidP="00F007B3">
                  <w:pPr>
                    <w:framePr w:hSpace="180" w:wrap="around" w:vAnchor="text" w:hAnchor="margin" w:y="-389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</w:tbl>
          <w:p w:rsidR="00712679" w:rsidRPr="006A5B0B" w:rsidRDefault="00712679" w:rsidP="00A2273B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A2273B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712679" w:rsidRPr="00B34BD8" w:rsidRDefault="00332EC5" w:rsidP="00A2273B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</w:t>
            </w:r>
            <w:r w:rsidR="00B87920">
              <w:rPr>
                <w:rFonts w:ascii="Arial" w:hAnsi="Arial" w:cstheme="minorHAnsi"/>
                <w:sz w:val="16"/>
                <w:szCs w:val="16"/>
              </w:rPr>
              <w:t>7358</w:t>
            </w:r>
            <w:r w:rsidR="00CF3666">
              <w:rPr>
                <w:rFonts w:ascii="Arial" w:hAnsi="Arial" w:cstheme="minorHAnsi"/>
                <w:sz w:val="16"/>
                <w:szCs w:val="16"/>
              </w:rPr>
              <w:t xml:space="preserve">  [PDF 201</w:t>
            </w:r>
            <w:r w:rsidR="00743A7D">
              <w:rPr>
                <w:rFonts w:ascii="Arial" w:hAnsi="Arial" w:cstheme="minorHAnsi"/>
                <w:sz w:val="16"/>
                <w:szCs w:val="16"/>
              </w:rPr>
              <w:t>6/9802</w:t>
            </w:r>
            <w:r w:rsidR="00712679" w:rsidRPr="00B34BD8">
              <w:rPr>
                <w:rFonts w:ascii="Arial" w:hAnsi="Arial" w:cstheme="minorHAnsi"/>
                <w:sz w:val="16"/>
                <w:szCs w:val="16"/>
              </w:rPr>
              <w:t>]  Published:</w:t>
            </w:r>
            <w:r w:rsidR="005F6D3C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712679" w:rsidRPr="00B34BD8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28752B">
              <w:rPr>
                <w:rFonts w:ascii="Arial" w:hAnsi="Arial" w:cstheme="minorHAnsi"/>
                <w:sz w:val="16"/>
                <w:szCs w:val="16"/>
              </w:rPr>
              <w:t>19 December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:rsidR="004935F9" w:rsidRDefault="004935F9" w:rsidP="00712679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FB487E" w:rsidRPr="00617F48" w:rsidTr="00783603">
        <w:trPr>
          <w:trHeight w:val="283"/>
        </w:trPr>
        <w:tc>
          <w:tcPr>
            <w:tcW w:w="16074" w:type="dxa"/>
            <w:shd w:val="clear" w:color="auto" w:fill="auto"/>
          </w:tcPr>
          <w:p w:rsidR="00FB487E" w:rsidRDefault="00FB487E" w:rsidP="007836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FB487E" w:rsidRPr="006B4439" w:rsidRDefault="00FB487E" w:rsidP="007836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B487E" w:rsidRPr="00617F48" w:rsidTr="007836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FB487E" w:rsidRPr="00617F48" w:rsidTr="00DF41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FB487E" w:rsidRPr="009F038A" w:rsidRDefault="00FB487E" w:rsidP="007836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FB487E" w:rsidRPr="00A70457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E24F14" w:rsidRPr="00617F48" w:rsidTr="00DF412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24F14" w:rsidRPr="00DD594B" w:rsidRDefault="00E24F14" w:rsidP="00E24F14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Number and Place Value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486492" w:rsidRDefault="005F6D3C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Performs</w:t>
                  </w:r>
                  <w:r w:rsidR="00E24F14"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addition and subtraction </w:t>
                  </w:r>
                  <w:r w:rsidR="00E24F14" w:rsidRPr="003E5345">
                    <w:rPr>
                      <w:rFonts w:asciiTheme="minorHAnsi" w:hAnsiTheme="minorHAnsi" w:cs="Arial"/>
                      <w:sz w:val="18"/>
                      <w:szCs w:val="18"/>
                    </w:rPr>
                    <w:t>calculations</w:t>
                  </w:r>
                  <w:r w:rsidR="00E24F14"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using a range of mental and written strategies and explains why </w:t>
                  </w:r>
                  <w:r w:rsidR="00E24F1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 </w:t>
                  </w:r>
                  <w:r w:rsidR="00E24F14"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strategy is </w:t>
                  </w:r>
                  <w:r w:rsidR="00E24F1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more </w:t>
                  </w:r>
                  <w:r w:rsidR="00E24F14"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efficient.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486492" w:rsidRDefault="005F6D3C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Performs</w:t>
                  </w:r>
                  <w:r w:rsidR="00E24F14"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addition and subtraction </w:t>
                  </w:r>
                  <w:r w:rsidR="00E24F14" w:rsidRPr="003E5345">
                    <w:rPr>
                      <w:rFonts w:asciiTheme="minorHAnsi" w:hAnsiTheme="minorHAnsi" w:cs="Arial"/>
                      <w:sz w:val="18"/>
                      <w:szCs w:val="18"/>
                    </w:rPr>
                    <w:t>calculations</w:t>
                  </w:r>
                  <w:r w:rsidR="00E24F14"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 w:rsidR="00E24F1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using </w:t>
                  </w:r>
                  <w:r w:rsidR="00E24F14"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 range of </w:t>
                  </w:r>
                  <w:r w:rsidR="00E24F1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mental and written </w:t>
                  </w:r>
                  <w:r w:rsidR="00E24F14"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strate</w:t>
                  </w:r>
                  <w:r w:rsidR="00E24F14">
                    <w:rPr>
                      <w:rFonts w:asciiTheme="minorHAnsi" w:hAnsiTheme="minorHAnsi" w:cs="Arial"/>
                      <w:sz w:val="18"/>
                      <w:szCs w:val="18"/>
                    </w:rPr>
                    <w:t>gies.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24F14" w:rsidRPr="00486492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>
                    <w:rPr>
                      <w:rFonts w:eastAsia="Times New Roman" w:cs="Arial"/>
                      <w:szCs w:val="18"/>
                      <w:lang w:eastAsia="en-AU"/>
                    </w:rPr>
                    <w:t xml:space="preserve">Performs </w:t>
                  </w:r>
                  <w:r w:rsidRPr="00486492">
                    <w:rPr>
                      <w:rFonts w:eastAsia="Times New Roman" w:cs="Arial"/>
                      <w:szCs w:val="18"/>
                      <w:lang w:eastAsia="en-AU"/>
                    </w:rPr>
                    <w:t>simple addition and subtraction</w:t>
                  </w:r>
                  <w:r>
                    <w:rPr>
                      <w:rFonts w:eastAsia="Times New Roman" w:cs="Arial"/>
                      <w:szCs w:val="18"/>
                      <w:lang w:eastAsia="en-AU"/>
                    </w:rPr>
                    <w:t xml:space="preserve"> calculations using </w:t>
                  </w:r>
                  <w:r w:rsidRPr="00B16F81">
                    <w:rPr>
                      <w:rFonts w:eastAsia="Times New Roman" w:cs="Arial"/>
                      <w:szCs w:val="18"/>
                      <w:lang w:eastAsia="en-AU"/>
                    </w:rPr>
                    <w:t>a range of strategies</w:t>
                  </w:r>
                  <w:r>
                    <w:rPr>
                      <w:rFonts w:eastAsia="Times New Roman" w:cs="Arial"/>
                      <w:szCs w:val="18"/>
                      <w:lang w:eastAsia="en-AU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486492" w:rsidRDefault="005F6D3C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Performs</w:t>
                  </w:r>
                  <w:r w:rsidR="00E24F14"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simple addition and subtraction calculations using counting strategies.</w:t>
                  </w:r>
                </w:p>
              </w:tc>
              <w:tc>
                <w:tcPr>
                  <w:tcW w:w="2621" w:type="dxa"/>
                </w:tcPr>
                <w:p w:rsidR="00E24F14" w:rsidRDefault="00F007B3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E24F14" w:rsidRPr="00617F48" w:rsidTr="00DF412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24F14" w:rsidRPr="00DD594B" w:rsidRDefault="00E24F14" w:rsidP="00E24F14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B1245E" w:rsidRDefault="00E24F14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5B552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Represents multiplication and division </w:t>
                  </w:r>
                  <w:r w:rsidR="00987B81">
                    <w:rPr>
                      <w:rFonts w:asciiTheme="minorHAnsi" w:hAnsiTheme="minorHAnsi" w:cs="Arial"/>
                      <w:sz w:val="18"/>
                      <w:szCs w:val="18"/>
                    </w:rPr>
                    <w:t>problems flexibly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 a variety of ways, including grouping into equal sized groups or sets.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486492" w:rsidRDefault="00E24F14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5B5523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Represents multiplication and division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problems in more than one way, including grouping into equal sized groups or sets.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24F14" w:rsidRPr="00B1245E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>
                    <w:rPr>
                      <w:rFonts w:eastAsia="Times New Roman" w:cs="Arial"/>
                      <w:szCs w:val="18"/>
                      <w:lang w:eastAsia="en-AU"/>
                    </w:rPr>
                    <w:t>R</w:t>
                  </w:r>
                  <w:r w:rsidRPr="00486492">
                    <w:rPr>
                      <w:rFonts w:eastAsia="Times New Roman" w:cs="Arial"/>
                      <w:szCs w:val="18"/>
                      <w:lang w:eastAsia="en-AU"/>
                    </w:rPr>
                    <w:t>epresent</w:t>
                  </w:r>
                  <w:r>
                    <w:rPr>
                      <w:rFonts w:eastAsia="Times New Roman" w:cs="Arial"/>
                      <w:szCs w:val="18"/>
                      <w:lang w:eastAsia="en-AU"/>
                    </w:rPr>
                    <w:t>s</w:t>
                  </w:r>
                  <w:r w:rsidRPr="00486492">
                    <w:rPr>
                      <w:rFonts w:eastAsia="Times New Roman" w:cs="Arial"/>
                      <w:szCs w:val="18"/>
                      <w:lang w:eastAsia="en-AU"/>
                    </w:rPr>
                    <w:t xml:space="preserve"> multiplication and division</w:t>
                  </w:r>
                  <w:r>
                    <w:rPr>
                      <w:rFonts w:eastAsia="Times New Roman" w:cs="Arial"/>
                      <w:szCs w:val="18"/>
                      <w:lang w:eastAsia="en-AU"/>
                    </w:rPr>
                    <w:t xml:space="preserve"> by grouping into equal sized groups or sets.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486492" w:rsidRDefault="00E24F14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66D11">
                    <w:rPr>
                      <w:rFonts w:asciiTheme="minorHAnsi" w:hAnsiTheme="minorHAnsi" w:cs="Arial"/>
                      <w:sz w:val="18"/>
                      <w:szCs w:val="18"/>
                    </w:rPr>
                    <w:t>With guidance, represents multiplication and division by grouping into equal sized groups or sets.</w:t>
                  </w:r>
                </w:p>
              </w:tc>
              <w:tc>
                <w:tcPr>
                  <w:tcW w:w="2621" w:type="dxa"/>
                </w:tcPr>
                <w:p w:rsidR="00E24F14" w:rsidRPr="009762DF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</w:p>
              </w:tc>
            </w:tr>
            <w:tr w:rsidR="00E24F14" w:rsidRPr="00617F48" w:rsidTr="00DF412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24F14" w:rsidRPr="00DD594B" w:rsidRDefault="00E24F14" w:rsidP="00E24F14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Fractions and Decimals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E24F14" w:rsidRDefault="00E24F14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Divides collections and shapes to show halves, quarters and eighths and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explains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them using appropriate fractional language.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E24F14" w:rsidRDefault="00E24F14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Divides collections and shapes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sh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ow halves, quarters and eighths and describes the fraction and the number of parts.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24F14" w:rsidRPr="00486492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486492">
                    <w:rPr>
                      <w:rFonts w:eastAsia="Times New Roman" w:cs="Arial"/>
                      <w:szCs w:val="18"/>
                      <w:lang w:eastAsia="en-AU"/>
                    </w:rPr>
                    <w:t>Divides collections and shapes into halves, quarters and eighths.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24F14" w:rsidRPr="00486492" w:rsidRDefault="00E24F14" w:rsidP="00E24F14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halves, quarters or eighths of a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collection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or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shape.</w:t>
                  </w:r>
                </w:p>
              </w:tc>
              <w:tc>
                <w:tcPr>
                  <w:tcW w:w="2621" w:type="dxa"/>
                </w:tcPr>
                <w:p w:rsidR="00E24F14" w:rsidRDefault="00F007B3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F007B3" w:rsidRPr="00617F48" w:rsidTr="00DF412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F007B3" w:rsidRPr="00DD594B" w:rsidRDefault="00F007B3" w:rsidP="00F007B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Money and Financial Mathematics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E24F14">
                    <w:rPr>
                      <w:rFonts w:cs="Arial"/>
                      <w:szCs w:val="18"/>
                    </w:rPr>
                    <w:t>Connects and creates collections of Australian coins and notes according to a value.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Connects </w:t>
                  </w:r>
                  <w:r w:rsidRPr="00B16F81">
                    <w:rPr>
                      <w:rFonts w:cs="Arial"/>
                      <w:szCs w:val="18"/>
                    </w:rPr>
                    <w:t>collections of Australian coins and notes according to their value.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E24F14">
                    <w:rPr>
                      <w:rFonts w:cs="Arial"/>
                      <w:szCs w:val="18"/>
                    </w:rPr>
                    <w:t>Connects collections of Australian co</w:t>
                  </w:r>
                  <w:r>
                    <w:rPr>
                      <w:rFonts w:cs="Arial"/>
                      <w:szCs w:val="18"/>
                    </w:rPr>
                    <w:t xml:space="preserve">ins according to their value.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F007B3" w:rsidRPr="00486492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Identifies the </w:t>
                  </w:r>
                  <w:r>
                    <w:rPr>
                      <w:rFonts w:cs="Arial"/>
                      <w:szCs w:val="18"/>
                    </w:rPr>
                    <w:t>value of Australian coins and counts small collections.</w:t>
                  </w:r>
                </w:p>
              </w:tc>
              <w:tc>
                <w:tcPr>
                  <w:tcW w:w="2621" w:type="dxa"/>
                </w:tcPr>
                <w:p w:rsidR="00F007B3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30D6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F007B3" w:rsidRPr="00617F48" w:rsidTr="0028752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:rsidR="00F007B3" w:rsidRPr="00DD594B" w:rsidRDefault="00F007B3" w:rsidP="00F007B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Patterns and Algebra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E24F14">
                    <w:rPr>
                      <w:rFonts w:cs="Arial"/>
                      <w:szCs w:val="18"/>
                    </w:rPr>
                    <w:t>Creates, describes and continues increasing and decreasing number sequences</w:t>
                  </w:r>
                  <w:r>
                    <w:rPr>
                      <w:rFonts w:cs="Arial"/>
                      <w:szCs w:val="18"/>
                    </w:rPr>
                    <w:t>,</w:t>
                  </w:r>
                  <w:r w:rsidRPr="00E24F14">
                    <w:rPr>
                      <w:rFonts w:cs="Arial"/>
                      <w:szCs w:val="18"/>
                    </w:rPr>
                    <w:t xml:space="preserve"> from different starting points, involving twos, threes and fives.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E24F14">
                    <w:rPr>
                      <w:rFonts w:cs="Arial"/>
                      <w:szCs w:val="18"/>
                    </w:rPr>
                    <w:t>Recognises, describes and continues increasing and decreasing number sequences involving twos, threes and fives.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E24F14">
                    <w:rPr>
                      <w:rFonts w:cs="Arial"/>
                      <w:szCs w:val="18"/>
                    </w:rPr>
                    <w:t xml:space="preserve">Recognises increasing and decreasing number sequences involving twos, threes and fives.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F007B3" w:rsidRPr="00E24F14" w:rsidRDefault="00F007B3" w:rsidP="00F007B3">
                  <w:pPr>
                    <w:pStyle w:val="NormalWeb"/>
                    <w:spacing w:before="120" w:after="1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 w:cs="Arial"/>
                      <w:sz w:val="18"/>
                      <w:szCs w:val="18"/>
                      <w:lang w:eastAsia="en-US"/>
                    </w:rPr>
                  </w:pPr>
                  <w:r w:rsidRPr="00E24F14">
                    <w:rPr>
                      <w:rFonts w:asciiTheme="minorHAnsi" w:eastAsiaTheme="minorHAnsi" w:hAnsiTheme="minorHAnsi" w:cs="Arial"/>
                      <w:sz w:val="18"/>
                      <w:szCs w:val="18"/>
                      <w:lang w:eastAsia="en-US"/>
                    </w:rPr>
                    <w:t>Identifies some increasing number sequences involving twos, threes and fives.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F007B3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30D6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E24F14" w:rsidRPr="00617F48" w:rsidTr="0028752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single" w:sz="4" w:space="0" w:color="F26A21"/>
                  </w:tcBorders>
                  <w:shd w:val="clear" w:color="auto" w:fill="F26A21"/>
                </w:tcPr>
                <w:p w:rsidR="00E24F14" w:rsidRPr="00DD594B" w:rsidRDefault="00E24F14" w:rsidP="00E24F14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24F14" w:rsidRPr="00E24F14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Identifies the missing element in a number sequence and creates </w:t>
                  </w:r>
                  <w:r>
                    <w:rPr>
                      <w:rFonts w:cs="Arial"/>
                      <w:szCs w:val="18"/>
                    </w:rPr>
                    <w:t xml:space="preserve">and describes </w:t>
                  </w:r>
                  <w:r w:rsidRPr="00486492">
                    <w:rPr>
                      <w:rFonts w:cs="Arial"/>
                      <w:szCs w:val="18"/>
                    </w:rPr>
                    <w:t>number sequences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24F14" w:rsidRPr="00486492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Identifies the missing element in a number sequence and </w:t>
                  </w:r>
                  <w:r>
                    <w:rPr>
                      <w:rFonts w:cs="Arial"/>
                      <w:szCs w:val="18"/>
                    </w:rPr>
                    <w:t>describes the sequence.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E24F14" w:rsidRPr="00486492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Identifies the missing element in a number sequence.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24F14" w:rsidRPr="00486492" w:rsidRDefault="00E24F14" w:rsidP="00E24F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Continues </w:t>
                  </w:r>
                  <w:r w:rsidRPr="00486492">
                    <w:rPr>
                      <w:rFonts w:cs="Arial"/>
                      <w:szCs w:val="18"/>
                    </w:rPr>
                    <w:t>a number sequence</w:t>
                  </w:r>
                  <w:r>
                    <w:rPr>
                      <w:rFonts w:cs="Arial"/>
                      <w:szCs w:val="18"/>
                    </w:rPr>
                    <w:t>.</w:t>
                  </w:r>
                  <w:r w:rsidRPr="00486492">
                    <w:rPr>
                      <w:rFonts w:cs="Arial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24F14" w:rsidRPr="00013FD1" w:rsidRDefault="00E24F14" w:rsidP="00E24F14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</w:p>
              </w:tc>
            </w:tr>
          </w:tbl>
          <w:p w:rsidR="00FB487E" w:rsidRPr="006A5B0B" w:rsidRDefault="00FB487E" w:rsidP="007836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FB487E" w:rsidRPr="00617F48" w:rsidTr="00783603">
        <w:trPr>
          <w:trHeight w:val="284"/>
        </w:trPr>
        <w:tc>
          <w:tcPr>
            <w:tcW w:w="16074" w:type="dxa"/>
            <w:shd w:val="clear" w:color="auto" w:fill="auto"/>
          </w:tcPr>
          <w:p w:rsidR="00FB487E" w:rsidRDefault="00FB487E" w:rsidP="007836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B487E" w:rsidRDefault="00FB487E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FB487E" w:rsidRPr="00617F48" w:rsidTr="00783603">
        <w:trPr>
          <w:trHeight w:val="283"/>
        </w:trPr>
        <w:tc>
          <w:tcPr>
            <w:tcW w:w="16074" w:type="dxa"/>
            <w:shd w:val="clear" w:color="auto" w:fill="auto"/>
          </w:tcPr>
          <w:p w:rsidR="00FB487E" w:rsidRDefault="00FB487E" w:rsidP="007836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FB487E" w:rsidRPr="006B4439" w:rsidRDefault="00FB487E" w:rsidP="007836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B487E" w:rsidRPr="00617F48" w:rsidTr="007836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FB487E" w:rsidRPr="00617F48" w:rsidTr="004353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FB487E" w:rsidRPr="009F038A" w:rsidRDefault="00FB487E" w:rsidP="007836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FB487E" w:rsidRPr="00A70457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FB487E" w:rsidRDefault="00FB487E" w:rsidP="007836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FB487E" w:rsidRDefault="00FB487E" w:rsidP="007836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435378" w:rsidRPr="00617F48" w:rsidTr="0043537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435378" w:rsidRPr="00DD594B" w:rsidRDefault="00435378" w:rsidP="00435378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b w:val="0"/>
                      <w:color w:val="F26A21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Measurement and Geometry</w:t>
                  </w:r>
                </w:p>
              </w:tc>
            </w:tr>
            <w:tr w:rsidR="00435378" w:rsidRPr="00617F48" w:rsidTr="0043537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435378" w:rsidRPr="00DD594B" w:rsidRDefault="00435378" w:rsidP="00435378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Using Units of Measurement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Chooses appropriate</w:t>
                  </w:r>
                  <w:r w:rsidR="005F6D3C">
                    <w:rPr>
                      <w:rFonts w:cs="Arial"/>
                      <w:szCs w:val="18"/>
                    </w:rPr>
                    <w:t xml:space="preserve"> uniform, </w:t>
                  </w:r>
                  <w:r w:rsidRPr="00B16F81">
                    <w:rPr>
                      <w:rFonts w:cs="Arial"/>
                      <w:szCs w:val="18"/>
                    </w:rPr>
                    <w:t>informal unit</w:t>
                  </w:r>
                  <w:r>
                    <w:rPr>
                      <w:rFonts w:cs="Arial"/>
                      <w:szCs w:val="18"/>
                    </w:rPr>
                    <w:t>s</w:t>
                  </w:r>
                  <w:r w:rsidRPr="00B16F81">
                    <w:rPr>
                      <w:rFonts w:cs="Arial"/>
                      <w:szCs w:val="18"/>
                    </w:rPr>
                    <w:t xml:space="preserve"> to</w:t>
                  </w:r>
                  <w:r w:rsidRPr="00E24F14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o</w:t>
                  </w:r>
                  <w:r w:rsidR="005F6D3C">
                    <w:rPr>
                      <w:rFonts w:cs="Arial"/>
                      <w:szCs w:val="18"/>
                    </w:rPr>
                    <w:t>rder</w:t>
                  </w:r>
                  <w:r w:rsidRPr="00486492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 xml:space="preserve">shapes. </w:t>
                  </w:r>
                  <w:r w:rsidRPr="00486492">
                    <w:rPr>
                      <w:rFonts w:cs="Arial"/>
                      <w:szCs w:val="18"/>
                    </w:rPr>
                    <w:t>Explains reasoning behind choice of unit</w:t>
                  </w:r>
                  <w:r>
                    <w:rPr>
                      <w:rFonts w:cs="Arial"/>
                      <w:szCs w:val="18"/>
                    </w:rPr>
                    <w:t xml:space="preserve"> and order</w:t>
                  </w:r>
                  <w:r w:rsidRPr="00486492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B16F81">
                    <w:rPr>
                      <w:rFonts w:cs="Arial"/>
                      <w:szCs w:val="18"/>
                    </w:rPr>
                    <w:t>Chooses</w:t>
                  </w:r>
                  <w:r>
                    <w:rPr>
                      <w:rFonts w:cs="Arial"/>
                      <w:szCs w:val="18"/>
                    </w:rPr>
                    <w:t xml:space="preserve"> appropriate</w:t>
                  </w:r>
                  <w:r w:rsidRPr="00B16F81">
                    <w:rPr>
                      <w:rFonts w:cs="Arial"/>
                      <w:szCs w:val="18"/>
                    </w:rPr>
                    <w:t xml:space="preserve"> uniform</w:t>
                  </w:r>
                  <w:r w:rsidR="005F6D3C">
                    <w:rPr>
                      <w:rFonts w:cs="Arial"/>
                      <w:szCs w:val="18"/>
                    </w:rPr>
                    <w:t>,</w:t>
                  </w:r>
                  <w:r w:rsidRPr="00B16F81">
                    <w:rPr>
                      <w:rFonts w:cs="Arial"/>
                      <w:szCs w:val="18"/>
                    </w:rPr>
                    <w:t xml:space="preserve"> informal unit</w:t>
                  </w:r>
                  <w:r>
                    <w:rPr>
                      <w:rFonts w:cs="Arial"/>
                      <w:szCs w:val="18"/>
                    </w:rPr>
                    <w:t>s</w:t>
                  </w:r>
                  <w:r w:rsidRPr="00B16F81">
                    <w:rPr>
                      <w:rFonts w:cs="Arial"/>
                      <w:szCs w:val="18"/>
                    </w:rPr>
                    <w:t xml:space="preserve"> to</w:t>
                  </w:r>
                  <w:r w:rsidRPr="00E24F14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order</w:t>
                  </w:r>
                  <w:r w:rsidRPr="00486492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shapes and objects by length, area, volume and capacity.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</w:tcBorders>
                </w:tcPr>
                <w:p w:rsidR="00435378" w:rsidRPr="00E24F14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Orders shapes and objects by le</w:t>
                  </w:r>
                  <w:r w:rsidR="00987B81">
                    <w:rPr>
                      <w:rFonts w:cs="Arial"/>
                      <w:szCs w:val="18"/>
                    </w:rPr>
                    <w:t>ngth, area, volume and capacity</w:t>
                  </w:r>
                  <w:r>
                    <w:rPr>
                      <w:rFonts w:cs="Arial"/>
                      <w:szCs w:val="18"/>
                    </w:rPr>
                    <w:t xml:space="preserve"> using uniform, informal units.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Orders </w:t>
                  </w:r>
                  <w:r w:rsidRPr="00E24F14">
                    <w:rPr>
                      <w:rFonts w:cs="Arial"/>
                      <w:szCs w:val="18"/>
                    </w:rPr>
                    <w:t>s</w:t>
                  </w:r>
                  <w:r w:rsidRPr="00486492">
                    <w:rPr>
                      <w:rFonts w:cs="Arial"/>
                      <w:szCs w:val="18"/>
                    </w:rPr>
                    <w:t>hapes and objects using informal units.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35378" w:rsidRDefault="00F007B3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435378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35378" w:rsidRPr="00DD594B" w:rsidRDefault="00435378" w:rsidP="00435378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Tells the time to the quarter</w:t>
                  </w:r>
                  <w:r w:rsidRPr="00486492">
                    <w:rPr>
                      <w:rFonts w:cs="Arial"/>
                      <w:szCs w:val="18"/>
                    </w:rPr>
                    <w:noBreakHyphen/>
                    <w:t>hour,</w:t>
                  </w:r>
                  <w:r>
                    <w:rPr>
                      <w:rFonts w:cs="Arial"/>
                      <w:szCs w:val="18"/>
                    </w:rPr>
                    <w:t xml:space="preserve"> compares times and uses</w:t>
                  </w:r>
                  <w:r w:rsidRPr="00B16F81">
                    <w:rPr>
                      <w:rFonts w:cs="Arial"/>
                      <w:szCs w:val="18"/>
                    </w:rPr>
                    <w:t xml:space="preserve"> the features of</w:t>
                  </w:r>
                  <w:r>
                    <w:rPr>
                      <w:rFonts w:cs="Arial"/>
                      <w:szCs w:val="18"/>
                    </w:rPr>
                    <w:t xml:space="preserve"> a</w:t>
                  </w:r>
                  <w:r w:rsidRPr="00B16F81">
                    <w:rPr>
                      <w:rFonts w:cs="Arial"/>
                      <w:szCs w:val="18"/>
                    </w:rPr>
                    <w:t xml:space="preserve"> clock to explain reasoning</w:t>
                  </w:r>
                  <w:r w:rsidR="00987B81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Tell</w:t>
                  </w:r>
                  <w:r w:rsidR="005F6D3C">
                    <w:rPr>
                      <w:rFonts w:cs="Arial"/>
                      <w:szCs w:val="18"/>
                    </w:rPr>
                    <w:t xml:space="preserve">s the time to the </w:t>
                  </w:r>
                  <w:r>
                    <w:rPr>
                      <w:rFonts w:cs="Arial"/>
                      <w:szCs w:val="18"/>
                    </w:rPr>
                    <w:t>quarter</w:t>
                  </w:r>
                  <w:r>
                    <w:rPr>
                      <w:rFonts w:cs="Arial"/>
                      <w:szCs w:val="18"/>
                    </w:rPr>
                    <w:noBreakHyphen/>
                    <w:t>hour</w:t>
                  </w:r>
                  <w:r w:rsidRPr="00E24F14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 xml:space="preserve">using features of a clock to explain reasoning. </w:t>
                  </w:r>
                </w:p>
              </w:tc>
              <w:tc>
                <w:tcPr>
                  <w:tcW w:w="2620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Tells the time to the quarter</w:t>
                  </w:r>
                  <w:r w:rsidRPr="00486492">
                    <w:rPr>
                      <w:rFonts w:cs="Arial"/>
                      <w:szCs w:val="18"/>
                    </w:rPr>
                    <w:noBreakHyphen/>
                    <w:t xml:space="preserve">hour. </w:t>
                  </w: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Tells </w:t>
                  </w:r>
                  <w:r>
                    <w:rPr>
                      <w:rFonts w:cs="Arial"/>
                      <w:szCs w:val="18"/>
                    </w:rPr>
                    <w:t>half-past and some quarter-to the hour times.</w:t>
                  </w:r>
                  <w:r w:rsidRPr="00486492">
                    <w:rPr>
                      <w:rFonts w:cs="Arial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435378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35378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35378" w:rsidRPr="00DD594B" w:rsidRDefault="00435378" w:rsidP="00435378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Interprets calendars </w:t>
                  </w:r>
                  <w:r>
                    <w:rPr>
                      <w:rFonts w:cs="Arial"/>
                      <w:szCs w:val="18"/>
                    </w:rPr>
                    <w:t xml:space="preserve">to solve problems involving </w:t>
                  </w:r>
                  <w:r w:rsidRPr="00486492">
                    <w:rPr>
                      <w:rFonts w:cs="Arial"/>
                      <w:szCs w:val="18"/>
                    </w:rPr>
                    <w:t>date</w:t>
                  </w:r>
                  <w:r>
                    <w:rPr>
                      <w:rFonts w:cs="Arial"/>
                      <w:szCs w:val="18"/>
                    </w:rPr>
                    <w:t>s,</w:t>
                  </w:r>
                  <w:r w:rsidRPr="00486492">
                    <w:rPr>
                      <w:rFonts w:cs="Arial"/>
                      <w:szCs w:val="18"/>
                    </w:rPr>
                    <w:t xml:space="preserve"> months </w:t>
                  </w:r>
                  <w:r>
                    <w:rPr>
                      <w:rFonts w:cs="Arial"/>
                      <w:szCs w:val="18"/>
                    </w:rPr>
                    <w:t>and</w:t>
                  </w:r>
                  <w:r w:rsidRPr="00486492">
                    <w:rPr>
                      <w:rFonts w:cs="Arial"/>
                      <w:szCs w:val="18"/>
                    </w:rPr>
                    <w:t xml:space="preserve"> seasons.</w:t>
                  </w: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Interprets a calendar to identify </w:t>
                  </w:r>
                  <w:r w:rsidRPr="00E24F14">
                    <w:rPr>
                      <w:rFonts w:cs="Arial"/>
                      <w:szCs w:val="18"/>
                    </w:rPr>
                    <w:t>the</w:t>
                  </w:r>
                  <w:r w:rsidRPr="00486492">
                    <w:rPr>
                      <w:rFonts w:cs="Arial"/>
                      <w:szCs w:val="18"/>
                    </w:rPr>
                    <w:t xml:space="preserve"> date</w:t>
                  </w:r>
                  <w:r>
                    <w:rPr>
                      <w:rFonts w:cs="Arial"/>
                      <w:szCs w:val="18"/>
                    </w:rPr>
                    <w:t>s</w:t>
                  </w:r>
                  <w:r w:rsidRPr="00486492">
                    <w:rPr>
                      <w:rFonts w:cs="Arial"/>
                      <w:szCs w:val="18"/>
                    </w:rPr>
                    <w:t xml:space="preserve"> and the months included in seasons.</w:t>
                  </w:r>
                </w:p>
              </w:tc>
              <w:tc>
                <w:tcPr>
                  <w:tcW w:w="2620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Uses a calendar to identify the date and the months included in seasons.</w:t>
                  </w: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With guidance, uses a calendar to identify the date and n</w:t>
                  </w:r>
                  <w:r w:rsidRPr="00486492">
                    <w:rPr>
                      <w:rFonts w:cs="Arial"/>
                      <w:szCs w:val="18"/>
                    </w:rPr>
                    <w:t>ames the months and seasons.</w:t>
                  </w:r>
                </w:p>
              </w:tc>
              <w:tc>
                <w:tcPr>
                  <w:tcW w:w="2621" w:type="dxa"/>
                </w:tcPr>
                <w:p w:rsidR="00435378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F007B3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F007B3" w:rsidRPr="00DD594B" w:rsidRDefault="00F007B3" w:rsidP="00F007B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Shape</w:t>
                  </w:r>
                </w:p>
              </w:tc>
              <w:tc>
                <w:tcPr>
                  <w:tcW w:w="2621" w:type="dxa"/>
                </w:tcPr>
                <w:p w:rsidR="00F007B3" w:rsidRPr="00B1245E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Draws and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represents a range of 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two-dimensional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shapes and 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t</w:t>
                  </w:r>
                  <w:r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hree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-dimensional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objects </w:t>
                  </w:r>
                  <w:r w:rsidRPr="00B9789D">
                    <w:rPr>
                      <w:rFonts w:asciiTheme="minorHAnsi" w:hAnsiTheme="minorHAnsi" w:cs="Arial"/>
                      <w:sz w:val="18"/>
                      <w:szCs w:val="18"/>
                    </w:rPr>
                    <w:t>and compares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the features of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br/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two-dimensional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shapes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t</w:t>
                  </w:r>
                  <w:r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hree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-dimensiona</w:t>
                  </w:r>
                  <w:r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l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objects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Draws</w:t>
                  </w:r>
                  <w:r>
                    <w:rPr>
                      <w:rFonts w:asciiTheme="minorHAnsi" w:hAnsiTheme="minorHAnsi" w:cs="Arial"/>
                      <w:strike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and represents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br/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two-dimensional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shapes and </w:t>
                  </w:r>
                  <w:r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>describes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the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features of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br/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t</w:t>
                  </w:r>
                  <w:r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>hree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-dimensional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objects.</w:t>
                  </w:r>
                </w:p>
              </w:tc>
              <w:tc>
                <w:tcPr>
                  <w:tcW w:w="2620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Draws 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two-dimensional </w:t>
                  </w:r>
                  <w:r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shapes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and </w:t>
                  </w:r>
                  <w:r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>recognises the</w:t>
                  </w:r>
                  <w:r w:rsidRPr="00D73921">
                    <w:rPr>
                      <w:rFonts w:asciiTheme="minorHAnsi" w:hAnsiTheme="minorHAnsi" w:cs="Arial"/>
                      <w:color w:val="7030A0"/>
                      <w:sz w:val="18"/>
                      <w:szCs w:val="18"/>
                    </w:rPr>
                    <w:t xml:space="preserve">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features of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three-dimensional objects.</w:t>
                  </w:r>
                </w:p>
              </w:tc>
              <w:tc>
                <w:tcPr>
                  <w:tcW w:w="2621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Draws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some </w:t>
                  </w:r>
                  <w:r w:rsidRPr="003877D8">
                    <w:rPr>
                      <w:rFonts w:asciiTheme="minorHAnsi" w:hAnsiTheme="minorHAnsi" w:cs="Arial"/>
                      <w:color w:val="000000" w:themeColor="text1"/>
                      <w:sz w:val="18"/>
                      <w:szCs w:val="18"/>
                    </w:rPr>
                    <w:t xml:space="preserve">two-dimensional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shape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describes some features of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three-dimensional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objects.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F007B3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44F08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F007B3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F007B3" w:rsidRPr="00DD594B" w:rsidRDefault="00F007B3" w:rsidP="00F007B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Location and Transformation</w:t>
                  </w:r>
                </w:p>
              </w:tc>
              <w:tc>
                <w:tcPr>
                  <w:tcW w:w="2621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Interprets simple maps of familiar locations and use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directional terms to </w:t>
                  </w:r>
                  <w:r w:rsidRPr="00B16F81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explain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the position of key features. </w:t>
                  </w:r>
                </w:p>
              </w:tc>
              <w:tc>
                <w:tcPr>
                  <w:tcW w:w="2621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Interprets simple maps of familiar locations to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the position of key features.</w:t>
                  </w:r>
                </w:p>
              </w:tc>
              <w:tc>
                <w:tcPr>
                  <w:tcW w:w="2620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Interprets simple maps of familiar locations.</w:t>
                  </w:r>
                </w:p>
              </w:tc>
              <w:tc>
                <w:tcPr>
                  <w:tcW w:w="2621" w:type="dxa"/>
                </w:tcPr>
                <w:p w:rsidR="00F007B3" w:rsidRPr="00486492" w:rsidRDefault="00F007B3" w:rsidP="00F007B3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some features on maps of familiar locations.</w:t>
                  </w:r>
                </w:p>
              </w:tc>
              <w:tc>
                <w:tcPr>
                  <w:tcW w:w="2621" w:type="dxa"/>
                </w:tcPr>
                <w:p w:rsidR="00F007B3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44F08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435378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35378" w:rsidRPr="00DD594B" w:rsidRDefault="00435378" w:rsidP="00435378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435378" w:rsidRPr="00B1245E" w:rsidRDefault="00435378" w:rsidP="0043537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Explains the effects of one</w:t>
                  </w:r>
                  <w:r w:rsidR="00987B81">
                    <w:rPr>
                      <w:rFonts w:asciiTheme="minorHAnsi" w:hAnsiTheme="minorHAnsi" w:cs="Arial"/>
                      <w:sz w:val="18"/>
                      <w:szCs w:val="18"/>
                    </w:rPr>
                    <w:t>-step transformations of shapes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using the language of flip, slide and turn, explains the differences between the types of transformations and creates their own.</w:t>
                  </w:r>
                </w:p>
              </w:tc>
              <w:tc>
                <w:tcPr>
                  <w:tcW w:w="2621" w:type="dxa"/>
                </w:tcPr>
                <w:p w:rsidR="00435378" w:rsidRPr="00486492" w:rsidRDefault="00435378" w:rsidP="00987B81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Explains the effects of one-step transformations of shapes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using the language of flip, slide and turn and explains the differences between the types of transformations. </w:t>
                  </w:r>
                </w:p>
              </w:tc>
              <w:tc>
                <w:tcPr>
                  <w:tcW w:w="2620" w:type="dxa"/>
                </w:tcPr>
                <w:p w:rsidR="00435378" w:rsidRPr="00486492" w:rsidRDefault="00435378" w:rsidP="00987B81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Explains the effects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of one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-step transformations of shapes using the language of flip, slide and turn.</w:t>
                  </w:r>
                </w:p>
              </w:tc>
              <w:tc>
                <w:tcPr>
                  <w:tcW w:w="2621" w:type="dxa"/>
                </w:tcPr>
                <w:p w:rsidR="00435378" w:rsidRPr="00486492" w:rsidRDefault="00435378" w:rsidP="0043537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>one-step transformation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486492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of shapes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435378" w:rsidRPr="00E62742" w:rsidRDefault="00435378" w:rsidP="00435378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</w:p>
              </w:tc>
            </w:tr>
          </w:tbl>
          <w:p w:rsidR="00FB487E" w:rsidRPr="006A5B0B" w:rsidRDefault="00FB487E" w:rsidP="007836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FB487E" w:rsidRPr="00617F48" w:rsidTr="00783603">
        <w:trPr>
          <w:trHeight w:val="284"/>
        </w:trPr>
        <w:tc>
          <w:tcPr>
            <w:tcW w:w="16074" w:type="dxa"/>
            <w:shd w:val="clear" w:color="auto" w:fill="auto"/>
          </w:tcPr>
          <w:p w:rsidR="00FB487E" w:rsidRDefault="00FB487E" w:rsidP="007836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355F9" w:rsidRDefault="002355F9" w:rsidP="00712679">
      <w:pPr>
        <w:rPr>
          <w:rFonts w:ascii="Arial" w:hAnsi="Arial" w:cs="Arial"/>
          <w:sz w:val="4"/>
          <w:szCs w:val="4"/>
        </w:rPr>
      </w:pPr>
    </w:p>
    <w:p w:rsidR="002355F9" w:rsidRDefault="002355F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2355F9" w:rsidRPr="00617F48" w:rsidTr="00851411">
        <w:trPr>
          <w:trHeight w:val="283"/>
        </w:trPr>
        <w:tc>
          <w:tcPr>
            <w:tcW w:w="16074" w:type="dxa"/>
            <w:shd w:val="clear" w:color="auto" w:fill="auto"/>
          </w:tcPr>
          <w:p w:rsidR="002355F9" w:rsidRDefault="002355F9" w:rsidP="00851411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2355F9" w:rsidRPr="006B4439" w:rsidRDefault="002355F9" w:rsidP="0085141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355F9" w:rsidRPr="00617F48" w:rsidTr="0085141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2355F9" w:rsidRPr="00617F48" w:rsidTr="00E24F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2355F9" w:rsidRPr="009F038A" w:rsidRDefault="002355F9" w:rsidP="00851411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2355F9" w:rsidRPr="00A70457" w:rsidRDefault="002355F9" w:rsidP="00851411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2355F9" w:rsidRDefault="002355F9" w:rsidP="0085141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2355F9" w:rsidRDefault="002355F9" w:rsidP="00851411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2355F9" w:rsidRDefault="002355F9" w:rsidP="0085141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2355F9" w:rsidRDefault="002355F9" w:rsidP="00851411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2355F9" w:rsidRDefault="002355F9" w:rsidP="0085141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2355F9" w:rsidRDefault="002355F9" w:rsidP="00851411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2355F9" w:rsidRDefault="002355F9" w:rsidP="0085141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2355F9" w:rsidRDefault="002355F9" w:rsidP="00851411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2355F9" w:rsidRDefault="002355F9" w:rsidP="0085141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E24F14" w:rsidRPr="00617F48" w:rsidTr="00E24F14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E24F14" w:rsidRPr="00DD594B" w:rsidRDefault="00E24F14" w:rsidP="00E24F14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b w:val="0"/>
                      <w:color w:val="F26A21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Statistics and Probability</w:t>
                  </w:r>
                </w:p>
              </w:tc>
            </w:tr>
            <w:tr w:rsidR="00F007B3" w:rsidRPr="00617F48" w:rsidTr="00E24F14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F007B3" w:rsidRPr="00DD594B" w:rsidRDefault="00F007B3" w:rsidP="00F007B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Chance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F007B3" w:rsidRPr="00435378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 xml:space="preserve">Describes the outcomes for everyday </w:t>
                  </w:r>
                  <w:r w:rsidRPr="00FC5939">
                    <w:rPr>
                      <w:rFonts w:cs="Arial"/>
                      <w:szCs w:val="18"/>
                    </w:rPr>
                    <w:t xml:space="preserve">events using the language of </w:t>
                  </w:r>
                  <w:r>
                    <w:rPr>
                      <w:rFonts w:cs="Arial"/>
                      <w:szCs w:val="18"/>
                    </w:rPr>
                    <w:t>chance and c</w:t>
                  </w:r>
                  <w:r w:rsidRPr="00B16F81">
                    <w:rPr>
                      <w:rFonts w:cs="Arial"/>
                      <w:szCs w:val="18"/>
                    </w:rPr>
                    <w:t xml:space="preserve">ompares </w:t>
                  </w:r>
                  <w:r w:rsidRPr="00486492">
                    <w:rPr>
                      <w:rFonts w:cs="Arial"/>
                      <w:szCs w:val="18"/>
                    </w:rPr>
                    <w:t xml:space="preserve">the likelihood of </w:t>
                  </w:r>
                  <w:r>
                    <w:rPr>
                      <w:rFonts w:cs="Arial"/>
                      <w:szCs w:val="18"/>
                    </w:rPr>
                    <w:t>outcomes occurring, giving reasons.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F007B3" w:rsidRPr="00486492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Describes the outcomes for everyday events using the language of chance</w:t>
                  </w:r>
                  <w:r>
                    <w:rPr>
                      <w:rFonts w:cs="Arial"/>
                      <w:szCs w:val="18"/>
                    </w:rPr>
                    <w:t xml:space="preserve">, </w:t>
                  </w:r>
                  <w:r w:rsidRPr="00222A4B">
                    <w:rPr>
                      <w:rFonts w:cs="Arial"/>
                      <w:szCs w:val="18"/>
                    </w:rPr>
                    <w:t>giving reasons.</w:t>
                  </w:r>
                  <w:r w:rsidRPr="00435378">
                    <w:rPr>
                      <w:rFonts w:cs="Arial"/>
                      <w:szCs w:val="18"/>
                    </w:rPr>
                    <w:t xml:space="preserve"> 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</w:tcBorders>
                </w:tcPr>
                <w:p w:rsidR="00F007B3" w:rsidRPr="00486492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Describes t</w:t>
                  </w:r>
                  <w:r>
                    <w:rPr>
                      <w:rFonts w:cs="Arial"/>
                      <w:szCs w:val="18"/>
                    </w:rPr>
                    <w:t>he outcomes for everyday events</w:t>
                  </w:r>
                  <w:r w:rsidRPr="00486492">
                    <w:rPr>
                      <w:rFonts w:cs="Arial"/>
                      <w:szCs w:val="18"/>
                    </w:rPr>
                    <w:t xml:space="preserve"> using the language of chance.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F007B3" w:rsidRPr="00486492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486492">
                    <w:rPr>
                      <w:rFonts w:cs="Arial"/>
                      <w:szCs w:val="18"/>
                    </w:rPr>
                    <w:t>Describes t</w:t>
                  </w:r>
                  <w:r>
                    <w:rPr>
                      <w:rFonts w:cs="Arial"/>
                      <w:szCs w:val="18"/>
                    </w:rPr>
                    <w:t>he outcomes for everyday events</w:t>
                  </w:r>
                  <w:r w:rsidRPr="00486492">
                    <w:rPr>
                      <w:rFonts w:cs="Arial"/>
                      <w:szCs w:val="18"/>
                    </w:rPr>
                    <w:t xml:space="preserve"> using everyday language.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F007B3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6944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F007B3" w:rsidRPr="00617F48" w:rsidTr="00851411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F007B3" w:rsidRPr="00DD594B" w:rsidRDefault="00F007B3" w:rsidP="00F007B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</w:tcPr>
                <w:p w:rsidR="00F007B3" w:rsidRPr="00435378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B16F81">
                    <w:rPr>
                      <w:rFonts w:cs="Arial"/>
                      <w:szCs w:val="18"/>
                    </w:rPr>
                    <w:t>Collects, organises</w:t>
                  </w:r>
                  <w:r>
                    <w:rPr>
                      <w:rFonts w:cs="Arial"/>
                      <w:szCs w:val="18"/>
                    </w:rPr>
                    <w:t>, classifies</w:t>
                  </w:r>
                  <w:r w:rsidRPr="00B16F81">
                    <w:rPr>
                      <w:rFonts w:cs="Arial"/>
                      <w:szCs w:val="18"/>
                    </w:rPr>
                    <w:t xml:space="preserve"> and represents data </w:t>
                  </w:r>
                  <w:r>
                    <w:rPr>
                      <w:rFonts w:cs="Arial"/>
                      <w:szCs w:val="18"/>
                    </w:rPr>
                    <w:t xml:space="preserve">in more than one way, </w:t>
                  </w:r>
                  <w:r w:rsidRPr="00B16F81">
                    <w:rPr>
                      <w:rFonts w:cs="Arial"/>
                      <w:szCs w:val="18"/>
                    </w:rPr>
                    <w:t>relevan</w:t>
                  </w:r>
                  <w:r>
                    <w:rPr>
                      <w:rFonts w:cs="Arial"/>
                      <w:szCs w:val="18"/>
                    </w:rPr>
                    <w:t>t</w:t>
                  </w:r>
                  <w:r w:rsidRPr="00B16F81">
                    <w:rPr>
                      <w:rFonts w:cs="Arial"/>
                      <w:szCs w:val="18"/>
                    </w:rPr>
                    <w:t xml:space="preserve"> to the question</w:t>
                  </w:r>
                  <w:r>
                    <w:rPr>
                      <w:rFonts w:cs="Arial"/>
                      <w:szCs w:val="18"/>
                    </w:rPr>
                    <w:t>.</w:t>
                  </w:r>
                  <w:r w:rsidRPr="00435378">
                    <w:rPr>
                      <w:rFonts w:cs="Arial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F007B3" w:rsidRPr="00B16F81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B16F81">
                    <w:rPr>
                      <w:rFonts w:cs="Arial"/>
                      <w:szCs w:val="18"/>
                    </w:rPr>
                    <w:t>Collects, organises</w:t>
                  </w:r>
                  <w:r>
                    <w:rPr>
                      <w:rFonts w:cs="Arial"/>
                      <w:szCs w:val="18"/>
                    </w:rPr>
                    <w:t>, classifies</w:t>
                  </w:r>
                  <w:r w:rsidRPr="00B16F81">
                    <w:rPr>
                      <w:rFonts w:cs="Arial"/>
                      <w:szCs w:val="18"/>
                    </w:rPr>
                    <w:t xml:space="preserve"> and represents data </w:t>
                  </w:r>
                  <w:r>
                    <w:rPr>
                      <w:rFonts w:cs="Arial"/>
                      <w:szCs w:val="18"/>
                    </w:rPr>
                    <w:t xml:space="preserve">appropriately, </w:t>
                  </w:r>
                  <w:r w:rsidRPr="00B16F81">
                    <w:rPr>
                      <w:rFonts w:cs="Arial"/>
                      <w:szCs w:val="18"/>
                    </w:rPr>
                    <w:t>relevant to the question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F007B3" w:rsidRPr="00B16F81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Makes sense of collected data and organises and represents data appropriately.</w:t>
                  </w:r>
                </w:p>
              </w:tc>
              <w:tc>
                <w:tcPr>
                  <w:tcW w:w="2621" w:type="dxa"/>
                </w:tcPr>
                <w:p w:rsidR="00F007B3" w:rsidRPr="00435378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Collects and represents data appropriately. </w:t>
                  </w:r>
                </w:p>
              </w:tc>
              <w:tc>
                <w:tcPr>
                  <w:tcW w:w="2621" w:type="dxa"/>
                </w:tcPr>
                <w:p w:rsidR="00F007B3" w:rsidRDefault="00F007B3" w:rsidP="00F007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6944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435378" w:rsidRPr="00617F48" w:rsidTr="00851411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35378" w:rsidRPr="00DD594B" w:rsidRDefault="00435378" w:rsidP="00435378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435378" w:rsidRPr="00B16F81" w:rsidRDefault="00435378" w:rsidP="0043537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Uses data displays to support inferences, and draw reasonable conclusions.</w:t>
                  </w:r>
                </w:p>
              </w:tc>
              <w:tc>
                <w:tcPr>
                  <w:tcW w:w="2621" w:type="dxa"/>
                </w:tcPr>
                <w:p w:rsidR="00435378" w:rsidRPr="00B16F81" w:rsidRDefault="00435378" w:rsidP="0043537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B16F81">
                    <w:rPr>
                      <w:rFonts w:cs="Arial"/>
                      <w:szCs w:val="18"/>
                    </w:rPr>
                    <w:t xml:space="preserve">Interprets </w:t>
                  </w:r>
                  <w:r w:rsidRPr="00435378">
                    <w:rPr>
                      <w:rFonts w:cs="Arial"/>
                      <w:szCs w:val="18"/>
                    </w:rPr>
                    <w:t>the</w:t>
                  </w:r>
                  <w:r w:rsidRPr="00B16F81">
                    <w:rPr>
                      <w:rFonts w:cs="Arial"/>
                      <w:szCs w:val="18"/>
                    </w:rPr>
                    <w:t xml:space="preserve"> data by making relevant inferences.</w:t>
                  </w:r>
                </w:p>
              </w:tc>
              <w:tc>
                <w:tcPr>
                  <w:tcW w:w="2620" w:type="dxa"/>
                </w:tcPr>
                <w:p w:rsidR="00435378" w:rsidRPr="00B1245E" w:rsidRDefault="00435378" w:rsidP="0043537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Makes simple inferences from collected data.</w:t>
                  </w:r>
                </w:p>
              </w:tc>
              <w:tc>
                <w:tcPr>
                  <w:tcW w:w="2621" w:type="dxa"/>
                </w:tcPr>
                <w:p w:rsidR="00435378" w:rsidRPr="00B16F81" w:rsidRDefault="00435378" w:rsidP="0043537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With guidance, makes simple inferences from collected data.</w:t>
                  </w:r>
                </w:p>
              </w:tc>
              <w:tc>
                <w:tcPr>
                  <w:tcW w:w="2621" w:type="dxa"/>
                </w:tcPr>
                <w:p w:rsidR="00435378" w:rsidRDefault="00435378" w:rsidP="0043537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2355F9" w:rsidRPr="006A5B0B" w:rsidRDefault="002355F9" w:rsidP="0085141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2355F9" w:rsidRPr="00617F48" w:rsidTr="00851411">
        <w:trPr>
          <w:trHeight w:val="284"/>
        </w:trPr>
        <w:tc>
          <w:tcPr>
            <w:tcW w:w="16074" w:type="dxa"/>
            <w:shd w:val="clear" w:color="auto" w:fill="auto"/>
          </w:tcPr>
          <w:p w:rsidR="00673D53" w:rsidRPr="00343474" w:rsidRDefault="00673D53" w:rsidP="00673D53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>© School Curriculum and Standards Authority, 2016</w:t>
            </w:r>
          </w:p>
          <w:p w:rsidR="00673D53" w:rsidRPr="00343474" w:rsidRDefault="00673D53" w:rsidP="00673D53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673D53" w:rsidRPr="00343474" w:rsidRDefault="00673D53" w:rsidP="00673D53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343474">
              <w:rPr>
                <w:i/>
                <w:iCs/>
                <w:sz w:val="16"/>
                <w:szCs w:val="16"/>
              </w:rPr>
              <w:t>Copyright Act 1968</w:t>
            </w:r>
            <w:r w:rsidRPr="00343474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343474">
              <w:rPr>
                <w:i/>
                <w:iCs/>
                <w:sz w:val="16"/>
                <w:szCs w:val="16"/>
              </w:rPr>
              <w:t>Copyright Act 1968</w:t>
            </w:r>
            <w:r w:rsidRPr="00343474">
              <w:rPr>
                <w:sz w:val="16"/>
                <w:szCs w:val="16"/>
              </w:rPr>
              <w:t xml:space="preserve"> or with permission of the copyright owners.</w:t>
            </w:r>
          </w:p>
          <w:p w:rsidR="002355F9" w:rsidRDefault="00673D53" w:rsidP="00673D5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343474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343474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343474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811" w:rsidRDefault="00221811" w:rsidP="00712679">
      <w:pPr>
        <w:spacing w:after="0" w:line="240" w:lineRule="auto"/>
      </w:pPr>
      <w:r>
        <w:separator/>
      </w:r>
    </w:p>
  </w:endnote>
  <w:end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811" w:rsidRDefault="00221811" w:rsidP="00712679">
      <w:pPr>
        <w:spacing w:after="0" w:line="240" w:lineRule="auto"/>
      </w:pPr>
      <w:r>
        <w:separator/>
      </w:r>
    </w:p>
  </w:footnote>
  <w:foot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83432"/>
    <w:rsid w:val="00090531"/>
    <w:rsid w:val="000B7EF2"/>
    <w:rsid w:val="000E765C"/>
    <w:rsid w:val="000F2B03"/>
    <w:rsid w:val="000F45E1"/>
    <w:rsid w:val="001043FE"/>
    <w:rsid w:val="001353E8"/>
    <w:rsid w:val="00157DAB"/>
    <w:rsid w:val="001B69E6"/>
    <w:rsid w:val="00221811"/>
    <w:rsid w:val="002355F9"/>
    <w:rsid w:val="00256AA2"/>
    <w:rsid w:val="00282238"/>
    <w:rsid w:val="0028752B"/>
    <w:rsid w:val="002A1586"/>
    <w:rsid w:val="002D4FAF"/>
    <w:rsid w:val="002D7380"/>
    <w:rsid w:val="0030730D"/>
    <w:rsid w:val="003270B4"/>
    <w:rsid w:val="00332EC5"/>
    <w:rsid w:val="0033627A"/>
    <w:rsid w:val="00344AB6"/>
    <w:rsid w:val="00375BF1"/>
    <w:rsid w:val="003A00D0"/>
    <w:rsid w:val="003B4A8E"/>
    <w:rsid w:val="00435378"/>
    <w:rsid w:val="00490CD8"/>
    <w:rsid w:val="004935F9"/>
    <w:rsid w:val="004C085F"/>
    <w:rsid w:val="004D2C12"/>
    <w:rsid w:val="00552CBF"/>
    <w:rsid w:val="00561F5E"/>
    <w:rsid w:val="005A7501"/>
    <w:rsid w:val="005D1199"/>
    <w:rsid w:val="005E1586"/>
    <w:rsid w:val="005E3705"/>
    <w:rsid w:val="005F2D01"/>
    <w:rsid w:val="005F6D3C"/>
    <w:rsid w:val="00644537"/>
    <w:rsid w:val="00673D53"/>
    <w:rsid w:val="006841C0"/>
    <w:rsid w:val="006A1231"/>
    <w:rsid w:val="006A2FFA"/>
    <w:rsid w:val="006E1FF9"/>
    <w:rsid w:val="00712679"/>
    <w:rsid w:val="0072090D"/>
    <w:rsid w:val="00743A7D"/>
    <w:rsid w:val="00775584"/>
    <w:rsid w:val="0078375F"/>
    <w:rsid w:val="007C554C"/>
    <w:rsid w:val="007C6E91"/>
    <w:rsid w:val="007E167A"/>
    <w:rsid w:val="00851A32"/>
    <w:rsid w:val="00862098"/>
    <w:rsid w:val="00862450"/>
    <w:rsid w:val="008836CB"/>
    <w:rsid w:val="008936B7"/>
    <w:rsid w:val="008D4FF2"/>
    <w:rsid w:val="009008A9"/>
    <w:rsid w:val="0098598D"/>
    <w:rsid w:val="00987B81"/>
    <w:rsid w:val="009B4E53"/>
    <w:rsid w:val="009F0CA5"/>
    <w:rsid w:val="00A2273B"/>
    <w:rsid w:val="00A43A26"/>
    <w:rsid w:val="00A512FA"/>
    <w:rsid w:val="00A70457"/>
    <w:rsid w:val="00A87E74"/>
    <w:rsid w:val="00AC004B"/>
    <w:rsid w:val="00AD3864"/>
    <w:rsid w:val="00B34BD8"/>
    <w:rsid w:val="00B44AC5"/>
    <w:rsid w:val="00B6197D"/>
    <w:rsid w:val="00B71566"/>
    <w:rsid w:val="00B74911"/>
    <w:rsid w:val="00B85E18"/>
    <w:rsid w:val="00B87920"/>
    <w:rsid w:val="00C1605F"/>
    <w:rsid w:val="00C27B7E"/>
    <w:rsid w:val="00C83884"/>
    <w:rsid w:val="00C83C59"/>
    <w:rsid w:val="00CE13D6"/>
    <w:rsid w:val="00CF3666"/>
    <w:rsid w:val="00CF47BD"/>
    <w:rsid w:val="00D0649A"/>
    <w:rsid w:val="00D42C1F"/>
    <w:rsid w:val="00D744A6"/>
    <w:rsid w:val="00D877B3"/>
    <w:rsid w:val="00D97A38"/>
    <w:rsid w:val="00DB451F"/>
    <w:rsid w:val="00DC061C"/>
    <w:rsid w:val="00DD2D9A"/>
    <w:rsid w:val="00DE0F0E"/>
    <w:rsid w:val="00DE45C2"/>
    <w:rsid w:val="00DE5DB9"/>
    <w:rsid w:val="00DE76C9"/>
    <w:rsid w:val="00DF4126"/>
    <w:rsid w:val="00DF6433"/>
    <w:rsid w:val="00E24F14"/>
    <w:rsid w:val="00E36F62"/>
    <w:rsid w:val="00E400D2"/>
    <w:rsid w:val="00E6337B"/>
    <w:rsid w:val="00E91A15"/>
    <w:rsid w:val="00EE2B16"/>
    <w:rsid w:val="00F007B3"/>
    <w:rsid w:val="00F12C92"/>
    <w:rsid w:val="00F35240"/>
    <w:rsid w:val="00F40502"/>
    <w:rsid w:val="00F51BDA"/>
    <w:rsid w:val="00FA4273"/>
    <w:rsid w:val="00FB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A17136-05DB-4E39-9B17-692BBB50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9008A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9008A9"/>
    <w:rPr>
      <w:rFonts w:ascii="Arial Narrow" w:eastAsia="Times New Roman" w:hAnsi="Arial Narrow" w:cs="Arial"/>
      <w:b/>
      <w:caps/>
      <w:color w:val="F26A2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2355F9"/>
    <w:rPr>
      <w:color w:val="0563C1"/>
      <w:u w:val="single"/>
    </w:rPr>
  </w:style>
  <w:style w:type="paragraph" w:styleId="NoSpacing">
    <w:name w:val="No Spacing"/>
    <w:uiPriority w:val="1"/>
    <w:qFormat/>
    <w:rsid w:val="006841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BB7D8-C167-4BBC-B815-348AA4E9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10782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24</cp:revision>
  <cp:lastPrinted>2017-03-29T23:53:00Z</cp:lastPrinted>
  <dcterms:created xsi:type="dcterms:W3CDTF">2016-01-19T06:04:00Z</dcterms:created>
  <dcterms:modified xsi:type="dcterms:W3CDTF">2017-03-29T23:53:00Z</dcterms:modified>
</cp:coreProperties>
</file>