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02955E"/>
          <w:left w:val="single" w:sz="2" w:space="0" w:color="02955E"/>
          <w:bottom w:val="single" w:sz="2" w:space="0" w:color="02955E"/>
          <w:right w:val="single" w:sz="2" w:space="0" w:color="02955E"/>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712679" w:rsidRPr="00617F48" w:rsidTr="00DE76C9">
        <w:trPr>
          <w:trHeight w:val="138"/>
        </w:trPr>
        <w:tc>
          <w:tcPr>
            <w:tcW w:w="8051" w:type="dxa"/>
            <w:tcBorders>
              <w:bottom w:val="nil"/>
            </w:tcBorders>
            <w:shd w:val="clear" w:color="auto" w:fill="007852"/>
          </w:tcPr>
          <w:p w:rsidR="00712679" w:rsidRPr="006B4439" w:rsidRDefault="00712679" w:rsidP="006A2FFA">
            <w:pPr>
              <w:rPr>
                <w:rFonts w:ascii="Arial" w:hAnsi="Arial" w:cs="Arial"/>
                <w:b/>
                <w:color w:val="FFFFFF" w:themeColor="background1"/>
                <w:sz w:val="16"/>
                <w:szCs w:val="16"/>
              </w:rPr>
            </w:pPr>
          </w:p>
        </w:tc>
        <w:tc>
          <w:tcPr>
            <w:tcW w:w="7598" w:type="dxa"/>
            <w:shd w:val="clear" w:color="auto" w:fill="007852"/>
          </w:tcPr>
          <w:p w:rsidR="00712679" w:rsidRPr="00254A7D" w:rsidRDefault="00712679" w:rsidP="006A2FFA">
            <w:pPr>
              <w:pStyle w:val="NormalWeb"/>
              <w:spacing w:before="0" w:beforeAutospacing="0" w:after="0" w:afterAutospacing="0"/>
              <w:rPr>
                <w:rFonts w:ascii="Arial" w:hAnsi="Arial" w:cs="Arial"/>
                <w:sz w:val="16"/>
                <w:szCs w:val="16"/>
              </w:rPr>
            </w:pPr>
          </w:p>
        </w:tc>
        <w:tc>
          <w:tcPr>
            <w:tcW w:w="425" w:type="dxa"/>
            <w:shd w:val="clear" w:color="auto" w:fill="007852"/>
          </w:tcPr>
          <w:p w:rsidR="00712679" w:rsidRPr="006B4439" w:rsidRDefault="00712679" w:rsidP="006A2FFA">
            <w:pPr>
              <w:pStyle w:val="NormalWeb"/>
              <w:spacing w:before="0" w:beforeAutospacing="0" w:after="0" w:afterAutospacing="0"/>
              <w:rPr>
                <w:rFonts w:ascii="Arial" w:hAnsi="Arial" w:cs="Arial"/>
                <w:sz w:val="16"/>
                <w:szCs w:val="16"/>
              </w:rPr>
            </w:pPr>
          </w:p>
        </w:tc>
      </w:tr>
      <w:tr w:rsidR="00712679" w:rsidRPr="00617F48" w:rsidTr="00DE76C9">
        <w:tc>
          <w:tcPr>
            <w:tcW w:w="8051" w:type="dxa"/>
            <w:tcBorders>
              <w:top w:val="nil"/>
              <w:left w:val="single" w:sz="2" w:space="0" w:color="007852"/>
              <w:bottom w:val="nil"/>
            </w:tcBorders>
            <w:shd w:val="clear" w:color="auto" w:fill="007852"/>
          </w:tcPr>
          <w:p w:rsidR="00712679" w:rsidRDefault="00712679" w:rsidP="006A2FFA">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5FA0F656" wp14:editId="3D17395A">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33627A" w:rsidRPr="00001370" w:rsidRDefault="0033627A" w:rsidP="00552CBF">
            <w:pPr>
              <w:pStyle w:val="PageHeading"/>
              <w:rPr>
                <w:sz w:val="24"/>
                <w:szCs w:val="24"/>
              </w:rPr>
            </w:pPr>
            <w:r w:rsidRPr="00F2624B">
              <w:t xml:space="preserve">JUDGING STANDARDS IN </w:t>
            </w:r>
            <w:r w:rsidR="00256AA2">
              <w:t>Year 3</w:t>
            </w:r>
          </w:p>
          <w:p w:rsidR="00712679" w:rsidRPr="00F75318" w:rsidRDefault="004A549B" w:rsidP="00425229">
            <w:pPr>
              <w:pStyle w:val="Pagesubheader"/>
              <w:framePr w:hSpace="0" w:wrap="auto" w:vAnchor="margin" w:hAnchor="text" w:yAlign="inline"/>
            </w:pPr>
            <w:r>
              <w:t xml:space="preserve">Health and physical education: </w:t>
            </w:r>
            <w:r w:rsidR="00425229">
              <w:t>physical education</w:t>
            </w:r>
          </w:p>
        </w:tc>
        <w:tc>
          <w:tcPr>
            <w:tcW w:w="7598" w:type="dxa"/>
            <w:shd w:val="clear" w:color="auto" w:fill="auto"/>
            <w:vAlign w:val="center"/>
          </w:tcPr>
          <w:p w:rsidR="00DC3375" w:rsidRDefault="00DC3375" w:rsidP="00DE40D1">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DC3375" w:rsidRDefault="00DC3375" w:rsidP="00DE40D1">
            <w:pPr>
              <w:pStyle w:val="TableHeaderAssesmentPointer"/>
              <w:framePr w:hSpace="0" w:wrap="auto" w:vAnchor="margin" w:hAnchor="text" w:yAlign="inline"/>
              <w:numPr>
                <w:ilvl w:val="0"/>
                <w:numId w:val="2"/>
              </w:numPr>
              <w:tabs>
                <w:tab w:val="left" w:pos="313"/>
              </w:tabs>
              <w:spacing w:before="60" w:after="60"/>
            </w:pPr>
            <w:r>
              <w:t>are examples of evidence in relation to the achievement standard</w:t>
            </w:r>
          </w:p>
          <w:p w:rsidR="00DC3375" w:rsidRDefault="00DC3375" w:rsidP="00DE40D1">
            <w:pPr>
              <w:pStyle w:val="TableHeaderAssesmentPointer"/>
              <w:framePr w:hSpace="0" w:wrap="auto" w:vAnchor="margin" w:hAnchor="text" w:yAlign="inline"/>
              <w:numPr>
                <w:ilvl w:val="0"/>
                <w:numId w:val="2"/>
              </w:numPr>
              <w:tabs>
                <w:tab w:val="left" w:pos="313"/>
              </w:tabs>
              <w:spacing w:before="60" w:after="60"/>
            </w:pPr>
            <w:r>
              <w:t>should be used with the annotated student work samples</w:t>
            </w:r>
          </w:p>
          <w:p w:rsidR="00DC3375" w:rsidRDefault="00DC3375" w:rsidP="00DE40D1">
            <w:pPr>
              <w:pStyle w:val="TableHeaderAssesmentPointer"/>
              <w:framePr w:hSpace="0" w:wrap="auto" w:vAnchor="margin" w:hAnchor="text" w:yAlign="inline"/>
              <w:numPr>
                <w:ilvl w:val="0"/>
                <w:numId w:val="2"/>
              </w:numPr>
              <w:tabs>
                <w:tab w:val="left" w:pos="313"/>
              </w:tabs>
              <w:spacing w:before="60" w:after="60"/>
            </w:pPr>
            <w:r w:rsidRPr="006C09C7">
              <w:t xml:space="preserve">exemplify what </w:t>
            </w:r>
            <w:r w:rsidRPr="000E166B">
              <w:rPr>
                <w:i/>
              </w:rPr>
              <w:t>students may demonstrate</w:t>
            </w:r>
            <w:r w:rsidRPr="006C09C7">
              <w:t xml:space="preserve"> rather than a checklist of </w:t>
            </w:r>
            <w:r w:rsidRPr="000E166B">
              <w:rPr>
                <w:i/>
              </w:rPr>
              <w:t>everything they</w:t>
            </w:r>
          </w:p>
          <w:p w:rsidR="00712679" w:rsidRPr="001903E4" w:rsidRDefault="00DC3375" w:rsidP="00DE40D1">
            <w:pPr>
              <w:tabs>
                <w:tab w:val="left" w:pos="313"/>
              </w:tabs>
              <w:spacing w:before="60" w:after="60"/>
              <w:ind w:left="313"/>
              <w:rPr>
                <w:rFonts w:eastAsia="Times New Roman" w:cs="Times New Roman"/>
                <w:color w:val="000000"/>
                <w:sz w:val="20"/>
                <w:szCs w:val="20"/>
                <w:lang w:eastAsia="ja-JP"/>
              </w:rPr>
            </w:pPr>
            <w:r w:rsidRPr="000E166B">
              <w:rPr>
                <w:i/>
                <w:sz w:val="20"/>
                <w:szCs w:val="20"/>
              </w:rPr>
              <w:t>should do</w:t>
            </w:r>
            <w:r w:rsidRPr="006C09C7">
              <w:rPr>
                <w:sz w:val="20"/>
                <w:szCs w:val="20"/>
              </w:rPr>
              <w:t>.</w:t>
            </w:r>
          </w:p>
        </w:tc>
        <w:tc>
          <w:tcPr>
            <w:tcW w:w="425" w:type="dxa"/>
            <w:shd w:val="clear" w:color="auto" w:fill="007852"/>
          </w:tcPr>
          <w:p w:rsidR="00712679" w:rsidRDefault="00712679" w:rsidP="006A2FFA">
            <w:pPr>
              <w:pStyle w:val="NormalWeb"/>
              <w:spacing w:before="120" w:beforeAutospacing="0" w:after="120" w:afterAutospacing="0"/>
              <w:rPr>
                <w:rFonts w:ascii="Arial" w:hAnsi="Arial" w:cs="Arial"/>
                <w:sz w:val="18"/>
                <w:szCs w:val="18"/>
              </w:rPr>
            </w:pPr>
          </w:p>
        </w:tc>
      </w:tr>
      <w:tr w:rsidR="00712679" w:rsidRPr="00617F48" w:rsidTr="00DE76C9">
        <w:trPr>
          <w:trHeight w:val="81"/>
        </w:trPr>
        <w:tc>
          <w:tcPr>
            <w:tcW w:w="8051" w:type="dxa"/>
            <w:tcBorders>
              <w:top w:val="nil"/>
              <w:left w:val="single" w:sz="2" w:space="0" w:color="007852"/>
              <w:bottom w:val="nil"/>
            </w:tcBorders>
            <w:shd w:val="clear" w:color="auto" w:fill="007852"/>
          </w:tcPr>
          <w:p w:rsidR="00712679" w:rsidRPr="00254A7D" w:rsidRDefault="00712679" w:rsidP="006A2FFA">
            <w:pPr>
              <w:rPr>
                <w:rFonts w:ascii="Arial" w:hAnsi="Arial" w:cs="Arial"/>
                <w:b/>
                <w:color w:val="FFFFFF" w:themeColor="background1"/>
                <w:sz w:val="8"/>
                <w:szCs w:val="8"/>
              </w:rPr>
            </w:pPr>
          </w:p>
        </w:tc>
        <w:tc>
          <w:tcPr>
            <w:tcW w:w="7598" w:type="dxa"/>
            <w:tcBorders>
              <w:bottom w:val="nil"/>
            </w:tcBorders>
            <w:shd w:val="clear" w:color="auto" w:fill="007852"/>
          </w:tcPr>
          <w:p w:rsidR="00712679" w:rsidRPr="006B4439" w:rsidRDefault="00712679" w:rsidP="006A2FFA">
            <w:pPr>
              <w:pStyle w:val="NormalWeb"/>
              <w:spacing w:before="0" w:beforeAutospacing="0" w:after="0" w:afterAutospacing="0"/>
              <w:rPr>
                <w:rFonts w:ascii="Arial" w:hAnsi="Arial" w:cs="Arial"/>
                <w:sz w:val="16"/>
                <w:szCs w:val="16"/>
              </w:rPr>
            </w:pPr>
          </w:p>
        </w:tc>
        <w:tc>
          <w:tcPr>
            <w:tcW w:w="425" w:type="dxa"/>
            <w:tcBorders>
              <w:bottom w:val="nil"/>
            </w:tcBorders>
            <w:shd w:val="clear" w:color="auto" w:fill="007852"/>
          </w:tcPr>
          <w:p w:rsidR="00712679" w:rsidRPr="006B4439" w:rsidRDefault="00712679" w:rsidP="006A2FFA">
            <w:pPr>
              <w:pStyle w:val="NormalWeb"/>
              <w:spacing w:before="0" w:beforeAutospacing="0" w:after="0" w:afterAutospacing="0"/>
              <w:rPr>
                <w:rFonts w:ascii="Arial" w:hAnsi="Arial" w:cs="Arial"/>
                <w:sz w:val="16"/>
                <w:szCs w:val="16"/>
              </w:rPr>
            </w:pPr>
          </w:p>
        </w:tc>
      </w:tr>
      <w:tr w:rsidR="00712679" w:rsidRPr="00617F48" w:rsidTr="00DE76C9">
        <w:trPr>
          <w:trHeight w:val="266"/>
        </w:trPr>
        <w:tc>
          <w:tcPr>
            <w:tcW w:w="16074" w:type="dxa"/>
            <w:gridSpan w:val="3"/>
            <w:tcBorders>
              <w:top w:val="nil"/>
              <w:left w:val="single" w:sz="2" w:space="0" w:color="007852"/>
              <w:bottom w:val="nil"/>
              <w:right w:val="single" w:sz="2" w:space="0" w:color="007852"/>
            </w:tcBorders>
            <w:shd w:val="clear" w:color="auto" w:fill="auto"/>
          </w:tcPr>
          <w:p w:rsidR="00712679" w:rsidRPr="00D342C5" w:rsidRDefault="00256AA2" w:rsidP="007E167A">
            <w:pPr>
              <w:pStyle w:val="BodyHeading"/>
              <w:framePr w:hSpace="0" w:wrap="auto" w:vAnchor="margin" w:hAnchor="text" w:yAlign="inline"/>
              <w:rPr>
                <w:rFonts w:ascii="Bebas Neue" w:hAnsi="Bebas Neue"/>
                <w:color w:val="775BA5"/>
                <w:sz w:val="32"/>
              </w:rPr>
            </w:pPr>
            <w:r>
              <w:t>Year 3</w:t>
            </w:r>
            <w:r w:rsidR="00712679" w:rsidRPr="001B69E6">
              <w:t xml:space="preserve"> </w:t>
            </w:r>
            <w:r w:rsidR="00425229">
              <w:t>physical education</w:t>
            </w:r>
            <w:r w:rsidR="00425229" w:rsidRPr="007E167A">
              <w:t xml:space="preserve"> Achievement</w:t>
            </w:r>
            <w:r w:rsidR="00425229" w:rsidRPr="001B69E6">
              <w:t xml:space="preserve"> Standard</w:t>
            </w:r>
          </w:p>
        </w:tc>
      </w:tr>
      <w:tr w:rsidR="00712679" w:rsidRPr="00617F48" w:rsidTr="00DE76C9">
        <w:trPr>
          <w:trHeight w:val="266"/>
        </w:trPr>
        <w:tc>
          <w:tcPr>
            <w:tcW w:w="16074" w:type="dxa"/>
            <w:gridSpan w:val="3"/>
            <w:tcBorders>
              <w:top w:val="nil"/>
              <w:left w:val="single" w:sz="2" w:space="0" w:color="007852"/>
              <w:bottom w:val="nil"/>
              <w:right w:val="single" w:sz="2" w:space="0" w:color="007852"/>
            </w:tcBorders>
            <w:shd w:val="clear" w:color="auto" w:fill="auto"/>
          </w:tcPr>
          <w:p w:rsidR="003C7A0C" w:rsidRPr="003C7A0C" w:rsidRDefault="003C7A0C" w:rsidP="003C7A0C">
            <w:pPr>
              <w:pStyle w:val="BodyText"/>
              <w:framePr w:hSpace="0" w:wrap="auto" w:vAnchor="margin" w:hAnchor="text" w:yAlign="inline"/>
              <w:spacing w:before="120" w:after="120"/>
              <w:rPr>
                <w:szCs w:val="22"/>
              </w:rPr>
            </w:pPr>
            <w:r w:rsidRPr="003C7A0C">
              <w:rPr>
                <w:szCs w:val="22"/>
              </w:rPr>
              <w:t>At Standard, students perform a variety of fundamental movement skills, including locomotor and object control skills, and combine these with simple tactics when participating in physical activities and minor games to achieve an intended outcome.</w:t>
            </w:r>
          </w:p>
          <w:p w:rsidR="003C7A0C" w:rsidRPr="00256AA2" w:rsidRDefault="003C7A0C" w:rsidP="003C7A0C">
            <w:pPr>
              <w:pStyle w:val="BodyText"/>
              <w:framePr w:hSpace="0" w:wrap="auto" w:vAnchor="margin" w:hAnchor="text" w:yAlign="inline"/>
              <w:spacing w:before="120" w:after="120"/>
              <w:rPr>
                <w:szCs w:val="22"/>
              </w:rPr>
            </w:pPr>
            <w:r w:rsidRPr="003C7A0C">
              <w:rPr>
                <w:szCs w:val="22"/>
              </w:rPr>
              <w:t xml:space="preserve">Students describe the benefits of regular physical activity and fitness to health and wellbeing, including maintenance of a healthy weight and prevention of some diseases. In physical activities and minor games, they apply strategies for working </w:t>
            </w:r>
            <w:r w:rsidRPr="00394494">
              <w:rPr>
                <w:szCs w:val="22"/>
              </w:rPr>
              <w:t>cooperatively</w:t>
            </w:r>
            <w:r w:rsidR="00256B4F" w:rsidRPr="00394494">
              <w:rPr>
                <w:szCs w:val="22"/>
              </w:rPr>
              <w:t>,</w:t>
            </w:r>
            <w:r w:rsidRPr="00394494">
              <w:rPr>
                <w:szCs w:val="22"/>
              </w:rPr>
              <w:t xml:space="preserve"> and </w:t>
            </w:r>
            <w:r w:rsidRPr="003C7A0C">
              <w:rPr>
                <w:szCs w:val="22"/>
              </w:rPr>
              <w:t>follow basic rules to ensure activities are safe and fair.</w:t>
            </w:r>
          </w:p>
        </w:tc>
      </w:tr>
      <w:tr w:rsidR="00712679" w:rsidRPr="00617F48" w:rsidTr="00DE76C9">
        <w:trPr>
          <w:trHeight w:val="266"/>
        </w:trPr>
        <w:tc>
          <w:tcPr>
            <w:tcW w:w="16074" w:type="dxa"/>
            <w:gridSpan w:val="3"/>
            <w:tcBorders>
              <w:top w:val="nil"/>
              <w:left w:val="single" w:sz="2" w:space="0" w:color="007852"/>
              <w:bottom w:val="nil"/>
              <w:right w:val="single" w:sz="2" w:space="0" w:color="007852"/>
            </w:tcBorders>
            <w:shd w:val="clear" w:color="auto" w:fill="auto"/>
          </w:tcPr>
          <w:p w:rsidR="00712679" w:rsidRPr="00D342C5" w:rsidRDefault="00AD3864" w:rsidP="00256AA2">
            <w:pPr>
              <w:pStyle w:val="BodyHeading"/>
              <w:framePr w:hSpace="0" w:wrap="auto" w:vAnchor="margin" w:hAnchor="text" w:yAlign="inline"/>
              <w:rPr>
                <w:rFonts w:ascii="Bebas Neue" w:hAnsi="Bebas Neue"/>
                <w:color w:val="775BA5"/>
                <w:sz w:val="32"/>
              </w:rPr>
            </w:pPr>
            <w:r w:rsidRPr="001B69E6">
              <w:t xml:space="preserve">Year </w:t>
            </w:r>
            <w:r w:rsidR="00256AA2">
              <w:t>3</w:t>
            </w:r>
            <w:r w:rsidR="00712679" w:rsidRPr="001B69E6">
              <w:t xml:space="preserve"> </w:t>
            </w:r>
            <w:r w:rsidR="00425229">
              <w:t>physical education</w:t>
            </w:r>
            <w:r w:rsidR="00425229" w:rsidRPr="007E167A">
              <w:t xml:space="preserve"> </w:t>
            </w:r>
            <w:r w:rsidR="00B12093" w:rsidRPr="007E167A">
              <w:t>Assessment</w:t>
            </w:r>
            <w:r w:rsidR="00B12093" w:rsidRPr="001B69E6">
              <w:t xml:space="preserve"> pointers</w:t>
            </w:r>
          </w:p>
        </w:tc>
      </w:tr>
      <w:tr w:rsidR="00712679" w:rsidRPr="00617F48" w:rsidTr="00DE76C9">
        <w:trPr>
          <w:trHeight w:val="266"/>
        </w:trPr>
        <w:tc>
          <w:tcPr>
            <w:tcW w:w="16074" w:type="dxa"/>
            <w:gridSpan w:val="3"/>
            <w:tcBorders>
              <w:top w:val="nil"/>
              <w:left w:val="single" w:sz="2" w:space="0" w:color="007852"/>
              <w:bottom w:val="nil"/>
              <w:right w:val="single" w:sz="2" w:space="0" w:color="007852"/>
            </w:tcBorders>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EB249A" w:rsidRPr="00617F48" w:rsidTr="001F378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tcPr>
                <w:p w:rsidR="00EB249A" w:rsidRPr="009F038A" w:rsidRDefault="00EB249A" w:rsidP="001F3788">
                  <w:pPr>
                    <w:framePr w:hSpace="180" w:wrap="around" w:vAnchor="text" w:hAnchor="margin" w:y="-314"/>
                    <w:spacing w:before="40" w:after="40"/>
                    <w:rPr>
                      <w:rFonts w:cs="Arial"/>
                      <w:b w:val="0"/>
                      <w:sz w:val="24"/>
                      <w:szCs w:val="24"/>
                    </w:rPr>
                  </w:pPr>
                </w:p>
              </w:tc>
              <w:tc>
                <w:tcPr>
                  <w:tcW w:w="2621" w:type="dxa"/>
                  <w:tcBorders>
                    <w:bottom w:val="nil"/>
                  </w:tcBorders>
                  <w:vAlign w:val="center"/>
                </w:tcPr>
                <w:p w:rsidR="00EB249A" w:rsidRPr="009F038A" w:rsidRDefault="00EB249A" w:rsidP="001F3788">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EB249A" w:rsidRPr="00336C11" w:rsidRDefault="00EB249A" w:rsidP="001F3788">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nil"/>
                  </w:tcBorders>
                  <w:vAlign w:val="center"/>
                </w:tcPr>
                <w:p w:rsidR="00EB249A" w:rsidRPr="009F038A" w:rsidRDefault="00EB249A" w:rsidP="001F3788">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EB249A" w:rsidRPr="009F038A" w:rsidRDefault="00EB249A" w:rsidP="001F3788">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nil"/>
                  </w:tcBorders>
                  <w:vAlign w:val="center"/>
                </w:tcPr>
                <w:p w:rsidR="00EB249A" w:rsidRPr="009F038A" w:rsidRDefault="00EB249A" w:rsidP="001F3788">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EB249A" w:rsidRPr="00336C11" w:rsidRDefault="00EB249A" w:rsidP="001F3788">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nil"/>
                  </w:tcBorders>
                  <w:vAlign w:val="center"/>
                </w:tcPr>
                <w:p w:rsidR="00EB249A" w:rsidRPr="009F038A" w:rsidRDefault="00EB249A" w:rsidP="001F3788">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EB249A" w:rsidRPr="009F038A" w:rsidRDefault="00EB249A" w:rsidP="001F3788">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nil"/>
                  </w:tcBorders>
                </w:tcPr>
                <w:p w:rsidR="00EB249A" w:rsidRDefault="00961B58" w:rsidP="001F3788">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b/>
                      <w:sz w:val="24"/>
                      <w:szCs w:val="24"/>
                    </w:rPr>
                    <w:t>E</w:t>
                  </w:r>
                </w:p>
                <w:p w:rsidR="00961B58" w:rsidRPr="00961B58" w:rsidRDefault="00961B58" w:rsidP="001F3788">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szCs w:val="18"/>
                    </w:rPr>
                  </w:pPr>
                  <w:r>
                    <w:rPr>
                      <w:rFonts w:cs="Arial"/>
                      <w:szCs w:val="18"/>
                    </w:rPr>
                    <w:t>Very low achievement</w:t>
                  </w:r>
                </w:p>
              </w:tc>
            </w:tr>
            <w:tr w:rsidR="000072E7" w:rsidRPr="00617F48" w:rsidTr="001F3788">
              <w:trPr>
                <w:trHeight w:val="182"/>
              </w:trPr>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0072E7" w:rsidRDefault="000072E7" w:rsidP="000072E7">
                  <w:pPr>
                    <w:pStyle w:val="TableSideHeader"/>
                    <w:framePr w:wrap="around"/>
                    <w:spacing w:after="120"/>
                    <w:rPr>
                      <w:b/>
                    </w:rPr>
                  </w:pPr>
                  <w:r>
                    <w:rPr>
                      <w:b/>
                    </w:rPr>
                    <w:t>Fundamental movement</w:t>
                  </w:r>
                  <w:r w:rsidRPr="00D75705">
                    <w:rPr>
                      <w:b/>
                    </w:rPr>
                    <w:t xml:space="preserve"> skills</w:t>
                  </w:r>
                </w:p>
                <w:p w:rsidR="000072E7" w:rsidRPr="00820D7C" w:rsidRDefault="000072E7" w:rsidP="000072E7">
                  <w:pPr>
                    <w:pStyle w:val="TableSideHeader"/>
                    <w:framePr w:wrap="around"/>
                    <w:spacing w:after="120"/>
                    <w:rPr>
                      <w:i/>
                    </w:rPr>
                  </w:pPr>
                  <w:r w:rsidRPr="00820D7C">
                    <w:rPr>
                      <w:i/>
                    </w:rPr>
                    <w:t>Locomotor</w:t>
                  </w:r>
                </w:p>
              </w:tc>
              <w:tc>
                <w:tcPr>
                  <w:tcW w:w="2621" w:type="dxa"/>
                  <w:tcBorders>
                    <w:top w:val="nil"/>
                  </w:tcBorders>
                </w:tcPr>
                <w:p w:rsidR="000072E7" w:rsidRPr="00256B4F" w:rsidRDefault="000072E7" w:rsidP="00BB2AE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256B4F">
                    <w:rPr>
                      <w:rFonts w:asciiTheme="minorHAnsi" w:hAnsiTheme="minorHAnsi" w:cs="Arial"/>
                      <w:sz w:val="18"/>
                      <w:szCs w:val="18"/>
                    </w:rPr>
                    <w:t>Demonstrates control, balance and correct technique when performing locomotor skills in individual activities and simple games.</w:t>
                  </w:r>
                </w:p>
              </w:tc>
              <w:tc>
                <w:tcPr>
                  <w:tcW w:w="2621" w:type="dxa"/>
                  <w:tcBorders>
                    <w:top w:val="nil"/>
                  </w:tcBorders>
                </w:tcPr>
                <w:p w:rsidR="000072E7" w:rsidRPr="00256B4F" w:rsidRDefault="000072E7" w:rsidP="00BB2AE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256B4F">
                    <w:rPr>
                      <w:rFonts w:asciiTheme="minorHAnsi" w:hAnsiTheme="minorHAnsi" w:cs="Arial"/>
                      <w:sz w:val="18"/>
                      <w:szCs w:val="18"/>
                    </w:rPr>
                    <w:t xml:space="preserve">Demonstrates control, balance and correct technique when performing locomotor skills in individual </w:t>
                  </w:r>
                  <w:r w:rsidRPr="00B53BF8">
                    <w:rPr>
                      <w:rFonts w:asciiTheme="minorHAnsi" w:hAnsiTheme="minorHAnsi" w:cs="Arial"/>
                      <w:sz w:val="18"/>
                      <w:szCs w:val="18"/>
                    </w:rPr>
                    <w:t xml:space="preserve">activities and, usually, </w:t>
                  </w:r>
                  <w:r w:rsidRPr="00256B4F">
                    <w:rPr>
                      <w:rFonts w:asciiTheme="minorHAnsi" w:hAnsiTheme="minorHAnsi" w:cs="Arial"/>
                      <w:sz w:val="18"/>
                      <w:szCs w:val="18"/>
                    </w:rPr>
                    <w:t>in simple games.</w:t>
                  </w:r>
                </w:p>
              </w:tc>
              <w:tc>
                <w:tcPr>
                  <w:tcW w:w="2620" w:type="dxa"/>
                  <w:tcBorders>
                    <w:top w:val="nil"/>
                  </w:tcBorders>
                </w:tcPr>
                <w:p w:rsidR="000072E7" w:rsidRPr="00256B4F" w:rsidRDefault="000072E7" w:rsidP="00BB2AE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256B4F">
                    <w:rPr>
                      <w:rFonts w:asciiTheme="minorHAnsi" w:hAnsiTheme="minorHAnsi" w:cs="Arial"/>
                      <w:sz w:val="18"/>
                      <w:szCs w:val="18"/>
                    </w:rPr>
                    <w:t>Usually demonstrates control, balance and correct technique when performing locomotor skills in individual activities.</w:t>
                  </w:r>
                </w:p>
              </w:tc>
              <w:tc>
                <w:tcPr>
                  <w:tcW w:w="2621" w:type="dxa"/>
                  <w:tcBorders>
                    <w:top w:val="nil"/>
                  </w:tcBorders>
                </w:tcPr>
                <w:p w:rsidR="000072E7" w:rsidRPr="00256B4F" w:rsidRDefault="000072E7" w:rsidP="00BB2AE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256B4F">
                    <w:rPr>
                      <w:rFonts w:asciiTheme="minorHAnsi" w:hAnsiTheme="minorHAnsi" w:cs="Arial"/>
                      <w:sz w:val="18"/>
                      <w:szCs w:val="18"/>
                    </w:rPr>
                    <w:t>Performs most locomotor skills with correct technique in individual activities.</w:t>
                  </w:r>
                </w:p>
              </w:tc>
              <w:tc>
                <w:tcPr>
                  <w:tcW w:w="2621" w:type="dxa"/>
                  <w:tcBorders>
                    <w:top w:val="nil"/>
                  </w:tcBorders>
                </w:tcPr>
                <w:p w:rsidR="000072E7" w:rsidRDefault="005C5686" w:rsidP="00BB2AE9">
                  <w:pPr>
                    <w:cnfStyle w:val="000000000000" w:firstRow="0" w:lastRow="0" w:firstColumn="0" w:lastColumn="0" w:oddVBand="0" w:evenVBand="0" w:oddHBand="0" w:evenHBand="0" w:firstRowFirstColumn="0" w:firstRowLastColumn="0" w:lastRowFirstColumn="0" w:lastRowLastColumn="0"/>
                  </w:pPr>
                  <w:r>
                    <w:t>Does not meet the requirements of a D grade.</w:t>
                  </w:r>
                </w:p>
              </w:tc>
            </w:tr>
            <w:tr w:rsidR="000072E7" w:rsidRPr="00617F48" w:rsidTr="001F3788">
              <w:trPr>
                <w:trHeight w:val="207"/>
              </w:trPr>
              <w:tc>
                <w:tcPr>
                  <w:cnfStyle w:val="001000000000" w:firstRow="0" w:lastRow="0" w:firstColumn="1" w:lastColumn="0" w:oddVBand="0" w:evenVBand="0" w:oddHBand="0" w:evenHBand="0" w:firstRowFirstColumn="0" w:firstRowLastColumn="0" w:lastRowFirstColumn="0" w:lastRowLastColumn="0"/>
                  <w:tcW w:w="2620" w:type="dxa"/>
                </w:tcPr>
                <w:p w:rsidR="000072E7" w:rsidRPr="00036B23" w:rsidRDefault="000072E7" w:rsidP="000072E7">
                  <w:pPr>
                    <w:pStyle w:val="TableSideHeader"/>
                    <w:framePr w:wrap="around"/>
                    <w:spacing w:after="120"/>
                    <w:rPr>
                      <w:i/>
                    </w:rPr>
                  </w:pPr>
                </w:p>
              </w:tc>
              <w:tc>
                <w:tcPr>
                  <w:tcW w:w="2621" w:type="dxa"/>
                </w:tcPr>
                <w:p w:rsidR="000072E7" w:rsidRPr="00256B4F" w:rsidRDefault="000072E7" w:rsidP="00BB2AE9">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256B4F">
                    <w:rPr>
                      <w:rFonts w:asciiTheme="minorHAnsi" w:hAnsiTheme="minorHAnsi" w:cs="Arial"/>
                      <w:sz w:val="18"/>
                      <w:szCs w:val="18"/>
                    </w:rPr>
                    <w:t>Prepares to jump with the arms behind the body as the knees bend. Swings arms forward and upward and extends the take-off leg/s for propulsion. Bends legs to absorb force and maintain balance on landing.</w:t>
                  </w:r>
                </w:p>
              </w:tc>
              <w:tc>
                <w:tcPr>
                  <w:tcW w:w="2621" w:type="dxa"/>
                </w:tcPr>
                <w:p w:rsidR="000072E7" w:rsidRPr="00256B4F" w:rsidRDefault="000072E7" w:rsidP="00BB2AE9">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256B4F">
                    <w:rPr>
                      <w:rFonts w:asciiTheme="minorHAnsi" w:hAnsiTheme="minorHAnsi" w:cs="Arial"/>
                      <w:sz w:val="18"/>
                      <w:szCs w:val="18"/>
                    </w:rPr>
                    <w:t xml:space="preserve">Prepares to jump with the arms slightly behind the body and some knee bend. Swings arms forward and extends the </w:t>
                  </w:r>
                  <w:r w:rsidR="00BB2AE9">
                    <w:rPr>
                      <w:rFonts w:asciiTheme="minorHAnsi" w:hAnsiTheme="minorHAnsi" w:cs="Arial"/>
                      <w:sz w:val="18"/>
                      <w:szCs w:val="18"/>
                    </w:rPr>
                    <w:br/>
                  </w:r>
                  <w:r w:rsidRPr="00256B4F">
                    <w:rPr>
                      <w:rFonts w:asciiTheme="minorHAnsi" w:hAnsiTheme="minorHAnsi" w:cs="Arial"/>
                      <w:sz w:val="18"/>
                      <w:szCs w:val="18"/>
                    </w:rPr>
                    <w:t>take-off leg/s for propulsion. Bends legs slightly to absorb force and maintain balance on landing.</w:t>
                  </w:r>
                </w:p>
              </w:tc>
              <w:tc>
                <w:tcPr>
                  <w:tcW w:w="2620" w:type="dxa"/>
                </w:tcPr>
                <w:p w:rsidR="000072E7" w:rsidRPr="00256B4F" w:rsidRDefault="000072E7" w:rsidP="00BB2AE9">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256B4F">
                    <w:rPr>
                      <w:rFonts w:asciiTheme="minorHAnsi" w:hAnsiTheme="minorHAnsi" w:cs="Arial"/>
                      <w:sz w:val="18"/>
                      <w:szCs w:val="18"/>
                    </w:rPr>
                    <w:t>Swings arms slightly to assist the jump. Displays some bend of the legs to maintain balance on landing.</w:t>
                  </w:r>
                </w:p>
              </w:tc>
              <w:tc>
                <w:tcPr>
                  <w:tcW w:w="2621" w:type="dxa"/>
                </w:tcPr>
                <w:p w:rsidR="000072E7" w:rsidRPr="00256B4F" w:rsidRDefault="000072E7" w:rsidP="00BB2AE9">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256B4F">
                    <w:rPr>
                      <w:rFonts w:asciiTheme="minorHAnsi" w:hAnsiTheme="minorHAnsi" w:cs="Arial"/>
                      <w:sz w:val="18"/>
                      <w:szCs w:val="18"/>
                    </w:rPr>
                    <w:t>Moves arms inefficiently, providing no assistance to the jump. Displays minimal bend of the legs on landing, occasionally losing balance.</w:t>
                  </w:r>
                </w:p>
              </w:tc>
              <w:tc>
                <w:tcPr>
                  <w:tcW w:w="2621" w:type="dxa"/>
                </w:tcPr>
                <w:p w:rsidR="000072E7" w:rsidRDefault="000072E7" w:rsidP="00BB2AE9">
                  <w:pPr>
                    <w:cnfStyle w:val="000000000000" w:firstRow="0" w:lastRow="0" w:firstColumn="0" w:lastColumn="0" w:oddVBand="0" w:evenVBand="0" w:oddHBand="0" w:evenHBand="0" w:firstRowFirstColumn="0" w:firstRowLastColumn="0" w:lastRowFirstColumn="0" w:lastRowLastColumn="0"/>
                  </w:pPr>
                </w:p>
              </w:tc>
            </w:tr>
          </w:tbl>
          <w:p w:rsidR="00712679" w:rsidRPr="006A5B0B" w:rsidRDefault="00712679" w:rsidP="006A2FFA">
            <w:pPr>
              <w:spacing w:before="120" w:after="120"/>
              <w:rPr>
                <w:rFonts w:ascii="Bebas Neue" w:hAnsi="Bebas Neue" w:cs="Arial"/>
                <w:color w:val="3A6DAF"/>
                <w:sz w:val="32"/>
                <w:szCs w:val="32"/>
              </w:rPr>
            </w:pPr>
          </w:p>
        </w:tc>
      </w:tr>
      <w:tr w:rsidR="00712679" w:rsidRPr="00617F48" w:rsidTr="00DE76C9">
        <w:trPr>
          <w:trHeight w:val="284"/>
        </w:trPr>
        <w:tc>
          <w:tcPr>
            <w:tcW w:w="16074" w:type="dxa"/>
            <w:gridSpan w:val="3"/>
            <w:tcBorders>
              <w:top w:val="nil"/>
              <w:left w:val="single" w:sz="2" w:space="0" w:color="007852"/>
              <w:bottom w:val="single" w:sz="2" w:space="0" w:color="007852"/>
            </w:tcBorders>
            <w:shd w:val="clear" w:color="auto" w:fill="auto"/>
          </w:tcPr>
          <w:p w:rsidR="00712679" w:rsidRPr="00917E2B" w:rsidRDefault="00157DAB" w:rsidP="00DD620F">
            <w:pPr>
              <w:pStyle w:val="NormalWeb"/>
              <w:spacing w:before="120" w:beforeAutospacing="0" w:after="120" w:afterAutospacing="0"/>
              <w:rPr>
                <w:rFonts w:ascii="Arial" w:hAnsi="Arial" w:cstheme="minorHAnsi"/>
                <w:sz w:val="16"/>
                <w:szCs w:val="16"/>
              </w:rPr>
            </w:pPr>
            <w:r w:rsidRPr="00917E2B">
              <w:rPr>
                <w:rFonts w:ascii="Arial" w:hAnsi="Arial" w:cstheme="minorHAnsi"/>
                <w:sz w:val="16"/>
                <w:szCs w:val="16"/>
              </w:rPr>
              <w:t>2015/</w:t>
            </w:r>
            <w:r w:rsidR="00C41DDF" w:rsidRPr="00917E2B">
              <w:rPr>
                <w:rFonts w:ascii="Arial" w:hAnsi="Arial" w:cstheme="minorHAnsi"/>
                <w:sz w:val="16"/>
                <w:szCs w:val="16"/>
              </w:rPr>
              <w:t>78766</w:t>
            </w:r>
            <w:r w:rsidR="004A549B">
              <w:rPr>
                <w:rFonts w:ascii="Arial" w:hAnsi="Arial" w:cstheme="minorHAnsi"/>
                <w:sz w:val="16"/>
                <w:szCs w:val="16"/>
              </w:rPr>
              <w:t xml:space="preserve">v4 </w:t>
            </w:r>
            <w:r w:rsidR="00B53BF8">
              <w:rPr>
                <w:rFonts w:ascii="Arial" w:hAnsi="Arial" w:cstheme="minorHAnsi"/>
                <w:sz w:val="16"/>
                <w:szCs w:val="16"/>
              </w:rPr>
              <w:t xml:space="preserve"> [PDF 2015/104685</w:t>
            </w:r>
            <w:r w:rsidR="00712679" w:rsidRPr="00917E2B">
              <w:rPr>
                <w:rFonts w:ascii="Arial" w:hAnsi="Arial" w:cstheme="minorHAnsi"/>
                <w:sz w:val="16"/>
                <w:szCs w:val="16"/>
              </w:rPr>
              <w:t>]</w:t>
            </w:r>
            <w:r w:rsidR="00B81C59">
              <w:rPr>
                <w:rFonts w:ascii="Arial" w:hAnsi="Arial" w:cstheme="minorHAnsi"/>
                <w:sz w:val="16"/>
                <w:szCs w:val="16"/>
              </w:rPr>
              <w:t xml:space="preserve">  Published: </w:t>
            </w:r>
            <w:r w:rsidR="00747557">
              <w:rPr>
                <w:rFonts w:ascii="Arial" w:hAnsi="Arial" w:cstheme="minorHAnsi"/>
                <w:sz w:val="16"/>
                <w:szCs w:val="16"/>
              </w:rPr>
              <w:t>15 April, 2016</w:t>
            </w:r>
          </w:p>
        </w:tc>
      </w:tr>
    </w:tbl>
    <w:p w:rsidR="00CE6E6C" w:rsidRDefault="00CE6E6C">
      <w:pPr>
        <w:rPr>
          <w:rFonts w:ascii="Arial" w:hAnsi="Arial" w:cs="Arial"/>
          <w:sz w:val="18"/>
          <w:szCs w:val="4"/>
        </w:rPr>
      </w:pPr>
      <w:r>
        <w:rPr>
          <w:rFonts w:ascii="Arial" w:hAnsi="Arial" w:cs="Arial"/>
          <w:sz w:val="18"/>
          <w:szCs w:val="4"/>
        </w:rPr>
        <w:br w:type="page"/>
      </w:r>
    </w:p>
    <w:tbl>
      <w:tblPr>
        <w:tblStyle w:val="TableGrid"/>
        <w:tblpPr w:leftFromText="180" w:rightFromText="180" w:vertAnchor="text" w:horzAnchor="margin" w:tblpY="-314"/>
        <w:tblW w:w="16074" w:type="dxa"/>
        <w:tblBorders>
          <w:top w:val="single" w:sz="2" w:space="0" w:color="007852"/>
          <w:left w:val="single" w:sz="2" w:space="0" w:color="007852"/>
          <w:bottom w:val="single" w:sz="2" w:space="0" w:color="007852"/>
          <w:right w:val="single" w:sz="2" w:space="0" w:color="007852"/>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CE6E6C" w:rsidRPr="00617F48" w:rsidTr="00694D10">
        <w:trPr>
          <w:trHeight w:val="283"/>
        </w:trPr>
        <w:tc>
          <w:tcPr>
            <w:tcW w:w="7054" w:type="dxa"/>
            <w:shd w:val="clear" w:color="auto" w:fill="auto"/>
          </w:tcPr>
          <w:p w:rsidR="00CE6E6C" w:rsidRDefault="00CE6E6C" w:rsidP="00694D10">
            <w:pPr>
              <w:rPr>
                <w:rFonts w:ascii="Arial" w:hAnsi="Arial" w:cs="Arial"/>
                <w:b/>
                <w:color w:val="FFFFFF" w:themeColor="background1"/>
                <w:sz w:val="16"/>
                <w:szCs w:val="16"/>
              </w:rPr>
            </w:pPr>
          </w:p>
          <w:p w:rsidR="00CE6E6C" w:rsidRPr="006B4439" w:rsidRDefault="00CE6E6C" w:rsidP="00694D10">
            <w:pPr>
              <w:rPr>
                <w:rFonts w:ascii="Arial" w:hAnsi="Arial" w:cs="Arial"/>
                <w:b/>
                <w:color w:val="FFFFFF" w:themeColor="background1"/>
                <w:sz w:val="16"/>
                <w:szCs w:val="16"/>
              </w:rPr>
            </w:pPr>
          </w:p>
        </w:tc>
        <w:tc>
          <w:tcPr>
            <w:tcW w:w="8595" w:type="dxa"/>
            <w:shd w:val="clear" w:color="auto" w:fill="auto"/>
          </w:tcPr>
          <w:p w:rsidR="00CE6E6C" w:rsidRPr="00254A7D" w:rsidRDefault="00CE6E6C" w:rsidP="00694D10">
            <w:pPr>
              <w:pStyle w:val="NormalWeb"/>
              <w:spacing w:before="0" w:beforeAutospacing="0" w:after="0" w:afterAutospacing="0"/>
              <w:rPr>
                <w:rFonts w:ascii="Arial" w:hAnsi="Arial" w:cs="Arial"/>
                <w:sz w:val="16"/>
                <w:szCs w:val="16"/>
              </w:rPr>
            </w:pPr>
          </w:p>
        </w:tc>
        <w:tc>
          <w:tcPr>
            <w:tcW w:w="425" w:type="dxa"/>
            <w:shd w:val="clear" w:color="auto" w:fill="auto"/>
          </w:tcPr>
          <w:p w:rsidR="00CE6E6C" w:rsidRPr="006B4439" w:rsidRDefault="00CE6E6C" w:rsidP="00694D10">
            <w:pPr>
              <w:pStyle w:val="NormalWeb"/>
              <w:spacing w:before="0" w:beforeAutospacing="0" w:after="0" w:afterAutospacing="0"/>
              <w:rPr>
                <w:rFonts w:ascii="Arial" w:hAnsi="Arial" w:cs="Arial"/>
                <w:sz w:val="16"/>
                <w:szCs w:val="16"/>
              </w:rPr>
            </w:pPr>
          </w:p>
        </w:tc>
      </w:tr>
      <w:tr w:rsidR="00CE6E6C" w:rsidRPr="00617F48" w:rsidTr="00694D10">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EB249A" w:rsidRPr="00617F48" w:rsidTr="001F378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Pr>
                <w:p w:rsidR="00EB249A" w:rsidRPr="009F038A" w:rsidRDefault="00EB249A" w:rsidP="00EB249A">
                  <w:pPr>
                    <w:framePr w:hSpace="180" w:wrap="around" w:vAnchor="text" w:hAnchor="margin" w:y="-314"/>
                    <w:spacing w:before="40" w:after="40" w:line="235" w:lineRule="auto"/>
                    <w:rPr>
                      <w:rFonts w:cs="Arial"/>
                      <w:b w:val="0"/>
                      <w:sz w:val="24"/>
                      <w:szCs w:val="24"/>
                    </w:rPr>
                  </w:pPr>
                </w:p>
              </w:tc>
              <w:tc>
                <w:tcPr>
                  <w:tcW w:w="2621" w:type="dxa"/>
                  <w:vAlign w:val="center"/>
                </w:tcPr>
                <w:p w:rsidR="00EB249A" w:rsidRPr="009F038A" w:rsidRDefault="00EB249A" w:rsidP="00EB249A">
                  <w:pPr>
                    <w:framePr w:hSpace="180" w:wrap="around" w:vAnchor="text" w:hAnchor="margin" w:y="-314"/>
                    <w:spacing w:before="40" w:after="40" w:line="235" w:lineRule="auto"/>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EB249A" w:rsidRPr="00336C11" w:rsidRDefault="00EB249A" w:rsidP="00EB249A">
                  <w:pPr>
                    <w:framePr w:hSpace="180" w:wrap="around" w:vAnchor="text" w:hAnchor="margin" w:y="-314"/>
                    <w:spacing w:before="40" w:after="40" w:line="235" w:lineRule="auto"/>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vAlign w:val="center"/>
                </w:tcPr>
                <w:p w:rsidR="00EB249A" w:rsidRPr="009F038A" w:rsidRDefault="00EB249A" w:rsidP="00EB249A">
                  <w:pPr>
                    <w:framePr w:hSpace="180" w:wrap="around" w:vAnchor="text" w:hAnchor="margin" w:y="-314"/>
                    <w:spacing w:before="40" w:after="40" w:line="235" w:lineRule="auto"/>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EB249A" w:rsidRPr="009F038A" w:rsidRDefault="00EB249A" w:rsidP="00EB249A">
                  <w:pPr>
                    <w:framePr w:hSpace="180" w:wrap="around" w:vAnchor="text" w:hAnchor="margin" w:y="-314"/>
                    <w:spacing w:before="40" w:after="40" w:line="235" w:lineRule="auto"/>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vAlign w:val="center"/>
                </w:tcPr>
                <w:p w:rsidR="00EB249A" w:rsidRPr="009F038A" w:rsidRDefault="00EB249A" w:rsidP="00EB249A">
                  <w:pPr>
                    <w:framePr w:hSpace="180" w:wrap="around" w:vAnchor="text" w:hAnchor="margin" w:y="-314"/>
                    <w:spacing w:before="40" w:after="40" w:line="235" w:lineRule="auto"/>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EB249A" w:rsidRPr="00336C11" w:rsidRDefault="00EB249A" w:rsidP="00EB249A">
                  <w:pPr>
                    <w:framePr w:hSpace="180" w:wrap="around" w:vAnchor="text" w:hAnchor="margin" w:y="-314"/>
                    <w:spacing w:before="40" w:after="40" w:line="235" w:lineRule="auto"/>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vAlign w:val="center"/>
                </w:tcPr>
                <w:p w:rsidR="00EB249A" w:rsidRPr="009F038A" w:rsidRDefault="00EB249A" w:rsidP="00DC3375">
                  <w:pPr>
                    <w:framePr w:hSpace="180" w:wrap="around" w:vAnchor="text" w:hAnchor="margin" w:y="-314"/>
                    <w:spacing w:before="40" w:after="40" w:line="235" w:lineRule="auto"/>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EB249A" w:rsidRPr="009F038A" w:rsidRDefault="00EB249A" w:rsidP="00DC3375">
                  <w:pPr>
                    <w:framePr w:hSpace="180" w:wrap="around" w:vAnchor="text" w:hAnchor="margin" w:y="-314"/>
                    <w:spacing w:before="40" w:after="40" w:line="235" w:lineRule="auto"/>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Pr>
                <w:p w:rsidR="00961B58" w:rsidRDefault="00F97827" w:rsidP="00F97827">
                  <w:pPr>
                    <w:framePr w:hSpace="180" w:wrap="around" w:vAnchor="text" w:hAnchor="margin" w:y="-314"/>
                    <w:spacing w:before="40" w:after="40" w:line="235" w:lineRule="auto"/>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F97827">
                    <w:rPr>
                      <w:rFonts w:cs="Arial"/>
                      <w:b/>
                      <w:sz w:val="24"/>
                      <w:szCs w:val="24"/>
                    </w:rPr>
                    <w:t>E</w:t>
                  </w:r>
                </w:p>
                <w:p w:rsidR="00F97827" w:rsidRPr="00F97827" w:rsidRDefault="00F97827" w:rsidP="00F97827">
                  <w:pPr>
                    <w:framePr w:hSpace="180" w:wrap="around" w:vAnchor="text" w:hAnchor="margin" w:y="-314"/>
                    <w:spacing w:before="40" w:after="40" w:line="235" w:lineRule="auto"/>
                    <w:jc w:val="center"/>
                    <w:cnfStyle w:val="100000000000" w:firstRow="1" w:lastRow="0" w:firstColumn="0" w:lastColumn="0" w:oddVBand="0" w:evenVBand="0" w:oddHBand="0" w:evenHBand="0" w:firstRowFirstColumn="0" w:firstRowLastColumn="0" w:lastRowFirstColumn="0" w:lastRowLastColumn="0"/>
                    <w:rPr>
                      <w:rFonts w:cs="Arial"/>
                      <w:sz w:val="24"/>
                      <w:szCs w:val="24"/>
                    </w:rPr>
                  </w:pPr>
                  <w:r w:rsidRPr="00F97827">
                    <w:rPr>
                      <w:rFonts w:cs="Arial"/>
                    </w:rPr>
                    <w:t>Very l</w:t>
                  </w:r>
                  <w:r>
                    <w:rPr>
                      <w:rFonts w:cs="Arial"/>
                    </w:rPr>
                    <w:t>ow achievement</w:t>
                  </w:r>
                </w:p>
              </w:tc>
            </w:tr>
            <w:tr w:rsidR="000072E7" w:rsidRPr="00617F48" w:rsidTr="001F3788">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0072E7" w:rsidRDefault="000072E7" w:rsidP="000072E7">
                  <w:pPr>
                    <w:pStyle w:val="TableSideHeader"/>
                    <w:framePr w:wrap="around"/>
                    <w:spacing w:after="120" w:line="235" w:lineRule="auto"/>
                    <w:rPr>
                      <w:b/>
                    </w:rPr>
                  </w:pPr>
                  <w:r>
                    <w:rPr>
                      <w:b/>
                    </w:rPr>
                    <w:t>Fundamental movement</w:t>
                  </w:r>
                  <w:r w:rsidRPr="00D75705">
                    <w:rPr>
                      <w:b/>
                    </w:rPr>
                    <w:t xml:space="preserve"> skills</w:t>
                  </w:r>
                </w:p>
                <w:p w:rsidR="000072E7" w:rsidRPr="007F1090" w:rsidRDefault="000072E7" w:rsidP="000072E7">
                  <w:pPr>
                    <w:framePr w:hSpace="180" w:wrap="around" w:vAnchor="text" w:hAnchor="margin" w:y="-314"/>
                    <w:spacing w:after="120" w:line="235" w:lineRule="auto"/>
                    <w:rPr>
                      <w:b w:val="0"/>
                    </w:rPr>
                  </w:pPr>
                  <w:r w:rsidRPr="007F1090">
                    <w:rPr>
                      <w:b w:val="0"/>
                      <w:i/>
                    </w:rPr>
                    <w:t>Object control</w:t>
                  </w:r>
                </w:p>
              </w:tc>
              <w:tc>
                <w:tcPr>
                  <w:tcW w:w="2621" w:type="dxa"/>
                </w:tcPr>
                <w:p w:rsidR="000072E7" w:rsidRPr="00B53BF8" w:rsidRDefault="000072E7" w:rsidP="00BB2AE9">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53BF8">
                    <w:rPr>
                      <w:rFonts w:asciiTheme="minorHAnsi" w:hAnsiTheme="minorHAnsi" w:cs="Arial"/>
                      <w:sz w:val="18"/>
                      <w:szCs w:val="18"/>
                    </w:rPr>
                    <w:t>Tracks effectively, repositioning the body behind the object and adjusts positions of hands to prepare to catch. Consistently catches the object with soft hands to absorb force and with fingers pointing up for catches above the waist and down for below the waist.</w:t>
                  </w:r>
                </w:p>
              </w:tc>
              <w:tc>
                <w:tcPr>
                  <w:tcW w:w="2621" w:type="dxa"/>
                </w:tcPr>
                <w:p w:rsidR="000072E7" w:rsidRPr="00B53BF8" w:rsidRDefault="000072E7" w:rsidP="00BB2AE9">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53BF8">
                    <w:rPr>
                      <w:rFonts w:asciiTheme="minorHAnsi" w:hAnsiTheme="minorHAnsi" w:cs="Arial"/>
                      <w:sz w:val="18"/>
                      <w:szCs w:val="18"/>
                    </w:rPr>
                    <w:t>Tracks effectively, stepping and reaching towards the object with feet apart in preparation to catch. Usually catches the object with soft hands to absorb force and with fingers pointing up for catches above the waist and down for below the waist.</w:t>
                  </w:r>
                </w:p>
              </w:tc>
              <w:tc>
                <w:tcPr>
                  <w:tcW w:w="2620" w:type="dxa"/>
                </w:tcPr>
                <w:p w:rsidR="000072E7" w:rsidRPr="00B53BF8" w:rsidRDefault="000072E7" w:rsidP="00BB2AE9">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53BF8">
                    <w:rPr>
                      <w:rFonts w:asciiTheme="minorHAnsi" w:hAnsiTheme="minorHAnsi" w:cs="Arial"/>
                      <w:sz w:val="18"/>
                      <w:szCs w:val="18"/>
                    </w:rPr>
                    <w:t>Tracks effectively, moving hands to reach forward towards the object. Prepares to catch with arms bent and hands cupped in front of the body. Usually catches the object in the hands.</w:t>
                  </w:r>
                </w:p>
              </w:tc>
              <w:tc>
                <w:tcPr>
                  <w:tcW w:w="2621" w:type="dxa"/>
                </w:tcPr>
                <w:p w:rsidR="000072E7" w:rsidRPr="00B53BF8" w:rsidRDefault="000072E7" w:rsidP="00BB2AE9">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53BF8">
                    <w:rPr>
                      <w:rFonts w:asciiTheme="minorHAnsi" w:hAnsiTheme="minorHAnsi" w:cs="Arial"/>
                      <w:sz w:val="18"/>
                      <w:szCs w:val="18"/>
                    </w:rPr>
                    <w:t>Shows minimal preparation or tracking. Reaches towards the object with stiff fingers and hands. Rarely catches the object as hand closure is mistimed. May grasp the object towards the body to assist the catch.</w:t>
                  </w:r>
                </w:p>
              </w:tc>
              <w:tc>
                <w:tcPr>
                  <w:tcW w:w="2621" w:type="dxa"/>
                </w:tcPr>
                <w:p w:rsidR="000072E7" w:rsidRDefault="005C5686" w:rsidP="00BB2AE9">
                  <w:pPr>
                    <w:cnfStyle w:val="000000000000" w:firstRow="0" w:lastRow="0" w:firstColumn="0" w:lastColumn="0" w:oddVBand="0" w:evenVBand="0" w:oddHBand="0" w:evenHBand="0" w:firstRowFirstColumn="0" w:firstRowLastColumn="0" w:lastRowFirstColumn="0" w:lastRowLastColumn="0"/>
                  </w:pPr>
                  <w:r>
                    <w:t>Does not meet the requirements of a D grade.</w:t>
                  </w:r>
                </w:p>
              </w:tc>
            </w:tr>
            <w:tr w:rsidR="000072E7" w:rsidRPr="00617F48" w:rsidTr="001F3788">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0072E7" w:rsidRDefault="000072E7" w:rsidP="000072E7">
                  <w:pPr>
                    <w:pStyle w:val="TableSideHeader"/>
                    <w:framePr w:wrap="around"/>
                    <w:spacing w:after="120" w:line="235" w:lineRule="auto"/>
                  </w:pPr>
                </w:p>
              </w:tc>
              <w:tc>
                <w:tcPr>
                  <w:tcW w:w="2621" w:type="dxa"/>
                </w:tcPr>
                <w:p w:rsidR="000072E7" w:rsidRPr="00B53BF8" w:rsidRDefault="000072E7" w:rsidP="00BB2AE9">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53BF8">
                    <w:rPr>
                      <w:rFonts w:asciiTheme="minorHAnsi" w:hAnsiTheme="minorHAnsi" w:cs="Arial"/>
                      <w:sz w:val="18"/>
                      <w:szCs w:val="18"/>
                    </w:rPr>
                    <w:t>Judges the required trajectory and adjusts technique accordingly when performing an underarm throw. Using a back swing from the shoulder, releases the object in front of the body, consistently achieving accuracy and control.</w:t>
                  </w:r>
                </w:p>
              </w:tc>
              <w:tc>
                <w:tcPr>
                  <w:tcW w:w="2621" w:type="dxa"/>
                </w:tcPr>
                <w:p w:rsidR="000072E7" w:rsidRPr="00B53BF8" w:rsidRDefault="000072E7" w:rsidP="00BB2AE9">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53BF8">
                    <w:rPr>
                      <w:rFonts w:asciiTheme="minorHAnsi" w:hAnsiTheme="minorHAnsi" w:cs="Arial"/>
                      <w:sz w:val="18"/>
                      <w:szCs w:val="18"/>
                    </w:rPr>
                    <w:t>Usually adjusts trajectory and transfers weight forward when performing an underarm throw. Using a back swing from the shoulder, releases the object in front of the body, usually achieving accuracy and control.</w:t>
                  </w:r>
                </w:p>
              </w:tc>
              <w:tc>
                <w:tcPr>
                  <w:tcW w:w="2620" w:type="dxa"/>
                </w:tcPr>
                <w:p w:rsidR="000072E7" w:rsidRPr="00B53BF8" w:rsidRDefault="000072E7" w:rsidP="00BB2AE9">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53BF8">
                    <w:rPr>
                      <w:rFonts w:asciiTheme="minorHAnsi" w:hAnsiTheme="minorHAnsi" w:cs="Arial"/>
                      <w:sz w:val="18"/>
                      <w:szCs w:val="18"/>
                    </w:rPr>
                    <w:t>Usually transfers weight forward onto opposite foot to throwing arm when performing an underarm throw. Using a back swing from the shoulder, releases the object in front of the body with some accuracy.</w:t>
                  </w:r>
                </w:p>
              </w:tc>
              <w:tc>
                <w:tcPr>
                  <w:tcW w:w="2621" w:type="dxa"/>
                </w:tcPr>
                <w:p w:rsidR="000072E7" w:rsidRPr="00B53BF8" w:rsidRDefault="000072E7" w:rsidP="00BB2AE9">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53BF8">
                    <w:rPr>
                      <w:rFonts w:asciiTheme="minorHAnsi" w:hAnsiTheme="minorHAnsi" w:cs="Arial"/>
                      <w:sz w:val="18"/>
                      <w:szCs w:val="18"/>
                    </w:rPr>
                    <w:t>Shows restricted or no transfer of weight forward, inconsistent timing when releasing the object and throws with a shallow swing, often from the elbow instead of the shoulder.</w:t>
                  </w:r>
                </w:p>
              </w:tc>
              <w:tc>
                <w:tcPr>
                  <w:tcW w:w="2621" w:type="dxa"/>
                </w:tcPr>
                <w:p w:rsidR="000072E7" w:rsidRDefault="000072E7" w:rsidP="00BB2AE9">
                  <w:pPr>
                    <w:cnfStyle w:val="000000000000" w:firstRow="0" w:lastRow="0" w:firstColumn="0" w:lastColumn="0" w:oddVBand="0" w:evenVBand="0" w:oddHBand="0" w:evenHBand="0" w:firstRowFirstColumn="0" w:firstRowLastColumn="0" w:lastRowFirstColumn="0" w:lastRowLastColumn="0"/>
                  </w:pPr>
                </w:p>
              </w:tc>
            </w:tr>
            <w:tr w:rsidR="000072E7" w:rsidRPr="00617F48" w:rsidTr="001F3788">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0072E7" w:rsidRDefault="000072E7" w:rsidP="000072E7">
                  <w:pPr>
                    <w:framePr w:hSpace="180" w:wrap="around" w:vAnchor="text" w:hAnchor="margin" w:y="-314"/>
                    <w:spacing w:after="120" w:line="235" w:lineRule="auto"/>
                  </w:pPr>
                </w:p>
              </w:tc>
              <w:tc>
                <w:tcPr>
                  <w:tcW w:w="2621" w:type="dxa"/>
                </w:tcPr>
                <w:p w:rsidR="000072E7" w:rsidRPr="00B53BF8" w:rsidRDefault="000072E7" w:rsidP="00BB2AE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53BF8">
                    <w:rPr>
                      <w:rFonts w:asciiTheme="minorHAnsi" w:hAnsiTheme="minorHAnsi" w:cs="Arial"/>
                      <w:sz w:val="18"/>
                      <w:szCs w:val="18"/>
                    </w:rPr>
                    <w:t xml:space="preserve">Adjusts body position in preparation for the throw with eyes focused on the intended target, holding object high behind the shoulder. Displays appropriate level of </w:t>
                  </w:r>
                  <w:r w:rsidR="00BB2AE9">
                    <w:rPr>
                      <w:rFonts w:asciiTheme="minorHAnsi" w:hAnsiTheme="minorHAnsi" w:cs="Arial"/>
                      <w:sz w:val="18"/>
                      <w:szCs w:val="18"/>
                    </w:rPr>
                    <w:br/>
                  </w:r>
                  <w:r w:rsidRPr="00B53BF8">
                    <w:rPr>
                      <w:rFonts w:asciiTheme="minorHAnsi" w:hAnsiTheme="minorHAnsi" w:cs="Arial"/>
                      <w:sz w:val="18"/>
                      <w:szCs w:val="18"/>
                    </w:rPr>
                    <w:t>hip-to-shoulder rotation and effective weight transfer for required height and distance. Follows through, with throwing arm moving downwards and across the body, while maintaining balance.</w:t>
                  </w:r>
                </w:p>
              </w:tc>
              <w:tc>
                <w:tcPr>
                  <w:tcW w:w="2621" w:type="dxa"/>
                </w:tcPr>
                <w:p w:rsidR="000072E7" w:rsidRPr="00B53BF8" w:rsidRDefault="000072E7" w:rsidP="00BB2AE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53BF8">
                    <w:rPr>
                      <w:rFonts w:asciiTheme="minorHAnsi" w:hAnsiTheme="minorHAnsi" w:cs="Arial"/>
                      <w:sz w:val="18"/>
                      <w:szCs w:val="18"/>
                    </w:rPr>
                    <w:t xml:space="preserve">Prepares for the throw by stepping towards the intended target, flowing into a side-on stance, holding object high behind the shoulder. Displays </w:t>
                  </w:r>
                  <w:r w:rsidRPr="00B53BF8">
                    <w:rPr>
                      <w:rFonts w:asciiTheme="minorHAnsi" w:hAnsiTheme="minorHAnsi" w:cs="Arial"/>
                      <w:sz w:val="18"/>
                      <w:szCs w:val="18"/>
                    </w:rPr>
                    <w:br/>
                    <w:t>hip-to-shoulder rotation and appropriate weight transfer. Leads with the elbow and follows through with the wrist while maintaining balance.</w:t>
                  </w:r>
                </w:p>
              </w:tc>
              <w:tc>
                <w:tcPr>
                  <w:tcW w:w="2620" w:type="dxa"/>
                </w:tcPr>
                <w:p w:rsidR="000072E7" w:rsidRPr="00B53BF8" w:rsidRDefault="000072E7" w:rsidP="00BB2AE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53BF8">
                    <w:rPr>
                      <w:rFonts w:asciiTheme="minorHAnsi" w:hAnsiTheme="minorHAnsi" w:cs="Arial"/>
                      <w:sz w:val="18"/>
                      <w:szCs w:val="18"/>
                    </w:rPr>
                    <w:t>Prepares for the throw with side-on, static stance, eyes focused on the intended target, object held behind the shoulder.  Displays some hip or shoulder rotation and weight transfer. Follows through toward the intended target while maintaining balance.</w:t>
                  </w:r>
                </w:p>
              </w:tc>
              <w:tc>
                <w:tcPr>
                  <w:tcW w:w="2621" w:type="dxa"/>
                </w:tcPr>
                <w:p w:rsidR="000072E7" w:rsidRPr="00B53BF8" w:rsidRDefault="000072E7" w:rsidP="00BB2AE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53BF8">
                    <w:rPr>
                      <w:rFonts w:asciiTheme="minorHAnsi" w:hAnsiTheme="minorHAnsi" w:cs="Arial"/>
                      <w:sz w:val="18"/>
                      <w:szCs w:val="18"/>
                    </w:rPr>
                    <w:t>Prepares for the throw with a front-on stance, eyes focused on the intended target and object held in front of the body or at the side of the head.</w:t>
                  </w:r>
                </w:p>
              </w:tc>
              <w:tc>
                <w:tcPr>
                  <w:tcW w:w="2621" w:type="dxa"/>
                </w:tcPr>
                <w:p w:rsidR="000072E7" w:rsidRDefault="000072E7" w:rsidP="00BB2AE9">
                  <w:pPr>
                    <w:cnfStyle w:val="000000000000" w:firstRow="0" w:lastRow="0" w:firstColumn="0" w:lastColumn="0" w:oddVBand="0" w:evenVBand="0" w:oddHBand="0" w:evenHBand="0" w:firstRowFirstColumn="0" w:firstRowLastColumn="0" w:lastRowFirstColumn="0" w:lastRowLastColumn="0"/>
                  </w:pPr>
                </w:p>
              </w:tc>
            </w:tr>
            <w:tr w:rsidR="000072E7" w:rsidRPr="00617F48" w:rsidTr="001F3788">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0072E7" w:rsidRDefault="000072E7" w:rsidP="000072E7">
                  <w:pPr>
                    <w:framePr w:hSpace="180" w:wrap="around" w:vAnchor="text" w:hAnchor="margin" w:y="-314"/>
                    <w:spacing w:after="120" w:line="235" w:lineRule="auto"/>
                  </w:pPr>
                </w:p>
              </w:tc>
              <w:tc>
                <w:tcPr>
                  <w:tcW w:w="2621" w:type="dxa"/>
                </w:tcPr>
                <w:p w:rsidR="000072E7" w:rsidRPr="00B53BF8" w:rsidRDefault="000072E7" w:rsidP="00BB2AE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53BF8">
                    <w:rPr>
                      <w:rFonts w:asciiTheme="minorHAnsi" w:hAnsiTheme="minorHAnsi" w:cs="Arial"/>
                      <w:sz w:val="18"/>
                      <w:szCs w:val="18"/>
                    </w:rPr>
                    <w:t>Focuses on direction of travel when bouncing a ball, leans slightly forward, pushing the ball in front and to the side of the body, consistently maintaining control at waist height.</w:t>
                  </w:r>
                </w:p>
              </w:tc>
              <w:tc>
                <w:tcPr>
                  <w:tcW w:w="2621" w:type="dxa"/>
                </w:tcPr>
                <w:p w:rsidR="000072E7" w:rsidRPr="00B53BF8" w:rsidRDefault="000072E7" w:rsidP="00BB2AE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53BF8">
                    <w:rPr>
                      <w:rFonts w:asciiTheme="minorHAnsi" w:hAnsiTheme="minorHAnsi" w:cs="Arial"/>
                      <w:sz w:val="18"/>
                      <w:szCs w:val="18"/>
                    </w:rPr>
                    <w:t>Shifts focus between the ball and direction of travel when bouncing. Maintains control, usually at waist height, in front and to the side of the body.</w:t>
                  </w:r>
                </w:p>
              </w:tc>
              <w:tc>
                <w:tcPr>
                  <w:tcW w:w="2620" w:type="dxa"/>
                </w:tcPr>
                <w:p w:rsidR="000072E7" w:rsidRPr="00B53BF8" w:rsidRDefault="000072E7" w:rsidP="00BB2AE9">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53BF8">
                    <w:rPr>
                      <w:rFonts w:asciiTheme="minorHAnsi" w:hAnsiTheme="minorHAnsi" w:cs="Arial"/>
                      <w:sz w:val="18"/>
                      <w:szCs w:val="18"/>
                    </w:rPr>
                    <w:t>Focuses on the ball when bouncing, bends and straightens elbow to push the ball, usually maintaining control, at waist height.</w:t>
                  </w:r>
                </w:p>
              </w:tc>
              <w:tc>
                <w:tcPr>
                  <w:tcW w:w="2621" w:type="dxa"/>
                </w:tcPr>
                <w:p w:rsidR="000072E7" w:rsidRPr="00B53BF8" w:rsidRDefault="000072E7" w:rsidP="00BB2AE9">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53BF8">
                    <w:rPr>
                      <w:rFonts w:asciiTheme="minorHAnsi" w:hAnsiTheme="minorHAnsi" w:cs="Arial"/>
                      <w:sz w:val="18"/>
                      <w:szCs w:val="18"/>
                    </w:rPr>
                    <w:t>Hits the ball in an attempt to bounce, looks down and shows ineffective body position, making it difficult to maintain control.</w:t>
                  </w:r>
                </w:p>
              </w:tc>
              <w:tc>
                <w:tcPr>
                  <w:tcW w:w="2621" w:type="dxa"/>
                </w:tcPr>
                <w:p w:rsidR="000072E7" w:rsidRPr="00256B4F" w:rsidRDefault="000072E7" w:rsidP="00BB2AE9">
                  <w:pPr>
                    <w:cnfStyle w:val="000000000000" w:firstRow="0" w:lastRow="0" w:firstColumn="0" w:lastColumn="0" w:oddVBand="0" w:evenVBand="0" w:oddHBand="0" w:evenHBand="0" w:firstRowFirstColumn="0" w:firstRowLastColumn="0" w:lastRowFirstColumn="0" w:lastRowLastColumn="0"/>
                    <w:rPr>
                      <w:rFonts w:cs="Arial"/>
                      <w:szCs w:val="18"/>
                    </w:rPr>
                  </w:pPr>
                  <w:bookmarkStart w:id="0" w:name="_GoBack"/>
                  <w:bookmarkEnd w:id="0"/>
                </w:p>
              </w:tc>
            </w:tr>
          </w:tbl>
          <w:p w:rsidR="00CE6E6C" w:rsidRPr="006A5B0B" w:rsidRDefault="00CE6E6C" w:rsidP="00694D10">
            <w:pPr>
              <w:spacing w:before="120" w:after="120"/>
              <w:rPr>
                <w:rFonts w:ascii="Bebas Neue" w:hAnsi="Bebas Neue" w:cs="Arial"/>
                <w:color w:val="3A6DAF"/>
                <w:sz w:val="32"/>
                <w:szCs w:val="32"/>
              </w:rPr>
            </w:pPr>
          </w:p>
        </w:tc>
      </w:tr>
      <w:tr w:rsidR="00CE6E6C" w:rsidRPr="00617F48" w:rsidTr="00694D10">
        <w:trPr>
          <w:trHeight w:val="284"/>
        </w:trPr>
        <w:tc>
          <w:tcPr>
            <w:tcW w:w="16074" w:type="dxa"/>
            <w:gridSpan w:val="3"/>
            <w:shd w:val="clear" w:color="auto" w:fill="auto"/>
          </w:tcPr>
          <w:p w:rsidR="00CE6E6C" w:rsidRDefault="00CE6E6C" w:rsidP="00694D10">
            <w:pPr>
              <w:pStyle w:val="NormalWeb"/>
              <w:spacing w:before="120" w:beforeAutospacing="0" w:after="120" w:afterAutospacing="0"/>
              <w:rPr>
                <w:rFonts w:ascii="Arial" w:hAnsi="Arial" w:cs="Arial"/>
                <w:sz w:val="18"/>
                <w:szCs w:val="18"/>
              </w:rPr>
            </w:pPr>
          </w:p>
        </w:tc>
      </w:tr>
    </w:tbl>
    <w:p w:rsidR="00C97664" w:rsidRDefault="00C97664">
      <w:pPr>
        <w:rPr>
          <w:rFonts w:ascii="Arial" w:hAnsi="Arial" w:cs="Arial"/>
          <w:sz w:val="4"/>
          <w:szCs w:val="4"/>
        </w:rPr>
      </w:pPr>
      <w:r>
        <w:rPr>
          <w:rFonts w:ascii="Arial" w:hAnsi="Arial" w:cs="Arial"/>
          <w:sz w:val="4"/>
          <w:szCs w:val="4"/>
        </w:rPr>
        <w:br w:type="page"/>
      </w:r>
    </w:p>
    <w:p w:rsidR="00F46088" w:rsidRDefault="00F46088">
      <w:pPr>
        <w:rPr>
          <w:rFonts w:ascii="Arial" w:hAnsi="Arial" w:cs="Arial"/>
          <w:sz w:val="4"/>
          <w:szCs w:val="4"/>
        </w:rPr>
      </w:pPr>
    </w:p>
    <w:tbl>
      <w:tblPr>
        <w:tblStyle w:val="TableGrid"/>
        <w:tblpPr w:leftFromText="180" w:rightFromText="180" w:vertAnchor="text" w:horzAnchor="margin" w:tblpY="-314"/>
        <w:tblW w:w="16074" w:type="dxa"/>
        <w:tblBorders>
          <w:top w:val="single" w:sz="2" w:space="0" w:color="007852"/>
          <w:left w:val="single" w:sz="2" w:space="0" w:color="007852"/>
          <w:bottom w:val="single" w:sz="2" w:space="0" w:color="007852"/>
          <w:right w:val="single" w:sz="2" w:space="0" w:color="007852"/>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F46088" w:rsidRPr="00617F48" w:rsidTr="00694D10">
        <w:trPr>
          <w:trHeight w:val="283"/>
        </w:trPr>
        <w:tc>
          <w:tcPr>
            <w:tcW w:w="7054" w:type="dxa"/>
            <w:shd w:val="clear" w:color="auto" w:fill="auto"/>
          </w:tcPr>
          <w:p w:rsidR="00F46088" w:rsidRDefault="00F46088" w:rsidP="00694D10">
            <w:pPr>
              <w:rPr>
                <w:rFonts w:ascii="Arial" w:hAnsi="Arial" w:cs="Arial"/>
                <w:b/>
                <w:color w:val="FFFFFF" w:themeColor="background1"/>
                <w:sz w:val="16"/>
                <w:szCs w:val="16"/>
              </w:rPr>
            </w:pPr>
          </w:p>
          <w:p w:rsidR="00F46088" w:rsidRPr="006B4439" w:rsidRDefault="00F46088" w:rsidP="00694D10">
            <w:pPr>
              <w:rPr>
                <w:rFonts w:ascii="Arial" w:hAnsi="Arial" w:cs="Arial"/>
                <w:b/>
                <w:color w:val="FFFFFF" w:themeColor="background1"/>
                <w:sz w:val="16"/>
                <w:szCs w:val="16"/>
              </w:rPr>
            </w:pPr>
          </w:p>
        </w:tc>
        <w:tc>
          <w:tcPr>
            <w:tcW w:w="8595" w:type="dxa"/>
            <w:shd w:val="clear" w:color="auto" w:fill="auto"/>
          </w:tcPr>
          <w:p w:rsidR="00F46088" w:rsidRPr="00254A7D" w:rsidRDefault="00F46088" w:rsidP="00694D10">
            <w:pPr>
              <w:pStyle w:val="NormalWeb"/>
              <w:spacing w:before="0" w:beforeAutospacing="0" w:after="0" w:afterAutospacing="0"/>
              <w:rPr>
                <w:rFonts w:ascii="Arial" w:hAnsi="Arial" w:cs="Arial"/>
                <w:sz w:val="16"/>
                <w:szCs w:val="16"/>
              </w:rPr>
            </w:pPr>
          </w:p>
        </w:tc>
        <w:tc>
          <w:tcPr>
            <w:tcW w:w="425" w:type="dxa"/>
            <w:shd w:val="clear" w:color="auto" w:fill="auto"/>
          </w:tcPr>
          <w:p w:rsidR="00F46088" w:rsidRPr="006B4439" w:rsidRDefault="00F46088" w:rsidP="00694D10">
            <w:pPr>
              <w:pStyle w:val="NormalWeb"/>
              <w:spacing w:before="0" w:beforeAutospacing="0" w:after="0" w:afterAutospacing="0"/>
              <w:rPr>
                <w:rFonts w:ascii="Arial" w:hAnsi="Arial" w:cs="Arial"/>
                <w:sz w:val="16"/>
                <w:szCs w:val="16"/>
              </w:rPr>
            </w:pPr>
          </w:p>
        </w:tc>
      </w:tr>
      <w:tr w:rsidR="00F46088" w:rsidRPr="00617F48" w:rsidTr="00694D10">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70"/>
              <w:gridCol w:w="2657"/>
              <w:gridCol w:w="2657"/>
              <w:gridCol w:w="2657"/>
              <w:gridCol w:w="2657"/>
              <w:gridCol w:w="2426"/>
            </w:tblGrid>
            <w:tr w:rsidR="00EB249A" w:rsidRPr="00617F48" w:rsidTr="00EB249A">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70" w:type="dxa"/>
                </w:tcPr>
                <w:p w:rsidR="00EB249A" w:rsidRPr="009F038A" w:rsidRDefault="00EB249A" w:rsidP="001F3788">
                  <w:pPr>
                    <w:framePr w:hSpace="180" w:wrap="around" w:vAnchor="text" w:hAnchor="margin" w:y="-314"/>
                    <w:spacing w:before="40" w:after="40"/>
                    <w:rPr>
                      <w:rFonts w:cs="Arial"/>
                      <w:b w:val="0"/>
                      <w:sz w:val="24"/>
                      <w:szCs w:val="24"/>
                    </w:rPr>
                  </w:pPr>
                </w:p>
              </w:tc>
              <w:tc>
                <w:tcPr>
                  <w:tcW w:w="2657" w:type="dxa"/>
                  <w:vAlign w:val="center"/>
                </w:tcPr>
                <w:p w:rsidR="00EB249A" w:rsidRPr="009F038A" w:rsidRDefault="00EB249A" w:rsidP="001F3788">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EB249A" w:rsidRPr="00336C11" w:rsidRDefault="00EB249A" w:rsidP="001F3788">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57" w:type="dxa"/>
                  <w:vAlign w:val="center"/>
                </w:tcPr>
                <w:p w:rsidR="00EB249A" w:rsidRPr="009F038A" w:rsidRDefault="00EB249A" w:rsidP="001F3788">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EB249A" w:rsidRPr="009F038A" w:rsidRDefault="00EB249A" w:rsidP="001F3788">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57" w:type="dxa"/>
                  <w:vAlign w:val="center"/>
                </w:tcPr>
                <w:p w:rsidR="00EB249A" w:rsidRPr="009F038A" w:rsidRDefault="00EB249A" w:rsidP="001F3788">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EB249A" w:rsidRPr="00336C11" w:rsidRDefault="00EB249A" w:rsidP="001F3788">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57" w:type="dxa"/>
                  <w:vAlign w:val="center"/>
                </w:tcPr>
                <w:p w:rsidR="00EB249A" w:rsidRPr="009F038A" w:rsidRDefault="00EB249A" w:rsidP="001F3788">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EB249A" w:rsidRPr="009F038A" w:rsidRDefault="00EB249A" w:rsidP="001F3788">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426" w:type="dxa"/>
                </w:tcPr>
                <w:p w:rsidR="00EB249A" w:rsidRDefault="00961B58" w:rsidP="001F3788">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b/>
                      <w:sz w:val="24"/>
                      <w:szCs w:val="24"/>
                    </w:rPr>
                    <w:t>E</w:t>
                  </w:r>
                </w:p>
                <w:p w:rsidR="00961B58" w:rsidRPr="00961B58" w:rsidRDefault="00961B58" w:rsidP="001F3788">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szCs w:val="18"/>
                    </w:rPr>
                  </w:pPr>
                  <w:r>
                    <w:rPr>
                      <w:rFonts w:cs="Arial"/>
                      <w:szCs w:val="18"/>
                    </w:rPr>
                    <w:t>Very low achievement</w:t>
                  </w:r>
                </w:p>
              </w:tc>
            </w:tr>
            <w:tr w:rsidR="005C5686" w:rsidRPr="00617F48" w:rsidTr="00EB249A">
              <w:trPr>
                <w:trHeight w:val="74"/>
              </w:trPr>
              <w:tc>
                <w:tcPr>
                  <w:cnfStyle w:val="001000000000" w:firstRow="0" w:lastRow="0" w:firstColumn="1" w:lastColumn="0" w:oddVBand="0" w:evenVBand="0" w:oddHBand="0" w:evenHBand="0" w:firstRowFirstColumn="0" w:firstRowLastColumn="0" w:lastRowFirstColumn="0" w:lastRowLastColumn="0"/>
                  <w:tcW w:w="2670" w:type="dxa"/>
                </w:tcPr>
                <w:p w:rsidR="005C5686" w:rsidRPr="00DF37ED" w:rsidRDefault="005C5686" w:rsidP="005C5686">
                  <w:pPr>
                    <w:framePr w:hSpace="180" w:wrap="around" w:vAnchor="text" w:hAnchor="margin" w:y="-314"/>
                    <w:spacing w:after="120" w:line="235" w:lineRule="auto"/>
                  </w:pPr>
                  <w:r>
                    <w:t>Understanding movement</w:t>
                  </w:r>
                </w:p>
              </w:tc>
              <w:tc>
                <w:tcPr>
                  <w:tcW w:w="2657" w:type="dxa"/>
                </w:tcPr>
                <w:p w:rsidR="005C5686" w:rsidRPr="00256B4F" w:rsidRDefault="005C5686" w:rsidP="005C568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256B4F">
                    <w:rPr>
                      <w:rFonts w:asciiTheme="minorHAnsi" w:hAnsiTheme="minorHAnsi" w:cs="Arial"/>
                      <w:sz w:val="18"/>
                      <w:szCs w:val="18"/>
                    </w:rPr>
                    <w:t>Describes how regular physical activity benefits health and wellbeing, including maintaining a healthy weight and preventing illnesses, and provides appropriate examples.</w:t>
                  </w:r>
                </w:p>
              </w:tc>
              <w:tc>
                <w:tcPr>
                  <w:tcW w:w="2657" w:type="dxa"/>
                </w:tcPr>
                <w:p w:rsidR="005C5686" w:rsidRPr="00256B4F" w:rsidRDefault="005C5686" w:rsidP="005C568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256B4F">
                    <w:rPr>
                      <w:rFonts w:asciiTheme="minorHAnsi" w:hAnsiTheme="minorHAnsi" w:cs="Arial"/>
                      <w:sz w:val="18"/>
                      <w:szCs w:val="18"/>
                    </w:rPr>
                    <w:t>Describes how regular physical activity benefits health and wellbeing, including maintaining a healthy weight and preventing illnesses.</w:t>
                  </w:r>
                </w:p>
              </w:tc>
              <w:tc>
                <w:tcPr>
                  <w:tcW w:w="2657" w:type="dxa"/>
                </w:tcPr>
                <w:p w:rsidR="005C5686" w:rsidRPr="00256B4F" w:rsidRDefault="005C5686" w:rsidP="005C568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256B4F">
                    <w:rPr>
                      <w:rFonts w:asciiTheme="minorHAnsi" w:hAnsiTheme="minorHAnsi" w:cs="Arial"/>
                      <w:sz w:val="18"/>
                      <w:szCs w:val="18"/>
                    </w:rPr>
                    <w:t xml:space="preserve">Provides a simple description of how regular physical activity benefits health and wellbeing, including maintaining a healthy weight and preventing illnesses. </w:t>
                  </w:r>
                </w:p>
              </w:tc>
              <w:tc>
                <w:tcPr>
                  <w:tcW w:w="2657" w:type="dxa"/>
                </w:tcPr>
                <w:p w:rsidR="005C5686" w:rsidRPr="00256B4F" w:rsidRDefault="005C5686" w:rsidP="005C568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256B4F">
                    <w:rPr>
                      <w:rFonts w:asciiTheme="minorHAnsi" w:hAnsiTheme="minorHAnsi" w:cs="Arial"/>
                      <w:sz w:val="18"/>
                      <w:szCs w:val="18"/>
                    </w:rPr>
                    <w:t xml:space="preserve">Recalls a way regular physical activity benefits health and wellbeing, including maintaining a healthy weight or preventing illnesses. </w:t>
                  </w:r>
                </w:p>
              </w:tc>
              <w:tc>
                <w:tcPr>
                  <w:tcW w:w="2426" w:type="dxa"/>
                </w:tcPr>
                <w:p w:rsidR="005C5686" w:rsidRDefault="005C5686" w:rsidP="005C5686">
                  <w:pPr>
                    <w:cnfStyle w:val="000000000000" w:firstRow="0" w:lastRow="0" w:firstColumn="0" w:lastColumn="0" w:oddVBand="0" w:evenVBand="0" w:oddHBand="0" w:evenHBand="0" w:firstRowFirstColumn="0" w:firstRowLastColumn="0" w:lastRowFirstColumn="0" w:lastRowLastColumn="0"/>
                  </w:pPr>
                  <w:r w:rsidRPr="00BD5D39">
                    <w:t>Does not meet the requirements of a D grade.</w:t>
                  </w:r>
                </w:p>
              </w:tc>
            </w:tr>
            <w:tr w:rsidR="005C5686" w:rsidRPr="00617F48" w:rsidTr="00EB249A">
              <w:trPr>
                <w:trHeight w:val="74"/>
              </w:trPr>
              <w:tc>
                <w:tcPr>
                  <w:cnfStyle w:val="001000000000" w:firstRow="0" w:lastRow="0" w:firstColumn="1" w:lastColumn="0" w:oddVBand="0" w:evenVBand="0" w:oddHBand="0" w:evenHBand="0" w:firstRowFirstColumn="0" w:firstRowLastColumn="0" w:lastRowFirstColumn="0" w:lastRowLastColumn="0"/>
                  <w:tcW w:w="2670" w:type="dxa"/>
                </w:tcPr>
                <w:p w:rsidR="005C5686" w:rsidRPr="00DF37ED" w:rsidRDefault="005C5686" w:rsidP="005C5686">
                  <w:pPr>
                    <w:framePr w:hSpace="180" w:wrap="around" w:vAnchor="text" w:hAnchor="margin" w:y="-314"/>
                    <w:spacing w:after="120"/>
                  </w:pPr>
                  <w:r>
                    <w:t>Learning through movement</w:t>
                  </w:r>
                </w:p>
              </w:tc>
              <w:tc>
                <w:tcPr>
                  <w:tcW w:w="2657" w:type="dxa"/>
                </w:tcPr>
                <w:p w:rsidR="005C5686" w:rsidRPr="0050780A" w:rsidRDefault="005C5686" w:rsidP="005C568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F46088">
                    <w:rPr>
                      <w:rFonts w:asciiTheme="minorHAnsi" w:hAnsiTheme="minorHAnsi" w:cs="Arial"/>
                      <w:sz w:val="18"/>
                      <w:szCs w:val="18"/>
                    </w:rPr>
                    <w:t>Clearly explains thoughtful strategies to include others in physical activities which take into account the other person’s feelings.</w:t>
                  </w:r>
                </w:p>
              </w:tc>
              <w:tc>
                <w:tcPr>
                  <w:tcW w:w="2657" w:type="dxa"/>
                </w:tcPr>
                <w:p w:rsidR="005C5686" w:rsidRPr="0050780A" w:rsidRDefault="005C5686" w:rsidP="005C568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F46088">
                    <w:rPr>
                      <w:rFonts w:asciiTheme="minorHAnsi" w:hAnsiTheme="minorHAnsi" w:cs="Arial"/>
                      <w:sz w:val="18"/>
                      <w:szCs w:val="18"/>
                    </w:rPr>
                    <w:t>Describes several suitable strategies to include others in physical activities.</w:t>
                  </w:r>
                </w:p>
              </w:tc>
              <w:tc>
                <w:tcPr>
                  <w:tcW w:w="2657" w:type="dxa"/>
                </w:tcPr>
                <w:p w:rsidR="005C5686" w:rsidRPr="00F46088" w:rsidRDefault="005C5686" w:rsidP="005C568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F46088">
                    <w:rPr>
                      <w:rFonts w:asciiTheme="minorHAnsi" w:hAnsiTheme="minorHAnsi" w:cs="Arial"/>
                      <w:sz w:val="18"/>
                      <w:szCs w:val="18"/>
                    </w:rPr>
                    <w:t>Describes some suitable strategies to include others in physical activities.</w:t>
                  </w:r>
                </w:p>
              </w:tc>
              <w:tc>
                <w:tcPr>
                  <w:tcW w:w="2657" w:type="dxa"/>
                </w:tcPr>
                <w:p w:rsidR="005C5686" w:rsidRPr="0050780A" w:rsidRDefault="005C5686" w:rsidP="005C568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F46088">
                    <w:rPr>
                      <w:rFonts w:asciiTheme="minorHAnsi" w:hAnsiTheme="minorHAnsi" w:cs="Arial"/>
                      <w:sz w:val="18"/>
                      <w:szCs w:val="18"/>
                    </w:rPr>
                    <w:t>Identifies a simple strategy to include others in physical activities.</w:t>
                  </w:r>
                </w:p>
              </w:tc>
              <w:tc>
                <w:tcPr>
                  <w:tcW w:w="2426" w:type="dxa"/>
                </w:tcPr>
                <w:p w:rsidR="005C5686" w:rsidRDefault="005C5686" w:rsidP="005C5686">
                  <w:pPr>
                    <w:cnfStyle w:val="000000000000" w:firstRow="0" w:lastRow="0" w:firstColumn="0" w:lastColumn="0" w:oddVBand="0" w:evenVBand="0" w:oddHBand="0" w:evenHBand="0" w:firstRowFirstColumn="0" w:firstRowLastColumn="0" w:lastRowFirstColumn="0" w:lastRowLastColumn="0"/>
                  </w:pPr>
                  <w:r w:rsidRPr="00BD5D39">
                    <w:t>Does not meet the requirements of a D grade.</w:t>
                  </w:r>
                </w:p>
              </w:tc>
            </w:tr>
            <w:tr w:rsidR="000072E7" w:rsidRPr="00617F48" w:rsidTr="00EB249A">
              <w:trPr>
                <w:trHeight w:val="74"/>
              </w:trPr>
              <w:tc>
                <w:tcPr>
                  <w:cnfStyle w:val="001000000000" w:firstRow="0" w:lastRow="0" w:firstColumn="1" w:lastColumn="0" w:oddVBand="0" w:evenVBand="0" w:oddHBand="0" w:evenHBand="0" w:firstRowFirstColumn="0" w:firstRowLastColumn="0" w:lastRowFirstColumn="0" w:lastRowLastColumn="0"/>
                  <w:tcW w:w="2670" w:type="dxa"/>
                </w:tcPr>
                <w:p w:rsidR="000072E7" w:rsidRPr="00644537" w:rsidRDefault="000072E7" w:rsidP="000072E7">
                  <w:pPr>
                    <w:pStyle w:val="TableSideHeader"/>
                    <w:framePr w:wrap="around"/>
                    <w:spacing w:after="120"/>
                    <w:rPr>
                      <w:b/>
                    </w:rPr>
                  </w:pPr>
                </w:p>
              </w:tc>
              <w:tc>
                <w:tcPr>
                  <w:tcW w:w="2657" w:type="dxa"/>
                </w:tcPr>
                <w:p w:rsidR="000072E7" w:rsidRPr="00F46088" w:rsidRDefault="000072E7" w:rsidP="00BB2AE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F46088">
                    <w:rPr>
                      <w:rFonts w:asciiTheme="minorHAnsi" w:hAnsiTheme="minorHAnsi" w:cs="Arial"/>
                      <w:sz w:val="18"/>
                      <w:szCs w:val="18"/>
                    </w:rPr>
                    <w:t>Creates a simple game and a set of rules that ensures safety and fairness.</w:t>
                  </w:r>
                </w:p>
              </w:tc>
              <w:tc>
                <w:tcPr>
                  <w:tcW w:w="2657" w:type="dxa"/>
                </w:tcPr>
                <w:p w:rsidR="000072E7" w:rsidRPr="00F46088" w:rsidRDefault="000072E7" w:rsidP="00BB2AE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F46088">
                    <w:rPr>
                      <w:rFonts w:asciiTheme="minorHAnsi" w:hAnsiTheme="minorHAnsi" w:cs="Arial"/>
                      <w:sz w:val="18"/>
                      <w:szCs w:val="18"/>
                    </w:rPr>
                    <w:t>Creates simple rules for a given game that ensures safety and fairness.</w:t>
                  </w:r>
                </w:p>
              </w:tc>
              <w:tc>
                <w:tcPr>
                  <w:tcW w:w="2657" w:type="dxa"/>
                </w:tcPr>
                <w:p w:rsidR="000072E7" w:rsidRPr="00F46088" w:rsidRDefault="000072E7" w:rsidP="00BB2AE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F46088">
                    <w:rPr>
                      <w:rFonts w:asciiTheme="minorHAnsi" w:hAnsiTheme="minorHAnsi" w:cs="Arial"/>
                      <w:sz w:val="18"/>
                      <w:szCs w:val="18"/>
                    </w:rPr>
                    <w:t>Creates a simple rule for a given game that ensures safety and/or fairness.</w:t>
                  </w:r>
                </w:p>
              </w:tc>
              <w:tc>
                <w:tcPr>
                  <w:tcW w:w="2657" w:type="dxa"/>
                </w:tcPr>
                <w:p w:rsidR="000072E7" w:rsidRPr="0050780A" w:rsidRDefault="000072E7" w:rsidP="00BB2AE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F46088">
                    <w:rPr>
                      <w:rFonts w:asciiTheme="minorHAnsi" w:hAnsiTheme="minorHAnsi" w:cs="Arial"/>
                      <w:sz w:val="18"/>
                      <w:szCs w:val="18"/>
                    </w:rPr>
                    <w:t>With assistance, creates a simple rule for a given game that ensures safety and</w:t>
                  </w:r>
                  <w:r>
                    <w:rPr>
                      <w:rFonts w:asciiTheme="minorHAnsi" w:hAnsiTheme="minorHAnsi" w:cs="Arial"/>
                      <w:sz w:val="18"/>
                      <w:szCs w:val="18"/>
                    </w:rPr>
                    <w:t>/or</w:t>
                  </w:r>
                  <w:r w:rsidRPr="00F46088">
                    <w:rPr>
                      <w:rFonts w:asciiTheme="minorHAnsi" w:hAnsiTheme="minorHAnsi" w:cs="Arial"/>
                      <w:sz w:val="18"/>
                      <w:szCs w:val="18"/>
                    </w:rPr>
                    <w:t xml:space="preserve"> fairness.</w:t>
                  </w:r>
                </w:p>
              </w:tc>
              <w:tc>
                <w:tcPr>
                  <w:tcW w:w="2426" w:type="dxa"/>
                </w:tcPr>
                <w:p w:rsidR="000072E7" w:rsidRDefault="000072E7" w:rsidP="00BB2AE9">
                  <w:pPr>
                    <w:cnfStyle w:val="000000000000" w:firstRow="0" w:lastRow="0" w:firstColumn="0" w:lastColumn="0" w:oddVBand="0" w:evenVBand="0" w:oddHBand="0" w:evenHBand="0" w:firstRowFirstColumn="0" w:firstRowLastColumn="0" w:lastRowFirstColumn="0" w:lastRowLastColumn="0"/>
                  </w:pPr>
                </w:p>
              </w:tc>
            </w:tr>
          </w:tbl>
          <w:p w:rsidR="00F46088" w:rsidRPr="006A5B0B" w:rsidRDefault="00F46088" w:rsidP="00694D10">
            <w:pPr>
              <w:spacing w:before="120" w:after="120"/>
              <w:rPr>
                <w:rFonts w:ascii="Bebas Neue" w:hAnsi="Bebas Neue" w:cs="Arial"/>
                <w:color w:val="3A6DAF"/>
                <w:sz w:val="32"/>
                <w:szCs w:val="32"/>
              </w:rPr>
            </w:pPr>
          </w:p>
        </w:tc>
      </w:tr>
      <w:tr w:rsidR="00F46088" w:rsidRPr="00617F48" w:rsidTr="00694D10">
        <w:trPr>
          <w:trHeight w:val="284"/>
        </w:trPr>
        <w:tc>
          <w:tcPr>
            <w:tcW w:w="16074" w:type="dxa"/>
            <w:gridSpan w:val="3"/>
            <w:shd w:val="clear" w:color="auto" w:fill="auto"/>
          </w:tcPr>
          <w:p w:rsidR="00C97664" w:rsidRPr="00962AE1" w:rsidRDefault="00C97664" w:rsidP="00C97664">
            <w:pPr>
              <w:spacing w:before="120" w:after="120"/>
              <w:rPr>
                <w:sz w:val="16"/>
                <w:szCs w:val="16"/>
              </w:rPr>
            </w:pPr>
            <w:r w:rsidRPr="00962AE1">
              <w:rPr>
                <w:sz w:val="16"/>
                <w:szCs w:val="16"/>
              </w:rPr>
              <w:t>© School Curriculum and Standards Authority, 2016</w:t>
            </w:r>
          </w:p>
          <w:p w:rsidR="00C97664" w:rsidRPr="00962AE1" w:rsidRDefault="00C97664" w:rsidP="00C97664">
            <w:pPr>
              <w:spacing w:before="120" w:after="120"/>
              <w:rPr>
                <w:sz w:val="16"/>
                <w:szCs w:val="16"/>
              </w:rPr>
            </w:pPr>
            <w:r w:rsidRPr="00962AE1">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C97664" w:rsidRPr="00962AE1" w:rsidRDefault="00C97664" w:rsidP="00C97664">
            <w:pPr>
              <w:spacing w:before="120" w:after="120"/>
              <w:rPr>
                <w:sz w:val="16"/>
                <w:szCs w:val="16"/>
              </w:rPr>
            </w:pPr>
            <w:r w:rsidRPr="00962AE1">
              <w:rPr>
                <w:sz w:val="16"/>
                <w:szCs w:val="16"/>
              </w:rPr>
              <w:t xml:space="preserve">Copying or communication for any other purpose can be done only within the terms of the </w:t>
            </w:r>
            <w:r w:rsidRPr="00962AE1">
              <w:rPr>
                <w:i/>
                <w:iCs/>
                <w:sz w:val="16"/>
                <w:szCs w:val="16"/>
              </w:rPr>
              <w:t>Copyright Act 1968</w:t>
            </w:r>
            <w:r w:rsidRPr="00962AE1">
              <w:rPr>
                <w:sz w:val="16"/>
                <w:szCs w:val="16"/>
              </w:rPr>
              <w:t xml:space="preserve"> or with prior written permission of the School Curriculum and Standards Authority. Copying or communication of any third party copyright material can be done only within the terms of the </w:t>
            </w:r>
            <w:r w:rsidRPr="00962AE1">
              <w:rPr>
                <w:i/>
                <w:iCs/>
                <w:sz w:val="16"/>
                <w:szCs w:val="16"/>
              </w:rPr>
              <w:t>Copyright Act 1968</w:t>
            </w:r>
            <w:r w:rsidRPr="00962AE1">
              <w:rPr>
                <w:sz w:val="16"/>
                <w:szCs w:val="16"/>
              </w:rPr>
              <w:t xml:space="preserve"> or with permission of the copyright owners.</w:t>
            </w:r>
          </w:p>
          <w:p w:rsidR="00F46088" w:rsidRDefault="00C97664" w:rsidP="00C97664">
            <w:pPr>
              <w:pStyle w:val="NormalWeb"/>
              <w:spacing w:before="120" w:beforeAutospacing="0" w:after="120" w:afterAutospacing="0"/>
              <w:rPr>
                <w:rFonts w:ascii="Arial" w:hAnsi="Arial" w:cs="Arial"/>
                <w:sz w:val="18"/>
                <w:szCs w:val="18"/>
              </w:rPr>
            </w:pPr>
            <w:r w:rsidRPr="00962AE1">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962AE1">
                <w:rPr>
                  <w:rStyle w:val="Hyperlink"/>
                  <w:rFonts w:asciiTheme="minorHAnsi" w:hAnsiTheme="minorHAnsi"/>
                  <w:sz w:val="16"/>
                  <w:szCs w:val="16"/>
                </w:rPr>
                <w:t>Attribution 4.0 International (CC BY)</w:t>
              </w:r>
            </w:hyperlink>
            <w:r w:rsidRPr="00962AE1">
              <w:rPr>
                <w:rFonts w:asciiTheme="minorHAnsi" w:hAnsiTheme="minorHAnsi"/>
                <w:sz w:val="16"/>
                <w:szCs w:val="16"/>
              </w:rPr>
              <w:t xml:space="preserve"> licence.</w:t>
            </w:r>
          </w:p>
        </w:tc>
      </w:tr>
    </w:tbl>
    <w:p w:rsidR="003D0D08" w:rsidRDefault="003D0D08" w:rsidP="00712679">
      <w:pPr>
        <w:rPr>
          <w:rFonts w:ascii="Arial" w:hAnsi="Arial" w:cs="Arial"/>
          <w:sz w:val="4"/>
          <w:szCs w:val="4"/>
        </w:rPr>
      </w:pPr>
    </w:p>
    <w:sectPr w:rsidR="003D0D08"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6F62" w:rsidRDefault="00E36F62" w:rsidP="00712679">
      <w:pPr>
        <w:spacing w:after="0" w:line="240" w:lineRule="auto"/>
      </w:pPr>
      <w:r>
        <w:separator/>
      </w:r>
    </w:p>
  </w:endnote>
  <w:endnote w:type="continuationSeparator" w:id="0">
    <w:p w:rsidR="00E36F62" w:rsidRDefault="00E36F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Narrow"/>
    <w:panose1 w:val="00000000000000000000"/>
    <w:charset w:val="00"/>
    <w:family w:val="swiss"/>
    <w:notTrueType/>
    <w:pitch w:val="variable"/>
    <w:sig w:usb0="A000002F"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6F62" w:rsidRDefault="00E36F62" w:rsidP="00712679">
      <w:pPr>
        <w:spacing w:after="0" w:line="240" w:lineRule="auto"/>
      </w:pPr>
      <w:r>
        <w:separator/>
      </w:r>
    </w:p>
  </w:footnote>
  <w:footnote w:type="continuationSeparator" w:id="0">
    <w:p w:rsidR="00E36F62" w:rsidRDefault="00E36F62"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3F7C3C40"/>
    <w:multiLevelType w:val="hybridMultilevel"/>
    <w:tmpl w:val="7BD8A832"/>
    <w:lvl w:ilvl="0" w:tplc="EEDADFDC">
      <w:start w:val="1"/>
      <w:numFmt w:val="bullet"/>
      <w:lvlText w:val=""/>
      <w:lvlJc w:val="left"/>
      <w:pPr>
        <w:ind w:left="360" w:hanging="360"/>
      </w:pPr>
      <w:rPr>
        <w:rFonts w:ascii="Symbol" w:hAnsi="Symbol" w:hint="default"/>
        <w:sz w:val="20"/>
        <w:szCs w:val="20"/>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072E7"/>
    <w:rsid w:val="00065A20"/>
    <w:rsid w:val="00083432"/>
    <w:rsid w:val="000E4672"/>
    <w:rsid w:val="000F45E1"/>
    <w:rsid w:val="001043FE"/>
    <w:rsid w:val="00157DAB"/>
    <w:rsid w:val="001903E4"/>
    <w:rsid w:val="001B69E6"/>
    <w:rsid w:val="001F3788"/>
    <w:rsid w:val="00256AA2"/>
    <w:rsid w:val="00256B4F"/>
    <w:rsid w:val="00282238"/>
    <w:rsid w:val="002D4FAF"/>
    <w:rsid w:val="0030730D"/>
    <w:rsid w:val="003270B4"/>
    <w:rsid w:val="0033627A"/>
    <w:rsid w:val="003363F1"/>
    <w:rsid w:val="00344AB6"/>
    <w:rsid w:val="00394494"/>
    <w:rsid w:val="003C7A0C"/>
    <w:rsid w:val="003D0D08"/>
    <w:rsid w:val="00425229"/>
    <w:rsid w:val="00497031"/>
    <w:rsid w:val="004A549B"/>
    <w:rsid w:val="004D2C12"/>
    <w:rsid w:val="004F4413"/>
    <w:rsid w:val="0050780A"/>
    <w:rsid w:val="00537626"/>
    <w:rsid w:val="00552CBF"/>
    <w:rsid w:val="005A7501"/>
    <w:rsid w:val="005B2E86"/>
    <w:rsid w:val="005B367F"/>
    <w:rsid w:val="005C5686"/>
    <w:rsid w:val="005D1199"/>
    <w:rsid w:val="005E3705"/>
    <w:rsid w:val="005E7D6F"/>
    <w:rsid w:val="005F12D1"/>
    <w:rsid w:val="00644537"/>
    <w:rsid w:val="00670B89"/>
    <w:rsid w:val="00683E14"/>
    <w:rsid w:val="006A2FFA"/>
    <w:rsid w:val="006C59FF"/>
    <w:rsid w:val="00712679"/>
    <w:rsid w:val="0072090D"/>
    <w:rsid w:val="00747557"/>
    <w:rsid w:val="00782B59"/>
    <w:rsid w:val="0078375F"/>
    <w:rsid w:val="007C6E91"/>
    <w:rsid w:val="007E167A"/>
    <w:rsid w:val="00802046"/>
    <w:rsid w:val="00851A32"/>
    <w:rsid w:val="00862098"/>
    <w:rsid w:val="008836CB"/>
    <w:rsid w:val="00917E2B"/>
    <w:rsid w:val="00961B58"/>
    <w:rsid w:val="009B0570"/>
    <w:rsid w:val="00A42675"/>
    <w:rsid w:val="00A87E74"/>
    <w:rsid w:val="00AD3864"/>
    <w:rsid w:val="00AD7317"/>
    <w:rsid w:val="00B12093"/>
    <w:rsid w:val="00B53421"/>
    <w:rsid w:val="00B53BF8"/>
    <w:rsid w:val="00B74911"/>
    <w:rsid w:val="00B81C59"/>
    <w:rsid w:val="00BB2AE9"/>
    <w:rsid w:val="00BD3A58"/>
    <w:rsid w:val="00C1605F"/>
    <w:rsid w:val="00C41DDF"/>
    <w:rsid w:val="00C97664"/>
    <w:rsid w:val="00CB1DF0"/>
    <w:rsid w:val="00CE6E6C"/>
    <w:rsid w:val="00D0132E"/>
    <w:rsid w:val="00D0649A"/>
    <w:rsid w:val="00D317FF"/>
    <w:rsid w:val="00D41F4B"/>
    <w:rsid w:val="00D42C1F"/>
    <w:rsid w:val="00D46B74"/>
    <w:rsid w:val="00D97A38"/>
    <w:rsid w:val="00DC061C"/>
    <w:rsid w:val="00DC3375"/>
    <w:rsid w:val="00DD2D9A"/>
    <w:rsid w:val="00DD620F"/>
    <w:rsid w:val="00DE40D1"/>
    <w:rsid w:val="00DE5DB9"/>
    <w:rsid w:val="00DE76C9"/>
    <w:rsid w:val="00DF6433"/>
    <w:rsid w:val="00E05F88"/>
    <w:rsid w:val="00E171E4"/>
    <w:rsid w:val="00E36F62"/>
    <w:rsid w:val="00E400D2"/>
    <w:rsid w:val="00E91A15"/>
    <w:rsid w:val="00EB249A"/>
    <w:rsid w:val="00EE2B16"/>
    <w:rsid w:val="00EE58CB"/>
    <w:rsid w:val="00F12C92"/>
    <w:rsid w:val="00F34831"/>
    <w:rsid w:val="00F46088"/>
    <w:rsid w:val="00F97827"/>
    <w:rsid w:val="00FA42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A0BEFD-AB64-4A3F-BBDD-A31A1E26C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DE76C9"/>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paragraph" w:customStyle="1" w:styleId="BodyHeading">
    <w:name w:val="Body_Heading"/>
    <w:basedOn w:val="NormalWeb"/>
    <w:link w:val="BodyHeadingChar"/>
    <w:qFormat/>
    <w:rsid w:val="00DE76C9"/>
    <w:pPr>
      <w:framePr w:hSpace="180" w:wrap="around" w:vAnchor="text" w:hAnchor="margin" w:y="-314"/>
      <w:spacing w:before="240" w:beforeAutospacing="0" w:after="120" w:afterAutospacing="0"/>
    </w:pPr>
    <w:rPr>
      <w:rFonts w:ascii="Arial Narrow" w:hAnsi="Arial Narrow" w:cs="Arial"/>
      <w:b/>
      <w:caps/>
      <w:color w:val="007852"/>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DE76C9"/>
    <w:rPr>
      <w:rFonts w:ascii="Arial Narrow" w:eastAsia="Times New Roman" w:hAnsi="Arial Narrow" w:cs="Arial"/>
      <w:b/>
      <w:caps/>
      <w:color w:val="007852"/>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0072E7"/>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DAE2B7-BDC8-46EF-A550-45BE6892C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3</Pages>
  <Words>1284</Words>
  <Characters>7321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8588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Jessica Smalpage</cp:lastModifiedBy>
  <cp:revision>50</cp:revision>
  <cp:lastPrinted>2017-01-10T04:49:00Z</cp:lastPrinted>
  <dcterms:created xsi:type="dcterms:W3CDTF">2015-09-08T05:11:00Z</dcterms:created>
  <dcterms:modified xsi:type="dcterms:W3CDTF">2017-01-10T04:49:00Z</dcterms:modified>
</cp:coreProperties>
</file>