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332EC5">
        <w:trPr>
          <w:trHeight w:val="138"/>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c>
          <w:tcPr>
            <w:tcW w:w="8051" w:type="dxa"/>
            <w:shd w:val="clear" w:color="auto" w:fill="00B5D1"/>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6A2FFA">
            <w:pPr>
              <w:rPr>
                <w:rFonts w:ascii="Bebas Neue" w:hAnsi="Bebas Neue" w:cs="Arial"/>
                <w:color w:val="FFFFFF" w:themeColor="background1"/>
                <w:sz w:val="8"/>
                <w:szCs w:val="8"/>
              </w:rPr>
            </w:pPr>
          </w:p>
          <w:p w:rsidR="0033627A" w:rsidRPr="00001370" w:rsidRDefault="0033627A" w:rsidP="00552CBF">
            <w:pPr>
              <w:pStyle w:val="PageHeading"/>
              <w:rPr>
                <w:sz w:val="24"/>
                <w:szCs w:val="24"/>
              </w:rPr>
            </w:pPr>
            <w:r w:rsidRPr="00F2624B">
              <w:t xml:space="preserve">JUDGING STANDARDS IN </w:t>
            </w:r>
            <w:r w:rsidR="008E0E1A">
              <w:t>Year 5</w:t>
            </w:r>
          </w:p>
          <w:p w:rsidR="00712679" w:rsidRPr="00F75318" w:rsidRDefault="00332EC5" w:rsidP="00E6337B">
            <w:pPr>
              <w:pStyle w:val="Pagesubheader"/>
              <w:framePr w:hSpace="0" w:wrap="auto" w:vAnchor="margin" w:hAnchor="text" w:yAlign="inline"/>
            </w:pPr>
            <w:r>
              <w:t>English</w:t>
            </w:r>
          </w:p>
        </w:tc>
        <w:tc>
          <w:tcPr>
            <w:tcW w:w="7598" w:type="dxa"/>
            <w:shd w:val="clear" w:color="auto" w:fill="auto"/>
            <w:vAlign w:val="center"/>
          </w:tcPr>
          <w:p w:rsidR="00AC004B" w:rsidRDefault="00AC004B" w:rsidP="000E765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0E765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0E765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6A2FFA">
            <w:pPr>
              <w:pStyle w:val="NormalWeb"/>
              <w:spacing w:before="120" w:beforeAutospacing="0" w:after="120" w:afterAutospacing="0"/>
              <w:rPr>
                <w:rFonts w:ascii="Arial" w:hAnsi="Arial" w:cs="Arial"/>
                <w:sz w:val="18"/>
                <w:szCs w:val="18"/>
              </w:rPr>
            </w:pPr>
          </w:p>
        </w:tc>
      </w:tr>
      <w:tr w:rsidR="00332EC5" w:rsidRPr="00617F48" w:rsidTr="00332EC5">
        <w:trPr>
          <w:trHeight w:val="81"/>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rPr>
          <w:trHeight w:val="266"/>
        </w:trPr>
        <w:tc>
          <w:tcPr>
            <w:tcW w:w="16074" w:type="dxa"/>
            <w:gridSpan w:val="3"/>
            <w:shd w:val="clear" w:color="auto" w:fill="auto"/>
          </w:tcPr>
          <w:p w:rsidR="00712679" w:rsidRPr="00332EC5" w:rsidRDefault="00824BE0" w:rsidP="00145220">
            <w:pPr>
              <w:pStyle w:val="BodyHeading"/>
              <w:framePr w:hSpace="0" w:wrap="auto" w:vAnchor="margin" w:hAnchor="text" w:yAlign="inline"/>
              <w:rPr>
                <w:rFonts w:ascii="Bebas Neue" w:hAnsi="Bebas Neue"/>
                <w:sz w:val="32"/>
              </w:rPr>
            </w:pPr>
            <w:r>
              <w:t xml:space="preserve">Year </w:t>
            </w:r>
            <w:r w:rsidR="008E0E1A">
              <w:t>5</w:t>
            </w:r>
            <w:r w:rsidR="00712679" w:rsidRPr="00332EC5">
              <w:t xml:space="preserve"> </w:t>
            </w:r>
            <w:r w:rsidR="00332EC5">
              <w:t xml:space="preserve">English </w:t>
            </w:r>
            <w:r w:rsidR="00712679" w:rsidRPr="00332EC5">
              <w:t>Achievement Standard</w:t>
            </w:r>
          </w:p>
        </w:tc>
      </w:tr>
      <w:tr w:rsidR="00712679" w:rsidRPr="00617F48" w:rsidTr="00332EC5">
        <w:trPr>
          <w:trHeight w:val="266"/>
        </w:trPr>
        <w:tc>
          <w:tcPr>
            <w:tcW w:w="16074" w:type="dxa"/>
            <w:gridSpan w:val="3"/>
            <w:shd w:val="clear" w:color="auto" w:fill="auto"/>
          </w:tcPr>
          <w:p w:rsidR="001E29FB" w:rsidRPr="008233D5" w:rsidRDefault="001E29FB" w:rsidP="001253A6">
            <w:pPr>
              <w:spacing w:before="120" w:after="120"/>
              <w:rPr>
                <w:b/>
              </w:rPr>
            </w:pPr>
            <w:r w:rsidRPr="008233D5">
              <w:rPr>
                <w:b/>
              </w:rPr>
              <w:t xml:space="preserve">Reading and </w:t>
            </w:r>
            <w:r w:rsidR="00E44273">
              <w:rPr>
                <w:b/>
              </w:rPr>
              <w:t>V</w:t>
            </w:r>
            <w:r w:rsidRPr="008233D5">
              <w:rPr>
                <w:b/>
              </w:rPr>
              <w:t>iewing</w:t>
            </w:r>
          </w:p>
          <w:p w:rsidR="001E29FB" w:rsidRPr="008233D5" w:rsidRDefault="00B86CBC" w:rsidP="001253A6">
            <w:pPr>
              <w:spacing w:before="120" w:after="120"/>
            </w:pPr>
            <w:r>
              <w:t>At Standard,</w:t>
            </w:r>
            <w:r w:rsidR="001E29FB" w:rsidRPr="008233D5">
              <w:t xml:space="preserve"> students explain how text structures assist in understanding the text. They understand how language features, images and vocabulary influence interpretations of characters, settings and events. They analyse and explain literal and implied information from a variety of texts. They describe how events, characters and settings in texts are depicted and explain their own responses to them. When reading, they encounter and decode unfamiliar words using phonic, grammatical, semantic and contextual knowledge.</w:t>
            </w:r>
          </w:p>
          <w:p w:rsidR="001E29FB" w:rsidRPr="008233D5" w:rsidRDefault="001E29FB" w:rsidP="001253A6">
            <w:pPr>
              <w:spacing w:before="120" w:after="120"/>
              <w:rPr>
                <w:b/>
              </w:rPr>
            </w:pPr>
            <w:r w:rsidRPr="008233D5">
              <w:rPr>
                <w:b/>
              </w:rPr>
              <w:t>Writing</w:t>
            </w:r>
            <w:r>
              <w:rPr>
                <w:b/>
              </w:rPr>
              <w:t xml:space="preserve"> and Creating</w:t>
            </w:r>
          </w:p>
          <w:p w:rsidR="001E29FB" w:rsidRPr="008233D5" w:rsidRDefault="001E29FB" w:rsidP="001253A6">
            <w:pPr>
              <w:spacing w:before="120" w:after="120"/>
            </w:pPr>
            <w:r w:rsidRPr="008233D5">
              <w:t xml:space="preserve">Students use language features to show how ideas can be extended. They develop and explain a point of view about a text, selecting information, ideas and images from a range of resources. Students create imaginative, informative and persuasive texts for different purposes and audiences. When writing, they demonstrate understanding of grammar using a variety of sentence types. They select specific vocabulary and use accurate spelling and punctuation. They edit their work for cohesive structure and meaning. </w:t>
            </w:r>
          </w:p>
          <w:p w:rsidR="001E29FB" w:rsidRPr="008233D5" w:rsidRDefault="00E44273" w:rsidP="001253A6">
            <w:pPr>
              <w:spacing w:before="120" w:after="120"/>
              <w:rPr>
                <w:b/>
              </w:rPr>
            </w:pPr>
            <w:r>
              <w:rPr>
                <w:b/>
              </w:rPr>
              <w:t>Speaking and L</w:t>
            </w:r>
            <w:r w:rsidR="001E29FB" w:rsidRPr="008233D5">
              <w:rPr>
                <w:b/>
              </w:rPr>
              <w:t>istening</w:t>
            </w:r>
          </w:p>
          <w:p w:rsidR="0000006C" w:rsidRPr="00106FF5" w:rsidRDefault="008450F6" w:rsidP="008450F6">
            <w:pPr>
              <w:spacing w:before="120" w:after="120"/>
              <w:rPr>
                <w:b/>
              </w:rPr>
            </w:pPr>
            <w:r>
              <w:t>Students</w:t>
            </w:r>
            <w:r w:rsidR="001E29FB" w:rsidRPr="008233D5">
              <w:t xml:space="preserve"> listen and ask questions to clarify content. </w:t>
            </w:r>
            <w:r>
              <w:t>They</w:t>
            </w:r>
            <w:r w:rsidR="001E29FB" w:rsidRPr="008233D5">
              <w:t xml:space="preserve"> use language features to show how ideas can be extended. </w:t>
            </w:r>
            <w:r>
              <w:t>Students</w:t>
            </w:r>
            <w:r w:rsidR="001E29FB" w:rsidRPr="008233D5">
              <w:t xml:space="preserve"> develop and explain a point of view about a text, selecting information, ideas and images from a range of resources. </w:t>
            </w:r>
            <w:r>
              <w:t>They</w:t>
            </w:r>
            <w:r w:rsidR="001E29FB" w:rsidRPr="008233D5">
              <w:t xml:space="preserve"> create imaginative, informative and persuasive texts for different purposes and audiences. </w:t>
            </w:r>
            <w:r>
              <w:t>Students</w:t>
            </w:r>
            <w:r w:rsidR="001E29FB" w:rsidRPr="008233D5">
              <w:t xml:space="preserve"> make presentations which include multimodal elements for defined purposes. </w:t>
            </w:r>
            <w:r>
              <w:t>They</w:t>
            </w:r>
            <w:r w:rsidR="001E29FB" w:rsidRPr="008233D5">
              <w:t xml:space="preserve"> contribute actively to class and group discussions, taking into account other perspectives.</w:t>
            </w:r>
          </w:p>
        </w:tc>
      </w:tr>
      <w:tr w:rsidR="00712679" w:rsidRPr="00617F48" w:rsidTr="00332EC5">
        <w:trPr>
          <w:trHeight w:val="284"/>
        </w:trPr>
        <w:tc>
          <w:tcPr>
            <w:tcW w:w="16074" w:type="dxa"/>
            <w:gridSpan w:val="3"/>
            <w:shd w:val="clear" w:color="auto" w:fill="auto"/>
          </w:tcPr>
          <w:p w:rsidR="00712679" w:rsidRPr="00B34BD8" w:rsidRDefault="000472E2" w:rsidP="00E44273">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2017/13195  [PDF 2017/13216</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D76B29"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76B29" w:rsidRPr="00617F48" w:rsidTr="000267C8">
        <w:trPr>
          <w:trHeight w:val="283"/>
        </w:trPr>
        <w:tc>
          <w:tcPr>
            <w:tcW w:w="16074" w:type="dxa"/>
            <w:shd w:val="clear" w:color="auto" w:fill="auto"/>
          </w:tcPr>
          <w:p w:rsidR="00D76B29" w:rsidRDefault="00D76B29" w:rsidP="00D76B29">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5</w:t>
            </w:r>
            <w:r w:rsidRPr="009962E7">
              <w:t xml:space="preserve"> English Assessment pointers – </w:t>
            </w:r>
            <w:r>
              <w:t>Reading</w:t>
            </w:r>
          </w:p>
        </w:tc>
      </w:tr>
      <w:tr w:rsidR="00D76B29"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D76B29"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76B29" w:rsidRPr="009F038A" w:rsidRDefault="00D76B29"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356FE"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356FE" w:rsidRPr="00D76B29" w:rsidRDefault="00D356FE" w:rsidP="00D356FE">
                  <w:pPr>
                    <w:framePr w:hSpace="180" w:wrap="around" w:vAnchor="text" w:hAnchor="margin" w:y="-314"/>
                    <w:spacing w:after="60"/>
                    <w:rPr>
                      <w:rFonts w:eastAsia="Times New Roman" w:cs="Arial"/>
                      <w:lang w:eastAsia="en-AU"/>
                    </w:rPr>
                  </w:pPr>
                  <w:r w:rsidRPr="00D76B29">
                    <w:rPr>
                      <w:rFonts w:eastAsia="Times New Roman" w:cs="Arial"/>
                      <w:lang w:eastAsia="en-AU"/>
                    </w:rPr>
                    <w:t>Interpreting</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and explains, in detail, literal and implied information, integratin</w:t>
                  </w:r>
                  <w:r>
                    <w:rPr>
                      <w:szCs w:val="18"/>
                    </w:rPr>
                    <w:t>g ideas from a variety of texts.</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and explains, in detail, literal and implied info</w:t>
                  </w:r>
                  <w:r>
                    <w:rPr>
                      <w:szCs w:val="18"/>
                    </w:rPr>
                    <w:t>rmation from a variety of texts.</w:t>
                  </w:r>
                </w:p>
              </w:tc>
              <w:tc>
                <w:tcPr>
                  <w:tcW w:w="2620"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and explains literal and implied information from a variety of texts</w:t>
                  </w:r>
                  <w:r>
                    <w:rPr>
                      <w:szCs w:val="18"/>
                    </w:rPr>
                    <w:t>.</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F76EE5">
                    <w:rPr>
                      <w:szCs w:val="18"/>
                    </w:rPr>
                    <w:t>Describes literal</w:t>
                  </w:r>
                  <w:r w:rsidRPr="00770C6D">
                    <w:rPr>
                      <w:szCs w:val="18"/>
                    </w:rPr>
                    <w:t xml:space="preserve"> and implied inf</w:t>
                  </w:r>
                  <w:r>
                    <w:rPr>
                      <w:szCs w:val="18"/>
                    </w:rPr>
                    <w:t>ormation from a variety of texts.</w:t>
                  </w:r>
                </w:p>
              </w:tc>
              <w:tc>
                <w:tcPr>
                  <w:tcW w:w="2621" w:type="dxa"/>
                </w:tcPr>
                <w:p w:rsidR="00D356FE" w:rsidRDefault="00D356FE" w:rsidP="00D356FE">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356FE"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356FE" w:rsidRPr="00D76B29" w:rsidRDefault="00D356FE" w:rsidP="00D356FE">
                  <w:pPr>
                    <w:framePr w:hSpace="180" w:wrap="around" w:vAnchor="text" w:hAnchor="margin" w:y="-314"/>
                    <w:spacing w:after="60"/>
                    <w:rPr>
                      <w:rFonts w:eastAsia="Times New Roman" w:cs="Arial"/>
                      <w:lang w:eastAsia="en-AU"/>
                    </w:rPr>
                  </w:pP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a large range of unfamiliar texts for specific purposes</w:t>
                  </w:r>
                  <w:r w:rsidR="003278FE">
                    <w:rPr>
                      <w:szCs w:val="18"/>
                    </w:rPr>
                    <w:t>,</w:t>
                  </w:r>
                  <w:r w:rsidRPr="00770C6D">
                    <w:rPr>
                      <w:szCs w:val="18"/>
                    </w:rPr>
                    <w:t xml:space="preserve"> using a range of appropriate text processing strategies to read fluently</w:t>
                  </w:r>
                  <w:r>
                    <w:rPr>
                      <w:szCs w:val="18"/>
                    </w:rPr>
                    <w:t>.</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w:t>
                  </w:r>
                  <w:r>
                    <w:rPr>
                      <w:szCs w:val="18"/>
                    </w:rPr>
                    <w:t>s</w:t>
                  </w:r>
                  <w:r w:rsidRPr="00770C6D">
                    <w:rPr>
                      <w:szCs w:val="18"/>
                    </w:rPr>
                    <w:t xml:space="preserve"> for specific purposes and use</w:t>
                  </w:r>
                  <w:r>
                    <w:rPr>
                      <w:szCs w:val="18"/>
                    </w:rPr>
                    <w:t>s</w:t>
                  </w:r>
                  <w:r w:rsidRPr="00770C6D">
                    <w:rPr>
                      <w:szCs w:val="18"/>
                    </w:rPr>
                    <w:t xml:space="preserve"> a range of text processing strategies to decode unfamiliar words</w:t>
                  </w:r>
                  <w:r w:rsidR="003278FE">
                    <w:rPr>
                      <w:szCs w:val="18"/>
                    </w:rPr>
                    <w:t>,</w:t>
                  </w:r>
                  <w:r w:rsidRPr="00770C6D">
                    <w:rPr>
                      <w:szCs w:val="18"/>
                    </w:rPr>
                    <w:t xml:space="preserve"> using phonic, grammatical, sema</w:t>
                  </w:r>
                  <w:r w:rsidR="003278FE">
                    <w:rPr>
                      <w:szCs w:val="18"/>
                    </w:rPr>
                    <w:t>n</w:t>
                  </w:r>
                  <w:r w:rsidRPr="00770C6D">
                    <w:rPr>
                      <w:szCs w:val="18"/>
                    </w:rPr>
                    <w:t>tic and contextual knowledge</w:t>
                  </w:r>
                  <w:r>
                    <w:rPr>
                      <w:szCs w:val="18"/>
                    </w:rPr>
                    <w:t>.</w:t>
                  </w:r>
                </w:p>
              </w:tc>
              <w:tc>
                <w:tcPr>
                  <w:tcW w:w="2620"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Pr>
                      <w:szCs w:val="18"/>
                    </w:rPr>
                    <w:t>Decodes</w:t>
                  </w:r>
                  <w:r w:rsidRPr="00770C6D">
                    <w:rPr>
                      <w:szCs w:val="18"/>
                    </w:rPr>
                    <w:t xml:space="preserve"> unfamiliar words</w:t>
                  </w:r>
                  <w:r w:rsidR="003278FE">
                    <w:rPr>
                      <w:szCs w:val="18"/>
                    </w:rPr>
                    <w:t>,</w:t>
                  </w:r>
                  <w:r w:rsidRPr="00770C6D">
                    <w:rPr>
                      <w:szCs w:val="18"/>
                    </w:rPr>
                    <w:t xml:space="preserve"> using phonic, grammatical, sema</w:t>
                  </w:r>
                  <w:r w:rsidR="003278FE">
                    <w:rPr>
                      <w:szCs w:val="18"/>
                    </w:rPr>
                    <w:t>n</w:t>
                  </w:r>
                  <w:r w:rsidRPr="00770C6D">
                    <w:rPr>
                      <w:szCs w:val="18"/>
                    </w:rPr>
                    <w:t>tic and contextual knowledge</w:t>
                  </w:r>
                  <w:r>
                    <w:rPr>
                      <w:szCs w:val="18"/>
                    </w:rPr>
                    <w:t>.</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Attempts to decode unfamiliar words</w:t>
                  </w:r>
                  <w:r w:rsidR="003278FE">
                    <w:rPr>
                      <w:szCs w:val="18"/>
                    </w:rPr>
                    <w:t>,</w:t>
                  </w:r>
                  <w:r w:rsidRPr="00770C6D">
                    <w:rPr>
                      <w:szCs w:val="18"/>
                    </w:rPr>
                    <w:t xml:space="preserve"> using phonic, grammatical, sema</w:t>
                  </w:r>
                  <w:r w:rsidR="003278FE">
                    <w:rPr>
                      <w:szCs w:val="18"/>
                    </w:rPr>
                    <w:t>n</w:t>
                  </w:r>
                  <w:r w:rsidRPr="00770C6D">
                    <w:rPr>
                      <w:szCs w:val="18"/>
                    </w:rPr>
                    <w:t>tic and contextual knowledge</w:t>
                  </w:r>
                  <w:r>
                    <w:rPr>
                      <w:szCs w:val="18"/>
                    </w:rPr>
                    <w:t>.</w:t>
                  </w:r>
                </w:p>
              </w:tc>
              <w:tc>
                <w:tcPr>
                  <w:tcW w:w="2621" w:type="dxa"/>
                </w:tcPr>
                <w:p w:rsidR="00D356FE" w:rsidRDefault="00D356FE" w:rsidP="00D356FE">
                  <w:pPr>
                    <w:cnfStyle w:val="000000000000" w:firstRow="0" w:lastRow="0" w:firstColumn="0" w:lastColumn="0" w:oddVBand="0" w:evenVBand="0" w:oddHBand="0" w:evenHBand="0" w:firstRowFirstColumn="0" w:firstRowLastColumn="0" w:lastRowFirstColumn="0" w:lastRowLastColumn="0"/>
                  </w:pPr>
                </w:p>
              </w:tc>
            </w:tr>
            <w:tr w:rsidR="00D356FE"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356FE" w:rsidRPr="00D76B29" w:rsidRDefault="00504D06" w:rsidP="00D356FE">
                  <w:pPr>
                    <w:framePr w:hSpace="180" w:wrap="around" w:vAnchor="text" w:hAnchor="margin" w:y="-314"/>
                    <w:spacing w:after="60"/>
                    <w:rPr>
                      <w:rFonts w:eastAsia="Times New Roman" w:cs="Arial"/>
                      <w:lang w:eastAsia="en-AU"/>
                    </w:rPr>
                  </w:pPr>
                  <w:r>
                    <w:rPr>
                      <w:rFonts w:eastAsia="Times New Roman" w:cs="Arial"/>
                      <w:lang w:eastAsia="en-AU"/>
                    </w:rPr>
                    <w:t>Conventions of l</w:t>
                  </w:r>
                  <w:r w:rsidR="00D356FE" w:rsidRPr="00D76B29">
                    <w:rPr>
                      <w:rFonts w:eastAsia="Times New Roman" w:cs="Arial"/>
                      <w:lang w:eastAsia="en-AU"/>
                    </w:rPr>
                    <w:t>anguage</w:t>
                  </w:r>
                </w:p>
              </w:tc>
              <w:tc>
                <w:tcPr>
                  <w:tcW w:w="2621" w:type="dxa"/>
                </w:tcPr>
                <w:p w:rsidR="00D356FE" w:rsidRPr="000F3707"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0F3707">
                    <w:rPr>
                      <w:szCs w:val="18"/>
                    </w:rPr>
                    <w:t>Identifies language features and vocabulary and explains how they influence interpretations of characters, settings and events in range of text types.</w:t>
                  </w:r>
                </w:p>
              </w:tc>
              <w:tc>
                <w:tcPr>
                  <w:tcW w:w="2621" w:type="dxa"/>
                </w:tcPr>
                <w:p w:rsidR="00D356FE" w:rsidRPr="000F3707"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0F3707">
                    <w:rPr>
                      <w:szCs w:val="18"/>
                    </w:rPr>
                    <w:t>Identifies language features and vocabulary and discusses how they influence interpretations of characters, settings and events.</w:t>
                  </w:r>
                </w:p>
              </w:tc>
              <w:tc>
                <w:tcPr>
                  <w:tcW w:w="2620" w:type="dxa"/>
                </w:tcPr>
                <w:p w:rsidR="00D356FE" w:rsidRPr="000F3707"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0F3707">
                    <w:rPr>
                      <w:szCs w:val="18"/>
                    </w:rPr>
                    <w:t>Identifies how language features and vocabulary influence interpretations of characters, settings and events.</w:t>
                  </w:r>
                </w:p>
              </w:tc>
              <w:tc>
                <w:tcPr>
                  <w:tcW w:w="2621" w:type="dxa"/>
                </w:tcPr>
                <w:p w:rsidR="00D356FE" w:rsidRPr="000F3707"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0F3707">
                    <w:rPr>
                      <w:szCs w:val="18"/>
                    </w:rPr>
                    <w:t>With assistance, recognises how language features and vocabulary influence interpretations of characters, settings and events.</w:t>
                  </w:r>
                </w:p>
              </w:tc>
              <w:tc>
                <w:tcPr>
                  <w:tcW w:w="2621" w:type="dxa"/>
                </w:tcPr>
                <w:p w:rsidR="00D356FE" w:rsidRDefault="00D356FE" w:rsidP="00D356FE">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356FE"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356FE" w:rsidRPr="00D76B29" w:rsidRDefault="00504D06" w:rsidP="00D356FE">
                  <w:pPr>
                    <w:framePr w:hSpace="180" w:wrap="around" w:vAnchor="text" w:hAnchor="margin" w:y="-314"/>
                    <w:spacing w:after="60"/>
                    <w:rPr>
                      <w:rFonts w:eastAsia="Times New Roman" w:cs="Arial"/>
                      <w:lang w:eastAsia="en-AU"/>
                    </w:rPr>
                  </w:pPr>
                  <w:r>
                    <w:rPr>
                      <w:rFonts w:eastAsia="Times New Roman" w:cs="Arial"/>
                      <w:lang w:eastAsia="en-AU"/>
                    </w:rPr>
                    <w:t>Text s</w:t>
                  </w:r>
                  <w:r w:rsidR="00D356FE">
                    <w:rPr>
                      <w:rFonts w:eastAsia="Times New Roman" w:cs="Arial"/>
                      <w:lang w:eastAsia="en-AU"/>
                    </w:rPr>
                    <w:t>tructure</w:t>
                  </w:r>
                </w:p>
              </w:tc>
              <w:tc>
                <w:tcPr>
                  <w:tcW w:w="2621" w:type="dxa"/>
                </w:tcPr>
                <w:p w:rsidR="00D356FE" w:rsidRPr="00D356FE" w:rsidRDefault="00D356FE" w:rsidP="00D356FE">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770C6D">
                    <w:rPr>
                      <w:szCs w:val="18"/>
                    </w:rPr>
                    <w:t>Compares variations in text structure accordin</w:t>
                  </w:r>
                  <w:r>
                    <w:rPr>
                      <w:szCs w:val="18"/>
                    </w:rPr>
                    <w:t>g to purpose and explains how this</w:t>
                  </w:r>
                  <w:r w:rsidRPr="00770C6D">
                    <w:rPr>
                      <w:szCs w:val="18"/>
                    </w:rPr>
                    <w:t xml:space="preserve"> assists in understanding the text</w:t>
                  </w:r>
                  <w:r>
                    <w:rPr>
                      <w:szCs w:val="18"/>
                    </w:rPr>
                    <w:t>.</w:t>
                  </w:r>
                </w:p>
              </w:tc>
              <w:tc>
                <w:tcPr>
                  <w:tcW w:w="2621" w:type="dxa"/>
                </w:tcPr>
                <w:p w:rsidR="00D356FE" w:rsidRPr="00D356FE" w:rsidRDefault="00D356FE" w:rsidP="00D356FE">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770C6D">
                    <w:rPr>
                      <w:szCs w:val="18"/>
                    </w:rPr>
                    <w:t>Explains how text structure varies according to purpose and assists in understanding the text</w:t>
                  </w:r>
                  <w:r>
                    <w:rPr>
                      <w:szCs w:val="18"/>
                    </w:rPr>
                    <w:t>.</w:t>
                  </w:r>
                </w:p>
              </w:tc>
              <w:tc>
                <w:tcPr>
                  <w:tcW w:w="2620" w:type="dxa"/>
                </w:tcPr>
                <w:p w:rsidR="00D356FE" w:rsidRPr="00D356FE" w:rsidRDefault="00D356FE" w:rsidP="00D356FE">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770C6D">
                    <w:rPr>
                      <w:szCs w:val="18"/>
                      <w:shd w:val="clear" w:color="auto" w:fill="FFFFFF"/>
                    </w:rPr>
                    <w:t>Explains how text structures assist in understanding the text</w:t>
                  </w:r>
                  <w:r>
                    <w:rPr>
                      <w:szCs w:val="18"/>
                      <w:shd w:val="clear" w:color="auto" w:fill="FFFFFF"/>
                    </w:rPr>
                    <w:t>.</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6414A4">
                    <w:rPr>
                      <w:szCs w:val="18"/>
                    </w:rPr>
                    <w:t>Uses</w:t>
                  </w:r>
                  <w:r w:rsidRPr="00770C6D">
                    <w:rPr>
                      <w:szCs w:val="18"/>
                    </w:rPr>
                    <w:t xml:space="preserve"> text structure to </w:t>
                  </w:r>
                  <w:r>
                    <w:rPr>
                      <w:szCs w:val="18"/>
                    </w:rPr>
                    <w:t xml:space="preserve">assist in </w:t>
                  </w:r>
                  <w:r w:rsidRPr="00770C6D">
                    <w:rPr>
                      <w:szCs w:val="18"/>
                    </w:rPr>
                    <w:t>understand</w:t>
                  </w:r>
                  <w:r>
                    <w:rPr>
                      <w:szCs w:val="18"/>
                    </w:rPr>
                    <w:t>ing</w:t>
                  </w:r>
                  <w:r w:rsidRPr="00770C6D">
                    <w:rPr>
                      <w:szCs w:val="18"/>
                    </w:rPr>
                    <w:t xml:space="preserve"> the text</w:t>
                  </w:r>
                  <w:r>
                    <w:rPr>
                      <w:szCs w:val="18"/>
                    </w:rPr>
                    <w:t>.</w:t>
                  </w:r>
                </w:p>
              </w:tc>
              <w:tc>
                <w:tcPr>
                  <w:tcW w:w="2621" w:type="dxa"/>
                </w:tcPr>
                <w:p w:rsidR="00D356FE" w:rsidRDefault="00D356FE" w:rsidP="00D356FE">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356FE"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356FE" w:rsidRPr="00D76B29" w:rsidRDefault="00504D06" w:rsidP="00D356FE">
                  <w:pPr>
                    <w:framePr w:hSpace="180" w:wrap="around" w:vAnchor="text" w:hAnchor="margin" w:y="-314"/>
                    <w:spacing w:after="60"/>
                    <w:rPr>
                      <w:rFonts w:eastAsia="Times New Roman" w:cs="Arial"/>
                      <w:lang w:eastAsia="en-AU"/>
                    </w:rPr>
                  </w:pPr>
                  <w:r>
                    <w:rPr>
                      <w:rFonts w:eastAsia="Times New Roman" w:cs="Arial"/>
                      <w:lang w:eastAsia="en-AU"/>
                    </w:rPr>
                    <w:t>Use of e</w:t>
                  </w:r>
                  <w:r w:rsidR="00D356FE" w:rsidRPr="00D76B29">
                    <w:rPr>
                      <w:rFonts w:eastAsia="Times New Roman" w:cs="Arial"/>
                      <w:lang w:eastAsia="en-AU"/>
                    </w:rPr>
                    <w:t>vidence</w:t>
                  </w:r>
                </w:p>
              </w:tc>
              <w:tc>
                <w:tcPr>
                  <w:tcW w:w="2621" w:type="dxa"/>
                </w:tcPr>
                <w:p w:rsidR="00D356FE" w:rsidRPr="00770C6D" w:rsidRDefault="00D356FE" w:rsidP="003278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Describes how depictions of events, characters and settings </w:t>
                  </w:r>
                  <w:r>
                    <w:rPr>
                      <w:szCs w:val="18"/>
                    </w:rPr>
                    <w:t>a</w:t>
                  </w:r>
                  <w:r w:rsidRPr="00770C6D">
                    <w:rPr>
                      <w:szCs w:val="18"/>
                    </w:rPr>
                    <w:t>ffect interp</w:t>
                  </w:r>
                  <w:r>
                    <w:rPr>
                      <w:szCs w:val="18"/>
                    </w:rPr>
                    <w:t>retations and responses to them.</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Describes, in detail, how events, characters and settings in texts are depicted and reflects </w:t>
                  </w:r>
                  <w:r>
                    <w:rPr>
                      <w:szCs w:val="18"/>
                    </w:rPr>
                    <w:t>on their own responses to them.</w:t>
                  </w:r>
                </w:p>
              </w:tc>
              <w:tc>
                <w:tcPr>
                  <w:tcW w:w="2620"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how events, characters and settings in texts are depicted and expla</w:t>
                  </w:r>
                  <w:r>
                    <w:rPr>
                      <w:szCs w:val="18"/>
                    </w:rPr>
                    <w:t>ins their own responses to them.</w:t>
                  </w:r>
                </w:p>
              </w:tc>
              <w:tc>
                <w:tcPr>
                  <w:tcW w:w="2621" w:type="dxa"/>
                </w:tcPr>
                <w:p w:rsidR="00D356FE" w:rsidRPr="00770C6D" w:rsidRDefault="00D356FE" w:rsidP="00D356FE">
                  <w:pPr>
                    <w:cnfStyle w:val="000000000000" w:firstRow="0" w:lastRow="0" w:firstColumn="0" w:lastColumn="0" w:oddVBand="0" w:evenVBand="0" w:oddHBand="0" w:evenHBand="0" w:firstRowFirstColumn="0" w:firstRowLastColumn="0" w:lastRowFirstColumn="0" w:lastRowLastColumn="0"/>
                    <w:rPr>
                      <w:szCs w:val="18"/>
                    </w:rPr>
                  </w:pPr>
                  <w:r w:rsidRPr="00770C6D">
                    <w:rPr>
                      <w:szCs w:val="18"/>
                    </w:rPr>
                    <w:t>States responses to texts in relation to events, characters and settings</w:t>
                  </w:r>
                  <w:r>
                    <w:rPr>
                      <w:szCs w:val="18"/>
                    </w:rPr>
                    <w:t>.</w:t>
                  </w:r>
                </w:p>
              </w:tc>
              <w:tc>
                <w:tcPr>
                  <w:tcW w:w="2621" w:type="dxa"/>
                </w:tcPr>
                <w:p w:rsidR="00D356FE" w:rsidRDefault="00D356FE" w:rsidP="00D356FE">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bl>
          <w:p w:rsidR="00D76B29" w:rsidRPr="006A5B0B" w:rsidRDefault="00D76B29" w:rsidP="000267C8">
            <w:pPr>
              <w:spacing w:before="120" w:after="120"/>
              <w:rPr>
                <w:rFonts w:ascii="Bebas Neue" w:hAnsi="Bebas Neue" w:cs="Arial"/>
                <w:color w:val="3A6DAF"/>
                <w:sz w:val="32"/>
                <w:szCs w:val="32"/>
              </w:rPr>
            </w:pPr>
          </w:p>
        </w:tc>
      </w:tr>
      <w:tr w:rsidR="00D76B29" w:rsidRPr="00617F48" w:rsidTr="000267C8">
        <w:trPr>
          <w:trHeight w:val="284"/>
        </w:trPr>
        <w:tc>
          <w:tcPr>
            <w:tcW w:w="16074" w:type="dxa"/>
            <w:shd w:val="clear" w:color="auto" w:fill="auto"/>
          </w:tcPr>
          <w:p w:rsidR="00D76B29" w:rsidRDefault="00D76B29" w:rsidP="000267C8">
            <w:pPr>
              <w:pStyle w:val="NormalWeb"/>
              <w:spacing w:before="120" w:beforeAutospacing="0" w:after="120" w:afterAutospacing="0"/>
              <w:rPr>
                <w:rFonts w:ascii="Arial" w:hAnsi="Arial" w:cs="Arial"/>
                <w:sz w:val="18"/>
                <w:szCs w:val="18"/>
              </w:rPr>
            </w:pPr>
          </w:p>
        </w:tc>
      </w:tr>
    </w:tbl>
    <w:p w:rsidR="003F79B4" w:rsidRDefault="00D76B2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F79B4" w:rsidRPr="00617F48" w:rsidTr="00E96071">
        <w:trPr>
          <w:trHeight w:val="283"/>
        </w:trPr>
        <w:tc>
          <w:tcPr>
            <w:tcW w:w="16074" w:type="dxa"/>
            <w:shd w:val="clear" w:color="auto" w:fill="auto"/>
          </w:tcPr>
          <w:p w:rsidR="003F79B4" w:rsidRDefault="003F79B4" w:rsidP="003F79B4">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5</w:t>
            </w:r>
            <w:r w:rsidRPr="009962E7">
              <w:t xml:space="preserve"> English Assessment pointers – </w:t>
            </w:r>
            <w:r>
              <w:t>Viewing</w:t>
            </w:r>
          </w:p>
        </w:tc>
      </w:tr>
      <w:tr w:rsidR="003F79B4" w:rsidRPr="00617F48" w:rsidTr="00E9607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3F79B4" w:rsidRPr="00617F48" w:rsidTr="00E9607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F79B4" w:rsidRPr="009F038A" w:rsidRDefault="003F79B4" w:rsidP="00E96071">
                  <w:pPr>
                    <w:framePr w:hSpace="180" w:wrap="around" w:vAnchor="text" w:hAnchor="margin" w:y="-314"/>
                    <w:spacing w:before="60" w:after="60"/>
                    <w:rPr>
                      <w:rFonts w:cs="Arial"/>
                      <w:b w:val="0"/>
                      <w:sz w:val="24"/>
                      <w:szCs w:val="24"/>
                    </w:rPr>
                  </w:pPr>
                </w:p>
              </w:tc>
              <w:tc>
                <w:tcPr>
                  <w:tcW w:w="2621" w:type="dxa"/>
                  <w:shd w:val="clear" w:color="auto" w:fill="00B5D1"/>
                  <w:vAlign w:val="center"/>
                </w:tcPr>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F79B4" w:rsidRPr="009F038A" w:rsidRDefault="003F79B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45D4D"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r w:rsidRPr="00D76B29">
                    <w:rPr>
                      <w:rFonts w:eastAsia="Times New Roman" w:cs="Arial"/>
                      <w:lang w:eastAsia="en-AU"/>
                    </w:rPr>
                    <w:t>Interpreting</w:t>
                  </w:r>
                </w:p>
              </w:tc>
              <w:tc>
                <w:tcPr>
                  <w:tcW w:w="2621"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Analyses and explains literal and implied information, describing the connection of text and visual elements, from a variety of texts</w:t>
                  </w:r>
                  <w:r>
                    <w:rPr>
                      <w:szCs w:val="18"/>
                    </w:rPr>
                    <w:t>.</w:t>
                  </w:r>
                </w:p>
              </w:tc>
              <w:tc>
                <w:tcPr>
                  <w:tcW w:w="2621"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Analyses and explains literal and implied information, connecting text and visual el</w:t>
                  </w:r>
                  <w:r w:rsidR="000F3707">
                    <w:rPr>
                      <w:szCs w:val="18"/>
                    </w:rPr>
                    <w:t>ements, from a variety of</w:t>
                  </w:r>
                  <w:r w:rsidRPr="00420D6B">
                    <w:rPr>
                      <w:szCs w:val="18"/>
                    </w:rPr>
                    <w:t xml:space="preserve"> texts</w:t>
                  </w:r>
                  <w:r>
                    <w:rPr>
                      <w:szCs w:val="18"/>
                    </w:rPr>
                    <w:t>.</w:t>
                  </w:r>
                </w:p>
              </w:tc>
              <w:tc>
                <w:tcPr>
                  <w:tcW w:w="2620" w:type="dxa"/>
                </w:tcPr>
                <w:p w:rsidR="00D45D4D" w:rsidRPr="00420D6B"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Analyses and explains literal and implied information from a variety of </w:t>
                  </w:r>
                  <w:r w:rsidR="000F3707">
                    <w:rPr>
                      <w:szCs w:val="18"/>
                    </w:rPr>
                    <w:t>visual</w:t>
                  </w:r>
                  <w:r w:rsidRPr="00420D6B">
                    <w:rPr>
                      <w:szCs w:val="18"/>
                    </w:rPr>
                    <w:t xml:space="preserve"> texts</w:t>
                  </w:r>
                  <w:r>
                    <w:rPr>
                      <w:szCs w:val="18"/>
                    </w:rPr>
                    <w:t>.</w:t>
                  </w:r>
                </w:p>
              </w:tc>
              <w:tc>
                <w:tcPr>
                  <w:tcW w:w="2621" w:type="dxa"/>
                </w:tcPr>
                <w:p w:rsidR="00D45D4D" w:rsidRPr="00420D6B" w:rsidRDefault="00D45D4D" w:rsidP="000F3707">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States literal and implied information from a variety of </w:t>
                  </w:r>
                  <w:r w:rsidR="000F3707">
                    <w:rPr>
                      <w:szCs w:val="18"/>
                    </w:rPr>
                    <w:t>visual</w:t>
                  </w:r>
                  <w:r w:rsidRPr="00420D6B">
                    <w:rPr>
                      <w:szCs w:val="18"/>
                    </w:rPr>
                    <w:t xml:space="preserve"> texts</w:t>
                  </w:r>
                  <w:r>
                    <w:rPr>
                      <w:szCs w:val="18"/>
                    </w:rPr>
                    <w:t>.</w:t>
                  </w:r>
                </w:p>
              </w:tc>
              <w:tc>
                <w:tcPr>
                  <w:tcW w:w="2621"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45D4D"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504D06" w:rsidP="00D45D4D">
                  <w:pPr>
                    <w:framePr w:hSpace="180" w:wrap="around" w:vAnchor="text" w:hAnchor="margin" w:y="-314"/>
                    <w:spacing w:after="60"/>
                    <w:rPr>
                      <w:rFonts w:eastAsia="Times New Roman" w:cs="Arial"/>
                      <w:lang w:eastAsia="en-AU"/>
                    </w:rPr>
                  </w:pPr>
                  <w:r>
                    <w:rPr>
                      <w:rFonts w:eastAsia="Times New Roman" w:cs="Arial"/>
                      <w:lang w:eastAsia="en-AU"/>
                    </w:rPr>
                    <w:t>Conventions of l</w:t>
                  </w:r>
                  <w:r w:rsidR="00D45D4D" w:rsidRPr="00D76B29">
                    <w:rPr>
                      <w:rFonts w:eastAsia="Times New Roman" w:cs="Arial"/>
                      <w:lang w:eastAsia="en-AU"/>
                    </w:rPr>
                    <w:t>anguage</w:t>
                  </w:r>
                </w:p>
              </w:tc>
              <w:tc>
                <w:tcPr>
                  <w:tcW w:w="2621" w:type="dxa"/>
                </w:tcPr>
                <w:p w:rsidR="00D45D4D" w:rsidRPr="00420D6B"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element</w:t>
                  </w:r>
                  <w:r w:rsidR="003278FE">
                    <w:rPr>
                      <w:szCs w:val="18"/>
                    </w:rPr>
                    <w:t>s</w:t>
                  </w:r>
                  <w:r w:rsidRPr="00420D6B">
                    <w:rPr>
                      <w:szCs w:val="18"/>
                    </w:rPr>
                    <w:t xml:space="preserve"> of visual language and explains how they influence interpretations of characters, settings an</w:t>
                  </w:r>
                  <w:r>
                    <w:rPr>
                      <w:szCs w:val="18"/>
                    </w:rPr>
                    <w:t>d events in range of text types.</w:t>
                  </w:r>
                </w:p>
              </w:tc>
              <w:tc>
                <w:tcPr>
                  <w:tcW w:w="2621" w:type="dxa"/>
                </w:tcPr>
                <w:p w:rsidR="00D45D4D" w:rsidRPr="00420D6B"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elements of visual language and discusses how they influence interpretations of characters, settings and events</w:t>
                  </w:r>
                  <w:r>
                    <w:rPr>
                      <w:szCs w:val="18"/>
                    </w:rPr>
                    <w:t>.</w:t>
                  </w:r>
                </w:p>
              </w:tc>
              <w:tc>
                <w:tcPr>
                  <w:tcW w:w="2620" w:type="dxa"/>
                </w:tcPr>
                <w:p w:rsidR="00D45D4D" w:rsidRPr="00420D6B"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how elements of visual language influence interpretations of characters, settings and events</w:t>
                  </w:r>
                  <w:r>
                    <w:rPr>
                      <w:szCs w:val="18"/>
                    </w:rPr>
                    <w:t>.</w:t>
                  </w:r>
                </w:p>
              </w:tc>
              <w:tc>
                <w:tcPr>
                  <w:tcW w:w="2621" w:type="dxa"/>
                </w:tcPr>
                <w:p w:rsidR="00D45D4D" w:rsidRPr="00420D6B" w:rsidRDefault="00D45D4D" w:rsidP="00D45D4D">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With assistance, recognises how elements of visual language influence interpretations of characters, settings and events</w:t>
                  </w:r>
                  <w:r>
                    <w:rPr>
                      <w:szCs w:val="18"/>
                    </w:rPr>
                    <w:t>.</w:t>
                  </w:r>
                </w:p>
              </w:tc>
              <w:tc>
                <w:tcPr>
                  <w:tcW w:w="2621"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45D4D"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504D06" w:rsidP="00D45D4D">
                  <w:pPr>
                    <w:framePr w:hSpace="180" w:wrap="around" w:vAnchor="text" w:hAnchor="margin" w:y="-314"/>
                    <w:spacing w:after="60"/>
                    <w:rPr>
                      <w:rFonts w:eastAsia="Times New Roman" w:cs="Arial"/>
                      <w:lang w:eastAsia="en-AU"/>
                    </w:rPr>
                  </w:pPr>
                  <w:r>
                    <w:rPr>
                      <w:rFonts w:eastAsia="Times New Roman" w:cs="Arial"/>
                      <w:lang w:eastAsia="en-AU"/>
                    </w:rPr>
                    <w:t>Text s</w:t>
                  </w:r>
                  <w:r w:rsidR="00D45D4D">
                    <w:rPr>
                      <w:rFonts w:eastAsia="Times New Roman" w:cs="Arial"/>
                      <w:lang w:eastAsia="en-AU"/>
                    </w:rPr>
                    <w:t>tructure</w:t>
                  </w:r>
                </w:p>
              </w:tc>
              <w:tc>
                <w:tcPr>
                  <w:tcW w:w="2621" w:type="dxa"/>
                </w:tcPr>
                <w:p w:rsidR="00D45D4D" w:rsidRPr="00D45D4D" w:rsidRDefault="00D45D4D" w:rsidP="000F3707">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Compares variations</w:t>
                  </w:r>
                  <w:r w:rsidR="003278FE">
                    <w:rPr>
                      <w:szCs w:val="18"/>
                      <w:shd w:val="clear" w:color="auto" w:fill="FFFFFF"/>
                    </w:rPr>
                    <w:t xml:space="preserve"> in</w:t>
                  </w:r>
                  <w:r w:rsidRPr="00420D6B">
                    <w:rPr>
                      <w:szCs w:val="18"/>
                      <w:shd w:val="clear" w:color="auto" w:fill="FFFFFF"/>
                    </w:rPr>
                    <w:t xml:space="preserve"> text structure and organisation according to the purpose and explains h</w:t>
                  </w:r>
                  <w:r w:rsidR="000F3707">
                    <w:rPr>
                      <w:szCs w:val="18"/>
                      <w:shd w:val="clear" w:color="auto" w:fill="FFFFFF"/>
                    </w:rPr>
                    <w:t>ow it assists in understanding</w:t>
                  </w:r>
                  <w:r w:rsidR="00122379">
                    <w:rPr>
                      <w:szCs w:val="18"/>
                      <w:shd w:val="clear" w:color="auto" w:fill="FFFFFF"/>
                    </w:rPr>
                    <w:t xml:space="preserve"> visual</w:t>
                  </w:r>
                  <w:r w:rsidRPr="00420D6B">
                    <w:rPr>
                      <w:szCs w:val="18"/>
                      <w:shd w:val="clear" w:color="auto" w:fill="FFFFFF"/>
                    </w:rPr>
                    <w:t xml:space="preserve"> texts</w:t>
                  </w:r>
                  <w:r>
                    <w:rPr>
                      <w:szCs w:val="18"/>
                      <w:shd w:val="clear" w:color="auto" w:fill="FFFFFF"/>
                    </w:rPr>
                    <w:t>.</w:t>
                  </w:r>
                </w:p>
              </w:tc>
              <w:tc>
                <w:tcPr>
                  <w:tcW w:w="2621" w:type="dxa"/>
                </w:tcPr>
                <w:p w:rsidR="00D45D4D" w:rsidRPr="00D45D4D" w:rsidRDefault="00D45D4D" w:rsidP="000F3707">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Explains how text structure and organisation varies according to the purpose and</w:t>
                  </w:r>
                  <w:r w:rsidR="003278FE">
                    <w:rPr>
                      <w:szCs w:val="18"/>
                      <w:shd w:val="clear" w:color="auto" w:fill="FFFFFF"/>
                    </w:rPr>
                    <w:t xml:space="preserve"> assist</w:t>
                  </w:r>
                  <w:r w:rsidRPr="00420D6B">
                    <w:rPr>
                      <w:szCs w:val="18"/>
                      <w:shd w:val="clear" w:color="auto" w:fill="FFFFFF"/>
                    </w:rPr>
                    <w:t xml:space="preserve"> in understanding</w:t>
                  </w:r>
                  <w:r w:rsidR="00122379">
                    <w:rPr>
                      <w:szCs w:val="18"/>
                      <w:shd w:val="clear" w:color="auto" w:fill="FFFFFF"/>
                    </w:rPr>
                    <w:t xml:space="preserve"> visual</w:t>
                  </w:r>
                  <w:r w:rsidRPr="00420D6B">
                    <w:rPr>
                      <w:szCs w:val="18"/>
                      <w:shd w:val="clear" w:color="auto" w:fill="FFFFFF"/>
                    </w:rPr>
                    <w:t xml:space="preserve"> texts</w:t>
                  </w:r>
                  <w:r>
                    <w:rPr>
                      <w:szCs w:val="18"/>
                      <w:shd w:val="clear" w:color="auto" w:fill="FFFFFF"/>
                    </w:rPr>
                    <w:t>.</w:t>
                  </w:r>
                </w:p>
              </w:tc>
              <w:tc>
                <w:tcPr>
                  <w:tcW w:w="2620" w:type="dxa"/>
                </w:tcPr>
                <w:p w:rsidR="00D45D4D" w:rsidRPr="00D45D4D" w:rsidRDefault="00D45D4D" w:rsidP="000F3707">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shd w:val="clear" w:color="auto" w:fill="FFFFFF"/>
                    </w:rPr>
                    <w:t>Explains how text structure and organ</w:t>
                  </w:r>
                  <w:r w:rsidR="000F3707">
                    <w:rPr>
                      <w:szCs w:val="18"/>
                      <w:shd w:val="clear" w:color="auto" w:fill="FFFFFF"/>
                    </w:rPr>
                    <w:t>isation assist in understanding</w:t>
                  </w:r>
                  <w:r w:rsidR="00122379">
                    <w:rPr>
                      <w:szCs w:val="18"/>
                      <w:shd w:val="clear" w:color="auto" w:fill="FFFFFF"/>
                    </w:rPr>
                    <w:t xml:space="preserve"> visual</w:t>
                  </w:r>
                  <w:r w:rsidR="000F3707">
                    <w:rPr>
                      <w:szCs w:val="18"/>
                      <w:shd w:val="clear" w:color="auto" w:fill="FFFFFF"/>
                    </w:rPr>
                    <w:t xml:space="preserve"> </w:t>
                  </w:r>
                  <w:r w:rsidRPr="00420D6B">
                    <w:rPr>
                      <w:szCs w:val="18"/>
                      <w:shd w:val="clear" w:color="auto" w:fill="FFFFFF"/>
                    </w:rPr>
                    <w:t>texts</w:t>
                  </w:r>
                  <w:r>
                    <w:rPr>
                      <w:szCs w:val="18"/>
                      <w:shd w:val="clear" w:color="auto" w:fill="FFFFFF"/>
                    </w:rPr>
                    <w:t>.</w:t>
                  </w:r>
                </w:p>
              </w:tc>
              <w:tc>
                <w:tcPr>
                  <w:tcW w:w="2621" w:type="dxa"/>
                </w:tcPr>
                <w:p w:rsidR="00D45D4D" w:rsidRPr="00D45D4D" w:rsidRDefault="00D45D4D" w:rsidP="000F3707">
                  <w:pPr>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420D6B">
                    <w:rPr>
                      <w:szCs w:val="18"/>
                    </w:rPr>
                    <w:t>Uses</w:t>
                  </w:r>
                  <w:r w:rsidRPr="00420D6B">
                    <w:rPr>
                      <w:szCs w:val="18"/>
                      <w:shd w:val="clear" w:color="auto" w:fill="FFFFFF"/>
                    </w:rPr>
                    <w:t xml:space="preserve"> text structure and organisation to assist in understanding a</w:t>
                  </w:r>
                  <w:r w:rsidR="00122379">
                    <w:rPr>
                      <w:szCs w:val="18"/>
                      <w:shd w:val="clear" w:color="auto" w:fill="FFFFFF"/>
                    </w:rPr>
                    <w:t xml:space="preserve"> visual</w:t>
                  </w:r>
                  <w:r w:rsidRPr="00420D6B">
                    <w:rPr>
                      <w:szCs w:val="18"/>
                      <w:shd w:val="clear" w:color="auto" w:fill="FFFFFF"/>
                    </w:rPr>
                    <w:t xml:space="preserve"> text</w:t>
                  </w:r>
                  <w:r>
                    <w:rPr>
                      <w:szCs w:val="18"/>
                      <w:shd w:val="clear" w:color="auto" w:fill="FFFFFF"/>
                    </w:rPr>
                    <w:t>.</w:t>
                  </w:r>
                </w:p>
              </w:tc>
              <w:tc>
                <w:tcPr>
                  <w:tcW w:w="2621"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45D4D"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504D06" w:rsidP="00D45D4D">
                  <w:pPr>
                    <w:framePr w:hSpace="180" w:wrap="around" w:vAnchor="text" w:hAnchor="margin" w:y="-314"/>
                    <w:spacing w:after="60"/>
                    <w:rPr>
                      <w:rFonts w:eastAsia="Times New Roman" w:cs="Arial"/>
                      <w:lang w:eastAsia="en-AU"/>
                    </w:rPr>
                  </w:pPr>
                  <w:r>
                    <w:rPr>
                      <w:rFonts w:eastAsia="Times New Roman" w:cs="Arial"/>
                      <w:lang w:eastAsia="en-AU"/>
                    </w:rPr>
                    <w:t>Use of e</w:t>
                  </w:r>
                  <w:r w:rsidR="00D45D4D" w:rsidRPr="00D76B29">
                    <w:rPr>
                      <w:rFonts w:eastAsia="Times New Roman" w:cs="Arial"/>
                      <w:lang w:eastAsia="en-AU"/>
                    </w:rPr>
                    <w:t>vidence</w:t>
                  </w:r>
                </w:p>
              </w:tc>
              <w:tc>
                <w:tcPr>
                  <w:tcW w:w="2621"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how visual language influences depictions of even</w:t>
                  </w:r>
                  <w:r w:rsidR="000F3707">
                    <w:rPr>
                      <w:szCs w:val="18"/>
                    </w:rPr>
                    <w:t>ts, characters and settings in</w:t>
                  </w:r>
                  <w:r w:rsidRPr="00420D6B">
                    <w:rPr>
                      <w:szCs w:val="18"/>
                    </w:rPr>
                    <w:t xml:space="preserve"> texts and develops an opinion in response</w:t>
                  </w:r>
                  <w:r>
                    <w:rPr>
                      <w:szCs w:val="18"/>
                    </w:rPr>
                    <w:t>.</w:t>
                  </w:r>
                </w:p>
              </w:tc>
              <w:tc>
                <w:tcPr>
                  <w:tcW w:w="2621"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the effects of visual language on events, characters and settings in texts and explains their own responses to them</w:t>
                  </w:r>
                  <w:r>
                    <w:rPr>
                      <w:szCs w:val="18"/>
                    </w:rPr>
                    <w:t>.</w:t>
                  </w:r>
                </w:p>
              </w:tc>
              <w:tc>
                <w:tcPr>
                  <w:tcW w:w="2620"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how elements of visual language depict events, characters and settings in texts and explains their own responses to them</w:t>
                  </w:r>
                  <w:r>
                    <w:rPr>
                      <w:szCs w:val="18"/>
                    </w:rPr>
                    <w:t>.</w:t>
                  </w:r>
                </w:p>
              </w:tc>
              <w:tc>
                <w:tcPr>
                  <w:tcW w:w="2621" w:type="dxa"/>
                </w:tcPr>
                <w:p w:rsidR="00D45D4D" w:rsidRPr="00420D6B" w:rsidRDefault="00D45D4D" w:rsidP="000F3707">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States responses to depictions of events, characters and settings in </w:t>
                  </w:r>
                  <w:r w:rsidR="000F3707">
                    <w:rPr>
                      <w:szCs w:val="18"/>
                    </w:rPr>
                    <w:t>visua</w:t>
                  </w:r>
                  <w:r w:rsidRPr="00420D6B">
                    <w:rPr>
                      <w:szCs w:val="18"/>
                    </w:rPr>
                    <w:t>l texts</w:t>
                  </w:r>
                  <w:r>
                    <w:rPr>
                      <w:szCs w:val="18"/>
                    </w:rPr>
                    <w:t>.</w:t>
                  </w:r>
                </w:p>
              </w:tc>
              <w:tc>
                <w:tcPr>
                  <w:tcW w:w="2621"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D45D4D"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504D06">
                  <w:pPr>
                    <w:framePr w:hSpace="180" w:wrap="around" w:vAnchor="text" w:hAnchor="margin" w:y="-314"/>
                    <w:spacing w:after="60"/>
                    <w:rPr>
                      <w:rFonts w:eastAsia="Times New Roman" w:cs="Arial"/>
                      <w:lang w:eastAsia="en-AU"/>
                    </w:rPr>
                  </w:pPr>
                  <w:r>
                    <w:rPr>
                      <w:rFonts w:eastAsia="Times New Roman" w:cs="Arial"/>
                      <w:lang w:eastAsia="en-AU"/>
                    </w:rPr>
                    <w:t xml:space="preserve">Creating </w:t>
                  </w:r>
                  <w:r w:rsidR="00504D06">
                    <w:rPr>
                      <w:rFonts w:eastAsia="Times New Roman" w:cs="Arial"/>
                      <w:lang w:eastAsia="en-AU"/>
                    </w:rPr>
                    <w:t>t</w:t>
                  </w:r>
                  <w:r>
                    <w:rPr>
                      <w:rFonts w:eastAsia="Times New Roman" w:cs="Arial"/>
                      <w:lang w:eastAsia="en-AU"/>
                    </w:rPr>
                    <w:t>exts</w:t>
                  </w:r>
                </w:p>
              </w:tc>
              <w:tc>
                <w:tcPr>
                  <w:tcW w:w="2621" w:type="dxa"/>
                </w:tcPr>
                <w:p w:rsidR="00D45D4D" w:rsidRPr="00420D6B" w:rsidRDefault="000F3707" w:rsidP="000F3707">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Creates </w:t>
                  </w:r>
                  <w:r w:rsidR="00D45D4D" w:rsidRPr="00420D6B">
                    <w:rPr>
                      <w:szCs w:val="18"/>
                    </w:rPr>
                    <w:t>texts, comb</w:t>
                  </w:r>
                  <w:r w:rsidR="003278FE">
                    <w:rPr>
                      <w:szCs w:val="18"/>
                    </w:rPr>
                    <w:t>in</w:t>
                  </w:r>
                  <w:r w:rsidR="00D45D4D" w:rsidRPr="00420D6B">
                    <w:rPr>
                      <w:szCs w:val="18"/>
                    </w:rPr>
                    <w:t xml:space="preserve">ing features of structures, ideas and stylistic devices demonstrated in </w:t>
                  </w:r>
                  <w:r>
                    <w:rPr>
                      <w:szCs w:val="18"/>
                    </w:rPr>
                    <w:t xml:space="preserve">visual </w:t>
                  </w:r>
                  <w:r w:rsidR="00D45D4D" w:rsidRPr="00420D6B">
                    <w:rPr>
                      <w:szCs w:val="18"/>
                    </w:rPr>
                    <w:t>texts they have experienced</w:t>
                  </w:r>
                  <w:r w:rsidR="00D45D4D">
                    <w:rPr>
                      <w:szCs w:val="18"/>
                    </w:rPr>
                    <w:t>.</w:t>
                  </w:r>
                </w:p>
              </w:tc>
              <w:tc>
                <w:tcPr>
                  <w:tcW w:w="2621"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texts, adapting structures, ideas and stylistic devices demonstrated in </w:t>
                  </w:r>
                  <w:r w:rsidR="000F3707">
                    <w:rPr>
                      <w:szCs w:val="18"/>
                    </w:rPr>
                    <w:t xml:space="preserve">visual </w:t>
                  </w:r>
                  <w:r w:rsidRPr="00420D6B">
                    <w:rPr>
                      <w:szCs w:val="18"/>
                    </w:rPr>
                    <w:t>texts they have experienced</w:t>
                  </w:r>
                  <w:r>
                    <w:rPr>
                      <w:szCs w:val="18"/>
                    </w:rPr>
                    <w:t>.</w:t>
                  </w:r>
                </w:p>
              </w:tc>
              <w:tc>
                <w:tcPr>
                  <w:tcW w:w="2620" w:type="dxa"/>
                </w:tcPr>
                <w:p w:rsidR="00D45D4D" w:rsidRPr="00420D6B" w:rsidRDefault="00D45D4D" w:rsidP="000F3707">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texts, drawing on structures and stylistic devices demonstrated in </w:t>
                  </w:r>
                  <w:r w:rsidR="000F3707">
                    <w:rPr>
                      <w:szCs w:val="18"/>
                    </w:rPr>
                    <w:t xml:space="preserve">visual </w:t>
                  </w:r>
                  <w:r w:rsidRPr="00420D6B">
                    <w:rPr>
                      <w:szCs w:val="18"/>
                    </w:rPr>
                    <w:t>texts they have experienced</w:t>
                  </w:r>
                  <w:r>
                    <w:rPr>
                      <w:szCs w:val="18"/>
                    </w:rPr>
                    <w:t>.</w:t>
                  </w:r>
                </w:p>
              </w:tc>
              <w:tc>
                <w:tcPr>
                  <w:tcW w:w="2621" w:type="dxa"/>
                </w:tcPr>
                <w:p w:rsidR="00D45D4D" w:rsidRPr="00420D6B" w:rsidRDefault="00D45D4D" w:rsidP="000F3707">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simple texts that are influenced by structures demonstrated </w:t>
                  </w:r>
                  <w:r w:rsidR="000F3707">
                    <w:rPr>
                      <w:szCs w:val="18"/>
                    </w:rPr>
                    <w:t>in</w:t>
                  </w:r>
                  <w:r w:rsidRPr="00420D6B">
                    <w:rPr>
                      <w:szCs w:val="18"/>
                    </w:rPr>
                    <w:t xml:space="preserve"> visual texts</w:t>
                  </w:r>
                  <w:r>
                    <w:rPr>
                      <w:szCs w:val="18"/>
                    </w:rPr>
                    <w:t>.</w:t>
                  </w:r>
                </w:p>
              </w:tc>
              <w:tc>
                <w:tcPr>
                  <w:tcW w:w="2621"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bl>
          <w:p w:rsidR="003F79B4" w:rsidRPr="006A5B0B" w:rsidRDefault="003F79B4" w:rsidP="00E96071">
            <w:pPr>
              <w:spacing w:before="120" w:after="120"/>
              <w:rPr>
                <w:rFonts w:ascii="Bebas Neue" w:hAnsi="Bebas Neue" w:cs="Arial"/>
                <w:color w:val="3A6DAF"/>
                <w:sz w:val="32"/>
                <w:szCs w:val="32"/>
              </w:rPr>
            </w:pPr>
          </w:p>
        </w:tc>
      </w:tr>
      <w:tr w:rsidR="003F79B4" w:rsidRPr="00617F48" w:rsidTr="00E96071">
        <w:trPr>
          <w:trHeight w:val="284"/>
        </w:trPr>
        <w:tc>
          <w:tcPr>
            <w:tcW w:w="16074" w:type="dxa"/>
            <w:shd w:val="clear" w:color="auto" w:fill="auto"/>
          </w:tcPr>
          <w:p w:rsidR="003F79B4" w:rsidRDefault="003F79B4" w:rsidP="00E96071">
            <w:pPr>
              <w:pStyle w:val="NormalWeb"/>
              <w:spacing w:before="120" w:beforeAutospacing="0" w:after="120" w:afterAutospacing="0"/>
              <w:rPr>
                <w:rFonts w:ascii="Arial" w:hAnsi="Arial" w:cs="Arial"/>
                <w:sz w:val="18"/>
                <w:szCs w:val="18"/>
              </w:rPr>
            </w:pPr>
          </w:p>
        </w:tc>
      </w:tr>
    </w:tbl>
    <w:p w:rsidR="00D76B29" w:rsidRDefault="003F79B4">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76B29" w:rsidRPr="00617F48" w:rsidTr="000267C8">
        <w:trPr>
          <w:trHeight w:val="283"/>
        </w:trPr>
        <w:tc>
          <w:tcPr>
            <w:tcW w:w="16074" w:type="dxa"/>
            <w:shd w:val="clear" w:color="auto" w:fill="auto"/>
          </w:tcPr>
          <w:p w:rsidR="00D76B29" w:rsidRDefault="00D76B29" w:rsidP="00D76B29">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5</w:t>
            </w:r>
            <w:r w:rsidRPr="009962E7">
              <w:t xml:space="preserve"> English Assessment pointers – </w:t>
            </w:r>
            <w:r>
              <w:t>Writing and creating</w:t>
            </w:r>
          </w:p>
        </w:tc>
      </w:tr>
      <w:tr w:rsidR="00D76B29"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D76B29"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76B29" w:rsidRPr="009F038A" w:rsidRDefault="00D76B29"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45D4D"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504D06" w:rsidP="00D45D4D">
                  <w:pPr>
                    <w:framePr w:hSpace="180" w:wrap="around" w:vAnchor="text" w:hAnchor="margin" w:y="-314"/>
                    <w:spacing w:after="60"/>
                    <w:rPr>
                      <w:rFonts w:eastAsia="Times New Roman" w:cs="Arial"/>
                      <w:lang w:eastAsia="en-AU"/>
                    </w:rPr>
                  </w:pPr>
                  <w:r>
                    <w:rPr>
                      <w:rFonts w:eastAsia="Times New Roman" w:cs="Arial"/>
                      <w:lang w:eastAsia="en-AU"/>
                    </w:rPr>
                    <w:t>Text structure</w:t>
                  </w:r>
                </w:p>
              </w:tc>
              <w:tc>
                <w:tcPr>
                  <w:tcW w:w="2621" w:type="dxa"/>
                </w:tcPr>
                <w:p w:rsidR="00D45D4D" w:rsidRPr="00D45D4D" w:rsidRDefault="001627F8" w:rsidP="00BE5358">
                  <w:pPr>
                    <w:cnfStyle w:val="000000000000" w:firstRow="0" w:lastRow="0" w:firstColumn="0" w:lastColumn="0" w:oddVBand="0" w:evenVBand="0" w:oddHBand="0" w:evenHBand="0" w:firstRowFirstColumn="0" w:firstRowLastColumn="0" w:lastRowFirstColumn="0" w:lastRowLastColumn="0"/>
                  </w:pPr>
                  <w:r>
                    <w:t>Selects</w:t>
                  </w:r>
                  <w:r w:rsidR="00D45D4D" w:rsidRPr="00D45D4D">
                    <w:t xml:space="preserve"> information, ideas and images from a range of resources</w:t>
                  </w:r>
                  <w:r>
                    <w:t xml:space="preserve"> to clearly develop and explain </w:t>
                  </w:r>
                  <w:r w:rsidR="00BE5358">
                    <w:t>a point</w:t>
                  </w:r>
                  <w:r>
                    <w:t xml:space="preserve"> of view</w:t>
                  </w:r>
                  <w:r w:rsidR="00556722">
                    <w:t>.</w:t>
                  </w:r>
                </w:p>
              </w:tc>
              <w:tc>
                <w:tcPr>
                  <w:tcW w:w="2621" w:type="dxa"/>
                </w:tcPr>
                <w:p w:rsidR="00D45D4D" w:rsidRPr="00D45D4D" w:rsidRDefault="001627F8" w:rsidP="00D45D4D">
                  <w:pPr>
                    <w:cnfStyle w:val="000000000000" w:firstRow="0" w:lastRow="0" w:firstColumn="0" w:lastColumn="0" w:oddVBand="0" w:evenVBand="0" w:oddHBand="0" w:evenHBand="0" w:firstRowFirstColumn="0" w:firstRowLastColumn="0" w:lastRowFirstColumn="0" w:lastRowLastColumn="0"/>
                  </w:pPr>
                  <w:r>
                    <w:t>Selects</w:t>
                  </w:r>
                  <w:r w:rsidR="00D45D4D" w:rsidRPr="00D45D4D">
                    <w:t xml:space="preserve"> information, ideas and images from a range of resources</w:t>
                  </w:r>
                  <w:r>
                    <w:t xml:space="preserve"> to clearly communicate a point of view</w:t>
                  </w:r>
                  <w:r w:rsidR="00556722">
                    <w:t>.</w:t>
                  </w:r>
                </w:p>
              </w:tc>
              <w:tc>
                <w:tcPr>
                  <w:tcW w:w="2620" w:type="dxa"/>
                </w:tcPr>
                <w:p w:rsidR="00D45D4D" w:rsidRPr="00D45D4D" w:rsidRDefault="001627F8" w:rsidP="001627F8">
                  <w:pPr>
                    <w:cnfStyle w:val="000000000000" w:firstRow="0" w:lastRow="0" w:firstColumn="0" w:lastColumn="0" w:oddVBand="0" w:evenVBand="0" w:oddHBand="0" w:evenHBand="0" w:firstRowFirstColumn="0" w:firstRowLastColumn="0" w:lastRowFirstColumn="0" w:lastRowLastColumn="0"/>
                  </w:pPr>
                  <w:r>
                    <w:t>S</w:t>
                  </w:r>
                  <w:r w:rsidR="00D45D4D" w:rsidRPr="00D45D4D">
                    <w:t>elect</w:t>
                  </w:r>
                  <w:r>
                    <w:t>s</w:t>
                  </w:r>
                  <w:r w:rsidR="00D45D4D" w:rsidRPr="00D45D4D">
                    <w:t xml:space="preserve"> information, ideas and images from a range of resources</w:t>
                  </w:r>
                  <w:r>
                    <w:t xml:space="preserve"> to develop a point of view</w:t>
                  </w:r>
                  <w:r w:rsidR="00556722">
                    <w: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Attempts to develop a point of view using som</w:t>
                  </w:r>
                  <w:r w:rsidR="00556722">
                    <w:t>e information, ideas and images.</w:t>
                  </w:r>
                </w:p>
              </w:tc>
              <w:tc>
                <w:tcPr>
                  <w:tcW w:w="2621" w:type="dxa"/>
                </w:tcPr>
                <w:p w:rsid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Does not meet the requirements of a D grade.</w:t>
                  </w:r>
                </w:p>
              </w:tc>
            </w:tr>
            <w:tr w:rsidR="00D45D4D"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 xml:space="preserve">Creates </w:t>
                  </w:r>
                  <w:r w:rsidR="00556722">
                    <w:t>a</w:t>
                  </w:r>
                  <w:r w:rsidR="003278FE">
                    <w:t>ppropriately structured</w:t>
                  </w:r>
                  <w:r w:rsidRPr="00D45D4D">
                    <w:t xml:space="preserve"> written, digital and multimodal imaginative, informative and persuasive texts, experimenting with stylistic features for </w:t>
                  </w:r>
                  <w:r w:rsidR="001627F8">
                    <w:t xml:space="preserve">a </w:t>
                  </w:r>
                  <w:r w:rsidRPr="00D45D4D">
                    <w:t>range of d</w:t>
                  </w:r>
                  <w:r w:rsidR="00556722">
                    <w:t>ifferent purposes and audiences.</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Creates written, digital and multimodal imaginative, informative and persuasive texts, using appropriate text structure</w:t>
                  </w:r>
                  <w:r w:rsidR="001627F8">
                    <w:t>s</w:t>
                  </w:r>
                  <w:r w:rsidRPr="00D45D4D">
                    <w:t xml:space="preserve"> for d</w:t>
                  </w:r>
                  <w:r w:rsidR="00556722">
                    <w:t>ifferent purposes and audiences.</w:t>
                  </w:r>
                </w:p>
              </w:tc>
              <w:tc>
                <w:tcPr>
                  <w:tcW w:w="2620"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Creates written, digital and multimodal imaginative, informative and persuasive texts for d</w:t>
                  </w:r>
                  <w:r w:rsidR="00556722">
                    <w:t>ifferent purposes and audiences.</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Creates simple written, digital and multimodal imaginative, informative and persuasive texts for different purposes</w:t>
                  </w:r>
                  <w:r w:rsidR="00556722">
                    <w:t>.</w:t>
                  </w:r>
                </w:p>
              </w:tc>
              <w:tc>
                <w:tcPr>
                  <w:tcW w:w="2621" w:type="dxa"/>
                </w:tcPr>
                <w:p w:rsid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D45D4D"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504D06" w:rsidP="00D45D4D">
                  <w:pPr>
                    <w:framePr w:hSpace="180" w:wrap="around" w:vAnchor="text" w:hAnchor="margin" w:y="-314"/>
                    <w:spacing w:after="60"/>
                    <w:rPr>
                      <w:rFonts w:eastAsia="Times New Roman" w:cs="Arial"/>
                      <w:lang w:eastAsia="en-AU"/>
                    </w:rPr>
                  </w:pPr>
                  <w:r>
                    <w:rPr>
                      <w:rFonts w:eastAsia="Times New Roman" w:cs="Arial"/>
                      <w:lang w:eastAsia="en-AU"/>
                    </w:rPr>
                    <w:t>Language f</w:t>
                  </w:r>
                  <w:r w:rsidR="00D45D4D" w:rsidRPr="00D76B29">
                    <w:rPr>
                      <w:rFonts w:eastAsia="Times New Roman" w:cs="Arial"/>
                      <w:lang w:eastAsia="en-AU"/>
                    </w:rPr>
                    <w:t>eatures</w:t>
                  </w:r>
                </w:p>
              </w:tc>
              <w:tc>
                <w:tcPr>
                  <w:tcW w:w="2621"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 xml:space="preserve">Selects and uses a range of </w:t>
                  </w:r>
                  <w:r w:rsidR="004F43F3">
                    <w:t xml:space="preserve">sophisticated and effective vocabulary, and </w:t>
                  </w:r>
                  <w:r w:rsidRPr="00D45D4D">
                    <w:t>use</w:t>
                  </w:r>
                  <w:r w:rsidR="004F43F3">
                    <w:t>s some</w:t>
                  </w:r>
                  <w:r w:rsidRPr="00D45D4D">
                    <w:t xml:space="preserve"> figurative language</w:t>
                  </w:r>
                  <w:r w:rsidR="004F43F3">
                    <w:t>, to extend ideas and meet the purpose of the text</w:t>
                  </w:r>
                  <w:r w:rsidR="00556722">
                    <w:t>.</w:t>
                  </w:r>
                </w:p>
              </w:tc>
              <w:tc>
                <w:tcPr>
                  <w:tcW w:w="2621"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 xml:space="preserve">Selects and uses a </w:t>
                  </w:r>
                  <w:r w:rsidR="004F43F3">
                    <w:t xml:space="preserve">range of specific vocabulary, </w:t>
                  </w:r>
                  <w:r w:rsidRPr="00D45D4D">
                    <w:t>and experiments with the use of figurative language</w:t>
                  </w:r>
                  <w:r w:rsidR="004F43F3">
                    <w:t xml:space="preserve">, </w:t>
                  </w:r>
                  <w:r w:rsidR="004F43F3" w:rsidRPr="00D45D4D">
                    <w:t>to extend ideas</w:t>
                  </w:r>
                  <w:r w:rsidR="004F43F3">
                    <w:t xml:space="preserve"> and meet the purpose of the text.</w:t>
                  </w:r>
                </w:p>
              </w:tc>
              <w:tc>
                <w:tcPr>
                  <w:tcW w:w="2620"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Selects</w:t>
                  </w:r>
                  <w:r w:rsidR="004F43F3">
                    <w:t xml:space="preserve"> and uses a range of vocabulary, and </w:t>
                  </w:r>
                  <w:r w:rsidRPr="00D45D4D">
                    <w:t>experiments with the use of some figurative language</w:t>
                  </w:r>
                  <w:r w:rsidR="004F43F3">
                    <w:t xml:space="preserve">, </w:t>
                  </w:r>
                  <w:r w:rsidR="004F43F3" w:rsidRPr="00D45D4D">
                    <w:t>in</w:t>
                  </w:r>
                  <w:r w:rsidR="00B86CBC">
                    <w:t xml:space="preserve"> an</w:t>
                  </w:r>
                  <w:r w:rsidR="004F43F3" w:rsidRPr="00D45D4D">
                    <w:t xml:space="preserve"> attempt to extend ideas and</w:t>
                  </w:r>
                  <w:r w:rsidR="004F43F3">
                    <w:t xml:space="preserve"> meet the purpose of the text.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 xml:space="preserve">Uses familiar vocabulary in </w:t>
                  </w:r>
                  <w:r w:rsidR="003278FE">
                    <w:t xml:space="preserve">an </w:t>
                  </w:r>
                  <w:r w:rsidRPr="00D45D4D">
                    <w:t>attempt to extend ideas</w:t>
                  </w:r>
                  <w:r w:rsidR="00556722">
                    <w:t>.</w:t>
                  </w:r>
                </w:p>
              </w:tc>
              <w:tc>
                <w:tcPr>
                  <w:tcW w:w="2621" w:type="dxa"/>
                </w:tcPr>
                <w:p w:rsid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Does not meet the requirements of a D grade.</w:t>
                  </w:r>
                </w:p>
              </w:tc>
            </w:tr>
            <w:tr w:rsidR="00D45D4D"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p>
              </w:tc>
              <w:tc>
                <w:tcPr>
                  <w:tcW w:w="2621"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Uses a variety of sentence types for effect, and uses</w:t>
                  </w:r>
                  <w:r w:rsidR="001627F8">
                    <w:t xml:space="preserve"> a range of</w:t>
                  </w:r>
                  <w:r w:rsidR="004F43F3">
                    <w:t xml:space="preserve"> word groups/phrases, </w:t>
                  </w:r>
                  <w:r w:rsidRPr="00D45D4D">
                    <w:t>conjunctions</w:t>
                  </w:r>
                  <w:r w:rsidR="001627F8">
                    <w:t xml:space="preserve"> </w:t>
                  </w:r>
                  <w:r w:rsidR="004F43F3">
                    <w:t xml:space="preserve">and connectives </w:t>
                  </w:r>
                  <w:r w:rsidR="001627F8">
                    <w:t>to create cohesive texts</w:t>
                  </w:r>
                  <w:r w:rsidR="00B86CBC">
                    <w:t>.</w:t>
                  </w:r>
                  <w:bookmarkStart w:id="0" w:name="_GoBack"/>
                  <w:bookmarkEnd w:id="0"/>
                </w:p>
              </w:tc>
              <w:tc>
                <w:tcPr>
                  <w:tcW w:w="2621"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Uses a variety of sentence types for effect, and uses simple word grou</w:t>
                  </w:r>
                  <w:r w:rsidR="004F43F3">
                    <w:t>ps/phrases,</w:t>
                  </w:r>
                  <w:r w:rsidRPr="00D45D4D">
                    <w:t xml:space="preserve"> conjunctions</w:t>
                  </w:r>
                  <w:r w:rsidR="001627F8">
                    <w:t xml:space="preserve"> </w:t>
                  </w:r>
                  <w:r w:rsidR="004F43F3">
                    <w:t xml:space="preserve">and connectives </w:t>
                  </w:r>
                  <w:r w:rsidR="001627F8">
                    <w:t>to create cohesive texts</w:t>
                  </w:r>
                  <w:r w:rsidR="00556722">
                    <w:t>.</w:t>
                  </w:r>
                </w:p>
              </w:tc>
              <w:tc>
                <w:tcPr>
                  <w:tcW w:w="2620" w:type="dxa"/>
                </w:tcPr>
                <w:p w:rsidR="00D45D4D" w:rsidRPr="00D45D4D" w:rsidRDefault="00D45D4D" w:rsidP="004F43F3">
                  <w:pPr>
                    <w:cnfStyle w:val="000000000000" w:firstRow="0" w:lastRow="0" w:firstColumn="0" w:lastColumn="0" w:oddVBand="0" w:evenVBand="0" w:oddHBand="0" w:evenHBand="0" w:firstRowFirstColumn="0" w:firstRowLastColumn="0" w:lastRowFirstColumn="0" w:lastRowLastColumn="0"/>
                  </w:pPr>
                  <w:r w:rsidRPr="00D45D4D">
                    <w:t xml:space="preserve">Uses a variety of sentence types, and </w:t>
                  </w:r>
                  <w:r w:rsidR="004F43F3">
                    <w:t xml:space="preserve">uses simple word groups/phrases, </w:t>
                  </w:r>
                  <w:r w:rsidRPr="00D45D4D">
                    <w:t xml:space="preserve">conjunctions </w:t>
                  </w:r>
                  <w:r w:rsidR="004F43F3">
                    <w:t xml:space="preserve">and connectives </w:t>
                  </w:r>
                  <w:r w:rsidR="001627F8">
                    <w:t>to create cohesive texts</w:t>
                  </w:r>
                  <w:r w:rsidR="00556722">
                    <w: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pPr>
                  <w:r w:rsidRPr="00D45D4D">
                    <w:t>Uses mostly simple and compound sentences</w:t>
                  </w:r>
                  <w:r w:rsidR="001627F8">
                    <w:t xml:space="preserve"> and simple, repetitive </w:t>
                  </w:r>
                  <w:r w:rsidR="004F43F3">
                    <w:t>vocabulary.</w:t>
                  </w:r>
                </w:p>
              </w:tc>
              <w:tc>
                <w:tcPr>
                  <w:tcW w:w="2621" w:type="dxa"/>
                </w:tcPr>
                <w:p w:rsid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D45D4D" w:rsidRPr="00617F48" w:rsidTr="00D45D4D">
              <w:trPr>
                <w:trHeight w:val="22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r w:rsidRPr="00D76B29">
                    <w:rPr>
                      <w:rFonts w:eastAsia="Times New Roman" w:cs="Arial"/>
                      <w:lang w:eastAsia="en-AU"/>
                    </w:rPr>
                    <w:t>Spelling</w:t>
                  </w:r>
                </w:p>
              </w:tc>
              <w:tc>
                <w:tcPr>
                  <w:tcW w:w="2621" w:type="dxa"/>
                </w:tcPr>
                <w:p w:rsidR="00D45D4D" w:rsidRP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Spells familiar words, and uses phonic and spelling knowledge to spell less familiar and new words, with accuracy</w:t>
                  </w:r>
                  <w:r w:rsidR="00556722">
                    <w:t>.</w:t>
                  </w:r>
                </w:p>
              </w:tc>
              <w:tc>
                <w:tcPr>
                  <w:tcW w:w="2621" w:type="dxa"/>
                </w:tcPr>
                <w:p w:rsidR="00D45D4D" w:rsidRP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Spells familiar words accurately and uses phonic and spelling knowledge to attempt less familiar and new words</w:t>
                  </w:r>
                  <w:r w:rsidR="003278FE">
                    <w:t>,</w:t>
                  </w:r>
                  <w:r w:rsidRPr="00D45D4D">
                    <w:t xml:space="preserve"> with greater accuracy</w:t>
                  </w:r>
                  <w:r w:rsidR="00556722">
                    <w:t>.</w:t>
                  </w:r>
                </w:p>
              </w:tc>
              <w:tc>
                <w:tcPr>
                  <w:tcW w:w="2620" w:type="dxa"/>
                </w:tcPr>
                <w:p w:rsidR="00D45D4D" w:rsidRP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Spells familiar words accurately and uses phonic and spelling knowledge to attempt less familiar and new words</w:t>
                  </w:r>
                  <w:r w:rsidR="00556722">
                    <w:t>.</w:t>
                  </w:r>
                </w:p>
              </w:tc>
              <w:tc>
                <w:tcPr>
                  <w:tcW w:w="2621" w:type="dxa"/>
                </w:tcPr>
                <w:p w:rsidR="00D45D4D" w:rsidRP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Spells some common words accurately and uses phonic knowledge to attempt less familiar words</w:t>
                  </w:r>
                  <w:r w:rsidR="00556722">
                    <w:t>.</w:t>
                  </w:r>
                </w:p>
              </w:tc>
              <w:tc>
                <w:tcPr>
                  <w:tcW w:w="2621" w:type="dxa"/>
                </w:tcPr>
                <w:p w:rsidR="00D45D4D" w:rsidRPr="00D45D4D"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D45D4D">
                    <w:t>Does not meet the requirements of a D grade.</w:t>
                  </w:r>
                </w:p>
              </w:tc>
            </w:tr>
          </w:tbl>
          <w:p w:rsidR="00D76B29" w:rsidRPr="006A5B0B" w:rsidRDefault="00D76B29" w:rsidP="000267C8">
            <w:pPr>
              <w:spacing w:before="120" w:after="120"/>
              <w:rPr>
                <w:rFonts w:ascii="Bebas Neue" w:hAnsi="Bebas Neue" w:cs="Arial"/>
                <w:color w:val="3A6DAF"/>
                <w:sz w:val="32"/>
                <w:szCs w:val="32"/>
              </w:rPr>
            </w:pPr>
          </w:p>
        </w:tc>
      </w:tr>
      <w:tr w:rsidR="00D76B29" w:rsidRPr="00617F48" w:rsidTr="000267C8">
        <w:trPr>
          <w:trHeight w:val="284"/>
        </w:trPr>
        <w:tc>
          <w:tcPr>
            <w:tcW w:w="16074" w:type="dxa"/>
            <w:shd w:val="clear" w:color="auto" w:fill="auto"/>
          </w:tcPr>
          <w:p w:rsidR="00D76B29" w:rsidRDefault="00D76B29" w:rsidP="000267C8">
            <w:pPr>
              <w:pStyle w:val="NormalWeb"/>
              <w:spacing w:before="120" w:beforeAutospacing="0" w:after="120" w:afterAutospacing="0"/>
              <w:rPr>
                <w:rFonts w:ascii="Arial" w:hAnsi="Arial" w:cs="Arial"/>
                <w:sz w:val="18"/>
                <w:szCs w:val="18"/>
              </w:rPr>
            </w:pPr>
          </w:p>
        </w:tc>
      </w:tr>
    </w:tbl>
    <w:p w:rsidR="00D76B29" w:rsidRDefault="00D76B2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76B29" w:rsidRPr="00617F48" w:rsidTr="000267C8">
        <w:trPr>
          <w:trHeight w:val="283"/>
        </w:trPr>
        <w:tc>
          <w:tcPr>
            <w:tcW w:w="16074" w:type="dxa"/>
            <w:shd w:val="clear" w:color="auto" w:fill="auto"/>
          </w:tcPr>
          <w:p w:rsidR="00D76B29" w:rsidRDefault="00D76B29" w:rsidP="000267C8">
            <w:pPr>
              <w:rPr>
                <w:rFonts w:ascii="Arial" w:hAnsi="Arial" w:cs="Arial"/>
                <w:b/>
                <w:color w:val="FFFFFF" w:themeColor="background1"/>
                <w:sz w:val="16"/>
                <w:szCs w:val="16"/>
              </w:rPr>
            </w:pPr>
          </w:p>
          <w:p w:rsidR="00D76B29" w:rsidRPr="006B4439" w:rsidRDefault="00D76B29" w:rsidP="000267C8">
            <w:pPr>
              <w:pStyle w:val="NormalWeb"/>
              <w:spacing w:before="0" w:beforeAutospacing="0" w:after="0" w:afterAutospacing="0"/>
              <w:rPr>
                <w:rFonts w:ascii="Arial" w:hAnsi="Arial" w:cs="Arial"/>
                <w:sz w:val="16"/>
                <w:szCs w:val="16"/>
              </w:rPr>
            </w:pPr>
          </w:p>
        </w:tc>
      </w:tr>
      <w:tr w:rsidR="00D76B29"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D76B29"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76B29" w:rsidRPr="009F038A" w:rsidRDefault="00D76B29"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76B29" w:rsidRPr="009F038A" w:rsidRDefault="00D76B29"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45D4D"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r w:rsidRPr="00D76B29">
                    <w:rPr>
                      <w:rFonts w:eastAsia="Times New Roman" w:cs="Arial"/>
                      <w:lang w:eastAsia="en-AU"/>
                    </w:rPr>
                    <w:t>Punctuation</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Pr>
                      <w:szCs w:val="18"/>
                    </w:rPr>
                    <w:t>Uses boundary punctuation wit</w:t>
                  </w:r>
                  <w:r w:rsidR="00556722">
                    <w:rPr>
                      <w:szCs w:val="18"/>
                    </w:rPr>
                    <w:t xml:space="preserve">h consistency and accuracy and </w:t>
                  </w:r>
                  <w:r>
                    <w:rPr>
                      <w:szCs w:val="18"/>
                    </w:rPr>
                    <w:t xml:space="preserve">uses more complex punctuation to support meaning </w:t>
                  </w:r>
                  <w:r w:rsidRPr="00D45D4D">
                    <w:rPr>
                      <w:szCs w:val="18"/>
                    </w:rPr>
                    <w:t>with greater accuracy</w:t>
                  </w:r>
                  <w:r w:rsidR="00556722">
                    <w:rPr>
                      <w:szCs w:val="18"/>
                    </w:rPr>
                    <w: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Pr>
                      <w:szCs w:val="18"/>
                    </w:rPr>
                    <w:t>Uses boundary punctuation wit</w:t>
                  </w:r>
                  <w:r w:rsidR="00556722">
                    <w:rPr>
                      <w:szCs w:val="18"/>
                    </w:rPr>
                    <w:t xml:space="preserve">h consistency and accuracy and </w:t>
                  </w:r>
                  <w:r>
                    <w:rPr>
                      <w:szCs w:val="18"/>
                    </w:rPr>
                    <w:t xml:space="preserve">attempts more complex punctuation to support meaning </w:t>
                  </w:r>
                  <w:r w:rsidRPr="00D45D4D">
                    <w:rPr>
                      <w:szCs w:val="18"/>
                    </w:rPr>
                    <w:t>with some accuracy</w:t>
                  </w:r>
                  <w:r w:rsidR="00556722">
                    <w:rPr>
                      <w:szCs w:val="18"/>
                    </w:rPr>
                    <w:t>.</w:t>
                  </w:r>
                </w:p>
              </w:tc>
              <w:tc>
                <w:tcPr>
                  <w:tcW w:w="2620" w:type="dxa"/>
                </w:tcPr>
                <w:p w:rsid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Pr>
                      <w:szCs w:val="18"/>
                    </w:rPr>
                    <w:t>Uses boundary punctuation wit</w:t>
                  </w:r>
                  <w:r w:rsidR="00556722">
                    <w:rPr>
                      <w:szCs w:val="18"/>
                    </w:rPr>
                    <w:t xml:space="preserve">h consistency and accuracy and </w:t>
                  </w:r>
                  <w:r>
                    <w:rPr>
                      <w:szCs w:val="18"/>
                    </w:rPr>
                    <w:t>attempts more complex</w:t>
                  </w:r>
                  <w:r w:rsidR="00556722">
                    <w:rPr>
                      <w:szCs w:val="18"/>
                    </w:rPr>
                    <w:t xml:space="preserve"> punctuation to support meaning.</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D45D4D">
                    <w:rPr>
                      <w:szCs w:val="18"/>
                    </w:rPr>
                    <w:t>Uses boundary punctuation and attempts some use of quotation mark</w:t>
                  </w:r>
                  <w:r w:rsidR="003278FE">
                    <w:rPr>
                      <w:szCs w:val="18"/>
                    </w:rPr>
                    <w:t>s</w:t>
                  </w:r>
                  <w:r w:rsidRPr="00D45D4D">
                    <w:rPr>
                      <w:szCs w:val="18"/>
                    </w:rPr>
                    <w:t xml:space="preserve"> and commas within sentences</w:t>
                  </w:r>
                  <w:r w:rsidR="00556722">
                    <w:rPr>
                      <w:szCs w:val="18"/>
                    </w:rPr>
                    <w:t>.</w:t>
                  </w:r>
                </w:p>
              </w:tc>
              <w:tc>
                <w:tcPr>
                  <w:tcW w:w="2621" w:type="dxa"/>
                </w:tcPr>
                <w:p w:rsidR="00D45D4D" w:rsidRPr="00502D54"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02D54">
                    <w:rPr>
                      <w:szCs w:val="18"/>
                    </w:rPr>
                    <w:t>Does not meet the requirements of a D grade.</w:t>
                  </w:r>
                </w:p>
              </w:tc>
            </w:tr>
            <w:tr w:rsidR="00D45D4D"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45D4D" w:rsidRPr="00D76B29" w:rsidRDefault="00D45D4D" w:rsidP="00D45D4D">
                  <w:pPr>
                    <w:framePr w:hSpace="180" w:wrap="around" w:vAnchor="text" w:hAnchor="margin" w:y="-314"/>
                    <w:spacing w:after="60"/>
                    <w:rPr>
                      <w:rFonts w:eastAsia="Times New Roman" w:cs="Arial"/>
                      <w:lang w:eastAsia="en-AU"/>
                    </w:rPr>
                  </w:pPr>
                  <w:r w:rsidRPr="00D76B29">
                    <w:rPr>
                      <w:rFonts w:eastAsia="Times New Roman" w:cs="Arial"/>
                      <w:lang w:eastAsia="en-AU"/>
                    </w:rPr>
                    <w:t>Editing</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D45D4D">
                    <w:rPr>
                      <w:szCs w:val="18"/>
                    </w:rPr>
                    <w:t>Develops criteria, including cohesive structure and meaning, to edit and revise their work</w:t>
                  </w:r>
                  <w:r w:rsidR="00556722">
                    <w:rPr>
                      <w:szCs w:val="18"/>
                    </w:rPr>
                    <w: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D45D4D">
                    <w:rPr>
                      <w:szCs w:val="18"/>
                    </w:rPr>
                    <w:t>Edits and revises their work for</w:t>
                  </w:r>
                  <w:r w:rsidR="00556722">
                    <w:rPr>
                      <w:szCs w:val="18"/>
                    </w:rPr>
                    <w:t xml:space="preserve"> cohesive structure and meaning.</w:t>
                  </w:r>
                </w:p>
              </w:tc>
              <w:tc>
                <w:tcPr>
                  <w:tcW w:w="2620"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Pr>
                      <w:szCs w:val="18"/>
                    </w:rPr>
                    <w:t>Edits their work for cohesive structure and meaning</w:t>
                  </w:r>
                  <w:r w:rsidR="00556722">
                    <w:rPr>
                      <w:szCs w:val="18"/>
                    </w:rPr>
                    <w:t>.</w:t>
                  </w:r>
                </w:p>
              </w:tc>
              <w:tc>
                <w:tcPr>
                  <w:tcW w:w="2621" w:type="dxa"/>
                </w:tcPr>
                <w:p w:rsidR="00D45D4D" w:rsidRPr="00D45D4D" w:rsidRDefault="00D45D4D" w:rsidP="00D45D4D">
                  <w:pPr>
                    <w:cnfStyle w:val="000000000000" w:firstRow="0" w:lastRow="0" w:firstColumn="0" w:lastColumn="0" w:oddVBand="0" w:evenVBand="0" w:oddHBand="0" w:evenHBand="0" w:firstRowFirstColumn="0" w:firstRowLastColumn="0" w:lastRowFirstColumn="0" w:lastRowLastColumn="0"/>
                    <w:rPr>
                      <w:szCs w:val="18"/>
                    </w:rPr>
                  </w:pPr>
                  <w:r w:rsidRPr="00D45D4D">
                    <w:rPr>
                      <w:szCs w:val="18"/>
                    </w:rPr>
                    <w:t>Makes simple edits to their work</w:t>
                  </w:r>
                  <w:r w:rsidR="00556722">
                    <w:rPr>
                      <w:szCs w:val="18"/>
                    </w:rPr>
                    <w:t>.</w:t>
                  </w:r>
                </w:p>
              </w:tc>
              <w:tc>
                <w:tcPr>
                  <w:tcW w:w="2621" w:type="dxa"/>
                </w:tcPr>
                <w:p w:rsidR="00D45D4D" w:rsidRPr="00D76B29" w:rsidRDefault="00D45D4D" w:rsidP="00D45D4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02D54">
                    <w:rPr>
                      <w:szCs w:val="18"/>
                    </w:rPr>
                    <w:t>Does not meet the requirements of a D grade.</w:t>
                  </w:r>
                </w:p>
              </w:tc>
            </w:tr>
          </w:tbl>
          <w:p w:rsidR="00D76B29" w:rsidRPr="006A5B0B" w:rsidRDefault="00D76B29" w:rsidP="000267C8">
            <w:pPr>
              <w:spacing w:before="120" w:after="120"/>
              <w:rPr>
                <w:rFonts w:ascii="Bebas Neue" w:hAnsi="Bebas Neue" w:cs="Arial"/>
                <w:color w:val="3A6DAF"/>
                <w:sz w:val="32"/>
                <w:szCs w:val="32"/>
              </w:rPr>
            </w:pPr>
          </w:p>
        </w:tc>
      </w:tr>
      <w:tr w:rsidR="00D76B29" w:rsidRPr="00617F48" w:rsidTr="000267C8">
        <w:trPr>
          <w:trHeight w:val="284"/>
        </w:trPr>
        <w:tc>
          <w:tcPr>
            <w:tcW w:w="16074" w:type="dxa"/>
            <w:shd w:val="clear" w:color="auto" w:fill="auto"/>
          </w:tcPr>
          <w:p w:rsidR="00D76B29" w:rsidRDefault="00D76B29" w:rsidP="000267C8">
            <w:pPr>
              <w:spacing w:before="120" w:after="120"/>
              <w:rPr>
                <w:rFonts w:ascii="Arial" w:hAnsi="Arial" w:cs="Arial"/>
                <w:sz w:val="18"/>
                <w:szCs w:val="18"/>
              </w:rPr>
            </w:pPr>
          </w:p>
        </w:tc>
      </w:tr>
    </w:tbl>
    <w:p w:rsidR="004935F9" w:rsidRDefault="00D76B29" w:rsidP="0071267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D65437">
        <w:trPr>
          <w:trHeight w:val="283"/>
        </w:trPr>
        <w:tc>
          <w:tcPr>
            <w:tcW w:w="16074" w:type="dxa"/>
            <w:shd w:val="clear" w:color="auto" w:fill="auto"/>
          </w:tcPr>
          <w:p w:rsidR="00E51885" w:rsidRDefault="00E51885" w:rsidP="00186D7E">
            <w:pPr>
              <w:pStyle w:val="BodyHeading"/>
              <w:framePr w:hSpace="0" w:wrap="auto" w:vAnchor="margin" w:hAnchor="text" w:yAlign="inline"/>
              <w:rPr>
                <w:rFonts w:ascii="Arial" w:hAnsi="Arial"/>
                <w:color w:val="FFFFFF" w:themeColor="background1"/>
                <w:sz w:val="16"/>
                <w:szCs w:val="16"/>
              </w:rPr>
            </w:pPr>
            <w:r w:rsidRPr="009962E7">
              <w:t xml:space="preserve">Year </w:t>
            </w:r>
            <w:r w:rsidR="008E0E1A">
              <w:t>5</w:t>
            </w:r>
            <w:r w:rsidRPr="009962E7">
              <w:t xml:space="preserve"> English Assessment pointers – </w:t>
            </w:r>
            <w:r w:rsidR="00100C19">
              <w:t>Speaking and listening</w:t>
            </w:r>
          </w:p>
        </w:tc>
      </w:tr>
      <w:tr w:rsidR="00B34BD8" w:rsidRPr="00617F48" w:rsidTr="00332EC5">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E51885">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03882"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Pr="00100C19" w:rsidRDefault="00803882" w:rsidP="00803882">
                  <w:pPr>
                    <w:framePr w:hSpace="180" w:wrap="around" w:vAnchor="text" w:hAnchor="margin"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Creates well-structured and detailed oral texts for specific purposes and audiences, effectively using relevant language features to extend ideas.</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Creates structured oral texts for specific purposes and audiences, using relevant language features to extend ideas.</w:t>
                  </w:r>
                </w:p>
              </w:tc>
              <w:tc>
                <w:tcPr>
                  <w:tcW w:w="2620"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Creates oral texts for specific purposes and audiences, using language features to extend ideas.</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 xml:space="preserve">Creates oral texts, using some basic language features. </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r w:rsidR="00803882"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Default="00803882" w:rsidP="00803882">
                  <w:pPr>
                    <w:framePr w:hSpace="180" w:wrap="around" w:vAnchor="text" w:hAnchor="margin" w:y="-314"/>
                    <w:spacing w:after="60"/>
                    <w:rPr>
                      <w:rFonts w:eastAsia="Times New Roman" w:cs="Arial"/>
                      <w:b w:val="0"/>
                      <w:lang w:eastAsia="en-AU"/>
                    </w:rPr>
                  </w:pP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Plans, rehearses and delivers detailed and sequenced presentations that include a considered selection of multimodal elements, and are highly relevant to the audience and purpose.</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Plans, rehearses and delivers sequenced presentations that include multimodal elements, and are relevant to the audience and purpose.</w:t>
                  </w:r>
                </w:p>
              </w:tc>
              <w:tc>
                <w:tcPr>
                  <w:tcW w:w="2620"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Plans, rehearses and delivers presentations that include some multimodal elements, and are relevant to the audience and purpose.</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Makes presentations with some awareness of audience and/or purpose.</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r w:rsidR="00803882"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Default="00803882" w:rsidP="00803882">
                  <w:pPr>
                    <w:framePr w:hSpace="180" w:wrap="around" w:vAnchor="text" w:hAnchor="margin" w:y="-314"/>
                    <w:spacing w:after="60"/>
                    <w:rPr>
                      <w:rFonts w:eastAsia="Times New Roman" w:cs="Arial"/>
                      <w:b w:val="0"/>
                      <w:lang w:eastAsia="en-AU"/>
                    </w:rPr>
                  </w:pP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Extends ideas and selects relevant information and images from a wide range of sources to explain a point of view about a text, using appropriate metalanguage.</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Presents ideas and selects relevant information and images from a range of sources to state a point of view about a text, using metalanguage.</w:t>
                  </w:r>
                </w:p>
              </w:tc>
              <w:tc>
                <w:tcPr>
                  <w:tcW w:w="2620"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Presents ideas, information and images from a range of sources to develop a point of view about a text.</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States a point of view with limited supporting information.</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r w:rsidR="00803882"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Default="00803882" w:rsidP="00803882">
                  <w:pPr>
                    <w:framePr w:hSpace="180" w:wrap="around" w:vAnchor="text" w:hAnchor="margin" w:y="-314"/>
                    <w:spacing w:after="60"/>
                    <w:rPr>
                      <w:rFonts w:eastAsia="Times New Roman" w:cs="Arial"/>
                      <w:b w:val="0"/>
                      <w:lang w:eastAsia="en-AU"/>
                    </w:rPr>
                  </w:pPr>
                </w:p>
              </w:tc>
              <w:tc>
                <w:tcPr>
                  <w:tcW w:w="2621" w:type="dxa"/>
                </w:tcPr>
                <w:p w:rsidR="00803882" w:rsidRPr="00340024" w:rsidRDefault="00803882" w:rsidP="008038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Contributes actively and purposefully in class and group discussions, asking relevant questions to clarify content and move beyond bare assertions when taking into account differing perspectives and points of view.</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Contributes actively in class and group discussions, asking relevant questions to clarify content and taking into account differing perspectives and points of view.</w:t>
                  </w:r>
                </w:p>
              </w:tc>
              <w:tc>
                <w:tcPr>
                  <w:tcW w:w="2620"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Contributes actively in class and group discussions, asking some questions to clarify content and taking into account other perspectives and points of view.</w:t>
                  </w:r>
                </w:p>
              </w:tc>
              <w:tc>
                <w:tcPr>
                  <w:tcW w:w="2621" w:type="dxa"/>
                </w:tcPr>
                <w:p w:rsidR="00803882" w:rsidRPr="00340024" w:rsidRDefault="00803882" w:rsidP="008038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Pr>
                      <w:lang w:val="en-US"/>
                    </w:rPr>
                    <w:t>Shows</w:t>
                  </w:r>
                  <w:r w:rsidRPr="00340024">
                    <w:rPr>
                      <w:lang w:val="en-US"/>
                    </w:rPr>
                    <w:t xml:space="preserve"> limited participation in group and class discussions and makes attempts to ask questions.</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r w:rsidR="00803882"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Default="00803882" w:rsidP="00803882">
                  <w:pPr>
                    <w:framePr w:hSpace="180" w:wrap="around" w:vAnchor="text" w:hAnchor="margin" w:y="-314"/>
                    <w:spacing w:after="60"/>
                    <w:rPr>
                      <w:rFonts w:eastAsia="Times New Roman" w:cs="Arial"/>
                      <w:b w:val="0"/>
                      <w:lang w:eastAsia="en-AU"/>
                    </w:rPr>
                  </w:pPr>
                  <w:r>
                    <w:rPr>
                      <w:lang w:val="en-US"/>
                    </w:rPr>
                    <w:t>Communication skills</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Speaks clearly and coherently, effectively varying tone, volume, pitch and pace according to the type of interaction and needs of the audience.</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Speaks clearly and coherently, purposefully using tone, volume, pitch and pace according to the type of interaction and needs of the audience.</w:t>
                  </w:r>
                </w:p>
              </w:tc>
              <w:tc>
                <w:tcPr>
                  <w:tcW w:w="2620"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Speaks clearly and coherently, using tone, volume, pitch and pace for the purpose of engaging an audience.</w:t>
                  </w:r>
                </w:p>
              </w:tc>
              <w:tc>
                <w:tcPr>
                  <w:tcW w:w="2621" w:type="dxa"/>
                </w:tcPr>
                <w:p w:rsidR="00803882" w:rsidRPr="00340024"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340024">
                    <w:rPr>
                      <w:lang w:val="en-US"/>
                    </w:rPr>
                    <w:t>Attempts to speak clearly and coherently.</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r w:rsidRPr="00C6553B">
                    <w:rPr>
                      <w:szCs w:val="18"/>
                    </w:rPr>
                    <w:t>Does not meet the requirements of a D grade.</w:t>
                  </w:r>
                </w:p>
              </w:tc>
            </w:tr>
          </w:tbl>
          <w:p w:rsidR="00B34BD8" w:rsidRPr="006A5B0B" w:rsidRDefault="00B34BD8" w:rsidP="00F717E4">
            <w:pPr>
              <w:spacing w:before="120" w:after="120"/>
              <w:rPr>
                <w:rFonts w:ascii="Bebas Neue" w:hAnsi="Bebas Neue" w:cs="Arial"/>
                <w:color w:val="3A6DAF"/>
                <w:sz w:val="32"/>
                <w:szCs w:val="32"/>
              </w:rPr>
            </w:pPr>
          </w:p>
        </w:tc>
      </w:tr>
      <w:tr w:rsidR="00B34BD8" w:rsidRPr="00617F48" w:rsidTr="00332EC5">
        <w:trPr>
          <w:trHeight w:val="284"/>
        </w:trPr>
        <w:tc>
          <w:tcPr>
            <w:tcW w:w="16074" w:type="dxa"/>
            <w:shd w:val="clear" w:color="auto" w:fill="auto"/>
          </w:tcPr>
          <w:p w:rsidR="00B34BD8" w:rsidRDefault="00B34BD8" w:rsidP="00F717E4">
            <w:pPr>
              <w:pStyle w:val="NormalWeb"/>
              <w:spacing w:before="120" w:beforeAutospacing="0" w:after="120" w:afterAutospacing="0"/>
              <w:rPr>
                <w:rFonts w:ascii="Arial" w:hAnsi="Arial" w:cs="Arial"/>
                <w:sz w:val="18"/>
                <w:szCs w:val="18"/>
              </w:rPr>
            </w:pPr>
          </w:p>
        </w:tc>
      </w:tr>
    </w:tbl>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C05738">
        <w:trPr>
          <w:trHeight w:val="283"/>
        </w:trPr>
        <w:tc>
          <w:tcPr>
            <w:tcW w:w="16074" w:type="dxa"/>
            <w:shd w:val="clear" w:color="auto" w:fill="auto"/>
          </w:tcPr>
          <w:p w:rsidR="00E51885" w:rsidRDefault="00E51885" w:rsidP="00C05738">
            <w:pPr>
              <w:rPr>
                <w:rFonts w:ascii="Arial" w:hAnsi="Arial" w:cs="Arial"/>
                <w:b/>
                <w:color w:val="FFFFFF" w:themeColor="background1"/>
                <w:sz w:val="16"/>
                <w:szCs w:val="16"/>
              </w:rPr>
            </w:pPr>
          </w:p>
          <w:p w:rsidR="00E51885" w:rsidRPr="006B4439" w:rsidRDefault="00E51885" w:rsidP="00C05738">
            <w:pPr>
              <w:pStyle w:val="NormalWeb"/>
              <w:spacing w:before="0" w:beforeAutospacing="0" w:after="0" w:afterAutospacing="0"/>
              <w:rPr>
                <w:rFonts w:ascii="Arial" w:hAnsi="Arial" w:cs="Arial"/>
                <w:sz w:val="16"/>
                <w:szCs w:val="16"/>
              </w:rPr>
            </w:pPr>
          </w:p>
        </w:tc>
      </w:tr>
      <w:tr w:rsidR="00E51885" w:rsidRPr="00617F48" w:rsidTr="00C0573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C05738">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03882"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Pr="00100C19" w:rsidRDefault="00803882" w:rsidP="00803882">
                  <w:pPr>
                    <w:framePr w:hSpace="180" w:wrap="around" w:vAnchor="text" w:hAnchor="margin" w:y="-314"/>
                    <w:spacing w:after="120"/>
                    <w:rPr>
                      <w:lang w:val="en-US"/>
                    </w:rPr>
                  </w:pPr>
                  <w:r>
                    <w:rPr>
                      <w:lang w:val="en-US"/>
                    </w:rPr>
                    <w:t>Communication skills</w:t>
                  </w: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Purposefully u</w:t>
                  </w:r>
                  <w:r w:rsidRPr="00A11BEE">
                    <w:rPr>
                      <w:lang w:val="en-US"/>
                    </w:rPr>
                    <w:t>ses body language, gestures and eye contact to effectively maintain audience interest</w:t>
                  </w:r>
                  <w:r>
                    <w:rPr>
                      <w:lang w:val="en-US"/>
                    </w:rPr>
                    <w:t>.</w:t>
                  </w: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Uses </w:t>
                  </w:r>
                  <w:r w:rsidRPr="00A11BEE">
                    <w:rPr>
                      <w:lang w:val="en-US"/>
                    </w:rPr>
                    <w:t>body language, gestures and</w:t>
                  </w:r>
                  <w:r>
                    <w:rPr>
                      <w:lang w:val="en-US"/>
                    </w:rPr>
                    <w:t>/or</w:t>
                  </w:r>
                  <w:r w:rsidRPr="00A11BEE">
                    <w:rPr>
                      <w:lang w:val="en-US"/>
                    </w:rPr>
                    <w:t xml:space="preserve"> eye contact to maintain audience interest</w:t>
                  </w:r>
                  <w:r>
                    <w:rPr>
                      <w:lang w:val="en-US"/>
                    </w:rPr>
                    <w:t>.</w:t>
                  </w:r>
                </w:p>
              </w:tc>
              <w:tc>
                <w:tcPr>
                  <w:tcW w:w="2620"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A11BEE">
                    <w:rPr>
                      <w:lang w:val="en-US"/>
                    </w:rPr>
                    <w:t xml:space="preserve">Uses some body language, gestures </w:t>
                  </w:r>
                  <w:r>
                    <w:rPr>
                      <w:lang w:val="en-US"/>
                    </w:rPr>
                    <w:t xml:space="preserve">or </w:t>
                  </w:r>
                  <w:r w:rsidRPr="00A11BEE">
                    <w:rPr>
                      <w:lang w:val="en-US"/>
                    </w:rPr>
                    <w:t>eye contact</w:t>
                  </w:r>
                  <w:r>
                    <w:rPr>
                      <w:lang w:val="en-US"/>
                    </w:rPr>
                    <w:t xml:space="preserve"> in order to maintain audience interest.</w:t>
                  </w: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Attempts to use some </w:t>
                  </w:r>
                  <w:r>
                    <w:rPr>
                      <w:lang w:val="en-US"/>
                    </w:rPr>
                    <w:br/>
                    <w:t>non-verbal behaviours.</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r w:rsidRPr="00502D54">
                    <w:rPr>
                      <w:szCs w:val="18"/>
                    </w:rPr>
                    <w:t>Does not meet the requirements of a D grade.</w:t>
                  </w:r>
                </w:p>
              </w:tc>
            </w:tr>
            <w:tr w:rsidR="00803882"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Pr="00100C19" w:rsidRDefault="00803882" w:rsidP="00803882">
                  <w:pPr>
                    <w:framePr w:hSpace="180" w:wrap="around" w:vAnchor="text" w:hAnchor="margin" w:y="-314"/>
                    <w:spacing w:after="120"/>
                    <w:jc w:val="left"/>
                    <w:rPr>
                      <w:lang w:val="en-US"/>
                    </w:rPr>
                  </w:pPr>
                </w:p>
              </w:tc>
              <w:tc>
                <w:tcPr>
                  <w:tcW w:w="2621" w:type="dxa"/>
                </w:tcPr>
                <w:p w:rsidR="00803882" w:rsidRPr="00F36E58"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F36E58">
                    <w:rPr>
                      <w:lang w:val="en-US"/>
                    </w:rPr>
                    <w:t>Can effectively use notes or visual aids to stay on topic and still engage with the audience and/or group members.</w:t>
                  </w:r>
                </w:p>
              </w:tc>
              <w:tc>
                <w:tcPr>
                  <w:tcW w:w="2621" w:type="dxa"/>
                </w:tcPr>
                <w:p w:rsidR="00803882" w:rsidRPr="00F36E58"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F36E58">
                    <w:rPr>
                      <w:lang w:val="en-US"/>
                    </w:rPr>
                    <w:t>May use notes or visual aids to stay on topic and still engage with the audience and/or group members.</w:t>
                  </w:r>
                </w:p>
              </w:tc>
              <w:tc>
                <w:tcPr>
                  <w:tcW w:w="2620" w:type="dxa"/>
                </w:tcPr>
                <w:p w:rsidR="00803882" w:rsidRPr="00F36E58"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F36E58">
                    <w:rPr>
                      <w:lang w:val="en-US"/>
                    </w:rPr>
                    <w:t>May use notes or visual aids to stay on topic and attempt to engage with the audience and/or group members.</w:t>
                  </w:r>
                </w:p>
              </w:tc>
              <w:tc>
                <w:tcPr>
                  <w:tcW w:w="2621" w:type="dxa"/>
                </w:tcPr>
                <w:p w:rsidR="00803882" w:rsidRPr="00F36E58"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sidRPr="00F36E58">
                    <w:rPr>
                      <w:lang w:val="en-US"/>
                    </w:rPr>
                    <w:t>Relies on notes or visual aids to stay on topic.</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r w:rsidR="00803882" w:rsidRPr="00617F48" w:rsidTr="00DF737F">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803882" w:rsidRPr="00100C19" w:rsidRDefault="00803882" w:rsidP="00803882">
                  <w:pPr>
                    <w:framePr w:hSpace="180" w:wrap="around" w:vAnchor="text" w:hAnchor="margin" w:y="-314"/>
                    <w:spacing w:after="120"/>
                    <w:jc w:val="left"/>
                    <w:rPr>
                      <w:lang w:val="en-US"/>
                    </w:rPr>
                  </w:pP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Initiates and actively p</w:t>
                  </w:r>
                  <w:r w:rsidRPr="00BE60F9">
                    <w:rPr>
                      <w:lang w:val="en-US"/>
                    </w:rPr>
                    <w:t xml:space="preserve">articipates in class and group discussions, using </w:t>
                  </w:r>
                  <w:r>
                    <w:rPr>
                      <w:lang w:val="en-US"/>
                    </w:rPr>
                    <w:t>a range of strategies</w:t>
                  </w:r>
                  <w:r w:rsidRPr="00F36E58">
                    <w:rPr>
                      <w:lang w:val="en-US"/>
                    </w:rPr>
                    <w:t xml:space="preserve"> to maintain interaction and work collaboratively and inclusively.</w:t>
                  </w: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Actively p</w:t>
                  </w:r>
                  <w:r w:rsidRPr="00BE60F9">
                    <w:rPr>
                      <w:lang w:val="en-US"/>
                    </w:rPr>
                    <w:t>articipates in cla</w:t>
                  </w:r>
                  <w:r>
                    <w:rPr>
                      <w:lang w:val="en-US"/>
                    </w:rPr>
                    <w:t>ss and group discussions, using</w:t>
                  </w:r>
                  <w:r w:rsidRPr="00BE60F9">
                    <w:rPr>
                      <w:lang w:val="en-US"/>
                    </w:rPr>
                    <w:t xml:space="preserve"> strategies </w:t>
                  </w:r>
                  <w:r>
                    <w:rPr>
                      <w:lang w:val="en-US"/>
                    </w:rPr>
                    <w:t xml:space="preserve">to maintain </w:t>
                  </w:r>
                  <w:r w:rsidRPr="00BE60F9">
                    <w:rPr>
                      <w:lang w:val="en-US"/>
                    </w:rPr>
                    <w:t>interaction</w:t>
                  </w:r>
                  <w:r w:rsidRPr="00F36E58">
                    <w:rPr>
                      <w:lang w:val="en-US"/>
                    </w:rPr>
                    <w:t xml:space="preserve"> and work collaboratively and inclusively.</w:t>
                  </w:r>
                  <w:r>
                    <w:rPr>
                      <w:lang w:val="en-US"/>
                    </w:rPr>
                    <w:t xml:space="preserve"> </w:t>
                  </w:r>
                </w:p>
              </w:tc>
              <w:tc>
                <w:tcPr>
                  <w:tcW w:w="2620"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Participates in class and group discussions, using some strategies for interaction </w:t>
                  </w:r>
                  <w:r w:rsidRPr="00F36E58">
                    <w:rPr>
                      <w:lang w:val="en-US"/>
                    </w:rPr>
                    <w:t>and to work collaboratively and inclusively.</w:t>
                  </w: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Attempts to participate in class discussions on familiar topics.</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r w:rsidR="00803882" w:rsidRPr="00617F48" w:rsidTr="00C0573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03882" w:rsidRPr="00100C19" w:rsidRDefault="00803882" w:rsidP="00803882">
                  <w:pPr>
                    <w:framePr w:hSpace="180" w:wrap="around" w:vAnchor="text" w:hAnchor="margin" w:y="-314"/>
                    <w:spacing w:after="120"/>
                    <w:jc w:val="left"/>
                    <w:rPr>
                      <w:lang w:val="en-US"/>
                    </w:rPr>
                  </w:pPr>
                </w:p>
              </w:tc>
              <w:tc>
                <w:tcPr>
                  <w:tcW w:w="2621"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Effectively u</w:t>
                  </w:r>
                  <w:r w:rsidRPr="00B531ED">
                    <w:rPr>
                      <w:lang w:val="en-US"/>
                    </w:rPr>
                    <w:t xml:space="preserve">ses a range of appropriate </w:t>
                  </w:r>
                  <w:r w:rsidRPr="00602743">
                    <w:rPr>
                      <w:lang w:val="en-US"/>
                    </w:rPr>
                    <w:t>props</w:t>
                  </w:r>
                  <w:r w:rsidRPr="004D1D45">
                    <w:rPr>
                      <w:lang w:val="en-US"/>
                    </w:rPr>
                    <w:t xml:space="preserve"> or multimedia to enhance presentations and support audience understanding</w:t>
                  </w:r>
                  <w:r>
                    <w:rPr>
                      <w:lang w:val="en-US"/>
                    </w:rPr>
                    <w:t>.</w:t>
                  </w:r>
                </w:p>
              </w:tc>
              <w:tc>
                <w:tcPr>
                  <w:tcW w:w="2621" w:type="dxa"/>
                </w:tcPr>
                <w:p w:rsidR="00803882" w:rsidRPr="00F36E58" w:rsidRDefault="00803882" w:rsidP="008038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F36E58">
                    <w:rPr>
                      <w:lang w:val="en-US"/>
                    </w:rPr>
                    <w:t>Uses relevant props or multimedia to enhance presentations and support audience understanding.</w:t>
                  </w:r>
                </w:p>
              </w:tc>
              <w:tc>
                <w:tcPr>
                  <w:tcW w:w="2620" w:type="dxa"/>
                </w:tcPr>
                <w:p w:rsidR="00803882" w:rsidRPr="00100C19" w:rsidRDefault="00803882" w:rsidP="00803882">
                  <w:pPr>
                    <w:cnfStyle w:val="000000000000" w:firstRow="0" w:lastRow="0" w:firstColumn="0" w:lastColumn="0" w:oddVBand="0" w:evenVBand="0" w:oddHBand="0" w:evenHBand="0" w:firstRowFirstColumn="0" w:firstRowLastColumn="0" w:lastRowFirstColumn="0" w:lastRowLastColumn="0"/>
                    <w:rPr>
                      <w:lang w:val="en-US"/>
                    </w:rPr>
                  </w:pPr>
                  <w:r>
                    <w:rPr>
                      <w:lang w:val="en-US"/>
                    </w:rPr>
                    <w:t>Uses props or multimedia to enhance presentations and/or support audience understanding.</w:t>
                  </w:r>
                </w:p>
              </w:tc>
              <w:tc>
                <w:tcPr>
                  <w:tcW w:w="2621" w:type="dxa"/>
                </w:tcPr>
                <w:p w:rsidR="00803882" w:rsidRPr="00100C19" w:rsidRDefault="00803882" w:rsidP="0080388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D4475A">
                    <w:rPr>
                      <w:lang w:val="en-US"/>
                    </w:rPr>
                    <w:t>Attempts to use props or multimedia to enhance presentations.</w:t>
                  </w:r>
                </w:p>
              </w:tc>
              <w:tc>
                <w:tcPr>
                  <w:tcW w:w="2621" w:type="dxa"/>
                </w:tcPr>
                <w:p w:rsidR="00803882" w:rsidRDefault="00803882" w:rsidP="00803882">
                  <w:pPr>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C05738">
            <w:pPr>
              <w:spacing w:before="120" w:after="120"/>
              <w:rPr>
                <w:rFonts w:ascii="Bebas Neue" w:hAnsi="Bebas Neue" w:cs="Arial"/>
                <w:color w:val="3A6DAF"/>
                <w:sz w:val="32"/>
                <w:szCs w:val="32"/>
              </w:rPr>
            </w:pPr>
          </w:p>
        </w:tc>
      </w:tr>
      <w:tr w:rsidR="00E51885" w:rsidRPr="00617F48" w:rsidTr="00C05738">
        <w:trPr>
          <w:trHeight w:val="284"/>
        </w:trPr>
        <w:tc>
          <w:tcPr>
            <w:tcW w:w="16074" w:type="dxa"/>
            <w:shd w:val="clear" w:color="auto" w:fill="auto"/>
          </w:tcPr>
          <w:p w:rsidR="007724D0" w:rsidRPr="001C021A" w:rsidRDefault="007724D0" w:rsidP="007724D0">
            <w:pPr>
              <w:spacing w:before="120" w:after="120"/>
              <w:rPr>
                <w:sz w:val="16"/>
                <w:szCs w:val="16"/>
              </w:rPr>
            </w:pPr>
            <w:r w:rsidRPr="001C021A">
              <w:rPr>
                <w:sz w:val="16"/>
                <w:szCs w:val="16"/>
              </w:rPr>
              <w:t>© School Curriculum and Standards Authority, 2017</w:t>
            </w:r>
          </w:p>
          <w:p w:rsidR="007724D0" w:rsidRPr="001C021A" w:rsidRDefault="007724D0" w:rsidP="007724D0">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724D0" w:rsidRPr="001C021A" w:rsidRDefault="007724D0" w:rsidP="007724D0">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E51885" w:rsidRDefault="007724D0" w:rsidP="007724D0">
            <w:pPr>
              <w:spacing w:before="120" w:after="120"/>
              <w:rPr>
                <w:rFonts w:ascii="Arial" w:hAnsi="Arial" w:cs="Arial"/>
                <w:sz w:val="18"/>
                <w:szCs w:val="18"/>
              </w:rPr>
            </w:pPr>
            <w:r w:rsidRPr="001C021A">
              <w:rPr>
                <w:rFonts w:eastAsia="Times New Roman" w:cs="Times New Roman"/>
                <w:sz w:val="16"/>
                <w:szCs w:val="16"/>
                <w:lang w:eastAsia="en-AU"/>
              </w:rPr>
              <w:t xml:space="preserve">Any content in this document that has been derived from the Australian Curriculum may be used under the terms of the Creative Commons </w:t>
            </w:r>
            <w:hyperlink r:id="rId9" w:history="1">
              <w:r w:rsidRPr="001C021A">
                <w:rPr>
                  <w:rFonts w:eastAsia="Times New Roman" w:cs="Times New Roman"/>
                  <w:color w:val="0563C1"/>
                  <w:sz w:val="16"/>
                  <w:szCs w:val="16"/>
                  <w:u w:val="single"/>
                  <w:lang w:eastAsia="en-AU"/>
                </w:rPr>
                <w:t>Attribution 4.0 International (CC BY)</w:t>
              </w:r>
            </w:hyperlink>
            <w:r w:rsidRPr="001C021A">
              <w:rPr>
                <w:rFonts w:eastAsia="Times New Roman" w:cs="Times New Roman"/>
                <w:sz w:val="16"/>
                <w:szCs w:val="16"/>
                <w:lang w:eastAsia="en-AU"/>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465" w:rsidRDefault="003C7465" w:rsidP="00712679">
      <w:pPr>
        <w:spacing w:after="0" w:line="240" w:lineRule="auto"/>
      </w:pPr>
      <w:r>
        <w:separator/>
      </w:r>
    </w:p>
  </w:endnote>
  <w:endnote w:type="continuationSeparator" w:id="0">
    <w:p w:rsidR="003C7465" w:rsidRDefault="003C7465"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465" w:rsidRDefault="003C7465" w:rsidP="00712679">
      <w:pPr>
        <w:spacing w:after="0" w:line="240" w:lineRule="auto"/>
      </w:pPr>
      <w:r>
        <w:separator/>
      </w:r>
    </w:p>
  </w:footnote>
  <w:footnote w:type="continuationSeparator" w:id="0">
    <w:p w:rsidR="003C7465" w:rsidRDefault="003C7465"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472E2"/>
    <w:rsid w:val="00083432"/>
    <w:rsid w:val="00090531"/>
    <w:rsid w:val="000B7EF2"/>
    <w:rsid w:val="000E765C"/>
    <w:rsid w:val="000F2B03"/>
    <w:rsid w:val="000F3707"/>
    <w:rsid w:val="000F3897"/>
    <w:rsid w:val="000F45E1"/>
    <w:rsid w:val="00100C19"/>
    <w:rsid w:val="001043FE"/>
    <w:rsid w:val="00106FF5"/>
    <w:rsid w:val="00122379"/>
    <w:rsid w:val="001253A6"/>
    <w:rsid w:val="00145220"/>
    <w:rsid w:val="00157DAB"/>
    <w:rsid w:val="001627F8"/>
    <w:rsid w:val="00166121"/>
    <w:rsid w:val="00186D7E"/>
    <w:rsid w:val="001B69E6"/>
    <w:rsid w:val="001E29FB"/>
    <w:rsid w:val="002058AC"/>
    <w:rsid w:val="00221811"/>
    <w:rsid w:val="00256AA2"/>
    <w:rsid w:val="00282238"/>
    <w:rsid w:val="002A1586"/>
    <w:rsid w:val="002D4FAF"/>
    <w:rsid w:val="002D7380"/>
    <w:rsid w:val="0030730D"/>
    <w:rsid w:val="003270B4"/>
    <w:rsid w:val="003278FE"/>
    <w:rsid w:val="00332EC5"/>
    <w:rsid w:val="0033627A"/>
    <w:rsid w:val="00340024"/>
    <w:rsid w:val="00344AB6"/>
    <w:rsid w:val="003A00D0"/>
    <w:rsid w:val="003B4A8E"/>
    <w:rsid w:val="003C7465"/>
    <w:rsid w:val="003F79B4"/>
    <w:rsid w:val="00437660"/>
    <w:rsid w:val="0047531B"/>
    <w:rsid w:val="00490CD8"/>
    <w:rsid w:val="004935F9"/>
    <w:rsid w:val="004B217F"/>
    <w:rsid w:val="004C085F"/>
    <w:rsid w:val="004D2C12"/>
    <w:rsid w:val="004F43F3"/>
    <w:rsid w:val="00504D06"/>
    <w:rsid w:val="00552CBF"/>
    <w:rsid w:val="00556722"/>
    <w:rsid w:val="00561F5E"/>
    <w:rsid w:val="005A7501"/>
    <w:rsid w:val="005D0F5D"/>
    <w:rsid w:val="005D1199"/>
    <w:rsid w:val="005E3705"/>
    <w:rsid w:val="00602743"/>
    <w:rsid w:val="0061326C"/>
    <w:rsid w:val="00644537"/>
    <w:rsid w:val="006A1231"/>
    <w:rsid w:val="006A2FFA"/>
    <w:rsid w:val="006A517C"/>
    <w:rsid w:val="006D0820"/>
    <w:rsid w:val="006E1FF9"/>
    <w:rsid w:val="006E62D0"/>
    <w:rsid w:val="00712679"/>
    <w:rsid w:val="00714E45"/>
    <w:rsid w:val="00715B6A"/>
    <w:rsid w:val="0072090D"/>
    <w:rsid w:val="007724D0"/>
    <w:rsid w:val="0078375F"/>
    <w:rsid w:val="007C554C"/>
    <w:rsid w:val="007C6E91"/>
    <w:rsid w:val="007E167A"/>
    <w:rsid w:val="00803882"/>
    <w:rsid w:val="00824BE0"/>
    <w:rsid w:val="00831C19"/>
    <w:rsid w:val="008450F6"/>
    <w:rsid w:val="00851A32"/>
    <w:rsid w:val="00862098"/>
    <w:rsid w:val="00862450"/>
    <w:rsid w:val="008836CB"/>
    <w:rsid w:val="008936B7"/>
    <w:rsid w:val="008E0E1A"/>
    <w:rsid w:val="008E4667"/>
    <w:rsid w:val="00960925"/>
    <w:rsid w:val="00991601"/>
    <w:rsid w:val="009B4E53"/>
    <w:rsid w:val="009C4F14"/>
    <w:rsid w:val="00A42C83"/>
    <w:rsid w:val="00A43A26"/>
    <w:rsid w:val="00A512FA"/>
    <w:rsid w:val="00A87E74"/>
    <w:rsid w:val="00AC004B"/>
    <w:rsid w:val="00AD3864"/>
    <w:rsid w:val="00B34BD8"/>
    <w:rsid w:val="00B44AC5"/>
    <w:rsid w:val="00B6197D"/>
    <w:rsid w:val="00B71566"/>
    <w:rsid w:val="00B74911"/>
    <w:rsid w:val="00B85E18"/>
    <w:rsid w:val="00B86CBC"/>
    <w:rsid w:val="00BE5358"/>
    <w:rsid w:val="00C1605F"/>
    <w:rsid w:val="00C27B7E"/>
    <w:rsid w:val="00CE13D6"/>
    <w:rsid w:val="00CF3666"/>
    <w:rsid w:val="00D0649A"/>
    <w:rsid w:val="00D06584"/>
    <w:rsid w:val="00D356FE"/>
    <w:rsid w:val="00D42C1F"/>
    <w:rsid w:val="00D45D4D"/>
    <w:rsid w:val="00D76B29"/>
    <w:rsid w:val="00D877B3"/>
    <w:rsid w:val="00D97A38"/>
    <w:rsid w:val="00DB451F"/>
    <w:rsid w:val="00DC061C"/>
    <w:rsid w:val="00DD2D9A"/>
    <w:rsid w:val="00DE0F0E"/>
    <w:rsid w:val="00DE45C2"/>
    <w:rsid w:val="00DE5DB9"/>
    <w:rsid w:val="00DE76C9"/>
    <w:rsid w:val="00DF6433"/>
    <w:rsid w:val="00E211C3"/>
    <w:rsid w:val="00E36F62"/>
    <w:rsid w:val="00E400D2"/>
    <w:rsid w:val="00E44273"/>
    <w:rsid w:val="00E51885"/>
    <w:rsid w:val="00E6337B"/>
    <w:rsid w:val="00E91A15"/>
    <w:rsid w:val="00ED2879"/>
    <w:rsid w:val="00EE2B16"/>
    <w:rsid w:val="00F12C92"/>
    <w:rsid w:val="00F13656"/>
    <w:rsid w:val="00F30177"/>
    <w:rsid w:val="00F35240"/>
    <w:rsid w:val="00F36E58"/>
    <w:rsid w:val="00F40502"/>
    <w:rsid w:val="00F51BDA"/>
    <w:rsid w:val="00FA4273"/>
    <w:rsid w:val="00FE78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D341AE-727F-4570-8A86-429BAD35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99160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0F4B5-3768-4CE7-A83E-57294C5C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16609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41</cp:revision>
  <cp:lastPrinted>2017-03-29T07:17:00Z</cp:lastPrinted>
  <dcterms:created xsi:type="dcterms:W3CDTF">2016-02-02T06:58:00Z</dcterms:created>
  <dcterms:modified xsi:type="dcterms:W3CDTF">2017-03-29T07:17:00Z</dcterms:modified>
</cp:coreProperties>
</file>