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332EC5">
        <w:trPr>
          <w:trHeight w:val="138"/>
        </w:trPr>
        <w:tc>
          <w:tcPr>
            <w:tcW w:w="16074" w:type="dxa"/>
            <w:gridSpan w:val="3"/>
            <w:shd w:val="clear" w:color="auto" w:fill="00B5D1"/>
          </w:tcPr>
          <w:p w:rsidR="00332EC5" w:rsidRPr="006B4439" w:rsidRDefault="00332EC5" w:rsidP="006A2FFA">
            <w:pPr>
              <w:pStyle w:val="NormalWeb"/>
              <w:spacing w:before="0" w:beforeAutospacing="0" w:after="0" w:afterAutospacing="0"/>
              <w:rPr>
                <w:rFonts w:ascii="Arial" w:hAnsi="Arial" w:cs="Arial"/>
                <w:sz w:val="16"/>
                <w:szCs w:val="16"/>
              </w:rPr>
            </w:pPr>
          </w:p>
        </w:tc>
      </w:tr>
      <w:tr w:rsidR="00712679" w:rsidRPr="00617F48" w:rsidTr="00332EC5">
        <w:tc>
          <w:tcPr>
            <w:tcW w:w="8051" w:type="dxa"/>
            <w:shd w:val="clear" w:color="auto" w:fill="00B5D1"/>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8D3B300" wp14:editId="5C86CD22">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712679" w:rsidRPr="00254A7D" w:rsidRDefault="00712679" w:rsidP="006A2FFA">
            <w:pPr>
              <w:rPr>
                <w:rFonts w:ascii="Bebas Neue" w:hAnsi="Bebas Neue" w:cs="Arial"/>
                <w:color w:val="FFFFFF" w:themeColor="background1"/>
                <w:sz w:val="8"/>
                <w:szCs w:val="8"/>
              </w:rPr>
            </w:pPr>
          </w:p>
          <w:p w:rsidR="0033627A" w:rsidRPr="00001370" w:rsidRDefault="0033627A" w:rsidP="00552CBF">
            <w:pPr>
              <w:pStyle w:val="PageHeading"/>
              <w:rPr>
                <w:sz w:val="24"/>
                <w:szCs w:val="24"/>
              </w:rPr>
            </w:pPr>
            <w:r w:rsidRPr="00F2624B">
              <w:t xml:space="preserve">JUDGING STANDARDS IN </w:t>
            </w:r>
            <w:r w:rsidR="00292474">
              <w:t>Year 6</w:t>
            </w:r>
          </w:p>
          <w:p w:rsidR="00712679" w:rsidRPr="00F75318" w:rsidRDefault="00332EC5" w:rsidP="00E6337B">
            <w:pPr>
              <w:pStyle w:val="Pagesubheader"/>
              <w:framePr w:hSpace="0" w:wrap="auto" w:vAnchor="margin" w:hAnchor="text" w:yAlign="inline"/>
            </w:pPr>
            <w:r>
              <w:t>English</w:t>
            </w:r>
          </w:p>
        </w:tc>
        <w:tc>
          <w:tcPr>
            <w:tcW w:w="7598" w:type="dxa"/>
            <w:shd w:val="clear" w:color="auto" w:fill="auto"/>
            <w:vAlign w:val="center"/>
          </w:tcPr>
          <w:p w:rsidR="00AC004B" w:rsidRDefault="00AC004B" w:rsidP="000E765C">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0E765C">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0E765C">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0E765C">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0E765C">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B5D1"/>
          </w:tcPr>
          <w:p w:rsidR="00712679" w:rsidRDefault="00712679" w:rsidP="006A2FFA">
            <w:pPr>
              <w:pStyle w:val="NormalWeb"/>
              <w:spacing w:before="120" w:beforeAutospacing="0" w:after="120" w:afterAutospacing="0"/>
              <w:rPr>
                <w:rFonts w:ascii="Arial" w:hAnsi="Arial" w:cs="Arial"/>
                <w:sz w:val="18"/>
                <w:szCs w:val="18"/>
              </w:rPr>
            </w:pPr>
          </w:p>
        </w:tc>
      </w:tr>
      <w:tr w:rsidR="00332EC5" w:rsidRPr="00617F48" w:rsidTr="00332EC5">
        <w:trPr>
          <w:trHeight w:val="81"/>
        </w:trPr>
        <w:tc>
          <w:tcPr>
            <w:tcW w:w="16074" w:type="dxa"/>
            <w:gridSpan w:val="3"/>
            <w:shd w:val="clear" w:color="auto" w:fill="00B5D1"/>
          </w:tcPr>
          <w:p w:rsidR="00332EC5" w:rsidRPr="006B4439" w:rsidRDefault="00332EC5" w:rsidP="006A2FFA">
            <w:pPr>
              <w:pStyle w:val="NormalWeb"/>
              <w:spacing w:before="0" w:beforeAutospacing="0" w:after="0" w:afterAutospacing="0"/>
              <w:rPr>
                <w:rFonts w:ascii="Arial" w:hAnsi="Arial" w:cs="Arial"/>
                <w:sz w:val="16"/>
                <w:szCs w:val="16"/>
              </w:rPr>
            </w:pPr>
          </w:p>
        </w:tc>
      </w:tr>
      <w:tr w:rsidR="00712679" w:rsidRPr="00617F48" w:rsidTr="00332EC5">
        <w:trPr>
          <w:trHeight w:val="266"/>
        </w:trPr>
        <w:tc>
          <w:tcPr>
            <w:tcW w:w="16074" w:type="dxa"/>
            <w:gridSpan w:val="3"/>
            <w:shd w:val="clear" w:color="auto" w:fill="auto"/>
          </w:tcPr>
          <w:p w:rsidR="00712679" w:rsidRPr="00332EC5" w:rsidRDefault="00824BE0" w:rsidP="00DC6E68">
            <w:pPr>
              <w:pStyle w:val="BodyHeading"/>
              <w:framePr w:hSpace="0" w:wrap="auto" w:vAnchor="margin" w:hAnchor="text" w:yAlign="inline"/>
              <w:rPr>
                <w:rFonts w:ascii="Bebas Neue" w:hAnsi="Bebas Neue"/>
                <w:sz w:val="32"/>
              </w:rPr>
            </w:pPr>
            <w:r>
              <w:t xml:space="preserve">Year </w:t>
            </w:r>
            <w:r w:rsidR="00292474">
              <w:t>6</w:t>
            </w:r>
            <w:r w:rsidR="00712679" w:rsidRPr="00332EC5">
              <w:t xml:space="preserve"> </w:t>
            </w:r>
            <w:r w:rsidR="00332EC5">
              <w:t xml:space="preserve">English </w:t>
            </w:r>
            <w:r w:rsidR="00712679" w:rsidRPr="00332EC5">
              <w:t>Achievement Standard</w:t>
            </w:r>
          </w:p>
        </w:tc>
      </w:tr>
      <w:tr w:rsidR="00712679" w:rsidRPr="00617F48" w:rsidTr="00332EC5">
        <w:trPr>
          <w:trHeight w:val="266"/>
        </w:trPr>
        <w:tc>
          <w:tcPr>
            <w:tcW w:w="16074" w:type="dxa"/>
            <w:gridSpan w:val="3"/>
            <w:shd w:val="clear" w:color="auto" w:fill="auto"/>
          </w:tcPr>
          <w:p w:rsidR="000B0FCA" w:rsidRPr="008233D5" w:rsidRDefault="000B0FCA" w:rsidP="00146C98">
            <w:pPr>
              <w:spacing w:before="120" w:after="120"/>
              <w:rPr>
                <w:b/>
              </w:rPr>
            </w:pPr>
            <w:bookmarkStart w:id="0" w:name="_GoBack"/>
            <w:r w:rsidRPr="008233D5">
              <w:rPr>
                <w:b/>
              </w:rPr>
              <w:t xml:space="preserve">Reading and </w:t>
            </w:r>
            <w:r w:rsidR="000F7837">
              <w:rPr>
                <w:b/>
              </w:rPr>
              <w:t>V</w:t>
            </w:r>
            <w:r w:rsidRPr="008233D5">
              <w:rPr>
                <w:b/>
              </w:rPr>
              <w:t>iewing</w:t>
            </w:r>
          </w:p>
          <w:p w:rsidR="000B0FCA" w:rsidRPr="008233D5" w:rsidRDefault="00840194" w:rsidP="00146C98">
            <w:pPr>
              <w:spacing w:before="120" w:after="120"/>
            </w:pPr>
            <w:r>
              <w:t>At Standard</w:t>
            </w:r>
            <w:r w:rsidR="000B0FCA" w:rsidRPr="008233D5">
              <w:t>, students understand how the use of text structures can achieve particular effects. They analyse and explain how language features, images and vocabulary are used by different authors to represent ideas, characters and events. Students compare and analyse information in different and complex texts, explaining literal and implied meaning. They select and use evidence from a text to explain their response to it.</w:t>
            </w:r>
          </w:p>
          <w:p w:rsidR="000B0FCA" w:rsidRPr="008233D5" w:rsidRDefault="000B0FCA" w:rsidP="00146C98">
            <w:pPr>
              <w:spacing w:before="120" w:after="120"/>
              <w:rPr>
                <w:b/>
              </w:rPr>
            </w:pPr>
            <w:r w:rsidRPr="008233D5">
              <w:rPr>
                <w:b/>
              </w:rPr>
              <w:t>Writing</w:t>
            </w:r>
            <w:r>
              <w:rPr>
                <w:b/>
              </w:rPr>
              <w:t xml:space="preserve"> and Creating</w:t>
            </w:r>
          </w:p>
          <w:p w:rsidR="000B0FCA" w:rsidRPr="008233D5" w:rsidRDefault="000B0FCA" w:rsidP="00146C98">
            <w:pPr>
              <w:spacing w:before="120" w:after="120"/>
            </w:pPr>
            <w:r w:rsidRPr="008233D5">
              <w:t>Students understand how language features and language patterns can be used for emphasis. They show how specific details can be used to support a point of view. They explain how their choices of language features and images are used. Students create detailed texts elaborating on key ideas for a range of purposes and audiences. They demonstrate an understanding of grammar, and make considered vocabulary choices to enhance cohesion and structure in their writing. They use accurate spelling and punctuation for clarity</w:t>
            </w:r>
            <w:r w:rsidR="00840194">
              <w:t>,</w:t>
            </w:r>
            <w:r w:rsidRPr="008233D5">
              <w:t xml:space="preserve"> and make and explain editorial choices based on criteria.</w:t>
            </w:r>
          </w:p>
          <w:p w:rsidR="000B0FCA" w:rsidRPr="008233D5" w:rsidRDefault="000F7837" w:rsidP="00146C98">
            <w:pPr>
              <w:spacing w:before="120" w:after="120"/>
              <w:rPr>
                <w:b/>
              </w:rPr>
            </w:pPr>
            <w:r>
              <w:rPr>
                <w:b/>
              </w:rPr>
              <w:t>Speaking and L</w:t>
            </w:r>
            <w:r w:rsidR="000B0FCA" w:rsidRPr="008233D5">
              <w:rPr>
                <w:b/>
              </w:rPr>
              <w:t>istening</w:t>
            </w:r>
          </w:p>
          <w:p w:rsidR="0000006C" w:rsidRPr="000B0FCA" w:rsidRDefault="00B542E7" w:rsidP="00B542E7">
            <w:pPr>
              <w:spacing w:before="120" w:after="120"/>
            </w:pPr>
            <w:r>
              <w:t>Students</w:t>
            </w:r>
            <w:r w:rsidR="000B0FCA" w:rsidRPr="008233D5">
              <w:t xml:space="preserve"> listen to discussions, clarifying content </w:t>
            </w:r>
            <w:r w:rsidR="000F7837">
              <w:t xml:space="preserve">and challenging others’ ideas. </w:t>
            </w:r>
            <w:r>
              <w:t>They</w:t>
            </w:r>
            <w:r w:rsidR="000B0FCA" w:rsidRPr="008233D5">
              <w:t xml:space="preserve"> understand how language features and language patterns can be used for emphasis. </w:t>
            </w:r>
            <w:r>
              <w:t>Students</w:t>
            </w:r>
            <w:r w:rsidR="000B0FCA" w:rsidRPr="008233D5">
              <w:t xml:space="preserve"> show how specific details can be used to support a point of view. They explain how their choices of language features and images are used. Students create detailed texts elaborating on key ideas for a range of purposes and audiences. They make presentations and contribute actively to class and group discussions, using a variety of strategies for effect.</w:t>
            </w:r>
            <w:bookmarkEnd w:id="0"/>
          </w:p>
        </w:tc>
      </w:tr>
      <w:tr w:rsidR="00712679" w:rsidRPr="00617F48" w:rsidTr="00332EC5">
        <w:trPr>
          <w:trHeight w:val="284"/>
        </w:trPr>
        <w:tc>
          <w:tcPr>
            <w:tcW w:w="16074" w:type="dxa"/>
            <w:gridSpan w:val="3"/>
            <w:shd w:val="clear" w:color="auto" w:fill="auto"/>
          </w:tcPr>
          <w:p w:rsidR="00712679" w:rsidRPr="00B34BD8" w:rsidRDefault="00B466FF" w:rsidP="00B466FF">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2017</w:t>
            </w:r>
            <w:r w:rsidR="00332EC5">
              <w:rPr>
                <w:rFonts w:ascii="Arial" w:hAnsi="Arial" w:cstheme="minorHAnsi"/>
                <w:sz w:val="16"/>
                <w:szCs w:val="16"/>
              </w:rPr>
              <w:t>/</w:t>
            </w:r>
            <w:r w:rsidR="007B3B74">
              <w:rPr>
                <w:rFonts w:ascii="Arial" w:hAnsi="Arial" w:cstheme="minorHAnsi"/>
                <w:sz w:val="16"/>
                <w:szCs w:val="16"/>
              </w:rPr>
              <w:t>13196</w:t>
            </w:r>
            <w:r w:rsidR="000F7837">
              <w:rPr>
                <w:rFonts w:ascii="Arial" w:hAnsi="Arial" w:cstheme="minorHAnsi"/>
                <w:sz w:val="16"/>
                <w:szCs w:val="16"/>
              </w:rPr>
              <w:t xml:space="preserve">  </w:t>
            </w:r>
            <w:r w:rsidR="00CF3666">
              <w:rPr>
                <w:rFonts w:ascii="Arial" w:hAnsi="Arial" w:cstheme="minorHAnsi"/>
                <w:sz w:val="16"/>
                <w:szCs w:val="16"/>
              </w:rPr>
              <w:t>PDF 201</w:t>
            </w:r>
            <w:r>
              <w:rPr>
                <w:rFonts w:ascii="Arial" w:hAnsi="Arial" w:cstheme="minorHAnsi"/>
                <w:sz w:val="16"/>
                <w:szCs w:val="16"/>
              </w:rPr>
              <w:t>7/13219</w:t>
            </w:r>
            <w:r w:rsidR="00712679" w:rsidRPr="00B34BD8">
              <w:rPr>
                <w:rFonts w:ascii="Arial" w:hAnsi="Arial" w:cstheme="minorHAnsi"/>
                <w:sz w:val="16"/>
                <w:szCs w:val="16"/>
              </w:rPr>
              <w:t xml:space="preserve">]  Published: </w:t>
            </w:r>
            <w:r>
              <w:rPr>
                <w:rFonts w:ascii="Arial" w:hAnsi="Arial" w:cstheme="minorHAnsi"/>
                <w:sz w:val="16"/>
                <w:szCs w:val="16"/>
              </w:rPr>
              <w:t>April, 2017</w:t>
            </w:r>
          </w:p>
        </w:tc>
      </w:tr>
    </w:tbl>
    <w:p w:rsidR="006F1CCD" w:rsidRDefault="000B0FCA">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F1CCD" w:rsidRPr="00617F48" w:rsidTr="000267C8">
        <w:trPr>
          <w:trHeight w:val="283"/>
        </w:trPr>
        <w:tc>
          <w:tcPr>
            <w:tcW w:w="16074" w:type="dxa"/>
            <w:shd w:val="clear" w:color="auto" w:fill="auto"/>
          </w:tcPr>
          <w:p w:rsidR="006F1CCD" w:rsidRDefault="006F1CCD" w:rsidP="000267C8">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6</w:t>
            </w:r>
            <w:r w:rsidRPr="009962E7">
              <w:t xml:space="preserve"> English Assessment pointers – </w:t>
            </w:r>
            <w:r>
              <w:t>Reading</w:t>
            </w:r>
          </w:p>
        </w:tc>
      </w:tr>
      <w:tr w:rsidR="006F1CCD"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6F1CCD"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6F1CCD" w:rsidRPr="009F038A" w:rsidRDefault="006F1CCD"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50FCC"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F50FCC" w:rsidP="00F50FCC">
                  <w:pPr>
                    <w:framePr w:hSpace="180" w:wrap="around" w:vAnchor="text" w:hAnchor="margin" w:y="-314"/>
                    <w:spacing w:after="60"/>
                    <w:rPr>
                      <w:rFonts w:eastAsia="Times New Roman" w:cs="Arial"/>
                      <w:lang w:eastAsia="en-AU"/>
                    </w:rPr>
                  </w:pPr>
                  <w:r w:rsidRPr="00D76B29">
                    <w:rPr>
                      <w:rFonts w:eastAsia="Times New Roman" w:cs="Arial"/>
                      <w:lang w:eastAsia="en-AU"/>
                    </w:rPr>
                    <w:t>Interpreting</w:t>
                  </w:r>
                </w:p>
              </w:tc>
              <w:tc>
                <w:tcPr>
                  <w:tcW w:w="2621" w:type="dxa"/>
                </w:tcPr>
                <w:p w:rsidR="00F50FCC" w:rsidRPr="00F50FCC" w:rsidRDefault="00F50FCC" w:rsidP="00F50FCC">
                  <w:pPr>
                    <w:cnfStyle w:val="000000000000" w:firstRow="0" w:lastRow="0" w:firstColumn="0" w:lastColumn="0" w:oddVBand="0" w:evenVBand="0" w:oddHBand="0" w:evenHBand="0" w:firstRowFirstColumn="0" w:firstRowLastColumn="0" w:lastRowFirstColumn="0" w:lastRowLastColumn="0"/>
                    <w:rPr>
                      <w:b/>
                      <w:szCs w:val="18"/>
                    </w:rPr>
                  </w:pPr>
                  <w:r w:rsidRPr="00770C6D">
                    <w:rPr>
                      <w:szCs w:val="18"/>
                    </w:rPr>
                    <w:t>Compares and analyses information and ideas across a range of text types to explain literal and implied meaning</w:t>
                  </w:r>
                  <w:r w:rsidR="007B3B74">
                    <w:rPr>
                      <w:szCs w:val="18"/>
                    </w:rPr>
                    <w:t>,</w:t>
                  </w:r>
                  <w:r w:rsidRPr="00770C6D">
                    <w:rPr>
                      <w:szCs w:val="18"/>
                    </w:rPr>
                    <w:t xml:space="preserve"> in detail</w:t>
                  </w:r>
                  <w:r>
                    <w:rPr>
                      <w:szCs w:val="18"/>
                    </w:rPr>
                    <w:t>.</w:t>
                  </w:r>
                </w:p>
              </w:tc>
              <w:tc>
                <w:tcPr>
                  <w:tcW w:w="2621" w:type="dxa"/>
                </w:tcPr>
                <w:p w:rsidR="00F50FCC" w:rsidRPr="00F50FCC" w:rsidRDefault="00F50FCC" w:rsidP="00F50FCC">
                  <w:pPr>
                    <w:cnfStyle w:val="000000000000" w:firstRow="0" w:lastRow="0" w:firstColumn="0" w:lastColumn="0" w:oddVBand="0" w:evenVBand="0" w:oddHBand="0" w:evenHBand="0" w:firstRowFirstColumn="0" w:firstRowLastColumn="0" w:lastRowFirstColumn="0" w:lastRowLastColumn="0"/>
                    <w:rPr>
                      <w:b/>
                      <w:szCs w:val="18"/>
                    </w:rPr>
                  </w:pPr>
                  <w:r w:rsidRPr="00770C6D">
                    <w:rPr>
                      <w:szCs w:val="18"/>
                    </w:rPr>
                    <w:t>Compares and analyses inf</w:t>
                  </w:r>
                  <w:r w:rsidR="00326BCB">
                    <w:rPr>
                      <w:szCs w:val="18"/>
                    </w:rPr>
                    <w:t>ormation across a range of text types</w:t>
                  </w:r>
                  <w:r w:rsidRPr="00770C6D">
                    <w:rPr>
                      <w:szCs w:val="18"/>
                    </w:rPr>
                    <w:t xml:space="preserve"> to explain literal and implied meaning</w:t>
                  </w:r>
                  <w:r>
                    <w:rPr>
                      <w:szCs w:val="18"/>
                    </w:rPr>
                    <w:t>.</w:t>
                  </w:r>
                </w:p>
              </w:tc>
              <w:tc>
                <w:tcPr>
                  <w:tcW w:w="2620" w:type="dxa"/>
                </w:tcPr>
                <w:p w:rsidR="00F50FCC" w:rsidRPr="00F50FCC" w:rsidRDefault="00F50FCC" w:rsidP="00F50FCC">
                  <w:pPr>
                    <w:cnfStyle w:val="000000000000" w:firstRow="0" w:lastRow="0" w:firstColumn="0" w:lastColumn="0" w:oddVBand="0" w:evenVBand="0" w:oddHBand="0" w:evenHBand="0" w:firstRowFirstColumn="0" w:firstRowLastColumn="0" w:lastRowFirstColumn="0" w:lastRowLastColumn="0"/>
                    <w:rPr>
                      <w:b/>
                      <w:szCs w:val="18"/>
                    </w:rPr>
                  </w:pPr>
                  <w:r w:rsidRPr="00770C6D">
                    <w:rPr>
                      <w:szCs w:val="18"/>
                    </w:rPr>
                    <w:t>Compares and analyses information in different texts, explaining literal and implied meaning</w:t>
                  </w:r>
                  <w:r>
                    <w:rPr>
                      <w:szCs w:val="18"/>
                    </w:rPr>
                    <w:t>.</w:t>
                  </w:r>
                </w:p>
              </w:tc>
              <w:tc>
                <w:tcPr>
                  <w:tcW w:w="2621" w:type="dxa"/>
                </w:tcPr>
                <w:p w:rsidR="00F50FCC" w:rsidRPr="00F50FCC" w:rsidRDefault="00F50FCC" w:rsidP="00F50FCC">
                  <w:pPr>
                    <w:cnfStyle w:val="000000000000" w:firstRow="0" w:lastRow="0" w:firstColumn="0" w:lastColumn="0" w:oddVBand="0" w:evenVBand="0" w:oddHBand="0" w:evenHBand="0" w:firstRowFirstColumn="0" w:firstRowLastColumn="0" w:lastRowFirstColumn="0" w:lastRowLastColumn="0"/>
                    <w:rPr>
                      <w:b/>
                      <w:szCs w:val="18"/>
                    </w:rPr>
                  </w:pPr>
                  <w:r w:rsidRPr="00770C6D">
                    <w:rPr>
                      <w:szCs w:val="18"/>
                    </w:rPr>
                    <w:t>Explains literal and implied meaning across different texts</w:t>
                  </w:r>
                  <w:r>
                    <w:rPr>
                      <w:b/>
                      <w:szCs w:val="18"/>
                    </w:rPr>
                    <w:t>.</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F50FCC"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A1129F" w:rsidP="00F50FCC">
                  <w:pPr>
                    <w:framePr w:hSpace="180" w:wrap="around" w:vAnchor="text" w:hAnchor="margin" w:y="-314"/>
                    <w:spacing w:after="60"/>
                    <w:rPr>
                      <w:rFonts w:eastAsia="Times New Roman" w:cs="Arial"/>
                      <w:lang w:eastAsia="en-AU"/>
                    </w:rPr>
                  </w:pPr>
                  <w:r>
                    <w:rPr>
                      <w:rFonts w:eastAsia="Times New Roman" w:cs="Arial"/>
                      <w:lang w:eastAsia="en-AU"/>
                    </w:rPr>
                    <w:t>Conventions of l</w:t>
                  </w:r>
                  <w:r w:rsidR="00F50FCC" w:rsidRPr="00D76B29">
                    <w:rPr>
                      <w:rFonts w:eastAsia="Times New Roman" w:cs="Arial"/>
                      <w:lang w:eastAsia="en-AU"/>
                    </w:rPr>
                    <w:t>anguage</w:t>
                  </w:r>
                </w:p>
              </w:tc>
              <w:tc>
                <w:tcPr>
                  <w:tcW w:w="2621" w:type="dxa"/>
                </w:tcPr>
                <w:p w:rsidR="00F50FCC" w:rsidRPr="00770C6D"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Compares and analyses the language features, images and vocabulary used by different authors to represe</w:t>
                  </w:r>
                  <w:r>
                    <w:rPr>
                      <w:szCs w:val="18"/>
                    </w:rPr>
                    <w:t>nt ideas, characters and events.</w:t>
                  </w:r>
                </w:p>
              </w:tc>
              <w:tc>
                <w:tcPr>
                  <w:tcW w:w="2621" w:type="dxa"/>
                </w:tcPr>
                <w:p w:rsidR="00F50FCC" w:rsidRPr="00770C6D"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Analyses and explains, in detail, how language features, images and vocabulary are used by different authors to represent ideas, c</w:t>
                  </w:r>
                  <w:r>
                    <w:rPr>
                      <w:szCs w:val="18"/>
                    </w:rPr>
                    <w:t>haracters and events.</w:t>
                  </w:r>
                </w:p>
              </w:tc>
              <w:tc>
                <w:tcPr>
                  <w:tcW w:w="2620" w:type="dxa"/>
                </w:tcPr>
                <w:p w:rsidR="00F50FCC" w:rsidRPr="00770C6D"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Analyses and explains how language features, images and vocabulary are used by different authors to represe</w:t>
                  </w:r>
                  <w:r>
                    <w:rPr>
                      <w:szCs w:val="18"/>
                    </w:rPr>
                    <w:t>nt ideas, characters and events.</w:t>
                  </w:r>
                </w:p>
              </w:tc>
              <w:tc>
                <w:tcPr>
                  <w:tcW w:w="2621" w:type="dxa"/>
                </w:tcPr>
                <w:p w:rsidR="00F50FCC" w:rsidRPr="00770C6D" w:rsidRDefault="00326BCB"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Identifie</w:t>
                  </w:r>
                  <w:r w:rsidR="00F50FCC" w:rsidRPr="00770C6D">
                    <w:rPr>
                      <w:szCs w:val="18"/>
                    </w:rPr>
                    <w:t>s some language features, images and vocabulary used to represent ideas, character</w:t>
                  </w:r>
                  <w:r w:rsidR="00F50FCC">
                    <w:rPr>
                      <w:szCs w:val="18"/>
                    </w:rPr>
                    <w:t>s and events.</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F50FCC"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A1129F" w:rsidP="00F50FCC">
                  <w:pPr>
                    <w:framePr w:hSpace="180" w:wrap="around" w:vAnchor="text" w:hAnchor="margin" w:y="-314"/>
                    <w:spacing w:after="60"/>
                    <w:rPr>
                      <w:rFonts w:eastAsia="Times New Roman" w:cs="Arial"/>
                      <w:lang w:eastAsia="en-AU"/>
                    </w:rPr>
                  </w:pPr>
                  <w:r>
                    <w:rPr>
                      <w:rFonts w:eastAsia="Times New Roman" w:cs="Arial"/>
                      <w:lang w:eastAsia="en-AU"/>
                    </w:rPr>
                    <w:t>Text s</w:t>
                  </w:r>
                  <w:r w:rsidR="00F50FCC">
                    <w:rPr>
                      <w:rFonts w:eastAsia="Times New Roman" w:cs="Arial"/>
                      <w:lang w:eastAsia="en-AU"/>
                    </w:rPr>
                    <w:t>tructure</w:t>
                  </w:r>
                </w:p>
              </w:tc>
              <w:tc>
                <w:tcPr>
                  <w:tcW w:w="2621" w:type="dxa"/>
                </w:tcPr>
                <w:p w:rsidR="00F50FCC" w:rsidRPr="00770C6D" w:rsidRDefault="00F50FCC" w:rsidP="007B3B74">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Explains, in detail, particular effects achieved by different text structures and how </w:t>
                  </w:r>
                  <w:r w:rsidR="007B3B74">
                    <w:rPr>
                      <w:szCs w:val="18"/>
                    </w:rPr>
                    <w:t>they meet</w:t>
                  </w:r>
                  <w:r w:rsidRPr="00770C6D">
                    <w:rPr>
                      <w:szCs w:val="18"/>
                    </w:rPr>
                    <w:t xml:space="preserve"> the purpose of a text</w:t>
                  </w:r>
                  <w:r>
                    <w:rPr>
                      <w:szCs w:val="18"/>
                    </w:rPr>
                    <w:t>.</w:t>
                  </w:r>
                </w:p>
              </w:tc>
              <w:tc>
                <w:tcPr>
                  <w:tcW w:w="2621" w:type="dxa"/>
                </w:tcPr>
                <w:p w:rsidR="00F50FCC" w:rsidRPr="00770C6D"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Describes particular effects achieved by different text structures</w:t>
                  </w:r>
                  <w:r>
                    <w:rPr>
                      <w:szCs w:val="18"/>
                    </w:rPr>
                    <w:t xml:space="preserve"> and how they can achieve these effects.</w:t>
                  </w:r>
                </w:p>
              </w:tc>
              <w:tc>
                <w:tcPr>
                  <w:tcW w:w="2620" w:type="dxa"/>
                </w:tcPr>
                <w:p w:rsidR="00F50FCC" w:rsidRPr="00770C6D"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Identifies</w:t>
                  </w:r>
                  <w:r w:rsidRPr="00770C6D">
                    <w:rPr>
                      <w:szCs w:val="18"/>
                    </w:rPr>
                    <w:t xml:space="preserve"> how the use of text structures can achieve particular effects</w:t>
                  </w:r>
                  <w:r>
                    <w:rPr>
                      <w:szCs w:val="18"/>
                    </w:rPr>
                    <w:t>.</w:t>
                  </w:r>
                </w:p>
              </w:tc>
              <w:tc>
                <w:tcPr>
                  <w:tcW w:w="2621" w:type="dxa"/>
                </w:tcPr>
                <w:p w:rsidR="00F50FCC" w:rsidRPr="00770C6D"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Recognises</w:t>
                  </w:r>
                  <w:r w:rsidRPr="00770C6D">
                    <w:rPr>
                      <w:szCs w:val="18"/>
                    </w:rPr>
                    <w:t xml:space="preserve"> some effects achieved in different texts</w:t>
                  </w:r>
                  <w:r>
                    <w:rPr>
                      <w:szCs w:val="18"/>
                    </w:rPr>
                    <w:t>.</w:t>
                  </w:r>
                </w:p>
              </w:tc>
              <w:tc>
                <w:tcPr>
                  <w:tcW w:w="2621" w:type="dxa"/>
                </w:tcPr>
                <w:p w:rsidR="00F50FCC" w:rsidRPr="00770C6D"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C6553B">
                    <w:rPr>
                      <w:szCs w:val="18"/>
                    </w:rPr>
                    <w:t>Does not meet the requirements of a D grade.</w:t>
                  </w:r>
                </w:p>
              </w:tc>
            </w:tr>
            <w:tr w:rsidR="00F50FCC"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A1129F" w:rsidP="00F50FCC">
                  <w:pPr>
                    <w:framePr w:hSpace="180" w:wrap="around" w:vAnchor="text" w:hAnchor="margin" w:y="-314"/>
                    <w:spacing w:after="60"/>
                    <w:rPr>
                      <w:rFonts w:eastAsia="Times New Roman" w:cs="Arial"/>
                      <w:lang w:eastAsia="en-AU"/>
                    </w:rPr>
                  </w:pPr>
                  <w:r>
                    <w:rPr>
                      <w:rFonts w:eastAsia="Times New Roman" w:cs="Arial"/>
                      <w:lang w:eastAsia="en-AU"/>
                    </w:rPr>
                    <w:t>Use of e</w:t>
                  </w:r>
                  <w:r w:rsidR="00F50FCC" w:rsidRPr="00D76B29">
                    <w:rPr>
                      <w:rFonts w:eastAsia="Times New Roman" w:cs="Arial"/>
                      <w:lang w:eastAsia="en-AU"/>
                    </w:rPr>
                    <w:t>vidence</w:t>
                  </w:r>
                </w:p>
              </w:tc>
              <w:tc>
                <w:tcPr>
                  <w:tcW w:w="2621" w:type="dxa"/>
                </w:tcPr>
                <w:p w:rsidR="00F50FCC" w:rsidRPr="00770C6D"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Select</w:t>
                  </w:r>
                  <w:r>
                    <w:rPr>
                      <w:szCs w:val="18"/>
                    </w:rPr>
                    <w:t>s</w:t>
                  </w:r>
                  <w:r w:rsidRPr="00770C6D">
                    <w:rPr>
                      <w:szCs w:val="18"/>
                    </w:rPr>
                    <w:t xml:space="preserve"> and explain</w:t>
                  </w:r>
                  <w:r>
                    <w:rPr>
                      <w:szCs w:val="18"/>
                    </w:rPr>
                    <w:t>s</w:t>
                  </w:r>
                  <w:r w:rsidRPr="00770C6D">
                    <w:rPr>
                      <w:szCs w:val="18"/>
                    </w:rPr>
                    <w:t>, using specific evidence, their response to a text and how it has been influenced by that evidence</w:t>
                  </w:r>
                  <w:r>
                    <w:rPr>
                      <w:szCs w:val="18"/>
                    </w:rPr>
                    <w:t>.</w:t>
                  </w:r>
                </w:p>
              </w:tc>
              <w:tc>
                <w:tcPr>
                  <w:tcW w:w="2621" w:type="dxa"/>
                </w:tcPr>
                <w:p w:rsidR="00F50FCC" w:rsidRPr="00770C6D"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Select</w:t>
                  </w:r>
                  <w:r>
                    <w:rPr>
                      <w:szCs w:val="18"/>
                    </w:rPr>
                    <w:t>s</w:t>
                  </w:r>
                  <w:r w:rsidRPr="00770C6D">
                    <w:rPr>
                      <w:szCs w:val="18"/>
                    </w:rPr>
                    <w:t xml:space="preserve"> and use</w:t>
                  </w:r>
                  <w:r>
                    <w:rPr>
                      <w:szCs w:val="18"/>
                    </w:rPr>
                    <w:t>s</w:t>
                  </w:r>
                  <w:r w:rsidRPr="00770C6D">
                    <w:rPr>
                      <w:szCs w:val="18"/>
                    </w:rPr>
                    <w:t xml:space="preserve"> specific evidence from a text to explain how it has influenced their response</w:t>
                  </w:r>
                  <w:r>
                    <w:rPr>
                      <w:szCs w:val="18"/>
                    </w:rPr>
                    <w:t>.</w:t>
                  </w:r>
                </w:p>
              </w:tc>
              <w:tc>
                <w:tcPr>
                  <w:tcW w:w="2620" w:type="dxa"/>
                </w:tcPr>
                <w:p w:rsidR="00F50FCC" w:rsidRPr="00770C6D"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Select</w:t>
                  </w:r>
                  <w:r>
                    <w:rPr>
                      <w:szCs w:val="18"/>
                    </w:rPr>
                    <w:t>s</w:t>
                  </w:r>
                  <w:r w:rsidRPr="00770C6D">
                    <w:rPr>
                      <w:szCs w:val="18"/>
                    </w:rPr>
                    <w:t xml:space="preserve"> and use</w:t>
                  </w:r>
                  <w:r>
                    <w:rPr>
                      <w:szCs w:val="18"/>
                    </w:rPr>
                    <w:t>s</w:t>
                  </w:r>
                  <w:r w:rsidRPr="00770C6D">
                    <w:rPr>
                      <w:szCs w:val="18"/>
                    </w:rPr>
                    <w:t xml:space="preserve"> evidence from a text to explain their response to it</w:t>
                  </w:r>
                  <w:r>
                    <w:rPr>
                      <w:szCs w:val="18"/>
                    </w:rPr>
                    <w:t>.</w:t>
                  </w:r>
                </w:p>
              </w:tc>
              <w:tc>
                <w:tcPr>
                  <w:tcW w:w="2621" w:type="dxa"/>
                </w:tcPr>
                <w:p w:rsidR="00F50FCC" w:rsidRPr="00770C6D"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Makes generalisations in response to a text</w:t>
                  </w:r>
                  <w:r>
                    <w:rPr>
                      <w:szCs w:val="18"/>
                    </w:rPr>
                    <w:t>.</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bl>
          <w:p w:rsidR="006F1CCD" w:rsidRPr="006A5B0B" w:rsidRDefault="006F1CCD" w:rsidP="000267C8">
            <w:pPr>
              <w:spacing w:before="120" w:after="120"/>
              <w:rPr>
                <w:rFonts w:ascii="Bebas Neue" w:hAnsi="Bebas Neue" w:cs="Arial"/>
                <w:color w:val="3A6DAF"/>
                <w:sz w:val="32"/>
                <w:szCs w:val="32"/>
              </w:rPr>
            </w:pPr>
          </w:p>
        </w:tc>
      </w:tr>
      <w:tr w:rsidR="006F1CCD" w:rsidRPr="00617F48" w:rsidTr="000267C8">
        <w:trPr>
          <w:trHeight w:val="284"/>
        </w:trPr>
        <w:tc>
          <w:tcPr>
            <w:tcW w:w="16074" w:type="dxa"/>
            <w:shd w:val="clear" w:color="auto" w:fill="auto"/>
          </w:tcPr>
          <w:p w:rsidR="006F1CCD" w:rsidRDefault="006F1CCD" w:rsidP="000267C8">
            <w:pPr>
              <w:pStyle w:val="NormalWeb"/>
              <w:spacing w:before="120" w:beforeAutospacing="0" w:after="120" w:afterAutospacing="0"/>
              <w:rPr>
                <w:rFonts w:ascii="Arial" w:hAnsi="Arial" w:cs="Arial"/>
                <w:sz w:val="18"/>
                <w:szCs w:val="18"/>
              </w:rPr>
            </w:pPr>
          </w:p>
        </w:tc>
      </w:tr>
    </w:tbl>
    <w:p w:rsidR="00F50FCC" w:rsidRDefault="006F1CCD">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50FCC" w:rsidRPr="00617F48" w:rsidTr="00E96071">
        <w:trPr>
          <w:trHeight w:val="283"/>
        </w:trPr>
        <w:tc>
          <w:tcPr>
            <w:tcW w:w="16074" w:type="dxa"/>
            <w:shd w:val="clear" w:color="auto" w:fill="auto"/>
          </w:tcPr>
          <w:p w:rsidR="00F50FCC" w:rsidRDefault="00F50FCC" w:rsidP="00F50FCC">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6</w:t>
            </w:r>
            <w:r w:rsidRPr="009962E7">
              <w:t xml:space="preserve"> English Assessment pointers –</w:t>
            </w:r>
            <w:r>
              <w:t xml:space="preserve"> Viewing</w:t>
            </w:r>
          </w:p>
        </w:tc>
      </w:tr>
      <w:tr w:rsidR="00F50FCC" w:rsidRPr="00617F48" w:rsidTr="00E96071">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F50FCC" w:rsidRPr="00617F48" w:rsidTr="00E9607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9F038A" w:rsidRDefault="00F50FCC" w:rsidP="00E96071">
                  <w:pPr>
                    <w:framePr w:hSpace="180" w:wrap="around" w:vAnchor="text" w:hAnchor="margin" w:y="-314"/>
                    <w:spacing w:before="60" w:after="60"/>
                    <w:rPr>
                      <w:rFonts w:cs="Arial"/>
                      <w:b w:val="0"/>
                      <w:sz w:val="24"/>
                      <w:szCs w:val="24"/>
                    </w:rPr>
                  </w:pPr>
                </w:p>
              </w:tc>
              <w:tc>
                <w:tcPr>
                  <w:tcW w:w="2621" w:type="dxa"/>
                  <w:shd w:val="clear" w:color="auto" w:fill="00B5D1"/>
                  <w:vAlign w:val="center"/>
                </w:tcPr>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50FCC"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F50FCC" w:rsidP="00F50FCC">
                  <w:pPr>
                    <w:framePr w:hSpace="180" w:wrap="around" w:vAnchor="text" w:hAnchor="margin" w:y="-314"/>
                    <w:spacing w:after="60"/>
                    <w:rPr>
                      <w:rFonts w:eastAsia="Times New Roman" w:cs="Arial"/>
                      <w:lang w:eastAsia="en-AU"/>
                    </w:rPr>
                  </w:pPr>
                  <w:r w:rsidRPr="00D76B29">
                    <w:rPr>
                      <w:rFonts w:eastAsia="Times New Roman" w:cs="Arial"/>
                      <w:lang w:eastAsia="en-AU"/>
                    </w:rPr>
                    <w:t>Interpreting</w:t>
                  </w:r>
                </w:p>
              </w:tc>
              <w:tc>
                <w:tcPr>
                  <w:tcW w:w="2621" w:type="dxa"/>
                </w:tcPr>
                <w:p w:rsidR="00F50FCC" w:rsidRPr="00420D6B" w:rsidRDefault="00F50FCC" w:rsidP="003715B0">
                  <w:pPr>
                    <w:cnfStyle w:val="000000000000" w:firstRow="0" w:lastRow="0" w:firstColumn="0" w:lastColumn="0" w:oddVBand="0" w:evenVBand="0" w:oddHBand="0" w:evenHBand="0" w:firstRowFirstColumn="0" w:firstRowLastColumn="0" w:lastRowFirstColumn="0" w:lastRowLastColumn="0"/>
                    <w:rPr>
                      <w:b/>
                      <w:szCs w:val="18"/>
                    </w:rPr>
                  </w:pPr>
                  <w:r w:rsidRPr="00420D6B">
                    <w:rPr>
                      <w:szCs w:val="18"/>
                    </w:rPr>
                    <w:t>Compares and analyses visual language and ideas in a range of texts, explaining literal and implied meaning</w:t>
                  </w:r>
                  <w:r>
                    <w:rPr>
                      <w:szCs w:val="18"/>
                    </w:rPr>
                    <w:t>.</w:t>
                  </w:r>
                </w:p>
              </w:tc>
              <w:tc>
                <w:tcPr>
                  <w:tcW w:w="2621" w:type="dxa"/>
                </w:tcPr>
                <w:p w:rsidR="00F50FCC" w:rsidRPr="00420D6B" w:rsidRDefault="00F50FCC" w:rsidP="00326BCB">
                  <w:pPr>
                    <w:cnfStyle w:val="000000000000" w:firstRow="0" w:lastRow="0" w:firstColumn="0" w:lastColumn="0" w:oddVBand="0" w:evenVBand="0" w:oddHBand="0" w:evenHBand="0" w:firstRowFirstColumn="0" w:firstRowLastColumn="0" w:lastRowFirstColumn="0" w:lastRowLastColumn="0"/>
                    <w:rPr>
                      <w:b/>
                      <w:szCs w:val="18"/>
                    </w:rPr>
                  </w:pPr>
                  <w:r w:rsidRPr="00420D6B">
                    <w:rPr>
                      <w:szCs w:val="18"/>
                    </w:rPr>
                    <w:t xml:space="preserve">Compares and analyses </w:t>
                  </w:r>
                  <w:r w:rsidR="003715B0">
                    <w:rPr>
                      <w:szCs w:val="18"/>
                    </w:rPr>
                    <w:t xml:space="preserve">some </w:t>
                  </w:r>
                  <w:r w:rsidRPr="00420D6B">
                    <w:rPr>
                      <w:szCs w:val="18"/>
                    </w:rPr>
                    <w:t>elements of visual language in a range of texts, explaining literal and implied meaning</w:t>
                  </w:r>
                  <w:r>
                    <w:rPr>
                      <w:b/>
                      <w:szCs w:val="18"/>
                    </w:rPr>
                    <w:t>.</w:t>
                  </w:r>
                </w:p>
              </w:tc>
              <w:tc>
                <w:tcPr>
                  <w:tcW w:w="2620" w:type="dxa"/>
                </w:tcPr>
                <w:p w:rsidR="00F50FCC" w:rsidRPr="00420D6B" w:rsidRDefault="00F50FCC" w:rsidP="00326BCB">
                  <w:pPr>
                    <w:cnfStyle w:val="000000000000" w:firstRow="0" w:lastRow="0" w:firstColumn="0" w:lastColumn="0" w:oddVBand="0" w:evenVBand="0" w:oddHBand="0" w:evenHBand="0" w:firstRowFirstColumn="0" w:firstRowLastColumn="0" w:lastRowFirstColumn="0" w:lastRowLastColumn="0"/>
                    <w:rPr>
                      <w:b/>
                      <w:szCs w:val="18"/>
                    </w:rPr>
                  </w:pPr>
                  <w:r w:rsidRPr="00420D6B">
                    <w:rPr>
                      <w:szCs w:val="18"/>
                    </w:rPr>
                    <w:t xml:space="preserve">Compares and analyses </w:t>
                  </w:r>
                  <w:r w:rsidR="003715B0">
                    <w:rPr>
                      <w:szCs w:val="18"/>
                    </w:rPr>
                    <w:t xml:space="preserve">some </w:t>
                  </w:r>
                  <w:r w:rsidRPr="00420D6B">
                    <w:rPr>
                      <w:szCs w:val="18"/>
                    </w:rPr>
                    <w:t>elements of visual language in texts, explaining literal and implied meaning</w:t>
                  </w:r>
                  <w:r>
                    <w:rPr>
                      <w:b/>
                      <w:szCs w:val="18"/>
                    </w:rPr>
                    <w:t>.</w:t>
                  </w:r>
                </w:p>
              </w:tc>
              <w:tc>
                <w:tcPr>
                  <w:tcW w:w="2621" w:type="dxa"/>
                </w:tcPr>
                <w:p w:rsidR="00F50FCC" w:rsidRPr="00420D6B" w:rsidRDefault="00F50FCC" w:rsidP="00326BCB">
                  <w:pPr>
                    <w:spacing w:after="0"/>
                    <w:cnfStyle w:val="000000000000" w:firstRow="0" w:lastRow="0" w:firstColumn="0" w:lastColumn="0" w:oddVBand="0" w:evenVBand="0" w:oddHBand="0" w:evenHBand="0" w:firstRowFirstColumn="0" w:firstRowLastColumn="0" w:lastRowFirstColumn="0" w:lastRowLastColumn="0"/>
                    <w:rPr>
                      <w:b/>
                      <w:szCs w:val="18"/>
                    </w:rPr>
                  </w:pPr>
                  <w:r w:rsidRPr="00420D6B">
                    <w:rPr>
                      <w:szCs w:val="18"/>
                    </w:rPr>
                    <w:t xml:space="preserve">Explains literal and implied meaning in </w:t>
                  </w:r>
                  <w:r w:rsidR="00326BCB">
                    <w:rPr>
                      <w:szCs w:val="18"/>
                    </w:rPr>
                    <w:t>visu</w:t>
                  </w:r>
                  <w:r w:rsidRPr="00420D6B">
                    <w:rPr>
                      <w:szCs w:val="18"/>
                    </w:rPr>
                    <w:t>al texts</w:t>
                  </w:r>
                  <w:r>
                    <w:rPr>
                      <w:szCs w:val="18"/>
                    </w:rPr>
                    <w:t>.</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F50FCC"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A1129F" w:rsidP="00F50FCC">
                  <w:pPr>
                    <w:framePr w:hSpace="180" w:wrap="around" w:vAnchor="text" w:hAnchor="margin" w:y="-314"/>
                    <w:spacing w:after="60"/>
                    <w:rPr>
                      <w:rFonts w:eastAsia="Times New Roman" w:cs="Arial"/>
                      <w:lang w:eastAsia="en-AU"/>
                    </w:rPr>
                  </w:pPr>
                  <w:r>
                    <w:rPr>
                      <w:rFonts w:eastAsia="Times New Roman" w:cs="Arial"/>
                      <w:lang w:eastAsia="en-AU"/>
                    </w:rPr>
                    <w:t>Conventions of l</w:t>
                  </w:r>
                  <w:r w:rsidR="00F50FCC" w:rsidRPr="00D76B29">
                    <w:rPr>
                      <w:rFonts w:eastAsia="Times New Roman" w:cs="Arial"/>
                      <w:lang w:eastAsia="en-AU"/>
                    </w:rPr>
                    <w:t>anguage</w:t>
                  </w:r>
                </w:p>
              </w:tc>
              <w:tc>
                <w:tcPr>
                  <w:tcW w:w="2621" w:type="dxa"/>
                </w:tcPr>
                <w:p w:rsidR="00F50FCC" w:rsidRPr="00420D6B" w:rsidRDefault="00F50FCC" w:rsidP="004372B9">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Analyses and explains the similarities and differences in visual language</w:t>
                  </w:r>
                  <w:r w:rsidR="003715B0">
                    <w:rPr>
                      <w:szCs w:val="18"/>
                    </w:rPr>
                    <w:t xml:space="preserve"> used by different authors,</w:t>
                  </w:r>
                  <w:r w:rsidR="004372B9">
                    <w:rPr>
                      <w:szCs w:val="18"/>
                    </w:rPr>
                    <w:t xml:space="preserve"> and how they are</w:t>
                  </w:r>
                  <w:r w:rsidRPr="00420D6B">
                    <w:rPr>
                      <w:szCs w:val="18"/>
                    </w:rPr>
                    <w:t xml:space="preserve"> used to represent ideas, characters and events</w:t>
                  </w:r>
                  <w:r>
                    <w:rPr>
                      <w:szCs w:val="18"/>
                    </w:rPr>
                    <w:t>.</w:t>
                  </w:r>
                </w:p>
              </w:tc>
              <w:tc>
                <w:tcPr>
                  <w:tcW w:w="2621" w:type="dxa"/>
                </w:tcPr>
                <w:p w:rsidR="00F50FCC" w:rsidRPr="00420D6B" w:rsidRDefault="004372B9" w:rsidP="004372B9">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Analyses and explains, in detail, how elements of </w:t>
                  </w:r>
                  <w:r w:rsidR="00F50FCC" w:rsidRPr="00420D6B">
                    <w:rPr>
                      <w:szCs w:val="18"/>
                    </w:rPr>
                    <w:t xml:space="preserve">visual language </w:t>
                  </w:r>
                  <w:r>
                    <w:rPr>
                      <w:szCs w:val="18"/>
                    </w:rPr>
                    <w:t xml:space="preserve">are </w:t>
                  </w:r>
                  <w:r w:rsidR="00F50FCC" w:rsidRPr="00420D6B">
                    <w:rPr>
                      <w:szCs w:val="18"/>
                    </w:rPr>
                    <w:t>used by different authors to represent ideas, characters and events</w:t>
                  </w:r>
                  <w:r w:rsidR="00F50FCC">
                    <w:rPr>
                      <w:szCs w:val="18"/>
                    </w:rPr>
                    <w:t>.</w:t>
                  </w:r>
                </w:p>
              </w:tc>
              <w:tc>
                <w:tcPr>
                  <w:tcW w:w="2620" w:type="dxa"/>
                </w:tcPr>
                <w:p w:rsidR="00F50FCC" w:rsidRP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Analyses and explains how elements of visual language are used by different authors to represent ideas, characters and events.</w:t>
                  </w:r>
                </w:p>
              </w:tc>
              <w:tc>
                <w:tcPr>
                  <w:tcW w:w="2621" w:type="dxa"/>
                </w:tcPr>
                <w:p w:rsidR="00F50FCC" w:rsidRPr="00420D6B" w:rsidRDefault="00F50FCC" w:rsidP="004372B9">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Describes elements of visual language used to represent ideas, characters and events.</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F50FCC"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A1129F" w:rsidP="00F50FCC">
                  <w:pPr>
                    <w:framePr w:hSpace="180" w:wrap="around" w:vAnchor="text" w:hAnchor="margin" w:y="-314"/>
                    <w:spacing w:after="60"/>
                    <w:rPr>
                      <w:rFonts w:eastAsia="Times New Roman" w:cs="Arial"/>
                      <w:lang w:eastAsia="en-AU"/>
                    </w:rPr>
                  </w:pPr>
                  <w:r>
                    <w:rPr>
                      <w:rFonts w:eastAsia="Times New Roman" w:cs="Arial"/>
                      <w:lang w:eastAsia="en-AU"/>
                    </w:rPr>
                    <w:t>Text s</w:t>
                  </w:r>
                  <w:r w:rsidR="00F50FCC">
                    <w:rPr>
                      <w:rFonts w:eastAsia="Times New Roman" w:cs="Arial"/>
                      <w:lang w:eastAsia="en-AU"/>
                    </w:rPr>
                    <w:t>tructure</w:t>
                  </w:r>
                </w:p>
              </w:tc>
              <w:tc>
                <w:tcPr>
                  <w:tcW w:w="2621" w:type="dxa"/>
                </w:tcPr>
                <w:p w:rsidR="00F50FCC" w:rsidRPr="00420D6B" w:rsidRDefault="00F50FCC" w:rsidP="007B3B74">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Explains, in detail, particular effects achieved by different text structures in </w:t>
                  </w:r>
                  <w:r w:rsidR="004372B9">
                    <w:rPr>
                      <w:szCs w:val="18"/>
                    </w:rPr>
                    <w:t>visu</w:t>
                  </w:r>
                  <w:r w:rsidRPr="00420D6B">
                    <w:rPr>
                      <w:szCs w:val="18"/>
                    </w:rPr>
                    <w:t>al texts and how</w:t>
                  </w:r>
                  <w:r w:rsidR="007B3B74">
                    <w:rPr>
                      <w:szCs w:val="18"/>
                    </w:rPr>
                    <w:t xml:space="preserve"> they</w:t>
                  </w:r>
                  <w:r>
                    <w:rPr>
                      <w:szCs w:val="18"/>
                    </w:rPr>
                    <w:t xml:space="preserve"> meet the purpose of a text.</w:t>
                  </w:r>
                </w:p>
              </w:tc>
              <w:tc>
                <w:tcPr>
                  <w:tcW w:w="2621" w:type="dxa"/>
                </w:tcPr>
                <w:p w:rsidR="00F50FCC" w:rsidRPr="00420D6B" w:rsidRDefault="00F50FCC" w:rsidP="004372B9">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Describes particular effects achieved by different text structures in </w:t>
                  </w:r>
                  <w:r w:rsidR="004372B9">
                    <w:rPr>
                      <w:szCs w:val="18"/>
                    </w:rPr>
                    <w:t>visu</w:t>
                  </w:r>
                  <w:r w:rsidRPr="00420D6B">
                    <w:rPr>
                      <w:szCs w:val="18"/>
                    </w:rPr>
                    <w:t>al texts and how</w:t>
                  </w:r>
                  <w:r>
                    <w:rPr>
                      <w:szCs w:val="18"/>
                    </w:rPr>
                    <w:t xml:space="preserve"> they can achieve these effects.</w:t>
                  </w:r>
                </w:p>
              </w:tc>
              <w:tc>
                <w:tcPr>
                  <w:tcW w:w="2620" w:type="dxa"/>
                </w:tcPr>
                <w:p w:rsidR="00F50FCC" w:rsidRPr="00420D6B" w:rsidRDefault="00F50FCC" w:rsidP="004372B9">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Identifies how the use of text structure</w:t>
                  </w:r>
                  <w:r w:rsidR="004372B9">
                    <w:rPr>
                      <w:szCs w:val="18"/>
                    </w:rPr>
                    <w:t>s</w:t>
                  </w:r>
                  <w:r w:rsidRPr="00420D6B">
                    <w:rPr>
                      <w:szCs w:val="18"/>
                    </w:rPr>
                    <w:t xml:space="preserve"> in </w:t>
                  </w:r>
                  <w:r w:rsidR="004372B9">
                    <w:rPr>
                      <w:szCs w:val="18"/>
                    </w:rPr>
                    <w:t>visu</w:t>
                  </w:r>
                  <w:r w:rsidRPr="00420D6B">
                    <w:rPr>
                      <w:szCs w:val="18"/>
                    </w:rPr>
                    <w:t>al texts</w:t>
                  </w:r>
                  <w:r>
                    <w:rPr>
                      <w:szCs w:val="18"/>
                    </w:rPr>
                    <w:t xml:space="preserve"> can achieve particular effects.</w:t>
                  </w:r>
                </w:p>
              </w:tc>
              <w:tc>
                <w:tcPr>
                  <w:tcW w:w="2621" w:type="dxa"/>
                </w:tcPr>
                <w:p w:rsidR="00F50FCC" w:rsidRPr="00420D6B" w:rsidRDefault="00F50FCC" w:rsidP="004372B9">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Recognises how the use of text structure</w:t>
                  </w:r>
                  <w:r w:rsidR="004372B9">
                    <w:rPr>
                      <w:szCs w:val="18"/>
                    </w:rPr>
                    <w:t>s</w:t>
                  </w:r>
                  <w:r w:rsidRPr="00420D6B">
                    <w:rPr>
                      <w:szCs w:val="18"/>
                    </w:rPr>
                    <w:t xml:space="preserve"> in </w:t>
                  </w:r>
                  <w:r w:rsidR="004372B9">
                    <w:rPr>
                      <w:szCs w:val="18"/>
                    </w:rPr>
                    <w:t>visual</w:t>
                  </w:r>
                  <w:r w:rsidRPr="00420D6B">
                    <w:rPr>
                      <w:szCs w:val="18"/>
                    </w:rPr>
                    <w:t xml:space="preserve"> texts</w:t>
                  </w:r>
                  <w:r>
                    <w:rPr>
                      <w:szCs w:val="18"/>
                    </w:rPr>
                    <w:t xml:space="preserve"> can achieve particular effects.</w:t>
                  </w:r>
                </w:p>
              </w:tc>
              <w:tc>
                <w:tcPr>
                  <w:tcW w:w="2621" w:type="dxa"/>
                </w:tcPr>
                <w:p w:rsidR="00F50FCC" w:rsidRPr="00770C6D"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C6553B">
                    <w:rPr>
                      <w:szCs w:val="18"/>
                    </w:rPr>
                    <w:t>Does not meet the requirements of a D grade.</w:t>
                  </w:r>
                </w:p>
              </w:tc>
            </w:tr>
            <w:tr w:rsidR="00F50FCC" w:rsidRPr="00617F48" w:rsidTr="00E96071">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F50FCC" w:rsidP="00326BCB">
                  <w:pPr>
                    <w:framePr w:hSpace="180" w:wrap="around" w:vAnchor="text" w:hAnchor="margin" w:y="-314"/>
                    <w:spacing w:after="60"/>
                    <w:rPr>
                      <w:rFonts w:eastAsia="Times New Roman" w:cs="Arial"/>
                      <w:lang w:eastAsia="en-AU"/>
                    </w:rPr>
                  </w:pPr>
                  <w:r w:rsidRPr="00D76B29">
                    <w:rPr>
                      <w:rFonts w:eastAsia="Times New Roman" w:cs="Arial"/>
                      <w:lang w:eastAsia="en-AU"/>
                    </w:rPr>
                    <w:t xml:space="preserve">Use of </w:t>
                  </w:r>
                  <w:r w:rsidR="00A1129F">
                    <w:rPr>
                      <w:rFonts w:eastAsia="Times New Roman" w:cs="Arial"/>
                      <w:lang w:eastAsia="en-AU"/>
                    </w:rPr>
                    <w:t>e</w:t>
                  </w:r>
                  <w:r w:rsidR="00326BCB">
                    <w:rPr>
                      <w:rFonts w:eastAsia="Times New Roman" w:cs="Arial"/>
                      <w:lang w:eastAsia="en-AU"/>
                    </w:rPr>
                    <w:t>vidence</w:t>
                  </w:r>
                </w:p>
              </w:tc>
              <w:tc>
                <w:tcPr>
                  <w:tcW w:w="2621" w:type="dxa"/>
                </w:tcPr>
                <w:p w:rsidR="00F50FCC" w:rsidRPr="00420D6B" w:rsidRDefault="00F50FCC" w:rsidP="00F50FCC">
                  <w:pPr>
                    <w:cnfStyle w:val="000000000000" w:firstRow="0" w:lastRow="0" w:firstColumn="0" w:lastColumn="0" w:oddVBand="0" w:evenVBand="0" w:oddHBand="0" w:evenHBand="0" w:firstRowFirstColumn="0" w:firstRowLastColumn="0" w:lastRowFirstColumn="0" w:lastRowLastColumn="0"/>
                    <w:rPr>
                      <w:b/>
                      <w:szCs w:val="18"/>
                    </w:rPr>
                  </w:pPr>
                  <w:r w:rsidRPr="00420D6B">
                    <w:rPr>
                      <w:szCs w:val="18"/>
                    </w:rPr>
                    <w:t>Selects and explains, using specific evidence of visual language, their response to a text and how it has been influenced by that evidence</w:t>
                  </w:r>
                  <w:r>
                    <w:rPr>
                      <w:szCs w:val="18"/>
                    </w:rPr>
                    <w:t>.</w:t>
                  </w:r>
                </w:p>
              </w:tc>
              <w:tc>
                <w:tcPr>
                  <w:tcW w:w="2621" w:type="dxa"/>
                </w:tcPr>
                <w:p w:rsidR="00F50FCC" w:rsidRPr="00420D6B" w:rsidRDefault="00F50FCC" w:rsidP="004372B9">
                  <w:pPr>
                    <w:cnfStyle w:val="000000000000" w:firstRow="0" w:lastRow="0" w:firstColumn="0" w:lastColumn="0" w:oddVBand="0" w:evenVBand="0" w:oddHBand="0" w:evenHBand="0" w:firstRowFirstColumn="0" w:firstRowLastColumn="0" w:lastRowFirstColumn="0" w:lastRowLastColumn="0"/>
                    <w:rPr>
                      <w:b/>
                      <w:szCs w:val="18"/>
                    </w:rPr>
                  </w:pPr>
                  <w:r w:rsidRPr="00420D6B">
                    <w:rPr>
                      <w:szCs w:val="18"/>
                    </w:rPr>
                    <w:t>Selects and uses specific e</w:t>
                  </w:r>
                  <w:r w:rsidR="004372B9">
                    <w:rPr>
                      <w:szCs w:val="18"/>
                    </w:rPr>
                    <w:t>vidence of visual language from</w:t>
                  </w:r>
                  <w:r w:rsidRPr="00420D6B">
                    <w:rPr>
                      <w:szCs w:val="18"/>
                    </w:rPr>
                    <w:t xml:space="preserve"> texts to explain how it has influenced their response to it</w:t>
                  </w:r>
                  <w:r>
                    <w:rPr>
                      <w:szCs w:val="18"/>
                    </w:rPr>
                    <w:t>.</w:t>
                  </w:r>
                </w:p>
              </w:tc>
              <w:tc>
                <w:tcPr>
                  <w:tcW w:w="2620" w:type="dxa"/>
                </w:tcPr>
                <w:p w:rsidR="00F50FCC" w:rsidRPr="00420D6B" w:rsidRDefault="00F50FCC" w:rsidP="004372B9">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Selects and uses evidence of visual language </w:t>
                  </w:r>
                  <w:r w:rsidR="004372B9">
                    <w:rPr>
                      <w:szCs w:val="18"/>
                    </w:rPr>
                    <w:t>from</w:t>
                  </w:r>
                  <w:r w:rsidRPr="00420D6B">
                    <w:rPr>
                      <w:szCs w:val="18"/>
                    </w:rPr>
                    <w:t xml:space="preserve"> texts to explain their response to it</w:t>
                  </w:r>
                  <w:r>
                    <w:rPr>
                      <w:szCs w:val="18"/>
                    </w:rPr>
                    <w:t>.</w:t>
                  </w:r>
                </w:p>
              </w:tc>
              <w:tc>
                <w:tcPr>
                  <w:tcW w:w="2621" w:type="dxa"/>
                </w:tcPr>
                <w:p w:rsidR="00F50FCC" w:rsidRPr="00420D6B" w:rsidRDefault="00F50FCC" w:rsidP="004372B9">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Makes ge</w:t>
                  </w:r>
                  <w:r w:rsidR="004372B9">
                    <w:rPr>
                      <w:szCs w:val="18"/>
                    </w:rPr>
                    <w:t>neralisations in response to a visua</w:t>
                  </w:r>
                  <w:r w:rsidRPr="00420D6B">
                    <w:rPr>
                      <w:szCs w:val="18"/>
                    </w:rPr>
                    <w:t>l text</w:t>
                  </w:r>
                  <w:r>
                    <w:rPr>
                      <w:szCs w:val="18"/>
                    </w:rPr>
                    <w:t>.</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F50FCC" w:rsidRPr="00617F48" w:rsidTr="00E96071">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A1129F" w:rsidP="00F50FCC">
                  <w:pPr>
                    <w:framePr w:hSpace="180" w:wrap="around" w:vAnchor="text" w:hAnchor="margin" w:y="-314"/>
                    <w:spacing w:after="60"/>
                    <w:rPr>
                      <w:rFonts w:eastAsia="Times New Roman" w:cs="Arial"/>
                      <w:lang w:eastAsia="en-AU"/>
                    </w:rPr>
                  </w:pPr>
                  <w:r>
                    <w:rPr>
                      <w:rFonts w:eastAsia="Times New Roman" w:cs="Arial"/>
                      <w:lang w:eastAsia="en-AU"/>
                    </w:rPr>
                    <w:t>Creating t</w:t>
                  </w:r>
                  <w:r w:rsidR="00F50FCC">
                    <w:rPr>
                      <w:rFonts w:eastAsia="Times New Roman" w:cs="Arial"/>
                      <w:lang w:eastAsia="en-AU"/>
                    </w:rPr>
                    <w:t>exts</w:t>
                  </w:r>
                </w:p>
              </w:tc>
              <w:tc>
                <w:tcPr>
                  <w:tcW w:w="2621" w:type="dxa"/>
                </w:tcPr>
                <w:p w:rsidR="00F50FCC" w:rsidRPr="00F50FCC" w:rsidRDefault="00F50FCC" w:rsidP="004372B9">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Creates detailed and innovative texts, adapting and combining visual</w:t>
                  </w:r>
                  <w:r w:rsidRPr="00F50FCC">
                    <w:t xml:space="preserve"> language from texts students have experienced</w:t>
                  </w:r>
                  <w:r w:rsidR="007B3B74">
                    <w:t>,</w:t>
                  </w:r>
                  <w:r w:rsidRPr="00F50FCC">
                    <w:t xml:space="preserve"> for a range of purposes</w:t>
                  </w:r>
                  <w:r>
                    <w:rPr>
                      <w:szCs w:val="18"/>
                    </w:rPr>
                    <w:t>.</w:t>
                  </w:r>
                </w:p>
              </w:tc>
              <w:tc>
                <w:tcPr>
                  <w:tcW w:w="2621" w:type="dxa"/>
                </w:tcPr>
                <w:p w:rsidR="00F50FCC" w:rsidRPr="00F50FCC" w:rsidRDefault="00F50FCC" w:rsidP="004372B9">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Creates texts </w:t>
                  </w:r>
                  <w:r w:rsidRPr="00F50FCC">
                    <w:t xml:space="preserve">that adapt or combine </w:t>
                  </w:r>
                  <w:r w:rsidRPr="00420D6B">
                    <w:rPr>
                      <w:szCs w:val="18"/>
                    </w:rPr>
                    <w:t>elements of visual language from</w:t>
                  </w:r>
                  <w:r w:rsidRPr="00F50FCC">
                    <w:t xml:space="preserve"> texts students have experienced in innovative ways</w:t>
                  </w:r>
                  <w:r w:rsidR="007B3B74">
                    <w:t>,</w:t>
                  </w:r>
                  <w:r w:rsidRPr="00F50FCC">
                    <w:t xml:space="preserve"> for a range of purposes</w:t>
                  </w:r>
                  <w:r>
                    <w:t>.</w:t>
                  </w:r>
                </w:p>
              </w:tc>
              <w:tc>
                <w:tcPr>
                  <w:tcW w:w="2620" w:type="dxa"/>
                </w:tcPr>
                <w:p w:rsidR="00F50FCC" w:rsidRPr="00420D6B" w:rsidRDefault="00F50FCC" w:rsidP="004372B9">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Creates texts </w:t>
                  </w:r>
                  <w:r w:rsidRPr="00F50FCC">
                    <w:t xml:space="preserve">that adapt or combine </w:t>
                  </w:r>
                  <w:r w:rsidRPr="00420D6B">
                    <w:rPr>
                      <w:szCs w:val="18"/>
                    </w:rPr>
                    <w:t xml:space="preserve">elements of visual language </w:t>
                  </w:r>
                  <w:r w:rsidR="004372B9">
                    <w:t>from</w:t>
                  </w:r>
                  <w:r w:rsidRPr="00F50FCC">
                    <w:t xml:space="preserve"> texts students have experienced</w:t>
                  </w:r>
                  <w:r w:rsidR="007B3B74">
                    <w:t>,</w:t>
                  </w:r>
                  <w:r w:rsidRPr="00F50FCC">
                    <w:t xml:space="preserve"> for a range of purposes</w:t>
                  </w:r>
                  <w:r>
                    <w:t>.</w:t>
                  </w:r>
                </w:p>
              </w:tc>
              <w:tc>
                <w:tcPr>
                  <w:tcW w:w="2621" w:type="dxa"/>
                </w:tcPr>
                <w:p w:rsidR="00F50FCC" w:rsidRPr="00420D6B" w:rsidRDefault="00F50FCC" w:rsidP="004372B9">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Creates texts that reflect e</w:t>
                  </w:r>
                  <w:r w:rsidR="004372B9">
                    <w:rPr>
                      <w:szCs w:val="18"/>
                    </w:rPr>
                    <w:t xml:space="preserve">lements of visual language from </w:t>
                  </w:r>
                  <w:r w:rsidRPr="00F50FCC">
                    <w:t>texts students have experienced</w:t>
                  </w:r>
                  <w:r>
                    <w:t>.</w:t>
                  </w:r>
                </w:p>
              </w:tc>
              <w:tc>
                <w:tcPr>
                  <w:tcW w:w="2621" w:type="dxa"/>
                </w:tcPr>
                <w:p w:rsidR="00F50FCC" w:rsidRPr="00C6553B"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C6553B">
                    <w:rPr>
                      <w:szCs w:val="18"/>
                    </w:rPr>
                    <w:t>Does not meet the requirements of a D grade.</w:t>
                  </w:r>
                </w:p>
              </w:tc>
            </w:tr>
          </w:tbl>
          <w:p w:rsidR="00F50FCC" w:rsidRPr="006A5B0B" w:rsidRDefault="00F50FCC" w:rsidP="00E96071">
            <w:pPr>
              <w:spacing w:before="120" w:after="120"/>
              <w:rPr>
                <w:rFonts w:ascii="Bebas Neue" w:hAnsi="Bebas Neue" w:cs="Arial"/>
                <w:color w:val="3A6DAF"/>
                <w:sz w:val="32"/>
                <w:szCs w:val="32"/>
              </w:rPr>
            </w:pPr>
          </w:p>
        </w:tc>
      </w:tr>
      <w:tr w:rsidR="00F50FCC" w:rsidRPr="00617F48" w:rsidTr="00E96071">
        <w:trPr>
          <w:trHeight w:val="284"/>
        </w:trPr>
        <w:tc>
          <w:tcPr>
            <w:tcW w:w="16074" w:type="dxa"/>
            <w:shd w:val="clear" w:color="auto" w:fill="auto"/>
          </w:tcPr>
          <w:p w:rsidR="00F50FCC" w:rsidRDefault="00F50FCC" w:rsidP="00E96071">
            <w:pPr>
              <w:pStyle w:val="NormalWeb"/>
              <w:spacing w:before="120" w:beforeAutospacing="0" w:after="120" w:afterAutospacing="0"/>
              <w:rPr>
                <w:rFonts w:ascii="Arial" w:hAnsi="Arial" w:cs="Arial"/>
                <w:sz w:val="18"/>
                <w:szCs w:val="18"/>
              </w:rPr>
            </w:pPr>
          </w:p>
        </w:tc>
      </w:tr>
    </w:tbl>
    <w:p w:rsidR="006F1CCD" w:rsidRDefault="00F50FC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F1CCD" w:rsidRPr="00617F48" w:rsidTr="000267C8">
        <w:trPr>
          <w:trHeight w:val="283"/>
        </w:trPr>
        <w:tc>
          <w:tcPr>
            <w:tcW w:w="16074" w:type="dxa"/>
            <w:shd w:val="clear" w:color="auto" w:fill="auto"/>
          </w:tcPr>
          <w:p w:rsidR="006F1CCD" w:rsidRDefault="006F1CCD" w:rsidP="000267C8">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6</w:t>
            </w:r>
            <w:r w:rsidRPr="009962E7">
              <w:t xml:space="preserve"> English Assessment pointers – </w:t>
            </w:r>
            <w:r>
              <w:t>Writing and creating</w:t>
            </w:r>
          </w:p>
        </w:tc>
      </w:tr>
      <w:tr w:rsidR="006F1CCD"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6F1CCD"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6F1CCD" w:rsidRPr="009F038A" w:rsidRDefault="006F1CCD"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F1CCD" w:rsidRPr="009F038A" w:rsidRDefault="006F1CCD"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50FCC"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A1129F" w:rsidP="00F50FCC">
                  <w:pPr>
                    <w:framePr w:hSpace="180" w:wrap="around" w:vAnchor="text" w:hAnchor="margin" w:y="-314"/>
                    <w:spacing w:after="60"/>
                    <w:rPr>
                      <w:rFonts w:eastAsia="Times New Roman" w:cs="Arial"/>
                      <w:lang w:eastAsia="en-AU"/>
                    </w:rPr>
                  </w:pPr>
                  <w:r>
                    <w:rPr>
                      <w:rFonts w:eastAsia="Times New Roman" w:cs="Arial"/>
                      <w:lang w:eastAsia="en-AU"/>
                    </w:rPr>
                    <w:t>Text structure</w:t>
                  </w: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Creates detailed written, digital and multimodal texts, effectively elaborating on key ideas</w:t>
                  </w:r>
                  <w:r w:rsidR="00840194">
                    <w:rPr>
                      <w:szCs w:val="18"/>
                    </w:rPr>
                    <w:t>,</w:t>
                  </w:r>
                  <w:r>
                    <w:rPr>
                      <w:szCs w:val="18"/>
                    </w:rPr>
                    <w:t xml:space="preserve"> and experiments with text structures in innovative ways appropriate to a range of purposes and audiences.</w:t>
                  </w: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Creates detailed written, digital and multimodal texts, elaborating on key ideas</w:t>
                  </w:r>
                  <w:r w:rsidR="00840194">
                    <w:rPr>
                      <w:szCs w:val="18"/>
                    </w:rPr>
                    <w:t>,</w:t>
                  </w:r>
                  <w:r>
                    <w:rPr>
                      <w:szCs w:val="18"/>
                    </w:rPr>
                    <w:t xml:space="preserve"> and experiments with text structures appropriate to a range of purposes and audiences.</w:t>
                  </w:r>
                </w:p>
              </w:tc>
              <w:tc>
                <w:tcPr>
                  <w:tcW w:w="2620"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Creates detailed written, digital and multimodal texts</w:t>
                  </w:r>
                  <w:r w:rsidR="007B3B74">
                    <w:rPr>
                      <w:szCs w:val="18"/>
                    </w:rPr>
                    <w:t>,</w:t>
                  </w:r>
                  <w:r>
                    <w:rPr>
                      <w:szCs w:val="18"/>
                    </w:rPr>
                    <w:t xml:space="preserve"> elaborating on key ideas for a range of purposes and audiences.</w:t>
                  </w: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Creates written, digital and multimodal texts</w:t>
                  </w:r>
                  <w:r w:rsidR="007B3B74">
                    <w:rPr>
                      <w:szCs w:val="18"/>
                    </w:rPr>
                    <w:t>,</w:t>
                  </w:r>
                  <w:r>
                    <w:rPr>
                      <w:szCs w:val="18"/>
                    </w:rPr>
                    <w:t xml:space="preserve"> elaborating on some ideas for familiar purposes and audiences.</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F50FCC"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A1129F" w:rsidP="00F50FCC">
                  <w:pPr>
                    <w:framePr w:hSpace="180" w:wrap="around" w:vAnchor="text" w:hAnchor="margin" w:y="-314"/>
                    <w:spacing w:after="60"/>
                    <w:rPr>
                      <w:rFonts w:eastAsia="Times New Roman" w:cs="Arial"/>
                      <w:lang w:eastAsia="en-AU"/>
                    </w:rPr>
                  </w:pPr>
                  <w:r>
                    <w:rPr>
                      <w:rFonts w:eastAsia="Times New Roman" w:cs="Arial"/>
                      <w:lang w:eastAsia="en-AU"/>
                    </w:rPr>
                    <w:t>Language f</w:t>
                  </w:r>
                  <w:r w:rsidR="00F50FCC" w:rsidRPr="00D76B29">
                    <w:rPr>
                      <w:rFonts w:eastAsia="Times New Roman" w:cs="Arial"/>
                      <w:lang w:eastAsia="en-AU"/>
                    </w:rPr>
                    <w:t>eatures</w:t>
                  </w:r>
                </w:p>
              </w:tc>
              <w:tc>
                <w:tcPr>
                  <w:tcW w:w="2621" w:type="dxa"/>
                </w:tcPr>
                <w:p w:rsidR="00F50FCC" w:rsidRDefault="00F50FCC" w:rsidP="007B3B74">
                  <w:pPr>
                    <w:cnfStyle w:val="000000000000" w:firstRow="0" w:lastRow="0" w:firstColumn="0" w:lastColumn="0" w:oddVBand="0" w:evenVBand="0" w:oddHBand="0" w:evenHBand="0" w:firstRowFirstColumn="0" w:firstRowLastColumn="0" w:lastRowFirstColumn="0" w:lastRowLastColumn="0"/>
                    <w:rPr>
                      <w:szCs w:val="18"/>
                    </w:rPr>
                  </w:pPr>
                  <w:r>
                    <w:rPr>
                      <w:szCs w:val="18"/>
                    </w:rPr>
                    <w:t>Makes sophisti</w:t>
                  </w:r>
                  <w:r w:rsidR="004C442C">
                    <w:rPr>
                      <w:szCs w:val="18"/>
                    </w:rPr>
                    <w:t>cated vocabulary choices and select</w:t>
                  </w:r>
                  <w:r>
                    <w:rPr>
                      <w:szCs w:val="18"/>
                    </w:rPr>
                    <w:t>s</w:t>
                  </w:r>
                  <w:r w:rsidR="004C442C">
                    <w:rPr>
                      <w:szCs w:val="18"/>
                    </w:rPr>
                    <w:t xml:space="preserve"> a range of</w:t>
                  </w:r>
                  <w:r>
                    <w:rPr>
                      <w:szCs w:val="18"/>
                    </w:rPr>
                    <w:t xml:space="preserve"> sentence </w:t>
                  </w:r>
                  <w:r w:rsidR="004C442C">
                    <w:rPr>
                      <w:szCs w:val="18"/>
                    </w:rPr>
                    <w:t xml:space="preserve">types, </w:t>
                  </w:r>
                  <w:r>
                    <w:rPr>
                      <w:szCs w:val="18"/>
                    </w:rPr>
                    <w:t>effectively enhancing cohesion and structure in their writing.</w:t>
                  </w:r>
                </w:p>
              </w:tc>
              <w:tc>
                <w:tcPr>
                  <w:tcW w:w="2621" w:type="dxa"/>
                </w:tcPr>
                <w:p w:rsidR="00F50FCC" w:rsidRPr="00F50FCC" w:rsidRDefault="00F50FCC" w:rsidP="007B3B74">
                  <w:pPr>
                    <w:cnfStyle w:val="000000000000" w:firstRow="0" w:lastRow="0" w:firstColumn="0" w:lastColumn="0" w:oddVBand="0" w:evenVBand="0" w:oddHBand="0" w:evenHBand="0" w:firstRowFirstColumn="0" w:firstRowLastColumn="0" w:lastRowFirstColumn="0" w:lastRowLastColumn="0"/>
                    <w:rPr>
                      <w:szCs w:val="18"/>
                    </w:rPr>
                  </w:pPr>
                  <w:r w:rsidRPr="001A03E7">
                    <w:rPr>
                      <w:szCs w:val="18"/>
                    </w:rPr>
                    <w:t>Makes considered and effective vocabulary choices and</w:t>
                  </w:r>
                  <w:r>
                    <w:rPr>
                      <w:szCs w:val="18"/>
                    </w:rPr>
                    <w:t xml:space="preserve"> uses</w:t>
                  </w:r>
                  <w:r w:rsidRPr="001A03E7">
                    <w:rPr>
                      <w:szCs w:val="18"/>
                    </w:rPr>
                    <w:t xml:space="preserve"> </w:t>
                  </w:r>
                  <w:r w:rsidR="004C442C">
                    <w:rPr>
                      <w:szCs w:val="18"/>
                    </w:rPr>
                    <w:t>a range of</w:t>
                  </w:r>
                  <w:r w:rsidRPr="001A03E7">
                    <w:rPr>
                      <w:szCs w:val="18"/>
                    </w:rPr>
                    <w:t xml:space="preserve"> sentence </w:t>
                  </w:r>
                  <w:r w:rsidR="004C442C">
                    <w:rPr>
                      <w:szCs w:val="18"/>
                    </w:rPr>
                    <w:t xml:space="preserve">types </w:t>
                  </w:r>
                  <w:r w:rsidRPr="001A03E7">
                    <w:rPr>
                      <w:szCs w:val="18"/>
                    </w:rPr>
                    <w:t>to enhance cohesion and structure in their writing</w:t>
                  </w:r>
                  <w:r>
                    <w:rPr>
                      <w:szCs w:val="18"/>
                    </w:rPr>
                    <w:t>.</w:t>
                  </w:r>
                </w:p>
              </w:tc>
              <w:tc>
                <w:tcPr>
                  <w:tcW w:w="2620"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Makes considered vocabulary cho</w:t>
                  </w:r>
                  <w:r w:rsidR="004C442C">
                    <w:rPr>
                      <w:szCs w:val="18"/>
                    </w:rPr>
                    <w:t xml:space="preserve">ices and uses complex sentences </w:t>
                  </w:r>
                  <w:r>
                    <w:rPr>
                      <w:szCs w:val="18"/>
                    </w:rPr>
                    <w:t>to enhance cohesion and structure in their writing.</w:t>
                  </w: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Uses familiar vocabulary</w:t>
                  </w:r>
                  <w:r w:rsidR="00840194">
                    <w:rPr>
                      <w:szCs w:val="18"/>
                    </w:rPr>
                    <w:t>,</w:t>
                  </w:r>
                  <w:r>
                    <w:rPr>
                      <w:szCs w:val="18"/>
                    </w:rPr>
                    <w:t xml:space="preserve"> attempting cohesion through varied sentence structures in their writing.</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F50FCC"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F50FCC" w:rsidP="00F50FCC">
                  <w:pPr>
                    <w:framePr w:hSpace="180" w:wrap="around" w:vAnchor="text" w:hAnchor="margin" w:y="-314"/>
                    <w:spacing w:after="60"/>
                    <w:rPr>
                      <w:rFonts w:eastAsia="Times New Roman" w:cs="Arial"/>
                      <w:lang w:eastAsia="en-AU"/>
                    </w:rPr>
                  </w:pPr>
                </w:p>
              </w:tc>
              <w:tc>
                <w:tcPr>
                  <w:tcW w:w="2621" w:type="dxa"/>
                </w:tcPr>
                <w:p w:rsidR="00F50FCC" w:rsidRDefault="001D50F5" w:rsidP="001D50F5">
                  <w:pPr>
                    <w:cnfStyle w:val="000000000000" w:firstRow="0" w:lastRow="0" w:firstColumn="0" w:lastColumn="0" w:oddVBand="0" w:evenVBand="0" w:oddHBand="0" w:evenHBand="0" w:firstRowFirstColumn="0" w:firstRowLastColumn="0" w:lastRowFirstColumn="0" w:lastRowLastColumn="0"/>
                    <w:rPr>
                      <w:szCs w:val="18"/>
                    </w:rPr>
                  </w:pPr>
                  <w:r>
                    <w:rPr>
                      <w:szCs w:val="18"/>
                    </w:rPr>
                    <w:t>Effectively uses</w:t>
                  </w:r>
                  <w:r w:rsidR="00F50FCC">
                    <w:rPr>
                      <w:szCs w:val="18"/>
                    </w:rPr>
                    <w:t xml:space="preserve"> language features</w:t>
                  </w:r>
                  <w:r>
                    <w:rPr>
                      <w:szCs w:val="18"/>
                    </w:rPr>
                    <w:t xml:space="preserve"> and patterns, such as repetition and contrast,</w:t>
                  </w:r>
                  <w:r w:rsidR="00F50FCC">
                    <w:rPr>
                      <w:szCs w:val="18"/>
                    </w:rPr>
                    <w:t xml:space="preserve"> for emphasis</w:t>
                  </w:r>
                  <w:r>
                    <w:rPr>
                      <w:szCs w:val="18"/>
                    </w:rPr>
                    <w:t>.</w:t>
                  </w:r>
                </w:p>
              </w:tc>
              <w:tc>
                <w:tcPr>
                  <w:tcW w:w="2621" w:type="dxa"/>
                </w:tcPr>
                <w:p w:rsidR="00F50FCC" w:rsidRDefault="00F50FCC" w:rsidP="001D50F5">
                  <w:pPr>
                    <w:cnfStyle w:val="000000000000" w:firstRow="0" w:lastRow="0" w:firstColumn="0" w:lastColumn="0" w:oddVBand="0" w:evenVBand="0" w:oddHBand="0" w:evenHBand="0" w:firstRowFirstColumn="0" w:firstRowLastColumn="0" w:lastRowFirstColumn="0" w:lastRowLastColumn="0"/>
                    <w:rPr>
                      <w:szCs w:val="18"/>
                    </w:rPr>
                  </w:pPr>
                  <w:r>
                    <w:rPr>
                      <w:szCs w:val="18"/>
                    </w:rPr>
                    <w:t>Uses language features</w:t>
                  </w:r>
                  <w:r w:rsidR="001D50F5">
                    <w:rPr>
                      <w:szCs w:val="18"/>
                    </w:rPr>
                    <w:t xml:space="preserve"> and patterns, such as repetition and contrast,</w:t>
                  </w:r>
                  <w:r>
                    <w:rPr>
                      <w:szCs w:val="18"/>
                    </w:rPr>
                    <w:t xml:space="preserve"> for emphasis.</w:t>
                  </w:r>
                </w:p>
              </w:tc>
              <w:tc>
                <w:tcPr>
                  <w:tcW w:w="2620" w:type="dxa"/>
                </w:tcPr>
                <w:p w:rsidR="00F50FCC" w:rsidRDefault="00F50FCC" w:rsidP="001D50F5">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Uses </w:t>
                  </w:r>
                  <w:r w:rsidR="004C442C">
                    <w:rPr>
                      <w:szCs w:val="18"/>
                    </w:rPr>
                    <w:t xml:space="preserve">some </w:t>
                  </w:r>
                  <w:r>
                    <w:rPr>
                      <w:szCs w:val="18"/>
                    </w:rPr>
                    <w:t xml:space="preserve">language features </w:t>
                  </w:r>
                  <w:r w:rsidR="004C442C">
                    <w:rPr>
                      <w:szCs w:val="18"/>
                    </w:rPr>
                    <w:t xml:space="preserve">and patterns, </w:t>
                  </w:r>
                  <w:r w:rsidR="001D50F5">
                    <w:rPr>
                      <w:szCs w:val="18"/>
                    </w:rPr>
                    <w:t xml:space="preserve">such as repetition and contrast, </w:t>
                  </w:r>
                  <w:r>
                    <w:rPr>
                      <w:szCs w:val="18"/>
                    </w:rPr>
                    <w:t>for emphasis.</w:t>
                  </w:r>
                </w:p>
              </w:tc>
              <w:tc>
                <w:tcPr>
                  <w:tcW w:w="2621" w:type="dxa"/>
                </w:tcPr>
                <w:p w:rsidR="00F50FCC" w:rsidRDefault="001D50F5" w:rsidP="001D50F5">
                  <w:pPr>
                    <w:cnfStyle w:val="000000000000" w:firstRow="0" w:lastRow="0" w:firstColumn="0" w:lastColumn="0" w:oddVBand="0" w:evenVBand="0" w:oddHBand="0" w:evenHBand="0" w:firstRowFirstColumn="0" w:firstRowLastColumn="0" w:lastRowFirstColumn="0" w:lastRowLastColumn="0"/>
                    <w:rPr>
                      <w:szCs w:val="18"/>
                    </w:rPr>
                  </w:pPr>
                  <w:r>
                    <w:rPr>
                      <w:szCs w:val="18"/>
                    </w:rPr>
                    <w:t>Attempts to incorporate language</w:t>
                  </w:r>
                  <w:r w:rsidR="00F50FCC">
                    <w:rPr>
                      <w:szCs w:val="18"/>
                    </w:rPr>
                    <w:t xml:space="preserve"> fe</w:t>
                  </w:r>
                  <w:r>
                    <w:rPr>
                      <w:szCs w:val="18"/>
                    </w:rPr>
                    <w:t>atures and patterns.</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F50FCC"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F50FCC" w:rsidP="00F50FCC">
                  <w:pPr>
                    <w:framePr w:hSpace="180" w:wrap="around" w:vAnchor="text" w:hAnchor="margin" w:y="-314"/>
                    <w:spacing w:after="60"/>
                    <w:rPr>
                      <w:rFonts w:eastAsia="Times New Roman" w:cs="Arial"/>
                      <w:lang w:eastAsia="en-AU"/>
                    </w:rPr>
                  </w:pP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Uses specific and relevant details to effectively support a point of view.</w:t>
                  </w: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Uses specific and relevant details to support a point of view.</w:t>
                  </w:r>
                </w:p>
              </w:tc>
              <w:tc>
                <w:tcPr>
                  <w:tcW w:w="2620"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Uses specific details to support a point of view.</w:t>
                  </w:r>
                </w:p>
              </w:tc>
              <w:tc>
                <w:tcPr>
                  <w:tcW w:w="2621" w:type="dxa"/>
                </w:tcPr>
                <w:p w:rsidR="00F50FCC" w:rsidRP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sidRPr="001A03E7">
                    <w:rPr>
                      <w:szCs w:val="18"/>
                    </w:rPr>
                    <w:t>Uses some details to support a point of view</w:t>
                  </w:r>
                  <w:r>
                    <w:rPr>
                      <w:szCs w:val="18"/>
                    </w:rPr>
                    <w:t>.</w:t>
                  </w:r>
                </w:p>
              </w:tc>
              <w:tc>
                <w:tcPr>
                  <w:tcW w:w="2621" w:type="dxa"/>
                </w:tcPr>
                <w:p w:rsidR="00F50FCC" w:rsidRPr="006F1CCD"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F50FCC"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F50FCC" w:rsidP="00F50FCC">
                  <w:pPr>
                    <w:framePr w:hSpace="180" w:wrap="around" w:vAnchor="text" w:hAnchor="margin" w:y="-314"/>
                    <w:spacing w:after="60"/>
                    <w:rPr>
                      <w:rFonts w:eastAsia="Times New Roman" w:cs="Arial"/>
                      <w:lang w:eastAsia="en-AU"/>
                    </w:rPr>
                  </w:pP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Explain</w:t>
                  </w:r>
                  <w:r w:rsidR="007B3B74">
                    <w:rPr>
                      <w:szCs w:val="18"/>
                    </w:rPr>
                    <w:t>s</w:t>
                  </w:r>
                  <w:r>
                    <w:rPr>
                      <w:szCs w:val="18"/>
                    </w:rPr>
                    <w:t xml:space="preserve"> how their choices of language features and images enhance the purpose of the text.</w:t>
                  </w: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Explain</w:t>
                  </w:r>
                  <w:r w:rsidR="007B3B74">
                    <w:rPr>
                      <w:szCs w:val="18"/>
                    </w:rPr>
                    <w:t>s</w:t>
                  </w:r>
                  <w:r>
                    <w:rPr>
                      <w:szCs w:val="18"/>
                    </w:rPr>
                    <w:t xml:space="preserve"> how their choices of language features and images are used to meet the purpose of the text.</w:t>
                  </w:r>
                </w:p>
              </w:tc>
              <w:tc>
                <w:tcPr>
                  <w:tcW w:w="2620"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Explain</w:t>
                  </w:r>
                  <w:r w:rsidR="007B3B74">
                    <w:rPr>
                      <w:szCs w:val="18"/>
                    </w:rPr>
                    <w:t>s</w:t>
                  </w:r>
                  <w:r>
                    <w:rPr>
                      <w:szCs w:val="18"/>
                    </w:rPr>
                    <w:t xml:space="preserve"> how their choices of language features and images are used.</w:t>
                  </w: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Identifies their choices of language features and images.</w:t>
                  </w:r>
                </w:p>
              </w:tc>
              <w:tc>
                <w:tcPr>
                  <w:tcW w:w="2621" w:type="dxa"/>
                </w:tcPr>
                <w:p w:rsidR="00F50FCC" w:rsidRPr="00B466FF"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F50FCC"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D76B29" w:rsidRDefault="00F50FCC" w:rsidP="00F50FCC">
                  <w:pPr>
                    <w:framePr w:hSpace="180" w:wrap="around" w:vAnchor="text" w:hAnchor="margin" w:y="-314"/>
                    <w:spacing w:after="60"/>
                    <w:rPr>
                      <w:rFonts w:eastAsia="Times New Roman" w:cs="Arial"/>
                      <w:lang w:eastAsia="en-AU"/>
                    </w:rPr>
                  </w:pPr>
                  <w:r w:rsidRPr="00D76B29">
                    <w:rPr>
                      <w:rFonts w:eastAsia="Times New Roman" w:cs="Arial"/>
                      <w:lang w:eastAsia="en-AU"/>
                    </w:rPr>
                    <w:t>Spelling</w:t>
                  </w:r>
                </w:p>
              </w:tc>
              <w:tc>
                <w:tcPr>
                  <w:tcW w:w="2621" w:type="dxa"/>
                </w:tcPr>
                <w:p w:rsidR="00F50FCC" w:rsidRDefault="00F50FCC" w:rsidP="00935D00">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Uses knowledge of spelling patterns to spell a range of </w:t>
                  </w:r>
                  <w:r w:rsidR="00935D00">
                    <w:rPr>
                      <w:szCs w:val="18"/>
                    </w:rPr>
                    <w:t>new, technical and increasingly complex words</w:t>
                  </w:r>
                  <w:r w:rsidR="007B3B74">
                    <w:rPr>
                      <w:szCs w:val="18"/>
                    </w:rPr>
                    <w:t>,</w:t>
                  </w:r>
                  <w:r w:rsidR="00935D00">
                    <w:rPr>
                      <w:szCs w:val="18"/>
                    </w:rPr>
                    <w:t xml:space="preserve"> with accuracy</w:t>
                  </w:r>
                  <w:r>
                    <w:rPr>
                      <w:szCs w:val="18"/>
                    </w:rPr>
                    <w:t>.</w:t>
                  </w:r>
                </w:p>
              </w:tc>
              <w:tc>
                <w:tcPr>
                  <w:tcW w:w="2621" w:type="dxa"/>
                </w:tcPr>
                <w:p w:rsidR="00F50FCC" w:rsidRDefault="00F50FCC" w:rsidP="00935D00">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Uses accurate spelling and draws on knowledge of spelling patterns to spell </w:t>
                  </w:r>
                  <w:r w:rsidR="00935D00">
                    <w:rPr>
                      <w:szCs w:val="18"/>
                    </w:rPr>
                    <w:t xml:space="preserve">new and technical </w:t>
                  </w:r>
                  <w:r>
                    <w:rPr>
                      <w:szCs w:val="18"/>
                    </w:rPr>
                    <w:t>words.</w:t>
                  </w:r>
                </w:p>
              </w:tc>
              <w:tc>
                <w:tcPr>
                  <w:tcW w:w="2620" w:type="dxa"/>
                </w:tcPr>
                <w:p w:rsidR="00F50FCC" w:rsidRDefault="00F50FCC" w:rsidP="00935D00">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Uses accurate spelling and attempts </w:t>
                  </w:r>
                  <w:r w:rsidR="00935D00">
                    <w:rPr>
                      <w:szCs w:val="18"/>
                    </w:rPr>
                    <w:t>new and technical words</w:t>
                  </w:r>
                  <w:r w:rsidR="00840194">
                    <w:rPr>
                      <w:szCs w:val="18"/>
                    </w:rPr>
                    <w:t>.</w:t>
                  </w: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Uses some simple spelling.</w:t>
                  </w:r>
                </w:p>
              </w:tc>
              <w:tc>
                <w:tcPr>
                  <w:tcW w:w="2621" w:type="dxa"/>
                </w:tcPr>
                <w:p w:rsidR="00F50FCC" w:rsidRPr="00C6553B"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C6553B">
                    <w:rPr>
                      <w:szCs w:val="18"/>
                    </w:rPr>
                    <w:t>Does not meet the requirements of a D grade.</w:t>
                  </w:r>
                </w:p>
              </w:tc>
            </w:tr>
            <w:tr w:rsidR="00F50FCC"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6F1CCD" w:rsidRDefault="00F50FCC" w:rsidP="00F50FCC">
                  <w:pPr>
                    <w:framePr w:hSpace="180" w:wrap="around" w:vAnchor="text" w:hAnchor="margin" w:y="-314"/>
                    <w:spacing w:after="60"/>
                    <w:rPr>
                      <w:rFonts w:eastAsia="Times New Roman" w:cs="Arial"/>
                      <w:lang w:eastAsia="en-AU"/>
                    </w:rPr>
                  </w:pPr>
                  <w:r w:rsidRPr="00D76B29">
                    <w:rPr>
                      <w:rFonts w:eastAsia="Times New Roman" w:cs="Arial"/>
                      <w:lang w:eastAsia="en-AU"/>
                    </w:rPr>
                    <w:t>Punctuation</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Effectively uses punctuation for clarity and meaning.</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Accurately uses punctuation for clarity.</w:t>
                  </w:r>
                </w:p>
              </w:tc>
              <w:tc>
                <w:tcPr>
                  <w:tcW w:w="2620"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punctuation for clarity.</w:t>
                  </w:r>
                </w:p>
              </w:tc>
              <w:tc>
                <w:tcPr>
                  <w:tcW w:w="2621" w:type="dxa"/>
                </w:tcPr>
                <w:p w:rsid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Uses some simple punctuation for clarity.</w:t>
                  </w:r>
                </w:p>
              </w:tc>
              <w:tc>
                <w:tcPr>
                  <w:tcW w:w="2621" w:type="dxa"/>
                </w:tcPr>
                <w:p w:rsidR="00F50FCC" w:rsidRPr="006F1CCD"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C6553B">
                    <w:rPr>
                      <w:szCs w:val="18"/>
                    </w:rPr>
                    <w:t>Does not meet the requirements of a D grade.</w:t>
                  </w:r>
                </w:p>
              </w:tc>
            </w:tr>
          </w:tbl>
          <w:p w:rsidR="006F1CCD" w:rsidRPr="006A5B0B" w:rsidRDefault="006F1CCD" w:rsidP="000267C8">
            <w:pPr>
              <w:spacing w:before="120" w:after="120"/>
              <w:rPr>
                <w:rFonts w:ascii="Bebas Neue" w:hAnsi="Bebas Neue" w:cs="Arial"/>
                <w:color w:val="3A6DAF"/>
                <w:sz w:val="32"/>
                <w:szCs w:val="32"/>
              </w:rPr>
            </w:pPr>
          </w:p>
        </w:tc>
      </w:tr>
      <w:tr w:rsidR="006F1CCD" w:rsidRPr="00617F48" w:rsidTr="000267C8">
        <w:trPr>
          <w:trHeight w:val="284"/>
        </w:trPr>
        <w:tc>
          <w:tcPr>
            <w:tcW w:w="16074" w:type="dxa"/>
            <w:shd w:val="clear" w:color="auto" w:fill="auto"/>
          </w:tcPr>
          <w:p w:rsidR="006F1CCD" w:rsidRDefault="006F1CCD" w:rsidP="000267C8">
            <w:pPr>
              <w:pStyle w:val="NormalWeb"/>
              <w:spacing w:before="120" w:beforeAutospacing="0" w:after="120" w:afterAutospacing="0"/>
              <w:rPr>
                <w:rFonts w:ascii="Arial" w:hAnsi="Arial" w:cs="Arial"/>
                <w:sz w:val="18"/>
                <w:szCs w:val="18"/>
              </w:rPr>
            </w:pPr>
          </w:p>
        </w:tc>
      </w:tr>
    </w:tbl>
    <w:p w:rsidR="00F50FCC" w:rsidRDefault="006F1CCD">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50FCC" w:rsidRPr="00617F48" w:rsidTr="00E96071">
        <w:trPr>
          <w:trHeight w:val="283"/>
        </w:trPr>
        <w:tc>
          <w:tcPr>
            <w:tcW w:w="16074" w:type="dxa"/>
            <w:shd w:val="clear" w:color="auto" w:fill="auto"/>
          </w:tcPr>
          <w:p w:rsidR="00F50FCC" w:rsidRDefault="00F50FCC" w:rsidP="00E96071">
            <w:pPr>
              <w:rPr>
                <w:rFonts w:ascii="Arial" w:hAnsi="Arial" w:cs="Arial"/>
                <w:b/>
                <w:color w:val="FFFFFF" w:themeColor="background1"/>
                <w:sz w:val="16"/>
                <w:szCs w:val="16"/>
              </w:rPr>
            </w:pPr>
            <w:r>
              <w:rPr>
                <w:rFonts w:ascii="Arial" w:hAnsi="Arial" w:cs="Arial"/>
                <w:b/>
                <w:color w:val="FFFFFF" w:themeColor="background1"/>
                <w:sz w:val="16"/>
                <w:szCs w:val="16"/>
              </w:rPr>
              <w:t>p</w:t>
            </w:r>
          </w:p>
          <w:p w:rsidR="00F50FCC" w:rsidRPr="006B4439" w:rsidRDefault="00F50FCC" w:rsidP="00E96071">
            <w:pPr>
              <w:pStyle w:val="NormalWeb"/>
              <w:spacing w:before="0" w:beforeAutospacing="0" w:after="0" w:afterAutospacing="0"/>
              <w:rPr>
                <w:rFonts w:ascii="Arial" w:hAnsi="Arial" w:cs="Arial"/>
                <w:sz w:val="16"/>
                <w:szCs w:val="16"/>
              </w:rPr>
            </w:pPr>
          </w:p>
        </w:tc>
      </w:tr>
      <w:tr w:rsidR="00F50FCC" w:rsidRPr="00617F48" w:rsidTr="00E96071">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F50FCC" w:rsidRPr="00617F48" w:rsidTr="00E9607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9F038A" w:rsidRDefault="00F50FCC" w:rsidP="00E96071">
                  <w:pPr>
                    <w:framePr w:hSpace="180" w:wrap="around" w:vAnchor="text" w:hAnchor="margin" w:y="-314"/>
                    <w:spacing w:before="60" w:after="60"/>
                    <w:rPr>
                      <w:rFonts w:cs="Arial"/>
                      <w:b w:val="0"/>
                      <w:sz w:val="24"/>
                      <w:szCs w:val="24"/>
                    </w:rPr>
                  </w:pPr>
                </w:p>
              </w:tc>
              <w:tc>
                <w:tcPr>
                  <w:tcW w:w="2621" w:type="dxa"/>
                  <w:shd w:val="clear" w:color="auto" w:fill="00B5D1"/>
                  <w:vAlign w:val="center"/>
                </w:tcPr>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F50FCC" w:rsidRPr="009F038A" w:rsidRDefault="00F50FCC"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50FCC" w:rsidRPr="00617F48" w:rsidTr="00E96071">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50FCC" w:rsidRPr="00100C19" w:rsidRDefault="00F50FCC" w:rsidP="00F50FCC">
                  <w:pPr>
                    <w:framePr w:hSpace="180" w:wrap="around" w:vAnchor="text" w:hAnchor="margin" w:y="-314"/>
                    <w:spacing w:after="120"/>
                    <w:rPr>
                      <w:lang w:val="en-US"/>
                    </w:rPr>
                  </w:pPr>
                  <w:r>
                    <w:rPr>
                      <w:lang w:val="en-US"/>
                    </w:rPr>
                    <w:t>Editing</w:t>
                  </w:r>
                </w:p>
              </w:tc>
              <w:tc>
                <w:tcPr>
                  <w:tcW w:w="2621" w:type="dxa"/>
                </w:tcPr>
                <w:p w:rsidR="00F50FCC" w:rsidRDefault="00F50FCC" w:rsidP="00840194">
                  <w:pPr>
                    <w:cnfStyle w:val="000000000000" w:firstRow="0" w:lastRow="0" w:firstColumn="0" w:lastColumn="0" w:oddVBand="0" w:evenVBand="0" w:oddHBand="0" w:evenHBand="0" w:firstRowFirstColumn="0" w:firstRowLastColumn="0" w:lastRowFirstColumn="0" w:lastRowLastColumn="0"/>
                    <w:rPr>
                      <w:szCs w:val="18"/>
                    </w:rPr>
                  </w:pPr>
                  <w:r>
                    <w:rPr>
                      <w:szCs w:val="18"/>
                    </w:rPr>
                    <w:t>Consistently monitors writing</w:t>
                  </w:r>
                  <w:r w:rsidR="007B3B74">
                    <w:rPr>
                      <w:szCs w:val="18"/>
                    </w:rPr>
                    <w:t>,</w:t>
                  </w:r>
                  <w:r>
                    <w:rPr>
                      <w:szCs w:val="18"/>
                    </w:rPr>
                    <w:t xml:space="preserve"> making editorial choices </w:t>
                  </w:r>
                  <w:r w:rsidR="00840194">
                    <w:rPr>
                      <w:szCs w:val="18"/>
                    </w:rPr>
                    <w:t>for</w:t>
                  </w:r>
                  <w:r>
                    <w:rPr>
                      <w:szCs w:val="18"/>
                    </w:rPr>
                    <w:t xml:space="preserve"> text structures, language features, spelling and punctuation</w:t>
                  </w:r>
                  <w:r w:rsidR="007B3B74">
                    <w:rPr>
                      <w:szCs w:val="18"/>
                    </w:rPr>
                    <w:t>,</w:t>
                  </w:r>
                  <w:r>
                    <w:rPr>
                      <w:szCs w:val="18"/>
                    </w:rPr>
                    <w:t xml:space="preserve"> based on purpose and audience.</w:t>
                  </w:r>
                </w:p>
              </w:tc>
              <w:tc>
                <w:tcPr>
                  <w:tcW w:w="2621" w:type="dxa"/>
                </w:tcPr>
                <w:p w:rsidR="00F50FCC" w:rsidRDefault="00F50FCC" w:rsidP="00840194">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Makes editorial choices </w:t>
                  </w:r>
                  <w:r w:rsidR="00840194">
                    <w:rPr>
                      <w:szCs w:val="18"/>
                    </w:rPr>
                    <w:t>for</w:t>
                  </w:r>
                  <w:r>
                    <w:rPr>
                      <w:szCs w:val="18"/>
                    </w:rPr>
                    <w:t xml:space="preserve"> text structures, language features, spelling and punctuation based on purpose and audience.</w:t>
                  </w:r>
                </w:p>
              </w:tc>
              <w:tc>
                <w:tcPr>
                  <w:tcW w:w="2620"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Makes editorial choices based on text structures, language features, spelling and punctuation.</w:t>
                  </w:r>
                </w:p>
              </w:tc>
              <w:tc>
                <w:tcPr>
                  <w:tcW w:w="2621" w:type="dxa"/>
                </w:tcPr>
                <w:p w:rsidR="00F50FCC" w:rsidRDefault="00F50FCC" w:rsidP="00F50FCC">
                  <w:pPr>
                    <w:cnfStyle w:val="000000000000" w:firstRow="0" w:lastRow="0" w:firstColumn="0" w:lastColumn="0" w:oddVBand="0" w:evenVBand="0" w:oddHBand="0" w:evenHBand="0" w:firstRowFirstColumn="0" w:firstRowLastColumn="0" w:lastRowFirstColumn="0" w:lastRowLastColumn="0"/>
                    <w:rPr>
                      <w:szCs w:val="18"/>
                    </w:rPr>
                  </w:pPr>
                  <w:r>
                    <w:rPr>
                      <w:szCs w:val="18"/>
                    </w:rPr>
                    <w:t>Identifies and makes some editorial choices.</w:t>
                  </w:r>
                </w:p>
              </w:tc>
              <w:tc>
                <w:tcPr>
                  <w:tcW w:w="2621" w:type="dxa"/>
                </w:tcPr>
                <w:p w:rsidR="00F50FCC" w:rsidRPr="00F50FCC" w:rsidRDefault="00F50FCC" w:rsidP="00F50FCC">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C2C54">
                    <w:rPr>
                      <w:szCs w:val="18"/>
                    </w:rPr>
                    <w:t>Does not meet the requirements of a D grade.</w:t>
                  </w:r>
                </w:p>
              </w:tc>
            </w:tr>
          </w:tbl>
          <w:p w:rsidR="00F50FCC" w:rsidRPr="006A5B0B" w:rsidRDefault="00F50FCC" w:rsidP="00E96071">
            <w:pPr>
              <w:spacing w:before="120" w:after="120"/>
              <w:rPr>
                <w:rFonts w:ascii="Bebas Neue" w:hAnsi="Bebas Neue" w:cs="Arial"/>
                <w:color w:val="3A6DAF"/>
                <w:sz w:val="32"/>
                <w:szCs w:val="32"/>
              </w:rPr>
            </w:pPr>
          </w:p>
        </w:tc>
      </w:tr>
      <w:tr w:rsidR="00F50FCC" w:rsidRPr="00617F48" w:rsidTr="00E96071">
        <w:trPr>
          <w:trHeight w:val="284"/>
        </w:trPr>
        <w:tc>
          <w:tcPr>
            <w:tcW w:w="16074" w:type="dxa"/>
            <w:shd w:val="clear" w:color="auto" w:fill="auto"/>
          </w:tcPr>
          <w:p w:rsidR="00F50FCC" w:rsidRDefault="00F50FCC" w:rsidP="00E96071">
            <w:pPr>
              <w:pStyle w:val="NormalWeb"/>
              <w:spacing w:before="120" w:beforeAutospacing="0" w:after="120" w:afterAutospacing="0"/>
              <w:rPr>
                <w:rFonts w:ascii="Arial" w:hAnsi="Arial" w:cs="Arial"/>
                <w:sz w:val="18"/>
                <w:szCs w:val="18"/>
              </w:rPr>
            </w:pPr>
          </w:p>
        </w:tc>
      </w:tr>
    </w:tbl>
    <w:p w:rsidR="00F50FCC" w:rsidRDefault="00F50FC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D65437">
        <w:trPr>
          <w:trHeight w:val="283"/>
        </w:trPr>
        <w:tc>
          <w:tcPr>
            <w:tcW w:w="16074" w:type="dxa"/>
            <w:shd w:val="clear" w:color="auto" w:fill="auto"/>
          </w:tcPr>
          <w:p w:rsidR="00E51885" w:rsidRDefault="00E51885" w:rsidP="00186D7E">
            <w:pPr>
              <w:pStyle w:val="BodyHeading"/>
              <w:framePr w:hSpace="0" w:wrap="auto" w:vAnchor="margin" w:hAnchor="text" w:yAlign="inline"/>
              <w:rPr>
                <w:rFonts w:ascii="Arial" w:hAnsi="Arial"/>
                <w:color w:val="FFFFFF" w:themeColor="background1"/>
                <w:sz w:val="16"/>
                <w:szCs w:val="16"/>
              </w:rPr>
            </w:pPr>
            <w:r w:rsidRPr="009962E7">
              <w:t xml:space="preserve">Year </w:t>
            </w:r>
            <w:r w:rsidR="00292474">
              <w:t>6</w:t>
            </w:r>
            <w:r w:rsidRPr="009962E7">
              <w:t xml:space="preserve"> English Assessment pointers – </w:t>
            </w:r>
            <w:r w:rsidR="00100C19">
              <w:t>Speaking and listening</w:t>
            </w:r>
          </w:p>
        </w:tc>
      </w:tr>
      <w:tr w:rsidR="00B34BD8" w:rsidRPr="00617F48" w:rsidTr="00332EC5">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700E0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E51885">
                  <w:pPr>
                    <w:framePr w:hSpace="180" w:wrap="around" w:vAnchor="text" w:hAnchor="margin" w:y="-314"/>
                    <w:spacing w:before="60" w:after="60"/>
                    <w:rPr>
                      <w:rFonts w:cs="Arial"/>
                      <w:b w:val="0"/>
                      <w:sz w:val="24"/>
                      <w:szCs w:val="24"/>
                    </w:rPr>
                  </w:pP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0F7837"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7837" w:rsidRPr="00100C19" w:rsidRDefault="000F7837" w:rsidP="000F7837">
                  <w:pPr>
                    <w:framePr w:hSpace="180" w:wrap="around" w:vAnchor="text" w:hAnchor="margin" w:y="-314"/>
                    <w:spacing w:after="60"/>
                    <w:rPr>
                      <w:rFonts w:eastAsia="Times New Roman" w:cs="Arial"/>
                      <w:lang w:eastAsia="en-AU"/>
                    </w:rPr>
                  </w:pPr>
                  <w:r w:rsidRPr="00100C19">
                    <w:rPr>
                      <w:rFonts w:eastAsia="Times New Roman" w:cs="Arial"/>
                      <w:lang w:eastAsia="en-AU"/>
                    </w:rPr>
                    <w:t>Creating and responding</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Creates well-structured and detailed oral texts, to effectively elaborate on a range of key ideas and evidence to support viewpoints, for specific purposes and audiences.</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Creates detailed oral texts, to elaborate on a range of key ideas and specific details to support viewpoints, for specific purposes and audiences.</w:t>
                  </w:r>
                </w:p>
              </w:tc>
              <w:tc>
                <w:tcPr>
                  <w:tcW w:w="2620"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Creates detailed oral texts, to elaborate on key ideas and specific detail to support viewpoints, for specific purposes and audiences.</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Constructs oral texts that outline a personal opinion.</w:t>
                  </w:r>
                </w:p>
              </w:tc>
              <w:tc>
                <w:tcPr>
                  <w:tcW w:w="2621" w:type="dxa"/>
                </w:tcPr>
                <w:p w:rsidR="000F7837" w:rsidRDefault="000F7837" w:rsidP="000F7837">
                  <w:pPr>
                    <w:cnfStyle w:val="000000000000" w:firstRow="0" w:lastRow="0" w:firstColumn="0" w:lastColumn="0" w:oddVBand="0" w:evenVBand="0" w:oddHBand="0" w:evenHBand="0" w:firstRowFirstColumn="0" w:firstRowLastColumn="0" w:lastRowFirstColumn="0" w:lastRowLastColumn="0"/>
                  </w:pPr>
                  <w:r w:rsidRPr="0089442B">
                    <w:rPr>
                      <w:szCs w:val="18"/>
                    </w:rPr>
                    <w:t>Does not meet the requirements of a D grade.</w:t>
                  </w:r>
                </w:p>
              </w:tc>
            </w:tr>
            <w:tr w:rsidR="000F7837"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7837" w:rsidRDefault="000F7837" w:rsidP="000F7837">
                  <w:pPr>
                    <w:framePr w:hSpace="180" w:wrap="around" w:vAnchor="text" w:hAnchor="margin" w:y="-314"/>
                    <w:spacing w:after="60"/>
                    <w:rPr>
                      <w:rFonts w:eastAsia="Times New Roman" w:cs="Arial"/>
                      <w:b w:val="0"/>
                      <w:lang w:eastAsia="en-AU"/>
                    </w:rPr>
                  </w:pP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Plans, rehearses and delivers detailed presentations, creating emphasis through an effective and purposeful use of appropriate language features and language patterns.</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Plans, rehearses and delivers detailed presentations, creating emphasis by selecting appropriate language features and language patterns.</w:t>
                  </w:r>
                </w:p>
              </w:tc>
              <w:tc>
                <w:tcPr>
                  <w:tcW w:w="2620"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Plans, rehearses and delivers presentations, creating emphasis by using language features and/or language patterns.</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Delivers a presentation and attempts to create emphasis.</w:t>
                  </w:r>
                </w:p>
              </w:tc>
              <w:tc>
                <w:tcPr>
                  <w:tcW w:w="2621" w:type="dxa"/>
                </w:tcPr>
                <w:p w:rsidR="000F7837" w:rsidRDefault="000F7837" w:rsidP="000F7837">
                  <w:pPr>
                    <w:cnfStyle w:val="000000000000" w:firstRow="0" w:lastRow="0" w:firstColumn="0" w:lastColumn="0" w:oddVBand="0" w:evenVBand="0" w:oddHBand="0" w:evenHBand="0" w:firstRowFirstColumn="0" w:firstRowLastColumn="0" w:lastRowFirstColumn="0" w:lastRowLastColumn="0"/>
                  </w:pPr>
                </w:p>
              </w:tc>
            </w:tr>
            <w:tr w:rsidR="000F7837"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7837" w:rsidRDefault="000F7837" w:rsidP="000F7837">
                  <w:pPr>
                    <w:framePr w:hSpace="180" w:wrap="around" w:vAnchor="text" w:hAnchor="margin" w:y="-314"/>
                    <w:spacing w:after="60"/>
                    <w:rPr>
                      <w:rFonts w:eastAsia="Times New Roman" w:cs="Arial"/>
                      <w:b w:val="0"/>
                      <w:lang w:eastAsia="en-AU"/>
                    </w:rPr>
                  </w:pP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Reflects on, evaluates and explains how they have used language features and images in presentations for particular effect.</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Evaluates and explains how they have used language features and images in presentations for effect.</w:t>
                  </w:r>
                </w:p>
              </w:tc>
              <w:tc>
                <w:tcPr>
                  <w:tcW w:w="2620"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Explains how they have used language features and images in presentations.</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Identifies some language features or images used in presentations.</w:t>
                  </w:r>
                </w:p>
              </w:tc>
              <w:tc>
                <w:tcPr>
                  <w:tcW w:w="2621" w:type="dxa"/>
                </w:tcPr>
                <w:p w:rsidR="000F7837" w:rsidRDefault="000F7837" w:rsidP="000F7837">
                  <w:pPr>
                    <w:cnfStyle w:val="000000000000" w:firstRow="0" w:lastRow="0" w:firstColumn="0" w:lastColumn="0" w:oddVBand="0" w:evenVBand="0" w:oddHBand="0" w:evenHBand="0" w:firstRowFirstColumn="0" w:firstRowLastColumn="0" w:lastRowFirstColumn="0" w:lastRowLastColumn="0"/>
                  </w:pPr>
                </w:p>
              </w:tc>
            </w:tr>
            <w:tr w:rsidR="000F7837"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7837" w:rsidRDefault="000F7837" w:rsidP="000F7837">
                  <w:pPr>
                    <w:framePr w:hSpace="180" w:wrap="around" w:vAnchor="text" w:hAnchor="margin" w:y="-314"/>
                    <w:spacing w:after="60"/>
                    <w:rPr>
                      <w:rFonts w:eastAsia="Times New Roman" w:cs="Arial"/>
                      <w:b w:val="0"/>
                      <w:lang w:eastAsia="en-AU"/>
                    </w:rPr>
                  </w:pP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Actively and purposefully participates in and contributes to class and group discussions, using listening and interaction skills and strategies to clarify content and effectively challenge others’ ideas with evidence and supporting details.</w:t>
                  </w:r>
                </w:p>
              </w:tc>
              <w:tc>
                <w:tcPr>
                  <w:tcW w:w="2621" w:type="dxa"/>
                </w:tcPr>
                <w:p w:rsidR="000F7837" w:rsidRPr="002B435B" w:rsidRDefault="000F7837" w:rsidP="000F783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Actively and purposefully participates in and contributes to class and group discussions, using listening and interaction skills and strategies to clarify content and challenge others’ ideas.</w:t>
                  </w:r>
                </w:p>
              </w:tc>
              <w:tc>
                <w:tcPr>
                  <w:tcW w:w="2620" w:type="dxa"/>
                </w:tcPr>
                <w:p w:rsidR="000F7837" w:rsidRPr="002B435B" w:rsidRDefault="000F7837" w:rsidP="000F783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Actively participates in and contributes to class and group discussions, using listening and interaction skills and strategies to clarify conte</w:t>
                  </w:r>
                  <w:r>
                    <w:rPr>
                      <w:lang w:val="en-US"/>
                    </w:rPr>
                    <w:t>nt and challenge others’ ideas.</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Participates minimally in class and group discussions, identifying some views.</w:t>
                  </w:r>
                </w:p>
              </w:tc>
              <w:tc>
                <w:tcPr>
                  <w:tcW w:w="2621" w:type="dxa"/>
                </w:tcPr>
                <w:p w:rsidR="000F7837" w:rsidRDefault="000F7837" w:rsidP="000F7837">
                  <w:pPr>
                    <w:cnfStyle w:val="000000000000" w:firstRow="0" w:lastRow="0" w:firstColumn="0" w:lastColumn="0" w:oddVBand="0" w:evenVBand="0" w:oddHBand="0" w:evenHBand="0" w:firstRowFirstColumn="0" w:firstRowLastColumn="0" w:lastRowFirstColumn="0" w:lastRowLastColumn="0"/>
                  </w:pPr>
                </w:p>
              </w:tc>
            </w:tr>
          </w:tbl>
          <w:p w:rsidR="00B34BD8" w:rsidRPr="006A5B0B" w:rsidRDefault="00B34BD8" w:rsidP="00F717E4">
            <w:pPr>
              <w:spacing w:before="120" w:after="120"/>
              <w:rPr>
                <w:rFonts w:ascii="Bebas Neue" w:hAnsi="Bebas Neue" w:cs="Arial"/>
                <w:color w:val="3A6DAF"/>
                <w:sz w:val="32"/>
                <w:szCs w:val="32"/>
              </w:rPr>
            </w:pPr>
          </w:p>
        </w:tc>
      </w:tr>
      <w:tr w:rsidR="00B34BD8" w:rsidRPr="00617F48" w:rsidTr="00332EC5">
        <w:trPr>
          <w:trHeight w:val="284"/>
        </w:trPr>
        <w:tc>
          <w:tcPr>
            <w:tcW w:w="16074" w:type="dxa"/>
            <w:shd w:val="clear" w:color="auto" w:fill="auto"/>
          </w:tcPr>
          <w:p w:rsidR="00B34BD8" w:rsidRDefault="00B34BD8" w:rsidP="00F717E4">
            <w:pPr>
              <w:pStyle w:val="NormalWeb"/>
              <w:spacing w:before="120" w:beforeAutospacing="0" w:after="120" w:afterAutospacing="0"/>
              <w:rPr>
                <w:rFonts w:ascii="Arial" w:hAnsi="Arial" w:cs="Arial"/>
                <w:sz w:val="18"/>
                <w:szCs w:val="18"/>
              </w:rPr>
            </w:pPr>
          </w:p>
        </w:tc>
      </w:tr>
    </w:tbl>
    <w:p w:rsidR="00332EC5" w:rsidRDefault="00332EC5" w:rsidP="00712679">
      <w:pPr>
        <w:rPr>
          <w:rFonts w:ascii="Arial" w:hAnsi="Arial" w:cs="Arial"/>
          <w:sz w:val="4"/>
          <w:szCs w:val="4"/>
        </w:rPr>
      </w:pPr>
    </w:p>
    <w:p w:rsidR="00332EC5"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C05738">
        <w:trPr>
          <w:trHeight w:val="283"/>
        </w:trPr>
        <w:tc>
          <w:tcPr>
            <w:tcW w:w="16074" w:type="dxa"/>
            <w:shd w:val="clear" w:color="auto" w:fill="auto"/>
          </w:tcPr>
          <w:p w:rsidR="00E51885" w:rsidRDefault="0033687D" w:rsidP="00C05738">
            <w:pPr>
              <w:rPr>
                <w:rFonts w:ascii="Arial" w:hAnsi="Arial" w:cs="Arial"/>
                <w:b/>
                <w:color w:val="FFFFFF" w:themeColor="background1"/>
                <w:sz w:val="16"/>
                <w:szCs w:val="16"/>
              </w:rPr>
            </w:pPr>
            <w:r>
              <w:rPr>
                <w:rFonts w:ascii="Arial" w:hAnsi="Arial" w:cs="Arial"/>
                <w:b/>
                <w:color w:val="FFFFFF" w:themeColor="background1"/>
                <w:sz w:val="16"/>
                <w:szCs w:val="16"/>
              </w:rPr>
              <w:t>p</w:t>
            </w:r>
          </w:p>
          <w:p w:rsidR="00E51885" w:rsidRPr="006B4439" w:rsidRDefault="00E51885" w:rsidP="00C05738">
            <w:pPr>
              <w:pStyle w:val="NormalWeb"/>
              <w:spacing w:before="0" w:beforeAutospacing="0" w:after="0" w:afterAutospacing="0"/>
              <w:rPr>
                <w:rFonts w:ascii="Arial" w:hAnsi="Arial" w:cs="Arial"/>
                <w:sz w:val="16"/>
                <w:szCs w:val="16"/>
              </w:rPr>
            </w:pPr>
          </w:p>
        </w:tc>
      </w:tr>
      <w:tr w:rsidR="00E51885" w:rsidRPr="00617F48" w:rsidTr="00C0573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C0573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C05738">
                  <w:pPr>
                    <w:framePr w:hSpace="180" w:wrap="around" w:vAnchor="text" w:hAnchor="margin" w:y="-314"/>
                    <w:spacing w:before="60" w:after="60"/>
                    <w:rPr>
                      <w:rFonts w:cs="Arial"/>
                      <w:b w:val="0"/>
                      <w:sz w:val="24"/>
                      <w:szCs w:val="24"/>
                    </w:rPr>
                  </w:pP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0F7837"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7837" w:rsidRPr="00100C19" w:rsidRDefault="000F7837" w:rsidP="000F7837">
                  <w:pPr>
                    <w:framePr w:hSpace="180" w:wrap="around" w:vAnchor="text" w:hAnchor="margin" w:y="-314"/>
                    <w:spacing w:after="120"/>
                    <w:rPr>
                      <w:lang w:val="en-US"/>
                    </w:rPr>
                  </w:pPr>
                  <w:r>
                    <w:rPr>
                      <w:lang w:val="en-US"/>
                    </w:rPr>
                    <w:t>Communication skills</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Speaks clearly and coherently, effectively varying tone, volume, pitch and pace according to the type of interaction and needs of the audience.</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Speaks clearly and coherently, purposefully using tone, volume, pitch and pace according to the type of interaction and needs of the audience.</w:t>
                  </w:r>
                </w:p>
              </w:tc>
              <w:tc>
                <w:tcPr>
                  <w:tcW w:w="2620"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Speaks clearly and coherently, using tone, volume, pitch and pace for the purpose of engaging an audience.</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Attempts to speak clearly and coherently.</w:t>
                  </w:r>
                </w:p>
              </w:tc>
              <w:tc>
                <w:tcPr>
                  <w:tcW w:w="2621" w:type="dxa"/>
                </w:tcPr>
                <w:p w:rsidR="000F7837" w:rsidRDefault="000F7837" w:rsidP="000F7837">
                  <w:pPr>
                    <w:cnfStyle w:val="000000000000" w:firstRow="0" w:lastRow="0" w:firstColumn="0" w:lastColumn="0" w:oddVBand="0" w:evenVBand="0" w:oddHBand="0" w:evenHBand="0" w:firstRowFirstColumn="0" w:firstRowLastColumn="0" w:lastRowFirstColumn="0" w:lastRowLastColumn="0"/>
                  </w:pPr>
                  <w:r w:rsidRPr="00DC2C54">
                    <w:rPr>
                      <w:szCs w:val="18"/>
                    </w:rPr>
                    <w:t>Does not meet the requirements of a D grade.</w:t>
                  </w:r>
                </w:p>
              </w:tc>
            </w:tr>
            <w:tr w:rsidR="000F7837"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7837" w:rsidRPr="00100C19" w:rsidRDefault="000F7837" w:rsidP="000F7837">
                  <w:pPr>
                    <w:framePr w:hSpace="180" w:wrap="around" w:vAnchor="text" w:hAnchor="margin" w:y="-314"/>
                    <w:spacing w:after="120"/>
                    <w:jc w:val="left"/>
                    <w:rPr>
                      <w:lang w:val="en-US"/>
                    </w:rPr>
                  </w:pP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Purposefully uses body language, gestures and eye contact to effectively maintain audience interest.</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Uses body language, gestures and/or eye contact to maintain audience interest.</w:t>
                  </w:r>
                </w:p>
              </w:tc>
              <w:tc>
                <w:tcPr>
                  <w:tcW w:w="2620"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Uses some body language, gestures or eye contact in order to maintain audience interest.</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Attempts to use some</w:t>
                  </w:r>
                  <w:r w:rsidRPr="002B435B">
                    <w:rPr>
                      <w:lang w:val="en-US"/>
                    </w:rPr>
                    <w:br/>
                    <w:t>non-verbal behaviours.</w:t>
                  </w:r>
                </w:p>
              </w:tc>
              <w:tc>
                <w:tcPr>
                  <w:tcW w:w="2621" w:type="dxa"/>
                </w:tcPr>
                <w:p w:rsidR="000F7837" w:rsidRDefault="000F7837" w:rsidP="000F7837">
                  <w:pPr>
                    <w:cnfStyle w:val="000000000000" w:firstRow="0" w:lastRow="0" w:firstColumn="0" w:lastColumn="0" w:oddVBand="0" w:evenVBand="0" w:oddHBand="0" w:evenHBand="0" w:firstRowFirstColumn="0" w:firstRowLastColumn="0" w:lastRowFirstColumn="0" w:lastRowLastColumn="0"/>
                  </w:pPr>
                </w:p>
              </w:tc>
            </w:tr>
            <w:tr w:rsidR="000F7837" w:rsidRPr="00617F48" w:rsidTr="00DF737F">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vAlign w:val="center"/>
                </w:tcPr>
                <w:p w:rsidR="000F7837" w:rsidRPr="00100C19" w:rsidRDefault="000F7837" w:rsidP="000F7837">
                  <w:pPr>
                    <w:framePr w:hSpace="180" w:wrap="around" w:vAnchor="text" w:hAnchor="margin" w:y="-314"/>
                    <w:spacing w:after="120"/>
                    <w:jc w:val="left"/>
                    <w:rPr>
                      <w:lang w:val="en-US"/>
                    </w:rPr>
                  </w:pP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Can effectively use notes or visual aids to stay on topic and still engage with the audience and/or group members.</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May use notes or visual aids to stay on topic and still engage with the audience and/or group members.</w:t>
                  </w:r>
                </w:p>
              </w:tc>
              <w:tc>
                <w:tcPr>
                  <w:tcW w:w="2620"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May use notes or visual aids to stay on topic and attempt to engage with the audience and/or group members.</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Relies on notes or visual aids to stay on topic.</w:t>
                  </w:r>
                </w:p>
              </w:tc>
              <w:tc>
                <w:tcPr>
                  <w:tcW w:w="2621" w:type="dxa"/>
                </w:tcPr>
                <w:p w:rsidR="000F7837" w:rsidRDefault="000F7837" w:rsidP="000F7837">
                  <w:pPr>
                    <w:cnfStyle w:val="000000000000" w:firstRow="0" w:lastRow="0" w:firstColumn="0" w:lastColumn="0" w:oddVBand="0" w:evenVBand="0" w:oddHBand="0" w:evenHBand="0" w:firstRowFirstColumn="0" w:firstRowLastColumn="0" w:lastRowFirstColumn="0" w:lastRowLastColumn="0"/>
                  </w:pPr>
                </w:p>
              </w:tc>
            </w:tr>
            <w:tr w:rsidR="000F7837"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7837" w:rsidRPr="00100C19" w:rsidRDefault="000F7837" w:rsidP="000F7837">
                  <w:pPr>
                    <w:framePr w:hSpace="180" w:wrap="around" w:vAnchor="text" w:hAnchor="margin" w:y="-314"/>
                    <w:spacing w:after="120"/>
                    <w:jc w:val="left"/>
                    <w:rPr>
                      <w:lang w:val="en-US"/>
                    </w:rPr>
                  </w:pP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Initiates and actively participates in class and group discussions, using a range of strategies to maintain interaction and work collaboratively and inclusively.</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Actively participates in class and group discussions, using strategies to maintain interaction and work collaboratively and inclusively.</w:t>
                  </w:r>
                </w:p>
              </w:tc>
              <w:tc>
                <w:tcPr>
                  <w:tcW w:w="2620"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Participates in class and group discussions, using some strategies for interaction and to work collaboratively and inclusively.</w:t>
                  </w: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Attempts to participate in class discussions on familiar topics.</w:t>
                  </w:r>
                </w:p>
              </w:tc>
              <w:tc>
                <w:tcPr>
                  <w:tcW w:w="2621" w:type="dxa"/>
                </w:tcPr>
                <w:p w:rsidR="000F7837" w:rsidRDefault="000F7837" w:rsidP="000F7837">
                  <w:pPr>
                    <w:cnfStyle w:val="000000000000" w:firstRow="0" w:lastRow="0" w:firstColumn="0" w:lastColumn="0" w:oddVBand="0" w:evenVBand="0" w:oddHBand="0" w:evenHBand="0" w:firstRowFirstColumn="0" w:firstRowLastColumn="0" w:lastRowFirstColumn="0" w:lastRowLastColumn="0"/>
                  </w:pPr>
                </w:p>
              </w:tc>
            </w:tr>
            <w:tr w:rsidR="000F7837"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7837" w:rsidRPr="00100C19" w:rsidRDefault="000F7837" w:rsidP="000F7837">
                  <w:pPr>
                    <w:framePr w:hSpace="180" w:wrap="around" w:vAnchor="text" w:hAnchor="margin" w:y="-314"/>
                    <w:spacing w:after="120"/>
                    <w:jc w:val="left"/>
                    <w:rPr>
                      <w:lang w:val="en-US"/>
                    </w:rPr>
                  </w:pPr>
                </w:p>
              </w:tc>
              <w:tc>
                <w:tcPr>
                  <w:tcW w:w="2621"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Effectively uses a range of appropriate props or multimedia to enhance presentations and support audience understanding.</w:t>
                  </w:r>
                </w:p>
              </w:tc>
              <w:tc>
                <w:tcPr>
                  <w:tcW w:w="2621" w:type="dxa"/>
                </w:tcPr>
                <w:p w:rsidR="000F7837" w:rsidRPr="002B435B" w:rsidRDefault="000F7837" w:rsidP="000F783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Uses relevant props or multimedia to enhance presentations and support audience understanding.</w:t>
                  </w:r>
                </w:p>
              </w:tc>
              <w:tc>
                <w:tcPr>
                  <w:tcW w:w="2620" w:type="dxa"/>
                </w:tcPr>
                <w:p w:rsidR="000F7837" w:rsidRPr="002B435B" w:rsidRDefault="000F7837" w:rsidP="000F7837">
                  <w:pPr>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Uses props or multimedia to enhance presentations and/or support audience understanding.</w:t>
                  </w:r>
                </w:p>
              </w:tc>
              <w:tc>
                <w:tcPr>
                  <w:tcW w:w="2621" w:type="dxa"/>
                </w:tcPr>
                <w:p w:rsidR="000F7837" w:rsidRPr="002B435B" w:rsidRDefault="000F7837" w:rsidP="000F783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2B435B">
                    <w:rPr>
                      <w:lang w:val="en-US"/>
                    </w:rPr>
                    <w:t>Attempts to use props or multimedia to enhance presentations.</w:t>
                  </w:r>
                </w:p>
              </w:tc>
              <w:tc>
                <w:tcPr>
                  <w:tcW w:w="2621" w:type="dxa"/>
                </w:tcPr>
                <w:p w:rsidR="000F7837" w:rsidRDefault="000F7837" w:rsidP="000F7837">
                  <w:pPr>
                    <w:cnfStyle w:val="000000000000" w:firstRow="0" w:lastRow="0" w:firstColumn="0" w:lastColumn="0" w:oddVBand="0" w:evenVBand="0" w:oddHBand="0" w:evenHBand="0" w:firstRowFirstColumn="0" w:firstRowLastColumn="0" w:lastRowFirstColumn="0" w:lastRowLastColumn="0"/>
                  </w:pPr>
                </w:p>
              </w:tc>
            </w:tr>
          </w:tbl>
          <w:p w:rsidR="00E51885" w:rsidRPr="006A5B0B" w:rsidRDefault="00E51885" w:rsidP="00C05738">
            <w:pPr>
              <w:spacing w:before="120" w:after="120"/>
              <w:rPr>
                <w:rFonts w:ascii="Bebas Neue" w:hAnsi="Bebas Neue" w:cs="Arial"/>
                <w:color w:val="3A6DAF"/>
                <w:sz w:val="32"/>
                <w:szCs w:val="32"/>
              </w:rPr>
            </w:pPr>
          </w:p>
        </w:tc>
      </w:tr>
      <w:tr w:rsidR="00E51885" w:rsidRPr="00617F48" w:rsidTr="00C05738">
        <w:trPr>
          <w:trHeight w:val="284"/>
        </w:trPr>
        <w:tc>
          <w:tcPr>
            <w:tcW w:w="16074" w:type="dxa"/>
            <w:shd w:val="clear" w:color="auto" w:fill="auto"/>
          </w:tcPr>
          <w:p w:rsidR="003F701D" w:rsidRPr="001C021A" w:rsidRDefault="003F701D" w:rsidP="003F701D">
            <w:pPr>
              <w:spacing w:before="120" w:after="120"/>
              <w:rPr>
                <w:sz w:val="16"/>
                <w:szCs w:val="16"/>
              </w:rPr>
            </w:pPr>
            <w:r w:rsidRPr="001C021A">
              <w:rPr>
                <w:sz w:val="16"/>
                <w:szCs w:val="16"/>
              </w:rPr>
              <w:t>© School Curriculum and Standards Authority, 2017</w:t>
            </w:r>
          </w:p>
          <w:p w:rsidR="003F701D" w:rsidRPr="001C021A" w:rsidRDefault="003F701D" w:rsidP="003F701D">
            <w:pPr>
              <w:spacing w:before="120" w:after="120"/>
              <w:rPr>
                <w:sz w:val="16"/>
                <w:szCs w:val="16"/>
              </w:rPr>
            </w:pPr>
            <w:r w:rsidRPr="001C021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3F701D" w:rsidRPr="001C021A" w:rsidRDefault="003F701D" w:rsidP="003F701D">
            <w:pPr>
              <w:spacing w:before="120" w:after="120"/>
              <w:rPr>
                <w:sz w:val="16"/>
                <w:szCs w:val="16"/>
              </w:rPr>
            </w:pPr>
            <w:r w:rsidRPr="001C021A">
              <w:rPr>
                <w:sz w:val="16"/>
                <w:szCs w:val="16"/>
              </w:rPr>
              <w:t xml:space="preserve">Copying or communication for any other purpose can be done only within the terms of the </w:t>
            </w:r>
            <w:r w:rsidRPr="001C021A">
              <w:rPr>
                <w:i/>
                <w:iCs/>
                <w:sz w:val="16"/>
                <w:szCs w:val="16"/>
              </w:rPr>
              <w:t>Copyright Act 1968</w:t>
            </w:r>
            <w:r w:rsidRPr="001C021A">
              <w:rPr>
                <w:sz w:val="16"/>
                <w:szCs w:val="16"/>
              </w:rPr>
              <w:t xml:space="preserve"> or with prior written permission of the School Curriculum and Standards Authority. Copying or communication of any third party copyright material can be done only within the terms of the </w:t>
            </w:r>
            <w:r w:rsidRPr="001C021A">
              <w:rPr>
                <w:i/>
                <w:iCs/>
                <w:sz w:val="16"/>
                <w:szCs w:val="16"/>
              </w:rPr>
              <w:t>Copyright Act 1968</w:t>
            </w:r>
            <w:r w:rsidRPr="001C021A">
              <w:rPr>
                <w:sz w:val="16"/>
                <w:szCs w:val="16"/>
              </w:rPr>
              <w:t xml:space="preserve"> or with permission of the copyright owners.</w:t>
            </w:r>
          </w:p>
          <w:p w:rsidR="00E51885" w:rsidRDefault="003F701D" w:rsidP="003F701D">
            <w:pPr>
              <w:pStyle w:val="NormalWeb"/>
              <w:spacing w:before="120" w:beforeAutospacing="0" w:after="120" w:afterAutospacing="0"/>
              <w:rPr>
                <w:rFonts w:ascii="Arial" w:hAnsi="Arial" w:cs="Arial"/>
                <w:sz w:val="18"/>
                <w:szCs w:val="18"/>
              </w:rPr>
            </w:pPr>
            <w:r w:rsidRPr="001C021A">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1C021A">
                <w:rPr>
                  <w:rFonts w:asciiTheme="minorHAnsi" w:hAnsiTheme="minorHAnsi"/>
                  <w:color w:val="0563C1"/>
                  <w:sz w:val="16"/>
                  <w:szCs w:val="16"/>
                  <w:u w:val="single"/>
                </w:rPr>
                <w:t>Attribution 4.0 International (CC BY)</w:t>
              </w:r>
            </w:hyperlink>
            <w:r w:rsidRPr="001C021A">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4B06" w:rsidRDefault="00CB4B06" w:rsidP="00712679">
      <w:pPr>
        <w:spacing w:after="0" w:line="240" w:lineRule="auto"/>
      </w:pPr>
      <w:r>
        <w:separator/>
      </w:r>
    </w:p>
  </w:endnote>
  <w:endnote w:type="continuationSeparator" w:id="0">
    <w:p w:rsidR="00CB4B06" w:rsidRDefault="00CB4B06"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4B06" w:rsidRDefault="00CB4B06" w:rsidP="00712679">
      <w:pPr>
        <w:spacing w:after="0" w:line="240" w:lineRule="auto"/>
      </w:pPr>
      <w:r>
        <w:separator/>
      </w:r>
    </w:p>
  </w:footnote>
  <w:footnote w:type="continuationSeparator" w:id="0">
    <w:p w:rsidR="00CB4B06" w:rsidRDefault="00CB4B06"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3432"/>
    <w:rsid w:val="000870CC"/>
    <w:rsid w:val="00090531"/>
    <w:rsid w:val="000B0FCA"/>
    <w:rsid w:val="000B7EF2"/>
    <w:rsid w:val="000E765C"/>
    <w:rsid w:val="000F2B03"/>
    <w:rsid w:val="000F45E1"/>
    <w:rsid w:val="000F7837"/>
    <w:rsid w:val="00100C19"/>
    <w:rsid w:val="001043FE"/>
    <w:rsid w:val="00146C98"/>
    <w:rsid w:val="00157DAB"/>
    <w:rsid w:val="00186D7E"/>
    <w:rsid w:val="001B69E6"/>
    <w:rsid w:val="001D50F5"/>
    <w:rsid w:val="002058AC"/>
    <w:rsid w:val="00221811"/>
    <w:rsid w:val="00256AA2"/>
    <w:rsid w:val="002766FD"/>
    <w:rsid w:val="00282238"/>
    <w:rsid w:val="00292474"/>
    <w:rsid w:val="002A1586"/>
    <w:rsid w:val="002B435B"/>
    <w:rsid w:val="002D4FAF"/>
    <w:rsid w:val="002D7380"/>
    <w:rsid w:val="0030730D"/>
    <w:rsid w:val="00326BCB"/>
    <w:rsid w:val="003270B4"/>
    <w:rsid w:val="00332EC5"/>
    <w:rsid w:val="0033627A"/>
    <w:rsid w:val="0033687D"/>
    <w:rsid w:val="00344AB6"/>
    <w:rsid w:val="003715B0"/>
    <w:rsid w:val="003A00D0"/>
    <w:rsid w:val="003B4A8E"/>
    <w:rsid w:val="003F701D"/>
    <w:rsid w:val="004372B9"/>
    <w:rsid w:val="00490CD8"/>
    <w:rsid w:val="004935F9"/>
    <w:rsid w:val="004C085F"/>
    <w:rsid w:val="004C442C"/>
    <w:rsid w:val="004D2C12"/>
    <w:rsid w:val="00545DE7"/>
    <w:rsid w:val="00552CBF"/>
    <w:rsid w:val="00561F5E"/>
    <w:rsid w:val="00587151"/>
    <w:rsid w:val="005A7501"/>
    <w:rsid w:val="005D1199"/>
    <w:rsid w:val="005E3705"/>
    <w:rsid w:val="005F7F49"/>
    <w:rsid w:val="00602A46"/>
    <w:rsid w:val="0061326C"/>
    <w:rsid w:val="00644537"/>
    <w:rsid w:val="006A1231"/>
    <w:rsid w:val="006A2FFA"/>
    <w:rsid w:val="006A517C"/>
    <w:rsid w:val="006D0820"/>
    <w:rsid w:val="006E1FF9"/>
    <w:rsid w:val="006F1CCD"/>
    <w:rsid w:val="00712679"/>
    <w:rsid w:val="0072090D"/>
    <w:rsid w:val="0078375F"/>
    <w:rsid w:val="007B0D96"/>
    <w:rsid w:val="007B3B74"/>
    <w:rsid w:val="007C554C"/>
    <w:rsid w:val="007C6E91"/>
    <w:rsid w:val="007E167A"/>
    <w:rsid w:val="007E3224"/>
    <w:rsid w:val="00824BE0"/>
    <w:rsid w:val="00834328"/>
    <w:rsid w:val="00840194"/>
    <w:rsid w:val="00851A32"/>
    <w:rsid w:val="00862098"/>
    <w:rsid w:val="00862450"/>
    <w:rsid w:val="008836CB"/>
    <w:rsid w:val="008936B7"/>
    <w:rsid w:val="008A359D"/>
    <w:rsid w:val="008C1B69"/>
    <w:rsid w:val="008E0E1A"/>
    <w:rsid w:val="008E4667"/>
    <w:rsid w:val="00935D00"/>
    <w:rsid w:val="009B4E53"/>
    <w:rsid w:val="009C4F14"/>
    <w:rsid w:val="00A1129F"/>
    <w:rsid w:val="00A43A26"/>
    <w:rsid w:val="00A512FA"/>
    <w:rsid w:val="00A640D6"/>
    <w:rsid w:val="00A87E74"/>
    <w:rsid w:val="00AC004B"/>
    <w:rsid w:val="00AD3864"/>
    <w:rsid w:val="00B34BD8"/>
    <w:rsid w:val="00B44AC5"/>
    <w:rsid w:val="00B466FF"/>
    <w:rsid w:val="00B542E7"/>
    <w:rsid w:val="00B6197D"/>
    <w:rsid w:val="00B71566"/>
    <w:rsid w:val="00B74911"/>
    <w:rsid w:val="00B85E18"/>
    <w:rsid w:val="00BA6BE9"/>
    <w:rsid w:val="00C1605F"/>
    <w:rsid w:val="00C27B7E"/>
    <w:rsid w:val="00CB4B06"/>
    <w:rsid w:val="00CE13D6"/>
    <w:rsid w:val="00CF3666"/>
    <w:rsid w:val="00D00326"/>
    <w:rsid w:val="00D0649A"/>
    <w:rsid w:val="00D06584"/>
    <w:rsid w:val="00D42C1F"/>
    <w:rsid w:val="00D877B3"/>
    <w:rsid w:val="00D97A38"/>
    <w:rsid w:val="00DB451F"/>
    <w:rsid w:val="00DC061C"/>
    <w:rsid w:val="00DC6E68"/>
    <w:rsid w:val="00DD2D9A"/>
    <w:rsid w:val="00DE0F0E"/>
    <w:rsid w:val="00DE45C2"/>
    <w:rsid w:val="00DE5DB9"/>
    <w:rsid w:val="00DE76C9"/>
    <w:rsid w:val="00DF6433"/>
    <w:rsid w:val="00E211C3"/>
    <w:rsid w:val="00E3216B"/>
    <w:rsid w:val="00E36F62"/>
    <w:rsid w:val="00E400D2"/>
    <w:rsid w:val="00E51885"/>
    <w:rsid w:val="00E6337B"/>
    <w:rsid w:val="00E91A15"/>
    <w:rsid w:val="00EE2B16"/>
    <w:rsid w:val="00F12C92"/>
    <w:rsid w:val="00F16E91"/>
    <w:rsid w:val="00F30177"/>
    <w:rsid w:val="00F35240"/>
    <w:rsid w:val="00F40502"/>
    <w:rsid w:val="00F50FCC"/>
    <w:rsid w:val="00F51BDA"/>
    <w:rsid w:val="00FA4273"/>
    <w:rsid w:val="00FB5189"/>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878A73-BD9C-48C8-8A22-B5576AAB4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332EC5"/>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332EC5"/>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A640D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434390">
      <w:bodyDiv w:val="1"/>
      <w:marLeft w:val="0"/>
      <w:marRight w:val="0"/>
      <w:marTop w:val="0"/>
      <w:marBottom w:val="0"/>
      <w:divBdr>
        <w:top w:val="none" w:sz="0" w:space="0" w:color="auto"/>
        <w:left w:val="none" w:sz="0" w:space="0" w:color="auto"/>
        <w:bottom w:val="none" w:sz="0" w:space="0" w:color="auto"/>
        <w:right w:val="none" w:sz="0" w:space="0" w:color="auto"/>
      </w:divBdr>
    </w:div>
    <w:div w:id="375155191">
      <w:bodyDiv w:val="1"/>
      <w:marLeft w:val="0"/>
      <w:marRight w:val="0"/>
      <w:marTop w:val="0"/>
      <w:marBottom w:val="0"/>
      <w:divBdr>
        <w:top w:val="none" w:sz="0" w:space="0" w:color="auto"/>
        <w:left w:val="none" w:sz="0" w:space="0" w:color="auto"/>
        <w:bottom w:val="none" w:sz="0" w:space="0" w:color="auto"/>
        <w:right w:val="none" w:sz="0" w:space="0" w:color="auto"/>
      </w:divBdr>
    </w:div>
    <w:div w:id="1988901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080D7-38FA-4A12-93EF-F649D2B89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2354</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15747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Jessica Smalpage</cp:lastModifiedBy>
  <cp:revision>38</cp:revision>
  <cp:lastPrinted>2017-03-28T00:38:00Z</cp:lastPrinted>
  <dcterms:created xsi:type="dcterms:W3CDTF">2016-02-02T06:59:00Z</dcterms:created>
  <dcterms:modified xsi:type="dcterms:W3CDTF">2017-03-29T07:15:00Z</dcterms:modified>
</cp:coreProperties>
</file>